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6.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سراب مجموعه مقالات آشنایی با فرق انحرافی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3293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33295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33297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433299_2281741623">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433301_2281741623">
            <w:r>
              <w:rPr>
                <w:webHidden/>
                <w:rStyle w:val="IndexLink"/>
                <w:rtl w:val="true"/>
              </w:rPr>
              <w:t xml:space="preserve">شیخیه بستر پیدایش بابیت و بهائیت </w:t>
            </w:r>
            <w:r>
              <w:rPr>
                <w:rStyle w:val="IndexLink"/>
                <w:rtl w:val="true"/>
              </w:rPr>
              <w:t>(</w:t>
            </w:r>
            <w:r>
              <w:rPr>
                <w:rStyle w:val="IndexLink"/>
              </w:rPr>
              <w:t>1</w:t>
            </w:r>
            <w:r>
              <w:rPr>
                <w:rStyle w:val="IndexLink"/>
                <w:rtl w:val="true"/>
              </w:rPr>
              <w:t>)</w:t>
              <w:tab/>
            </w:r>
            <w:r>
              <w:rPr>
                <w:rStyle w:val="IndexLink"/>
              </w:rPr>
              <w:t>12</w:t>
            </w:r>
          </w:hyperlink>
        </w:p>
        <w:p>
          <w:pPr>
            <w:pStyle w:val="Contents2"/>
            <w:tabs>
              <w:tab w:val="clear" w:pos="8743"/>
              <w:tab w:val="right" w:pos="9026" w:leader="dot"/>
            </w:tabs>
            <w:rPr/>
          </w:pPr>
          <w:hyperlink w:anchor="__RefHeading___Toc1433303_2281741623">
            <w:r>
              <w:rPr>
                <w:webHidden/>
                <w:rStyle w:val="IndexLink"/>
                <w:rtl w:val="true"/>
              </w:rPr>
              <w:t xml:space="preserve">شیخیه بستر پیدایش بابیت و بهائیت </w:t>
            </w:r>
            <w:r>
              <w:rPr>
                <w:rStyle w:val="IndexLink"/>
                <w:rtl w:val="true"/>
              </w:rPr>
              <w:t>(</w:t>
            </w:r>
            <w:r>
              <w:rPr>
                <w:rStyle w:val="IndexLink"/>
              </w:rPr>
              <w:t>2</w:t>
            </w:r>
            <w:r>
              <w:rPr>
                <w:rStyle w:val="IndexLink"/>
                <w:rtl w:val="true"/>
              </w:rPr>
              <w:t>)</w:t>
              <w:tab/>
            </w:r>
            <w:r>
              <w:rPr>
                <w:rStyle w:val="IndexLink"/>
              </w:rPr>
              <w:t>40</w:t>
            </w:r>
          </w:hyperlink>
        </w:p>
        <w:p>
          <w:pPr>
            <w:pStyle w:val="Contents2"/>
            <w:tabs>
              <w:tab w:val="clear" w:pos="8743"/>
              <w:tab w:val="right" w:pos="9026" w:leader="dot"/>
            </w:tabs>
            <w:rPr/>
          </w:pPr>
          <w:hyperlink w:anchor="__RefHeading___Toc1433305_2281741623">
            <w:r>
              <w:rPr>
                <w:webHidden/>
                <w:rStyle w:val="IndexLink"/>
                <w:rtl w:val="true"/>
              </w:rPr>
              <w:t>از شیخی گری تا بابی گری</w:t>
            </w:r>
            <w:r>
              <w:rPr>
                <w:rStyle w:val="IndexLink"/>
                <w:rtl w:val="true"/>
              </w:rPr>
              <w:tab/>
            </w:r>
            <w:r>
              <w:rPr>
                <w:rStyle w:val="IndexLink"/>
              </w:rPr>
              <w:t>56</w:t>
            </w:r>
          </w:hyperlink>
        </w:p>
        <w:p>
          <w:pPr>
            <w:pStyle w:val="Contents2"/>
            <w:tabs>
              <w:tab w:val="clear" w:pos="8743"/>
              <w:tab w:val="right" w:pos="9026" w:leader="dot"/>
            </w:tabs>
            <w:rPr/>
          </w:pPr>
          <w:hyperlink w:anchor="__RefHeading___Toc1433307_2281741623">
            <w:r>
              <w:rPr>
                <w:webHidden/>
                <w:rStyle w:val="IndexLink"/>
                <w:rtl w:val="true"/>
              </w:rPr>
              <w:t xml:space="preserve">مهدویّت و فرقه های انحرافی </w:t>
            </w:r>
            <w:r>
              <w:rPr>
                <w:rStyle w:val="IndexLink"/>
                <w:rtl w:val="true"/>
              </w:rPr>
              <w:t>(</w:t>
            </w:r>
            <w:r>
              <w:rPr>
                <w:rStyle w:val="IndexLink"/>
                <w:rtl w:val="true"/>
              </w:rPr>
              <w:t>فرقه شیخیه</w:t>
            </w:r>
            <w:r>
              <w:rPr>
                <w:rStyle w:val="IndexLink"/>
                <w:rtl w:val="true"/>
              </w:rPr>
              <w:t>)</w:t>
              <w:tab/>
            </w:r>
            <w:r>
              <w:rPr>
                <w:rStyle w:val="IndexLink"/>
              </w:rPr>
              <w:t>88</w:t>
            </w:r>
          </w:hyperlink>
        </w:p>
        <w:p>
          <w:pPr>
            <w:pStyle w:val="Contents2"/>
            <w:tabs>
              <w:tab w:val="clear" w:pos="8743"/>
              <w:tab w:val="right" w:pos="9026" w:leader="dot"/>
            </w:tabs>
            <w:rPr/>
          </w:pPr>
          <w:hyperlink w:anchor="__RefHeading___Toc1433309_2281741623">
            <w:r>
              <w:rPr>
                <w:webHidden/>
                <w:rStyle w:val="IndexLink"/>
                <w:rtl w:val="true"/>
              </w:rPr>
              <w:t>خاتمیت نفی بابیت</w:t>
            </w:r>
            <w:r>
              <w:rPr>
                <w:rStyle w:val="IndexLink"/>
                <w:rtl w:val="true"/>
              </w:rPr>
              <w:tab/>
            </w:r>
            <w:r>
              <w:rPr>
                <w:rStyle w:val="IndexLink"/>
              </w:rPr>
              <w:t>104</w:t>
            </w:r>
          </w:hyperlink>
        </w:p>
        <w:p>
          <w:pPr>
            <w:pStyle w:val="Contents2"/>
            <w:tabs>
              <w:tab w:val="clear" w:pos="8743"/>
              <w:tab w:val="right" w:pos="9026" w:leader="dot"/>
            </w:tabs>
            <w:rPr/>
          </w:pPr>
          <w:hyperlink w:anchor="__RefHeading___Toc1433311_2281741623">
            <w:r>
              <w:rPr>
                <w:webHidden/>
                <w:rStyle w:val="IndexLink"/>
                <w:rtl w:val="true"/>
              </w:rPr>
              <w:t>باب و جریان انحرافی بابیت</w:t>
            </w:r>
            <w:r>
              <w:rPr>
                <w:rStyle w:val="IndexLink"/>
                <w:rtl w:val="true"/>
              </w:rPr>
              <w:tab/>
            </w:r>
            <w:r>
              <w:rPr>
                <w:rStyle w:val="IndexLink"/>
              </w:rPr>
              <w:t>130</w:t>
            </w:r>
          </w:hyperlink>
        </w:p>
        <w:p>
          <w:pPr>
            <w:pStyle w:val="Contents2"/>
            <w:tabs>
              <w:tab w:val="clear" w:pos="8743"/>
              <w:tab w:val="right" w:pos="9026" w:leader="dot"/>
            </w:tabs>
            <w:rPr/>
          </w:pPr>
          <w:hyperlink w:anchor="__RefHeading___Toc1433313_2281741623">
            <w:r>
              <w:rPr>
                <w:webHidden/>
                <w:rStyle w:val="IndexLink"/>
                <w:rtl w:val="true"/>
              </w:rPr>
              <w:t>از بابی گری تا بهایی گری</w:t>
            </w:r>
            <w:r>
              <w:rPr>
                <w:rStyle w:val="IndexLink"/>
                <w:rtl w:val="true"/>
              </w:rPr>
              <w:tab/>
            </w:r>
            <w:r>
              <w:rPr>
                <w:rStyle w:val="IndexLink"/>
              </w:rPr>
              <w:t>146</w:t>
            </w:r>
          </w:hyperlink>
        </w:p>
        <w:p>
          <w:pPr>
            <w:pStyle w:val="Contents2"/>
            <w:tabs>
              <w:tab w:val="clear" w:pos="8743"/>
              <w:tab w:val="right" w:pos="9026" w:leader="dot"/>
            </w:tabs>
            <w:rPr/>
          </w:pPr>
          <w:hyperlink w:anchor="__RefHeading___Toc1433315_2281741623">
            <w:r>
              <w:rPr>
                <w:webHidden/>
                <w:rStyle w:val="IndexLink"/>
                <w:rtl w:val="true"/>
              </w:rPr>
              <w:t>نقد و بررسی آیین بهائیت</w:t>
            </w:r>
            <w:r>
              <w:rPr>
                <w:rStyle w:val="IndexLink"/>
                <w:rtl w:val="true"/>
              </w:rPr>
              <w:tab/>
            </w:r>
            <w:r>
              <w:rPr>
                <w:rStyle w:val="IndexLink"/>
              </w:rPr>
              <w:t>180</w:t>
            </w:r>
          </w:hyperlink>
        </w:p>
        <w:p>
          <w:pPr>
            <w:pStyle w:val="Contents2"/>
            <w:tabs>
              <w:tab w:val="clear" w:pos="8743"/>
              <w:tab w:val="right" w:pos="9026" w:leader="dot"/>
            </w:tabs>
            <w:rPr/>
          </w:pPr>
          <w:hyperlink w:anchor="__RefHeading___Toc1433317_2281741623">
            <w:r>
              <w:rPr>
                <w:webHidden/>
                <w:rStyle w:val="IndexLink"/>
                <w:rtl w:val="true"/>
              </w:rPr>
              <w:t>دلایل گرایش ادوارد براون به تحقیق دربارة فرقه بابیت و بهائیت</w:t>
            </w:r>
            <w:r>
              <w:rPr>
                <w:rStyle w:val="IndexLink"/>
                <w:rtl w:val="true"/>
              </w:rPr>
              <w:tab/>
            </w:r>
            <w:r>
              <w:rPr>
                <w:rStyle w:val="IndexLink"/>
              </w:rPr>
              <w:t>202</w:t>
            </w:r>
          </w:hyperlink>
        </w:p>
        <w:p>
          <w:pPr>
            <w:pStyle w:val="Contents2"/>
            <w:tabs>
              <w:tab w:val="clear" w:pos="8743"/>
              <w:tab w:val="right" w:pos="9026" w:leader="dot"/>
            </w:tabs>
            <w:rPr/>
          </w:pPr>
          <w:hyperlink w:anchor="__RefHeading___Toc1433319_2281741623">
            <w:r>
              <w:rPr>
                <w:webHidden/>
                <w:rStyle w:val="IndexLink"/>
                <w:rtl w:val="true"/>
              </w:rPr>
              <w:t>پیوند و همکاری متقابل بهائیت و صهیونیسم </w:t>
            </w:r>
            <w:r>
              <w:rPr>
                <w:rStyle w:val="IndexLink"/>
                <w:rtl w:val="true"/>
              </w:rPr>
              <w:tab/>
            </w:r>
            <w:r>
              <w:rPr>
                <w:rStyle w:val="IndexLink"/>
              </w:rPr>
              <w:t>218</w:t>
            </w:r>
          </w:hyperlink>
        </w:p>
        <w:p>
          <w:pPr>
            <w:pStyle w:val="Contents2"/>
            <w:tabs>
              <w:tab w:val="clear" w:pos="8743"/>
              <w:tab w:val="right" w:pos="9026" w:leader="dot"/>
            </w:tabs>
            <w:rPr/>
          </w:pPr>
          <w:hyperlink w:anchor="__RefHeading___Toc1433321_2281741623">
            <w:r>
              <w:rPr>
                <w:webHidden/>
                <w:rStyle w:val="IndexLink"/>
                <w:rtl w:val="true"/>
              </w:rPr>
              <w:t>پیوند و همکاری بهائیت با رژیم پهلوی</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33_39864"/>
      <w:bookmarkStart w:id="1" w:name="pg3833_39864"/>
      <w:bookmarkEnd w:id="1"/>
    </w:p>
    <w:p>
      <w:pPr>
        <w:pStyle w:val="Heading2"/>
        <w:numPr>
          <w:ilvl w:val="1"/>
          <w:numId w:val="1"/>
        </w:numPr>
        <w:rPr/>
      </w:pPr>
      <w:bookmarkStart w:id="2" w:name="pg3833_39864"/>
      <w:bookmarkStart w:id="3" w:name="__RefHeading___Toc143329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آشنایی با فرق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فصلنامه انتظار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آشنایی با فرق انحرافی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بهائیگری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فصلنامه انتظار موعود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۳۱۰۶۶۲۱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3295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سراب</w:t>
      </w:r>
    </w:p>
    <w:p>
      <w:pPr>
        <w:pStyle w:val="BookText"/>
        <w:rPr/>
      </w:pPr>
      <w:r>
        <w:rPr>
          <w:rFonts w:ascii="IRNazanin" w:hAnsi="IRNazanin" w:eastAsia="IRNazanin"/>
          <w:color w:val="111111"/>
          <w:sz w:val="28"/>
          <w:sz w:val="28"/>
          <w:szCs w:val="28"/>
          <w:rtl w:val="true"/>
          <w:lang w:bidi="fa-IR"/>
        </w:rPr>
        <w:t>مجموعه مقالات آشنایی با فرق انحرافی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فصلنامه انتظار موعود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33_39868"/>
      <w:bookmarkStart w:id="8" w:name="pg3833_39868"/>
      <w:bookmarkEnd w:id="8"/>
    </w:p>
    <w:p>
      <w:pPr>
        <w:pStyle w:val="Heading2"/>
        <w:numPr>
          <w:ilvl w:val="1"/>
          <w:numId w:val="1"/>
        </w:numPr>
        <w:rPr/>
      </w:pPr>
      <w:bookmarkStart w:id="9" w:name="pg3833_39868"/>
      <w:bookmarkStart w:id="10" w:name="__RefHeading___Toc1433297_228174162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شیخیه بستر پیدایش بابیت و بهائیت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رضانژاد</w:t>
      </w:r>
    </w:p>
    <w:p>
      <w:pPr>
        <w:pStyle w:val="BookText"/>
        <w:rPr/>
      </w:pPr>
      <w:r>
        <w:rPr>
          <w:rFonts w:ascii="IRNazanin" w:hAnsi="IRNazanin" w:eastAsia="IRNazanin"/>
          <w:color w:val="111111"/>
          <w:sz w:val="28"/>
          <w:sz w:val="28"/>
          <w:szCs w:val="28"/>
          <w:rtl w:val="true"/>
          <w:lang w:bidi="fa-IR"/>
        </w:rPr>
        <w:t xml:space="preserve">شیخیه بستر پیدایش بابیت و بهائیت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رضانژاد</w:t>
      </w:r>
    </w:p>
    <w:p>
      <w:pPr>
        <w:pStyle w:val="BookText"/>
        <w:rPr/>
      </w:pPr>
      <w:r>
        <w:rPr>
          <w:rFonts w:ascii="IRNazanin" w:hAnsi="IRNazanin" w:eastAsia="IRNazanin"/>
          <w:color w:val="111111"/>
          <w:sz w:val="28"/>
          <w:sz w:val="28"/>
          <w:szCs w:val="28"/>
          <w:rtl w:val="true"/>
          <w:lang w:bidi="fa-IR"/>
        </w:rPr>
        <w:t>از شیخی‌گری تا بابی‌گری</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رضانژاد</w:t>
      </w:r>
    </w:p>
    <w:p>
      <w:pPr>
        <w:pStyle w:val="BookText"/>
        <w:rPr/>
      </w:pPr>
      <w:r>
        <w:rPr>
          <w:rFonts w:ascii="IRNazanin" w:hAnsi="IRNazanin" w:eastAsia="IRNazanin"/>
          <w:color w:val="111111"/>
          <w:sz w:val="28"/>
          <w:sz w:val="28"/>
          <w:szCs w:val="28"/>
          <w:rtl w:val="true"/>
          <w:lang w:bidi="fa-IR"/>
        </w:rPr>
        <w:t xml:space="preserve">مهدویّت و فرقه‌های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شیخیه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عابدی</w:t>
      </w:r>
    </w:p>
    <w:p>
      <w:pPr>
        <w:pStyle w:val="BookText"/>
        <w:rPr/>
      </w:pPr>
      <w:r>
        <w:rPr>
          <w:rFonts w:ascii="IRNazanin" w:hAnsi="IRNazanin" w:eastAsia="IRNazanin"/>
          <w:color w:val="111111"/>
          <w:sz w:val="28"/>
          <w:sz w:val="28"/>
          <w:szCs w:val="28"/>
          <w:rtl w:val="true"/>
          <w:lang w:bidi="fa-IR"/>
        </w:rPr>
        <w:t>خاتمیت نفی بابیت</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رضانژاد</w:t>
      </w:r>
    </w:p>
    <w:p>
      <w:pPr>
        <w:pStyle w:val="BookText"/>
        <w:rPr/>
      </w:pPr>
      <w:r>
        <w:rPr>
          <w:rFonts w:ascii="IRNazanin" w:hAnsi="IRNazanin" w:eastAsia="IRNazanin"/>
          <w:color w:val="111111"/>
          <w:sz w:val="28"/>
          <w:sz w:val="28"/>
          <w:szCs w:val="28"/>
          <w:rtl w:val="true"/>
          <w:lang w:bidi="fa-IR"/>
        </w:rPr>
        <w:t>باب و جریان انحرافی بابیت</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رضانژاد</w:t>
      </w:r>
    </w:p>
    <w:p>
      <w:pPr>
        <w:pStyle w:val="BookText"/>
        <w:rPr/>
      </w:pPr>
      <w:r>
        <w:rPr>
          <w:rFonts w:ascii="IRNazanin" w:hAnsi="IRNazanin" w:eastAsia="IRNazanin"/>
          <w:color w:val="111111"/>
          <w:sz w:val="28"/>
          <w:sz w:val="28"/>
          <w:szCs w:val="28"/>
          <w:rtl w:val="true"/>
          <w:lang w:bidi="fa-IR"/>
        </w:rPr>
        <w:t>از بابی گری تا بهایی گری</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رضانژاد</w:t>
      </w:r>
    </w:p>
    <w:p>
      <w:pPr>
        <w:pStyle w:val="BookText"/>
        <w:rPr/>
      </w:pPr>
      <w:r>
        <w:rPr>
          <w:rFonts w:ascii="IRNazanin" w:hAnsi="IRNazanin" w:eastAsia="IRNazanin"/>
          <w:color w:val="111111"/>
          <w:sz w:val="28"/>
          <w:sz w:val="28"/>
          <w:szCs w:val="28"/>
          <w:rtl w:val="true"/>
          <w:lang w:bidi="fa-IR"/>
        </w:rPr>
        <w:t>نقد و بررسی آیین بهائیت</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رضانژاد</w:t>
      </w:r>
    </w:p>
    <w:p>
      <w:pPr>
        <w:pStyle w:val="BookText"/>
        <w:rPr/>
      </w:pPr>
      <w:r>
        <w:rPr>
          <w:rFonts w:ascii="IRNazanin" w:hAnsi="IRNazanin" w:eastAsia="IRNazanin"/>
          <w:color w:val="111111"/>
          <w:sz w:val="28"/>
          <w:sz w:val="28"/>
          <w:szCs w:val="28"/>
          <w:rtl w:val="true"/>
          <w:lang w:bidi="fa-IR"/>
        </w:rPr>
        <w:t>دلایل گرایش ادوارد براون به تحقیق دربارة فرقه بابیت و بهائیت</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گیلانی</w:t>
      </w:r>
    </w:p>
    <w:p>
      <w:pPr>
        <w:pStyle w:val="BookText"/>
        <w:rPr/>
      </w:pPr>
      <w:r>
        <w:rPr>
          <w:rFonts w:ascii="IRNazanin" w:hAnsi="IRNazanin" w:eastAsia="IRNazanin"/>
          <w:color w:val="111111"/>
          <w:sz w:val="28"/>
          <w:sz w:val="28"/>
          <w:szCs w:val="28"/>
          <w:rtl w:val="true"/>
          <w:lang w:bidi="fa-IR"/>
        </w:rPr>
        <w:t>پیوند و همکاری متقابل بهائیت و صهیونیسم</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نصوری</w:t>
      </w:r>
    </w:p>
    <w:p>
      <w:pPr>
        <w:pStyle w:val="BookText"/>
        <w:rPr/>
      </w:pPr>
      <w:r>
        <w:rPr>
          <w:rFonts w:ascii="IRNazanin" w:hAnsi="IRNazanin" w:eastAsia="IRNazanin"/>
          <w:color w:val="111111"/>
          <w:sz w:val="28"/>
          <w:sz w:val="28"/>
          <w:szCs w:val="28"/>
          <w:rtl w:val="true"/>
          <w:lang w:bidi="fa-IR"/>
        </w:rPr>
        <w:t>پیوند و همکاری بهائیت با رژیم پهلوی</w:t>
      </w:r>
      <w:r>
        <w:rPr>
          <w:rFonts w:eastAsia="IRNazanin" w:cs="IRNazanin"/>
          <w:color w:val="111111"/>
          <w:sz w:val="28"/>
          <w:szCs w:val="28"/>
          <w:lang w:bidi="fa-IR"/>
        </w:rPr>
        <w:t>253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نصوری </w:t>
      </w:r>
      <w:bookmarkStart w:id="12" w:name="pg3833_39869"/>
    </w:p>
    <w:p>
      <w:pPr>
        <w:pStyle w:val="Heading2"/>
        <w:numPr>
          <w:ilvl w:val="1"/>
          <w:numId w:val="1"/>
        </w:numPr>
        <w:rPr/>
      </w:pPr>
      <w:bookmarkStart w:id="13" w:name="__RefHeading___Toc1433299_228174162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در طول تاریخ اسلام همواره مذهب تشیع به عوامل گوناگون دچار آسیب بوده؛ به طوری که با شهادت هر امام علیه السلام فرقه‌ای به وجود آمده و برخی با برداشت‌های غلط و انحرافی در مقابل هنجار اصلی دین و مذهب ایستادگی می‌کردند و خود را بر حق می‌دانستند و با بدعت‌ها جامعه اسلامی را به انحراف می‌کشاندند و هماره با هجمه‌های فکری و اعتقادی از درون جامعة اسلامی زمینه برای فرقه‌ای نو فراهم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عوامل بیرون جامعه اسلامی هم دست به کار می‌شدند و به مذهب‌سازی و فرقه‌سازی با اهداف کم‌رنگ کردن موازین و مبناهای اسلامی و اختلاف بین صفوف مؤمنین اقداماتی انجام می‌دادند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دوران غیبت کبری با روی کارآمدن حکومت ها و دولت های متعدد و با اختلافات درون جامعه اسلامی و حمایت‌های مخالفین اسلام در بیرون جامعه اسلامی باعث بروز و ظهور فرقه‌های متعدد با انگیزه‌های متفاوت گردید، این جریان ادامه داشت تا در زمان قاجاریه فرقه شیخیه به وجود آمد و بستری برای ظهور فرقه بابیه گردید و در نهایت فرقه ضاله بهائیت با رهبری حسینعلی نوری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تحت تأثیر فرقه شیخیه قرار داشت و نیز مدت قابل توجهی در مسلک صوفیان و دراویش حضور داشت، با در هم آمیختن آموزه‌های دینی مختلف مدعی شریعت جدیدی شد و با استفاده از تأویلات غلط در پی مثبت جلوه دادن تفکرات خود برای پیروانش بر آمد که بعد از او افراد دیگری با همان گرایشات غلط مروج افکار او گردیدند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بهائیان با ارائه احکام و اعتقادات نو و ایجاد تشکیلات پیچیدة اداری شامل تأسیس بیت العدل و محافل ملی و محلی و استقرار در کشورهای مختلف به خصوص در زمان پهلوی اول و دوم در ایران جای پای خود را محکم کرده و به ترویج آئین خود پرداختند و با پناهنده شدن به قدرت‌های زورگوی دنیا مثل روسیه، انگلستان، آمریکا و در نهایت رژیم اشغال‌گر قدس برنامه‌های خود را توسعه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پیروزی با عظمت جمهوری اسلامی ایران به رهبری حضرت امام خمینی رحمة الله این فرقه ضاله دچار یک سردرگمی گردید و هر روز سعی می‌کند با ارائه برنامه‌ها و نقشه‌های چندساله با مظلوم‌نمایی و تظلم‌خواهی اظهار 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طریق مریدانی را برای خود جذب کنند و خود را در قالب جامعه دینی به دنیا معرفی نمایند در حالی که هیچ‌یک از شاخصه‌ها و آموزه‌های دینی در این فرقه ساختگی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پیش‌رو مجموعه مقالات ارزشمند از اساتید و کارشناسان عرصه دینی است که در فصل‌نامه علمی ـ ترویجی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افکار و اعتقادات این فرقه‌ها مورد نقد و بررسی قرار گرفته است؛ گرچه با توجه به شبهات و انحرافات جدید نیاز به پالایش دارد که انشاء الله با تدوین و ارائه مقالات بعدی به این مجموعه گرانسنگ اضافه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فصلنامه انتظار موعود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833_39872"/>
      <w:bookmarkStart w:id="16" w:name="pg3833_39872"/>
      <w:bookmarkEnd w:id="16"/>
    </w:p>
    <w:p>
      <w:pPr>
        <w:pStyle w:val="Heading2"/>
        <w:numPr>
          <w:ilvl w:val="1"/>
          <w:numId w:val="1"/>
        </w:numPr>
        <w:rPr/>
      </w:pPr>
      <w:bookmarkStart w:id="17" w:name="pg3833_39872"/>
      <w:bookmarkStart w:id="18" w:name="__RefHeading___Toc1433301_2281741623"/>
      <w:bookmarkStart w:id="19" w:name="_Toc5"/>
      <w:bookmarkEnd w:id="17"/>
      <w:bookmarkEnd w:id="18"/>
      <w:r>
        <w:rPr>
          <w:rtl w:val="true"/>
        </w:rPr>
        <w:t xml:space="preserve">شیخیه بستر پیدایش بابیت و بهائیت </w:t>
      </w:r>
      <w:r>
        <w:rPr>
          <w:rtl w:val="true"/>
        </w:rPr>
        <w:t>(</w:t>
      </w:r>
      <w:r>
        <w:rPr/>
        <w:t>1</w:t>
      </w:r>
      <w:r>
        <w:rPr>
          <w:rtl w:val="true"/>
        </w:rPr>
        <w:t>)</w:t>
      </w:r>
      <w:bookmarkEnd w:id="1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عزّالدین رضانژاد</w:t>
      </w:r>
    </w:p>
    <w:p>
      <w:pPr>
        <w:pStyle w:val="BookText"/>
        <w:rPr/>
      </w:pPr>
      <w:r>
        <w:rPr>
          <w:rFonts w:ascii="IRNazanin" w:hAnsi="IRNazanin" w:eastAsia="IRNazanin"/>
          <w:color w:val="111111"/>
          <w:sz w:val="28"/>
          <w:sz w:val="28"/>
          <w:szCs w:val="28"/>
          <w:rtl w:val="true"/>
          <w:lang w:bidi="fa-IR"/>
        </w:rPr>
        <w:t>شیخیه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شیخیه، براساس تعالیم عالم شیعی، شیخ احمد احسائی، در نیمه اول قرن سیزدهم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فرقه مجموعاً از مردم بصره، حلّه، کربلا، قطیف، بحرین و بعضی از شهرهای ایران بودند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 این مذهب، مبتنی بر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تعبیرات فلسفی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از آثار سهروردی با اخبار آل محمد صلی الله علیه و آله و سلم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آموزه‌های ویژه بنیان‌گذار این فرقه، غیر از آن که مایه انشعاب داخلی فرقه شد؛ زمینه ساز پیدایش دو فرقه منحرف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گردید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دیگر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کشفیه، کنایه از کشف و الهامی است که رهبران این فرقه، برای خود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جانشینی شیخ،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سیدکاظم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خصوص نام‌گذاری شیخیه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حجاب جهل و کوری دین را از بصیرت‌ها و چشم‌های ایشان برداشته و ظلمت شک و ریب را از قلوب و ضمایر آن‌ها برطرف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رشتی،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فرقه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سری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آن ممنوع دانستن زیارت و اقامه نماز در بالاسر قبر امام معصوم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احمداحسایی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شناخت شیخیه، با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است؛ چه این که شیخیه، به او منسوب‌اند و اساس تعالیم خود را، از او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 و سیره شیخ احمد، دامنه تأثیر او را به پس از حیاتش رسانده، و تحولاتی را در تاریخ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سیزده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دانستن شرح حال او</w:t>
      </w:r>
      <w:r>
        <w:rPr>
          <w:rStyle w:val="FootnoteAnchor"/>
          <w:rtl w:val="true"/>
        </w:rPr>
        <w:footnoteReference w:id="4"/>
      </w:r>
      <w:r>
        <w:rPr>
          <w:rFonts w:ascii="IRNazanin" w:hAnsi="IRNazanin" w:eastAsia="IRNazanin"/>
          <w:color w:val="111111"/>
          <w:sz w:val="28"/>
          <w:sz w:val="28"/>
          <w:szCs w:val="28"/>
          <w:rtl w:val="true"/>
          <w:lang w:bidi="fa-IR"/>
        </w:rPr>
        <w:t>و ذکر ویژگی‌های علمی و عملی وی، ضرورت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احمد،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زین الدین بن ابراهیم است که در رجب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ذیقعده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نام‌داری خوانده‌اند که با اظهار بعضی از عقاید و برداشت‌های فلسفی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مخالفت عده‌ای از فقیهان و متکلمان را برانگیخت تا جایی که برخی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زادگاه شیخ احمد احسایی،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عربستان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احسایی، سابقه تشیع در نیاکان وی، به جدّ چهارم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نخستین کس از خاندان او بود که بادیه‌نشینی را رها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وی پس از مهاجرت، به تشیع گروید و نسل او همگی بر این مذهب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احمد احسایی، در ذکر وقایع دوران کودکی‌خود، از چند حادثه طبیعی و سیاسی یاد می‌کند که در سرزمینشان رخ داده و او را سخت به اندیشه درناپایداری دنیا، وا داشته بود</w:t>
      </w:r>
      <w:r>
        <w:rPr>
          <w:rFonts w:eastAsia="IRNazanin" w:cs="IRNazanin"/>
          <w:color w:val="111111"/>
          <w:sz w:val="28"/>
          <w:szCs w:val="28"/>
          <w:rtl w:val="true"/>
          <w:lang w:bidi="fa-IR"/>
        </w:rPr>
        <w:t>.</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او، مانند دیگر مردم دیارشان، به سب دوری از شهر و نداشتن فردی عالم در میان خود، از معرفت احکام دین بی‌بهره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منطقه ما به غفلت گرد هم می‌آمدند و به لهو و طرب سرگرم می‌شدند و من در عین خردسالی، به سیره آنان دلبستگی زیادی داشتم؛ تا آن که خداوند خواست که مرا از آن حالات رهایی بخشد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دوران تحصیل و رؤیاهای احسایی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یکی از خویشاوندان شیخ احمد، نزد او از علم نحو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به معرفت شعر راه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شوق آموختن را در وی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عزم او آگاه شده، وی را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فرسنگی زادگاهش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یکی از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شیخ محمد بن شیخ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احسایی، مقدمات ادبیات عرب را، از او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احمد، از رؤیایی در ایام تحصیل خود یاد می‌کند که در آن، شخصی تفسیر عمیقی از دو آیه قرآن به او ارائه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رؤیا، مرا از دنیا و آن درسی که می‌خواندم، روی‌گردان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هیچ‌بزرگی که به مجلس او می‌رفتم، نظیر سخنان آن مرد را نشنیده بودم و از آن پس تنها تنم، در میان مردم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حالت، سرآغاز تحوّلی معنوی، در زندگی احسایی بود که رؤیاهای الهام بخش دیگری را در پی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سلسله از این رؤیاها را برای فرزندش، بازگو کرده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به دلالت یکی از رؤیاها، به عبادت و اندیشه بسیار </w:t>
      </w:r>
    </w:p>
    <w:p>
      <w:pPr>
        <w:pStyle w:val="BookText"/>
        <w:rPr/>
      </w:pPr>
      <w:r>
        <w:rPr>
          <w:rFonts w:ascii="IRNazanin" w:hAnsi="IRNazanin" w:eastAsia="IRNazanin"/>
          <w:color w:val="111111"/>
          <w:sz w:val="28"/>
          <w:sz w:val="28"/>
          <w:szCs w:val="28"/>
          <w:rtl w:val="true"/>
          <w:lang w:bidi="fa-IR"/>
        </w:rPr>
        <w:t>پرداخته است، پاسخ مسائل خود را در خواب از ائمه اطهار علیه السلام دریافت می‌داشته و در بیداری به درستی و مطابقت آن پاسخ‌ها با احادیث پی می‌برده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احسایی، جنبه‌های بارزی از مشرب او را نشان می‌دهد که نوعی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گرایش، موجب برداشت ویژه او، نسبت به بعضی از مفاهیم دینی گردیده، وی حتی پای استدلال را بست و بدون اقامه دلیل، ادعاهای خویش را نشر داد؛ چنان که در هنگام مباحث علمی، هرگاه بر آرای وی ایرادی وارد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طریق من مکاشفه و شهود است نه برهان و استدلال…</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که چنین طرز تلقّی، خطرناک بوده و جایگاهی در ارائه نظریات علمی نخواهد داشت و چه بسا سر از شرک و کفر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حکیم متألّه حاجی سبزواری در حواشی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معاصران ما، برخی قواعد حکمت را قبول ندارند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و در بعضی از تألیفات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منشأ کارهای خیر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کارهای شر است و همه این آثار، اصیل‌اند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صدور آن‌ها، به طریق اولی اصیل خواهد بود؛ در حالی که شرّ، عدم ملکه است و علّه العدم، عدم و ماهیت اعتباری را تولید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حسن زاده آملی در تعلیقه بر این سخن،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احمد احسایی که قائل به اصالت وجود و ماهیت است و قواعد فلسفی را معتبر نمی‌داند، بدون آن که متوجه باشد، در گرداب ثنویت افتاده است که قائل به یزدان و اهریمن هستند و سهمی از توحید 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حس‌زاده آملی،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سفرهای گوناگون و پی درپی</w:t>
      </w:r>
    </w:p>
    <w:p>
      <w:pPr>
        <w:pStyle w:val="BookText"/>
        <w:rPr/>
      </w:pPr>
      <w:r>
        <w:rPr>
          <w:rFonts w:ascii="IRNazanin" w:hAnsi="IRNazanin" w:eastAsia="IRNazanin"/>
          <w:color w:val="111111"/>
          <w:sz w:val="28"/>
          <w:sz w:val="28"/>
          <w:szCs w:val="28"/>
          <w:rtl w:val="true"/>
          <w:lang w:bidi="fa-IR"/>
        </w:rPr>
        <w:t xml:space="preserve">احسایی، در پی شیوع بیماری طاعون، در عراق، به وطنش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پس از اقامتی چهار ساله،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رهسپار عتبات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بعد از مدتی اقامت در بصره،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بصره رفت و تا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نیز تا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چندین بار به طور موقّت در بصره و روستاهای اطراف آن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به عتبات رفت و از آن‌جا عازم زیارت مشهد رضوی شد و بین راه، در یزد توقفی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یزد، از او استقبال گرمی به عمل آوردند و وی به اصرار ایشان، پس از بازگشت از مشهد، در یزد مقیم شد</w:t>
      </w:r>
      <w:r>
        <w:rPr>
          <w:rFonts w:eastAsia="IRNazanin" w:cs="IRNazanin"/>
          <w:color w:val="111111"/>
          <w:sz w:val="28"/>
          <w:szCs w:val="28"/>
          <w:rtl w:val="true"/>
          <w:lang w:bidi="fa-IR"/>
        </w:rPr>
        <w:t>.</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که آوازه احسایی در ایران پیچیده بود، فتحعلی شاه قاجار،</w:t>
      </w:r>
      <w:r>
        <w:rPr>
          <w:rStyle w:val="FootnoteAnchor"/>
          <w:rtl w:val="true"/>
        </w:rPr>
        <w:footnoteReference w:id="12"/>
      </w:r>
      <w:r>
        <w:rPr>
          <w:rFonts w:ascii="IRNazanin" w:hAnsi="IRNazanin" w:eastAsia="IRNazanin"/>
          <w:color w:val="111111"/>
          <w:sz w:val="28"/>
          <w:sz w:val="28"/>
          <w:szCs w:val="28"/>
          <w:rtl w:val="true"/>
          <w:lang w:bidi="fa-IR"/>
        </w:rPr>
        <w:t>باب نامه نگاری را با او گشود و از وی برای ملاقات در تهران، دعوت به عمل آورد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احسایی برای آن که دعوت شاه را نپذیرد، بهانه می‌آورد تا آن که شاه در نامه‌ای دیگر، بدو نوشت که آمدنش به یزد با قشون بسیار، </w:t>
      </w:r>
    </w:p>
    <w:p>
      <w:pPr>
        <w:pStyle w:val="BookText"/>
        <w:rPr/>
      </w:pPr>
      <w:r>
        <w:rPr>
          <w:rFonts w:ascii="IRNazanin" w:hAnsi="IRNazanin" w:eastAsia="IRNazanin"/>
          <w:color w:val="111111"/>
          <w:sz w:val="28"/>
          <w:sz w:val="28"/>
          <w:szCs w:val="28"/>
          <w:rtl w:val="true"/>
          <w:lang w:bidi="fa-IR"/>
        </w:rPr>
        <w:t>تهدیدی برای ارزاق مردم آن جا خواهد بود و بار دیگر خواستار آمدن احسایی به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بالاخره به تهران رفت ولی اصرار شاه را مبنی بر مقیم شدن در تهران نپذیرفت و در سال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همراه خانواده‌اش به یزد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احسایی در سال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راه زیارت عتبات، به کرمانشاه وارد شد و با استقبال مردم و شاهزاده محمد علی میرزای دولت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اصرار به ملاقات وی، در کرمانشاه داشت و با تعهّدی که در مورد تدارک سفر هر ساله او به عتبات داد، وی را به اقامت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اقامت در کرمانشاه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سفری دو ساله به حج و عتبات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به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مشهد، یزد، اصفهان و کرمانشاه رفت و پس از یک سال اقامت در کرمانشاه، رهسپار عتبات شد و چندی بعد آن جا را نیز به عزم مکه ترک کرد؛ اما در دو منزلی مدینه، درگذشت و در قبرستان بقیع، دفن گردید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مقام علمی و اجازه روایت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تا بیست سالگی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دینی متداول را فرا گرفت؛ اما جز درس آغازین او، از زندگی تحصیلی وی چیزی در دسترس نیست، لذا برخی بر این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مراحل بعد، استاد خاصی نداشت و استفاده‌های او، از مجالس درس عالمان، تحصیل به معنای متعارف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آن که او در جایی از آثارش، به کسی به عنوان استاد، استناد نکرده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البته مهاجرت او به کربلا و نجف و حضور در درس استادان بزرگ و کسب اجازه روایت، نشان‌گر حضور تحصیلی او است؛ گرچه مدت آن کم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احسایی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مقارن با آشوب‌های ناشی از حملات عبدالعزیز حاکم سعودی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کربلا و نجف مهاجرت کرد و در درس عالمانی چون سیدمهدی بحرالعلوم و آقامحمدباقر وحید بهبهانی، حضور یافت و مورد توجه آنان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مدمت اقامت در عتبات، اجازه‌های متعدد روایی، از مشاهیر عالمان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محفوظ مجموعه‌ای از این اجازه‌ها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آگاهی‌های سودمند رجالی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انتشار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به احسایی، اجازه روایت داده است، شیخ‌جعفر کاشف‌الغطا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براساس دو اثری که از احسایی، در فقه وعقاید دیده بود، مقام علمی وی را در اجازه‌اش ستوده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مشایخ اجازه احسایی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بحرالعلوم، میرزا محمدمهدی شهرستانی، آقا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بحرانی‌دهستانی، شیخ موسی فرزند شیخ جعفر کاشف الغطاء، شیخ حسین آل عصفور و برادر او شیخ احمد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از آثار به جای مانده احسایی، برمی‌آید که وی علاوه بر فقه و دیگر علوم دینی متداول، در فلسفه تبحّر داشته و به دانش‌های گوناگون، مانند ریاضیات، طبیعیات قدیم و علوم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حروف، اعداد و طلسمات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آگاه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تعابیری که مشایخ اجازه‌اش، درباره او به کار برده‌اند، از دانش گسترده وی در فقه و حدیث، حکایت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شاگردان و دریافت کنندگان اجازه از احسایی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شناخت فرقه شیخیه و انشعاب‌های به وجود آمده در آن، آشنایی با شاگردان احسایی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 جا در صدد برشمردن همه شاگردان وی نیستیم؛ چنان که در صدد بیان همه اساتید وی نبودیم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احسایی، شاگردان بسیار داشت که از میان ایشان، سیدکاظم رشتی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وفات احسایی در بسط و ترویج افکار او، کوشید و در حکم جانشین وی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دیگر شاگرد او، میرزاحسن گوهر، نیز مشرب وی را داشت و احسایی، پاسخ برخی از نامه‌ها را بدو واگذار می‌کرد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برخی دیگر از افرادی که از احسایی، اجازه دریافت داشته‌اند،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حسن نجفی معروف به صاحب جواهر؛</w:t>
      </w:r>
      <w:r>
        <w:rPr>
          <w:rStyle w:val="FootnoteAnchor"/>
          <w:rtl w:val="true"/>
        </w:rPr>
        <w:footnoteReference w:id="2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محمد ابراهیم کلباسی؛</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میرزا محمد تقی نوری؛</w:t>
      </w:r>
      <w:r>
        <w:rPr>
          <w:rStyle w:val="FootnoteAnchor"/>
          <w:rtl w:val="true"/>
        </w:rPr>
        <w:footnoteReference w:id="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اسد الله کاظمی شوشتری؛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علی برغانی؛</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رجبعلی یزدی؛</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علی بن آقا عبدالله سمنانی؛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درویش کاظمی؛</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فرزند احسایی؛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نقی فرزند احسایی؛</w:t>
      </w:r>
      <w:r>
        <w:rPr>
          <w:rStyle w:val="FootnoteAnchor"/>
          <w:rtl w:val="true"/>
        </w:rPr>
        <w:footnoteReference w:id="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انتقاد و تکفیر احسایی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احسایی، هر چند به وارستگی و تلاش در عبادات و ریاضت‌های شرعی، ستوده شده و به برخورداری از علوم مختلف و تربیت شاگردانی چند شهرت یافته بود؛ لیکن آراء و نظریاتش، مصون از خطا و اشتباه نبود و گاهی برخی از عالمان و اندیشمندان معروف آن عصر، با انتقاد جدی از اندیشه‌ها و لغزش‌های وی،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احسایی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حسین آل عصفور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از مشایخ اجازه او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رویارو، بر وی انکار آورد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مخالف آشکار با احسایی،از جانب محمد تقی برغانی، از عالمان با نفوذ قزوین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این رویداد به سال‌های آخر زندگی احسایی باز می‌گردد، وی در زمانی که از کرمانشاه عازم مشهد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در میانه راه، چندی در قزوین توقّف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مفصل‌ترین گزارش در این باره در قصص العلماء تنکابنی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برغانی در آغاز، مانند دیگر بزرگان قزوین، حرمت احسایی را نگاه می‌داشت؛ اما در مجلسی که احسایی به بازدید او رفته بود، از روی آگاهی، عقیده خاص وی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پاسخ به وی اعتراض کرد و آن مجلس با جدال اطرافیان،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رویارویی، به میان مردم کشیده شد و جمعی از عالمان، از احسایی کناره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الدولة، علینقی میرزا، حاکم قزوین، محفلی برای آشتی عالمان، با حضور آن دو ترتیب داد؛ اما این بار گفت‌وگو، به تکفیر احسایی از جانب برغانی انجامید و انتشار این تکفیر، توقف بیشتر احسایی را در شهر، دشوار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تنکابنی،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احسایی پس از ترک قزوین، در سفرهایش به مشهد، یزد و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معارضه‌هایی که علیه او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کمابیش از پایگاه مردمی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تلاش برغانی در تأکید بر تکفیر او و نامه‌هایی که در این‌باره نوشت، از </w:t>
      </w:r>
    </w:p>
    <w:p>
      <w:pPr>
        <w:pStyle w:val="BookText"/>
        <w:rPr/>
      </w:pPr>
      <w:r>
        <w:rPr>
          <w:rFonts w:ascii="IRNazanin" w:hAnsi="IRNazanin" w:eastAsia="IRNazanin"/>
          <w:color w:val="111111"/>
          <w:sz w:val="28"/>
          <w:sz w:val="28"/>
          <w:szCs w:val="28"/>
          <w:rtl w:val="true"/>
          <w:lang w:bidi="fa-IR"/>
        </w:rPr>
        <w:t>عواملی بود که عرصه را بر احسایی، در واپسین سفرش به کربلا تنگ کرد و او را از نیت ماندگار شدن در آن جا،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آن که در این میان گروهی نیز عقاید غلوآمیزی، به وی نسبت دادند و در تحریک عالمان کربلا و سران دولت عثمانی کوشیدند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تکفیر شیخ، در میان عوام و خواص، در شهرهای مختلف ایران، عراق و عربستان، نشر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دفاع برخاستند؛ گروهی سکوت کردند و برخی دیگر با مطالعه آثار وی، حکم تکفیر را تأیید و اعلام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عالمان و فقیهان که شیخ و پیروان عقاید او را تکفیر کردند،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حلاج ملا محمد تقی قزوینی، معروف به شهید سوم؛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سیدمهدی فرزند صاحب ریاض؛</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ملا محمد جعفراستر آبادی؛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آخوند ملاآقا دربندی، مؤلف کتاب اسرار الشهادة؛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شریف العلماء مازندرانی، استاد شیخ انصاری؛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سیدابراهیم قزوینی، مؤلف کتاب ضوابط الاصول؛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حسن، صاحب جواهر الکلام؛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حسین، صاحب 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تنکابنی،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گروهی، دشمنی با شیخ را روا نمی‌شمردند؛ از آن جمله فقیه نامدار حاج ابراهیم کلباسی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آسان فهم نبودن پاره‌ای از آراء و تعبیرات احسایی را، باعث سوء تفاهمات و تکفیرها می‌دانست و آرای احسایی را، در چارچوب عقاید امامیه، تلقّی کرده، او را از علمای امامیه می‌دانست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نیز جانب احتیاط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اعیان‌الشیعه معتقد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و پیروانش، شطحیاتی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شطحیات برخی از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معمّاگونه و خرافاتی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شرح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خود آن را دیده بود و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قبیل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اینان مایه ضلالت بسیاری از عوام‌الناس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بیشتر فساد و گمراهی از ناحیه شاگردش سیدکاظم رشتی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مطالبی که وی آورده است، بعید دانسته شد که خودِ شیخ قائل به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انحرافات عقیدتی شیخیه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تبیین و نقد و بررسی تمامی عقاید و آرای کلامی شیخ احمد احسایی و شاگردان و پیروان او،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بیان یکی از آرای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متذکر می‌گردد وصف کلی اندیشه احسایی را می‌توان در این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علوم و حقایق را به تمامی، نزد پیامبر و امامان می‌دانست و از دیدگاه او،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به حقایق اشیاست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باطن شریعت و نیز با ظاهر آن، از هر جهت سازگاری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آن گاه می‌تواند به ادراک امور نایل شود که از انوار اهل بیت علیهم السلام روشنی گیرد و این شرط در شناخت‌های نظری وعملی یکسان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اندیشه دراصول ومعارف دین واجب است، اما از آن جا که حقیقت با اهل‌بیت علیهم السلام همراهی دارد،صدق احکام عقل، در گرو نوری است که از ایشان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احسایی،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گرایش وی به امور باطنی شریعت، به گونه‌ای است که موضع اهل ظاهر را در اکتفا به ظاهر شریعت، نمی‌پذیرد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تمسکش به اهل </w:t>
      </w:r>
    </w:p>
    <w:p>
      <w:pPr>
        <w:pStyle w:val="BookText"/>
        <w:rPr/>
      </w:pPr>
      <w:r>
        <w:rPr>
          <w:rFonts w:ascii="IRNazanin" w:hAnsi="IRNazanin" w:eastAsia="IRNazanin"/>
          <w:color w:val="111111"/>
          <w:sz w:val="28"/>
          <w:sz w:val="28"/>
          <w:szCs w:val="28"/>
          <w:rtl w:val="true"/>
          <w:lang w:bidi="fa-IR"/>
        </w:rPr>
        <w:t>بیت علیهم السلام، در دریافت حقایق، سبب شده است که در بعضی از مسایل، با بسیاری از حکیمان و متکلمان،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عقاید وی و پیروانش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اطوار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امام عصر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ائمه اطهار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نیابت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اعتراض، و انکار و نقد اندیشمندان و فقیهان بزرگ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ضمن اشاره به عقاید احسایی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امام در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نوشته‌های غلوّآمیز وی را در این باره نقد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امام در آفرینش</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احسایی در آثار خود، توجه زیادی به مباحث امامت داشته است که نمونه آن را در شرح مبسوط وی بر زیارت جامعه کبیره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اندیشه او در این زمینه، توجه خاصی است که به جنبه‌های تکوینی مقام امام نشان می‌دهد؛ از جمله در بازگو کردن این عقیده که پیامبر صلی الله علیه و آله و سلم و امامان، برترین مخلوقات خداوند و واسطه فیض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آنان را علل اربعه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علت‌های فاعلی، مادی، صوری و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فلسفه ارسطویی و حکمت اسلامی، هر یک از این اقسام چهارگانه، گویای جنبه‌ای از نیازمندی پدیده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احسایی به استناد مضامین حدیثی، کمال هر یک از چهارجنبه علیت را در وجود پیامبر صلی الله علیه و آله و سلم و امامان علیهم السلام نشان می‌دهد و نتیجه می‌گیرد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اربعه کاینات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به اعتقاد وی پیشوایان معصوم علیهم السلام واسطه فیض خدا هستند؛ یعنی، پس از آن که خداوند آنان را خلق کرد، ایشان به اذن و مشیت الهی، موجودات دیگر را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محل مشیت و اراده خداوند هستند و اراده آنان به اراده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علت‌های فاعلی موجودات جهان‌اند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تنکابنی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شیخ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نوشته است در باب این که مصلّی،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را قصد کند، زیرا که خداوند مجهول الکنه است و آن‌چه در ذهن درآید، مخلوق ذهن است؛ چنان که حضرت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میزتموه باوهامکم بأدقّ معانیه فهو مخلوق مثلکم مردود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نمود که امیرالمؤمنین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تنکابنی،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آورده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کردن خداوند، عالم را و خلق کردن امام، عالم را مانند این آیه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للذین یکتبون الکتاب بایدیهم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علیهم السلام، ید الله می‌باشند… چرا استبعاد در خالقیت ائمه می‌نمایند و حال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آن است که به جز خداوند، خالق دیگر هست و قول خدای تعالی در باب حضرت عیسی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تخلق من الطین کهیئة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این معنا است و قول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خالق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است و این که اگر خداوند کسی را خلق کند که او آسمان و زمین را به اذن او خلق نماید و قدرت آن داشته باشد، این دخل در لطف و أدل بر کمال قدرت خدا است و مردم بیشتر اذعان به این معنا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تقریر را </w:t>
      </w:r>
    </w:p>
    <w:p>
      <w:pPr>
        <w:pStyle w:val="BookText"/>
        <w:rPr/>
      </w:pPr>
      <w:r>
        <w:rPr>
          <w:rFonts w:ascii="IRNazanin" w:hAnsi="IRNazanin" w:eastAsia="IRNazanin"/>
          <w:color w:val="111111"/>
          <w:sz w:val="28"/>
          <w:sz w:val="28"/>
          <w:szCs w:val="28"/>
          <w:rtl w:val="true"/>
          <w:lang w:bidi="fa-IR"/>
        </w:rPr>
        <w:t xml:space="preserve">این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سید کاظم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شاگردان شیخ احسایی و جانشین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شفاهاً شنیدم؛ چون مدتی به مجلس درس او حاضر می‌شدم…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تنکابنی،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تنکابنی، سپس نقدی بر این اعتقادات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تنکابنی،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 از این دو مورد، مسایل دیگری شبیه این،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العرشیه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شیخ احمد احسایی مطرح گردیده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البته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معصومان علیهم السلام، به قدری مشهور است که بارها میان شیخیه و مخالفانشان، مناظره و نزاع درگرفت و موجب تکفیر آنان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عنوان نمونه، گفت‌وگویی میان شیخ عبدالرحیم بروجردی، با حاج محمد کریم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شیخیه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گفت‌وگو و مناظره، کریم 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بالای منبر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خالق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عبدالرحیم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درآن عهد برخی حضرت علی را کافر می‌دانستند، مانند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او را خلیفه چهارم و گروهی او را خلیفه بلافصل پیامبر اکرم صلی الله علیه و آله و سلم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عصری چگونه ممکن است علی علیه السلام چنین ادعایی کرده باشد و مردم هیچ گونه عکس العملی نشان نداده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کریمخان سکوت کرد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و بررسی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فرقه‌ها و مذاهب کلامی از فرقه‌ای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عقاید آنان، خلاف تعالیم دینی و نصوص کتاب و سنت اتفاق عام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عقاید شیخیه در این بخش، همان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جهت تحلیل و بررسی، از تفویض ومعانی مختلف آن و سپس تاریخچه اجمالی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برخورد ائمه علیهم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تفویض و معانی مختلف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واگذار کردن کاری به دیگری و حاکم گردانیدن او در آن 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زبیدی،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علم کلام،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به این که خداوند متعال، پس از آفرینش بندگان، آنان را به خود واگذاشت تا هر کاری که می‌خواهند بکنند؛ بدون این که در اعمال آنان، نقشی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آن چه مورد بحث ما است، تفویض در معنای دیگری، غیر از نزاع معروف معتزله و اشاعره در باب جبر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غیر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ثابت است؛لیکن برای گرفتار نشدن در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 و تعطیل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معنای آن را به خود خداوند واگذار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تفویض در احادیث شیعه، در معانی مختلفی وارد شده که مرحوم علامه مجلسی، آن‌ها را در شش معنا، جمع بندی کرده است که فهرست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 در امر دین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از تفویض، می‌تواند دو معنا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کلیه امور دین را به پیامبر صلی الله علیه و آله و سلم و امامان معصوم علیهم السلام واگذار کرده است، تا هر چه بخواهند، حلال کنند و هر چه بخواهند، حرام نمایند، بدون این که این احکام را از وحی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معنا، با آموزه‌های صریح قرآن، مخالف است؛ چه این که پیامبر اکرم صلی الله علیه و آله و سلم از روی هوا و هوس، سخن نمی‌گوید و هرچه می‌گوید،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 ان هو الا وحی یوحی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چون پیامبرش را به کمال رساند و آن حضرت صلی الله علیه و آله و سلم به مقامی رسید که جز حق و صواب را انتخاب نمی‌کرد؛ پس اختیار بعضی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تعیین مستحبات در 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واگذار کرد و سپس آن حضرت را با وحی تأیید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نادرست نیست و روایاتی در تأیید آن، وارد شده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اداره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این معنا که امور اجتماعی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امور سیاسی، تعلیم و تربیت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متعال، به پیامبر صلی الله علیه و آله و سلم و امامان معصوم علیهم السلام واگذار شد و بندگان، به اطاعت از آنان مأمور شدند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با نصوص کتاب وسنت، سازگاری دارد؛ چنان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پیامبر صلی الله علیه و آله و سلم برای شما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 فرمان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دریافت نمایید، و آن چه از آن نهی کرده، بازایستید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تفویض بیان علوم و احکام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معنا که هر گاه، صلاح دانستند احکام را برای بندگان، بیان کنند و هرگاه مصلحت ندانستند، بیان نکنند تا وقت آن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یکی از لیست‌های بزرگ پیامبر صلی الله علیه و آله و سلم، تبیین و تشریح دین است که بنابر اعتقاد شیعه، پس از پیامبر صلی الله علیه و آله و سلم، این مهم بر عهده امام معصوم علیه السلام است تا ضمن بیان علوم دینی، از هر گونه تفسیر به رأی و تحریف جلوگیری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کیفیت 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اختیار، به آنان وگذار شده که در مسائل مختلف، طبق ظاهر شرع حکم کنند، یا از علم خدادادی خود استفاده کرده، آن را در کیفیت حکم لحاظ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بخشش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سرپرستی امر خمس، انفال و بعضی دیگر ا ز امور مالی حکومتی، به آنان واگذار شده و این اختیار نیز به آنان داده شده است که در موارد مختلف، هرچه را صلاح دیدند به دیگران ببخشند، یا این که آنان را از بخشش محروم کنند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آفرینش</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پیامبر اکرم صلی الله علیه و آله و سلم و ائمه علیه السلام را آفرید و خلقت، روزی رساندن، تربیت، میراندن و زنده کردن بندگان را به آنان واگذار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مسأله ممکن است، به یکی از دو معنا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و ائمه علیهم السلام، همه این کارها را با قدرت و اراده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دخالتی از سوی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دیدگاه، کفری است صریح و ادله عقلی و نقلی، بر بطلان آن گواهی می‌دهند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کارها را، مقارن با اراده ایشان،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این که موسی اراده می‌کند و مقارن آن، خداوند عصا را تبدیل به مار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بدین وسیله، صدق و راست گویی آنان را به اثبات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این‌معنا اگرچه عقلاً محال نیست؛ اما روایات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مردود می‌شمارد؛ مگر در هنگام ظهور معجزات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در همین موارد نیز استناد حقیقی فعل، به خداوند متعال است و آورندگان معجزه، به اذن و فرمان او کاری را انجام می‌دهند و در این گونه امور، خودشان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نزاع، قسمت اول از معنای ششم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غلات، تفویض به این معنا را مطرح می‌کردند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مورد انکار و اعتراض ائمه علیهم السلام و اصحاب آنان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فقیهان و متکلمان اسلام نیز آنان را طرد نموده، در زمره مشرکان و کافران قلمداد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فرقه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اطلاق می‌شد که خلق، رزق، زنده کردن و میراندن را به پیامبر صلی الله علیه و آله و سلم و ائمه علیهم السلام نسبت داده، معتقدبودند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امور عالم را به آنان 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یا جدای از آن‌ها؛ چند دیدگاه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روایات، مفوضه به عنوان گروهی جدای از غالیان قلمداد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زمان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از این گروه فراوان نام برده شده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میان متکلمان و نویسندگان فرق و مذاهب، مفوّضه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شکل یک گروه مستقل یا گروهی از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یکسانی با غالیان دارند و بر آنان، حکم شرک و کفر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بی‌اشکال باشد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غلاتِ 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مضاف و مضاف الیه، وصفی در زبان فارسی و وصف تبیینی در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مدعا بخشی از زیارت حضرت حجت عجل الله تعالی فرجه الشریف است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الذی هدانا لهذا… و لم یجعلنا من المعاندین الناصبین و لا من الغلاة المفوّضین…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رحمة الله، مفوضه را جزء غالیان می‌داند؛ اما فرقی بین آنان وغلات دیگر قائل می‌شود؛ به این که مفوضه، اعتراف دارند که ائمه علیه السلام حادث و مخلوق‌اند نه قدیم، اما با این حال آنان را خالق موجودات و رازق آنان می‌دانند و مدعی‌اند که خداوند، فقط آنان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کار خلقت </w:t>
      </w:r>
    </w:p>
    <w:p>
      <w:pPr>
        <w:pStyle w:val="BookText"/>
        <w:rPr/>
      </w:pPr>
      <w:r>
        <w:rPr>
          <w:rFonts w:ascii="IRNazanin" w:hAnsi="IRNazanin" w:eastAsia="IRNazanin"/>
          <w:color w:val="111111"/>
          <w:sz w:val="28"/>
          <w:sz w:val="28"/>
          <w:szCs w:val="28"/>
          <w:rtl w:val="true"/>
          <w:lang w:bidi="fa-IR"/>
        </w:rPr>
        <w:t>جهان و همه کارهای آن را، به آنان واگذار 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رحمة الله بدون آن که فرقی میان مخالفان مفوضه قائل شود، هر دو گروه را ذکر کرده و آنان را کافر و بدتر از یهود، نصارا و مجوس دانسته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نویسندگان فرق و مذاهب هم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 اعتقاد دارند که خداوند واحد ازلی، شخص کاملی که بدون کم و زیاد بود، به جای خود گذاشت و تدبیر و خلقت عالم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همان محمد، علی، فاطمه، حسن و حسین و بقیه ائمه هستند که در معنا یکی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می‌کنند که معرفت خدای قدیم ازلی، لازم نیست و باید محمد صلی الله علیه و آله و سلم را شناخت که خالقی است که امر خلق به او واگذار شده است و او خالق آسمان‌ها و زمین، و کوه‌ها، انسان‌ها، جن و هر آن چه در عالم هست، می‌باشد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یادآوری این نکته نیز لازم است که مفوضه، مخالفان عقاید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کوتاهی کنندگان در معرفت پیامبر و ائمه علیهم السلام می‌شناختند و می‌گفتند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آنان به این نکته نرسیدند که محمد خالق است و امر به او واگذار شده است، باید مراقب حلال و حرام باشند و اعمال مقرّر در فقه اسلامی را انجام دهند که درحقیقت این اعمال، غُل هایی است برای آنان، به منظور </w:t>
      </w:r>
    </w:p>
    <w:p>
      <w:pPr>
        <w:pStyle w:val="BookText"/>
        <w:rPr/>
      </w:pPr>
      <w:r>
        <w:rPr>
          <w:rFonts w:ascii="IRNazanin" w:hAnsi="IRNazanin" w:eastAsia="IRNazanin"/>
          <w:color w:val="111111"/>
          <w:sz w:val="28"/>
          <w:sz w:val="28"/>
          <w:szCs w:val="28"/>
          <w:rtl w:val="true"/>
          <w:lang w:bidi="fa-IR"/>
        </w:rPr>
        <w:t>عقوبت آن‌ها در کوتاهی در معرفت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ادعاهایی را مطرح کرده‌اند که پیش از آن‌ها، گروه‌های دیگر از زمان ائمه علیهم السلام به بعد آن را مطرح کرده بودند و مورد تکفیر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دیدگاه غلوآمیزی، علاوه بر آن که خود گناه بزرگی است، زمینه پیدایش افکار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الوهیت، تجلی ذات حق، و حلول حق تعالی در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مفوّضه از دیدگاه پیشوایان معصوم علیهم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این گفتار، جهت تبیین علت صدور حکم تکفیر شیخ احمد احسایی و پیروان وی، از سوی عالمان بزرگ آن عصر و نیز نتیجه‌گیری از مطالب گذشته بایسته است که موضع پیشوایان معصوم علیهم السلام را مطرح کنیم تا اتمام حجت و تذکاری برای گروندگان به تفویض باشد و نیز با حفظ مقام و شأن پیشوایان دین، آنان را از هر گونه مقام الوهیتی منزه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ردّ کسانی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رزق و روزی بندگان را اندازه‌گیری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ارزاق ما را جز خداوند، تقدیر و اندازه‌گیری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به غدایی که برای خانواده‌ام احتیاج داشتم، سینه‌ام تنگ و فکرم مشغول شد، تا این که رزق آنان را، تأمین کردم و نفسی به راحتی </w:t>
      </w:r>
    </w:p>
    <w:p>
      <w:pPr>
        <w:pStyle w:val="BookText"/>
        <w:rPr/>
      </w:pPr>
      <w:r>
        <w:rPr>
          <w:rFonts w:ascii="IRNazanin" w:hAnsi="IRNazanin" w:eastAsia="IRNazanin"/>
          <w:color w:val="111111"/>
          <w:sz w:val="28"/>
          <w:sz w:val="28"/>
          <w:szCs w:val="28"/>
          <w:rtl w:val="true"/>
          <w:lang w:bidi="fa-IR"/>
        </w:rPr>
        <w:t>کشیدم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وقتی که شنید برخی، صفات خداوند رب العالمین را به حضرت علی علیه السلام نسبت می‌دهند، بدنش لرزید و عرق از سر و رویش جریان پیدا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 است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از آن چه ظالمان و کافران درباره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خورنده‌ای در میان خورندگان، نوشنده‌ای در میان نوشندگان، ازدواج کننده‌ای در میان ازدواج کنندگان و گوینده‌ای در میان گویندگان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نبود که در مقابل پروردگار خود، در حالی که خاضع و ذلیل بود، به نماز می‌ایستاد و به سوی او، راز و نیاز می‌کرد؟ آیا کسی که این صفاترا دارد، خدا است؟ اگر چنین است پس باید همه شما خدا باشید؛ چون در این صفات، با علی علیه السلام مشترک می‌باشید؛ صفاتی که همه آن‌ها، دلالت بر حدوث موصوف آن‌ها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در جواب پرسش 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معجزات آن حضرت علیه السلام رادلیل غالیان برای الوهیت او ذکر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معجزاتی که از او به ظهور رسیده، فعل خودش نبوده؛ بلکه فعل قادری بود که شباهت به مخلوق‌ها نداشت…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غالیان و مفوّضه سؤال شد؛ آن 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غلات، کافراند و مفوّضه، مشرک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هرگونه ارتباطی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کمک کردن به وسیله یک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خروج از ولایت خدا و رسول و اهل بیت علیهم السلام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حدیثی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گمان کند، خداوند عزّوجلّ کار آفرینش و روزی را، به </w:t>
      </w:r>
    </w:p>
    <w:p>
      <w:pPr>
        <w:pStyle w:val="BookText"/>
        <w:rPr/>
      </w:pPr>
      <w:r>
        <w:rPr>
          <w:rFonts w:ascii="IRNazanin" w:hAnsi="IRNazanin" w:eastAsia="IRNazanin"/>
          <w:color w:val="111111"/>
          <w:sz w:val="28"/>
          <w:sz w:val="28"/>
          <w:szCs w:val="28"/>
          <w:rtl w:val="true"/>
          <w:lang w:bidi="fa-IR"/>
        </w:rPr>
        <w:t xml:space="preserve">حجت‌های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است، قائل به تفویض شده و مشرک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درباره تفویض سؤال شد، امام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امر دینش را به پیامر صلی الله علیه و آله و سلم واگذار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چه را رسول به شما فرمان می‌دهد، برگیرید و از آن چه شما را باز دارد، بازایستید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امر خلق و رزق را به او واگذار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با تصریح به آفریدگاری خداوند،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شد، و بدین وسیله به شرک مفوّضه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همان، ص</w:t>
      </w:r>
      <w:r>
        <w:rPr>
          <w:rFonts w:eastAsia="IRNazanin" w:cs="IRNazanin"/>
          <w:color w:val="111111"/>
          <w:sz w:val="28"/>
          <w:szCs w:val="28"/>
          <w:lang w:bidi="fa-IR"/>
        </w:rPr>
        <w:t>328</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والای پیامبر و پیشوایان معصوم علیهم السلام، در عبودیت ذات حق تجلی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مخلوقات و افضل پیامبران،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آنان را به گونه‌ای بستاییم که خودشان راضی باشند و از هرگونه غلوّ و زیاده‌روی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زیادی در تاریخ اسلام،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شده و از این طریق، به بیراهه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و شیخیگری، از این گونه بیراهه‌ها است که جمعی، در گرداب آن فرو رفته‌اند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شرک آلود آنان، زمینه ساز پیدایش مدّعیان دروغین نیابت خاصه حضرت ولی عصر عجل الله تعالی فرجه الشریف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سیدکاظم رشتی مدعی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در ادامه راه،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سید علی محمد 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همه ماست که با مراقبت، دوراندیشی و مطالعه مباحث غلو و غالیان</w:t>
      </w:r>
      <w:r>
        <w:rPr>
          <w:rStyle w:val="FootnoteAnchor"/>
          <w:rtl w:val="true"/>
        </w:rPr>
        <w:footnoteReference w:id="41"/>
      </w:r>
      <w:r>
        <w:rPr>
          <w:rFonts w:ascii="IRNazanin" w:hAnsi="IRNazanin" w:eastAsia="IRNazanin"/>
          <w:color w:val="111111"/>
          <w:sz w:val="28"/>
          <w:sz w:val="28"/>
          <w:szCs w:val="28"/>
          <w:rtl w:val="true"/>
          <w:lang w:bidi="fa-IR"/>
        </w:rPr>
        <w:t>مواظب باشیم به نام دفاع از اولیای الهی و خودسازی و تصفیه باطن، به چنین دام هایی گرفتار نیاییم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3833_39900"/>
      <w:bookmarkStart w:id="21" w:name="pg3833_39900"/>
      <w:bookmarkEnd w:id="21"/>
    </w:p>
    <w:p>
      <w:pPr>
        <w:pStyle w:val="Heading2"/>
        <w:numPr>
          <w:ilvl w:val="1"/>
          <w:numId w:val="1"/>
        </w:numPr>
        <w:rPr/>
      </w:pPr>
      <w:bookmarkStart w:id="22" w:name="pg3833_39900"/>
      <w:bookmarkStart w:id="23" w:name="__RefHeading___Toc1433303_2281741623"/>
      <w:bookmarkStart w:id="24" w:name="_Toc6"/>
      <w:bookmarkEnd w:id="22"/>
      <w:bookmarkEnd w:id="23"/>
      <w:r>
        <w:rPr>
          <w:rtl w:val="true"/>
        </w:rPr>
        <w:t xml:space="preserve">شیخیه بستر پیدایش بابیت و بهائیت </w:t>
      </w:r>
      <w:r>
        <w:rPr>
          <w:rtl w:val="true"/>
        </w:rPr>
        <w:t>(</w:t>
      </w:r>
      <w:r>
        <w:rPr/>
        <w:t>2</w:t>
      </w:r>
      <w:r>
        <w:rPr>
          <w:rtl w:val="true"/>
        </w:rPr>
        <w:t>)</w:t>
      </w:r>
      <w:bookmarkEnd w:id="2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عزّالدین رضانژاد</w:t>
      </w:r>
    </w:p>
    <w:p>
      <w:pPr>
        <w:pStyle w:val="BookText"/>
        <w:rPr/>
      </w:pPr>
      <w:r>
        <w:rPr>
          <w:rFonts w:ascii="IRNazanin" w:hAnsi="IRNazanin" w:eastAsia="IRNazanin"/>
          <w:color w:val="111111"/>
          <w:sz w:val="28"/>
          <w:sz w:val="28"/>
          <w:szCs w:val="28"/>
          <w:rtl w:val="true"/>
          <w:lang w:bidi="fa-IR"/>
        </w:rPr>
        <w:t>مروری بر گذشته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قسمت پیشین، از شیخ احمد احسایی به عنوان پایه گذار مکتب فکری کفرآمیز و صاحب اندیشه‌ای پر هیاهو در قرن سیزدهم هجری، سخن رفت که مبدأ پیدایش فرقه‌ای نامیمون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نگارنده، مدّعی است که اندیشه و قرائت‌های غیر مقبول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تعالیم دینی، انحرافات گوناگونی در جامعه‌ی تشیّع پدید آورد که از مهم‌ترین آن‌ها، بستر سازی پیدایش فرقه‌ی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ارایه‌ی کژ اندیشی‌های شیخیّه از دوران کودکی و ایّام تحصیل و رؤیاهای احسایی و سفرهای گوناگون و پی در پی او، و مقام علمی و تربیّت شاگردان و دریافت کنندگان اجازه‌ی نقل روایت از او،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انحرافات عقیدتی شیخیّه، از جمله دیدگاه آنان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امام در 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نقد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پیشوایان معصوم علیهم السلام مطرح گردیده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دراین بخش از مقاله، سایر افکار نقدپذیر احسایی و نقش سیّد کاظم رشتی در ایجاد افکار انحرافی میان این فرقه و بستر سازی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عقاید و آرای احسایی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عقاید احسایی، با اعتراض و انتقاد جدّی و پیگیر عالمان بزرگ قرن سیزدهم هجری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ذکر همه‌ی آرای وی در این سلسله نوشتار، میسور نیست، به ناچار، به اهمّ آن‌ها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وصف کلّی اندیشه‌ی احسایی را یادآور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احمد احسایی، علوم و حقایق را، به تمامی، نزد پیامبر صلی الله علیه و آله و سلم و امامان علیهم السلام می‌داند و از دیدگاه او،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علم به حقایق اشیاء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باطن شریعت و نیز با ظاهر آن، از هر جهت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عقل، آن گاه می‌تواند به ادراک امور نایل شود که از نور اهل بیت علیهم السلام روشنی گیرد و این شرط، در شناخت‌های نظری و عملی، یکسان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تعقّل در اصول و معارف دین، واجب است، امّا از آن جا که حقیقت با اهل بیت علیهم السلام همراهی دارد، صدق احکام عقل در گرو نوری است که از ایشان می‌گیرد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احمد احسایی، در بسیاری از موارد، در تألیفات خود، مخصوصاً شرح زیارت جامعه‌ی کبیره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موارد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شفاهاً از او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از این عبارات، این نیست که در عالم بیداری از ائمّه شنیده است، بلکه مرادش، چیزی است که در رساله‌ی جداگانه‌ای نوشته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 کار، به ریاضت مشغول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در عالم خواب دیدم که دوازده امام، در یک 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دامان حضرت امام حسن مجتبی علیه السلام متوسّل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چیزی تعلیم کنید تا هر وقت که مشکلی روی داد، و خواستم یکی از شما را در خواب ببینم، تا آن مشکل را پرسش کنیم، بتوانم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شعاری فرمود که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اشعار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مجمع و امامان را در خواب دیدم و آن ابیات را مداومت و مواظبت کردم تا این که از تأییدات ایزدی و الهام ربّانی دانستم، مراد آن حضرت، مداومت در قرائت الفاظ آن اشعار نیست، بلکه باید به مضمون آن متّصف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کوشش خود را به کار بردم و همت گماشتم و خود را به معانی آن متخلّق و معتقد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یکی از امامان را قصد می‌کردم، در عالم رؤیا، به دیدار او مشرّف می‌گشتم و حلّ مشکلات مسایل از ایشان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مرا به دیار ایران گذر افتاد و با شاهنشاه قاجار و حاکمان، آمیزش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ایشان را خوردم پس از آن، حالت نخستین از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کم‌تر، ائمّه علیهم السلام را در خواب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مدرس چهاردهی،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آیا با این ادّعا، می‌توان سخن از عقاید گوناگون به میان آورد و جعل اصطلاح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احسایی، بر آن است که تمسُّک‌اش به اهل بیت علیهم السلام در دریافت حقایق، سبب شده است که در برخی مسایل، با بسیاری از حکما و متکلّمان،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عین احاطه بر آرای حکما، مبانی فلسفی را تا آن جا پذیرفته است که از دید او با باطن تعالیم شریعت، در تعارض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اصطلاحاتی هم که به کار برده است، در مواردی، با آن چه از این اصطلاحات در حکمت رایج فهمیده می‌شود، تفاوت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از همین رو باشد که برخی گمان کرده‌اند، آن چه در نظر عدّه‌ای، احسایی را بنیانگذار مکتبی بیرون از جریان مقبول امامیّه نمایانده است، می‌تواند ناشی از دو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آسان فهم نبودن پاره‌ای از آراء، و دیگر، تندروی‌هایی از هر دو جانب مخالف و موافق او که گاه با شناخت لازم نیز همراه نبوده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تعلیل، سبب نمی‌شود که هر عقیده‌ی خلاف واقع و ناموزون وی، مورد اعتراض قرار نگیرد و احیاناً، آن دسته از عالمان بزرگ که به نقد و بررسی افکار وی پرداخته‌اند، به تند روی یا عدم فهم درست اصطلاحات به کار گرفته از سوی احسایی، متّهم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 از این یادآور شدیم،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امام 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نیست که فهم آن آسان نباشد، بلکه موضوعی است که پیش از وی، رواج داشت و از سوی پیشوایان معصوم علیهم السلام مورد مذمّت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برخی از مدافعان احسایی، ضمن اعتراف به وجود متشابهات، در کلام احسایی، و توصیه به دیگران نسبت به اخذ محکمات کلمات وی، اظهار داشته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نمی‌گوییم حتماً کلام متشابه شیخ احسایی و یا دیگران را تأویل صحیح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وظیفه‌ی هر مسلمان، این است که گفته‌ی متشابه مسلمانان را تا هفتاد مرتبه تا آن جا که می‌تواند، توجیه کند و به محمل‌های صحیح حمل کند، ولی لااقل، آن متشابه را به محکمات کلام خود او برگردانند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احقاقی،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اگر سخنان هر نویسنده‌ای، تا هفتاد مرتبه توجیه گردد، هیچ مخالف و معاندی تمییز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تذکاری که گذشت، به پاره‌ای دیگر از آرای احسایی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معروف‌ترین رأی احسایی، درباره‌ی کیفیّت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نظریّه، دلیل اصلی تکفیر او از سوی برخی علما، از جمله ملا محمّد تقی برغانی بود که گزارش آن را تنکابنی</w:t>
      </w:r>
      <w:r>
        <w:rPr>
          <w:rStyle w:val="FootnoteAnchor"/>
          <w:rtl w:val="true"/>
        </w:rPr>
        <w:footnoteReference w:id="44"/>
      </w:r>
      <w:r>
        <w:rPr>
          <w:rFonts w:ascii="IRNazanin" w:hAnsi="IRNazanin" w:eastAsia="IRNazanin"/>
          <w:color w:val="111111"/>
          <w:sz w:val="28"/>
          <w:sz w:val="28"/>
          <w:szCs w:val="28"/>
          <w:rtl w:val="true"/>
          <w:lang w:bidi="fa-IR"/>
        </w:rPr>
        <w:t>و دیگران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احسایی،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جسمانی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آیات قرآنی و احادیث مستفیض، بر آن تأکید شده، می‌پذیرد، امّا تفسیر ویژه‌ای از جسم ارایه می‌دهد که مقبول دانشمندان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متداول و عرفی معاد جسمانی، این است که آدمی، در حیات اخروی، مانند حیات دنیوی، دارای کالبد ظاهری مرکب از عناصر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سرای آخرت، محشور گردیده و نَفس، بار دیگر، به آن تعلّق می‌پذیرد، و پاداش‌ها و کیفرها و لذّات و آلامی که جنبه‌ی جزئی و حسّی دارند و تحقّق آن‌ها بدون بدن و قوای حسّی امکان‌پذیر نیستند، محقّق می‌یابد</w:t>
      </w:r>
      <w:r>
        <w:rPr>
          <w:rFonts w:eastAsia="IRNazanin" w:cs="IRNazanin"/>
          <w:color w:val="111111"/>
          <w:sz w:val="28"/>
          <w:szCs w:val="28"/>
          <w:rtl w:val="true"/>
          <w:lang w:bidi="fa-IR"/>
        </w:rPr>
        <w:t>.</w:t>
      </w:r>
      <w:r>
        <w:rPr>
          <w:rStyle w:val="FootnoteAnchor"/>
          <w:rtl w:val="true"/>
        </w:rPr>
        <w:footnoteReference w:id="4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احسایی، معاد جسمانی را به این معنا، نمی‌پذیرد و بر آن است که این نحوه‌ی فهم با آن چه از تغیّر و تباهی در کالبد ظاهری می‌شناسیم، سازگار نیست و باید پاسخ را در حقیقتِ جسم انسانی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بحثی </w:t>
      </w:r>
    </w:p>
    <w:p>
      <w:pPr>
        <w:pStyle w:val="BookText"/>
        <w:rPr/>
      </w:pPr>
      <w:r>
        <w:rPr>
          <w:rFonts w:ascii="IRNazanin" w:hAnsi="IRNazanin" w:eastAsia="IRNazanin"/>
          <w:color w:val="111111"/>
          <w:sz w:val="28"/>
          <w:sz w:val="28"/>
          <w:szCs w:val="28"/>
          <w:rtl w:val="true"/>
          <w:lang w:bidi="fa-IR"/>
        </w:rPr>
        <w:t xml:space="preserve">لغوی و حدیثی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و توجّه می‌دهد که معانی این هر دو واژه از آن چه به ذهن متبادر می‌شود، گسترده‌تر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می‌گوید، آدمی، دو جسد و دو جسم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اوّل، کالبد ظاهری ما است که از عناصر زمانی تشکیل یافته و از عوارض حیات دنیوی است، پیدا است که این جسد، در بردارنده‌ی حقیقت انسانی نیست؛ زیرا، در عین کاهش و افزایشی که در آن روی می‌دهد، حقیقت فرد و صحیفه‌ی اعمال او کاهش و افزایش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اوّل، در واقع، به منزله‌ی جامه‌ای است که بر تن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جسد، در قبر، تجزیه و زوال می‌پذیرد و سرانجام، به عناصر تشکیل دهنده‌ی خود در طبیعت باز می‌گردد</w:t>
      </w:r>
      <w:r>
        <w:rPr>
          <w:rFonts w:eastAsia="IRNazanin" w:cs="IRNazanin"/>
          <w:color w:val="111111"/>
          <w:sz w:val="28"/>
          <w:szCs w:val="28"/>
          <w:rtl w:val="true"/>
          <w:lang w:bidi="fa-IR"/>
        </w:rPr>
        <w:t>.</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را جسد دومی نیز هست به نام جسد هور قلیایی</w:t>
      </w:r>
      <w:r>
        <w:rPr>
          <w:rStyle w:val="FootnoteAnchor"/>
          <w:rtl w:val="true"/>
        </w:rPr>
        <w:footnoteReference w:id="48"/>
      </w:r>
      <w:r>
        <w:rPr>
          <w:rFonts w:ascii="IRNazanin" w:hAnsi="IRNazanin" w:eastAsia="IRNazanin"/>
          <w:color w:val="111111"/>
          <w:sz w:val="28"/>
          <w:sz w:val="28"/>
          <w:szCs w:val="28"/>
          <w:rtl w:val="true"/>
          <w:lang w:bidi="fa-IR"/>
        </w:rPr>
        <w:t>که ویژگی‌های فناپذیر جسد اوّل را ندارد و در قیامت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در قبر،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طینت، همان جسد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مستدیر ماندن آن، این است که هیئت پیکری و ترتیب اندام‌ها را در دل خاک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جسد، مرکب از عناصر مثالی و لطیف زمین هورقلیا است که عناصری برتر از عناصر دنیا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جسد دوم، پیش از مرگ، در باطن جسد اوّل نهفته است و پس از زوال آن در خاک، خلوص یافته، در قبر بر جا می‌ماند، امّا به سبب لطافت‌اش، قابل رؤیت نیست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آدمی، مفارقت روح از این دو جسد است و این مفارقت، با جسم اوّل صورت می‌گیرد که حامل روح در عالم برزخ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اوّل، جسمی است لطیف و اثیری که صورت دهنده‌ی آثار و قوای روح در حیات برزخی انسان است، همچنان که جسد مادّی، صورت دهنده‌ی آثار حیات دنیوی او است</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آن چه در همه‌ی این نشئات، هویّت شخص را ثابت می‌دارد، جسم اصلی و حقیقی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در فاصله‌ی دو نفخه‌ی صور، از روح جدا نیست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 xml:space="preserve">با دمیدن نفخه‌ی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نفخه‌ی 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اوّل، از روح جدا می‌گردد و از میان می‌رود و آن چه پس از نفخه‌ی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نفخه‌ی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می‌یابد، جسم دوم به همراه جسد دوم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احسایی، تأکید می‌کند که بدن اخروی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مجموع جسم دوم و جسد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بدن دنیوی انسان است، با این تفاوت که بدن دنیوی، کثیف و متراکم است، امّا بدن اخروی، از تصفیه‌های متعدّد عبور کرده و لطیف و خالص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همین جا نتیجه می‌گیرد که به معاد جسمانی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پیامبر صلی الله علیه و آله و امامان علیهم السلام در قبر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مبنایی که احسایی درباره‌ی جسم و جسد، اختیار کرد، می‌گوید، حکم تباهی کالبد در قبر، درباره‌ی پیامبر صلی الله علیه و آله و امامان علیهم السلام نیز صادق است، امّا این کالبد، از جسم اصلی ایشان که در غایت لطافت است، جدا است و امری است عارضی که دیدار و استفاده‌ی خلق را از ایشان امکان‌پذیر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در ابقای صورت ملموس آنان، مصلحتی ببیند، قالب خاکی با مرگ تجزیه می‌شود و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احادیث از بقای اجساد امامان علیهم السلام در قبر سخن رفته است، مقصود جسدی است بدون صورت عنصری، یعنی همان جسد هور قلیایی که این جسد تنها برای امامان دیگر قابل مشاهده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پیامبر صلی الله علیه و آله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ملاحظه شد، قول به جسد هورقلیایی در تفکر احسایی، تبیین کننده‌ی معاد جسمانی به شمار رفت و بر همین اساس، در نظام اعتقادی شیخیّه، مبنای تبیین مسئله‌ی معراج پیامبر صلی الله علیه و آله و سلم نیز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احسایی، معتقد بود که معراج جسمانی، طبق برداشت از ظاهر آیات و روایات و فهم متعارف مسلمانان، مستلزم خرق و التیام است و خرق و التیام نیز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 اسلام صلی الله علیه و آله و سلم در هر فلکی، جسمی متناسب با آن را داشتند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البته، شاید سخن شیخ احمد احسایی در شرح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مستجیر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جامعه، دلالت بر تجدید نظر و برگشت وی از نظریّه سابق در باب معراج جسمانی پیامبر صلی الله علیه و آله و سلم باشد، چنان که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ولهذا صعد النبیّ صلی الله علیه و آله و سلم لیلة المعراج بجسمه الشریف مع ما فیه من البشریّة الکثیفة و بثیابه التی علیه و لم یمنعه ذلک عن اختراق السماوات والحجب و حجب الأنوار، لقلّة ما فیه من الکثافة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ألاتراه یقف فی الشمس ولایکون له ظلّ مع أنَّ ثیابه علیه کاضمحلالها فی عظیم نوریته و کذلک حکم أهل بیته‌علیهم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این سخنان، مخالف قول مشهور و برداشت عمومی و عرفی از مسئله‌ی معراج پیامبر اکرم صلی الله علیه و آله و سلم و کیفیّت زندگی ظاهری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غیبت امام زمان علیه السلام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دیگر آرای ویژه‌ی احسایی، آن است که وی درباره‌ی زندگی امام زمان علیه السلام معتقد است که آن حضرت، در عالم هورقلیا، به سر می‌برند و هر گاه بخواهند به اقالیم سبعه تشریف بیاورند، صورتی از صورت‌های اهل این اقلیم را می‌پوشند جسم و زمان و مکان ایشان، لطیف‌تر از عالم اجسام، و از عالم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آن که نفس ایشان، حقیقت هر چیز را می‌بیند و از </w:t>
      </w:r>
    </w:p>
    <w:p>
      <w:pPr>
        <w:pStyle w:val="BookText"/>
        <w:rPr/>
      </w:pPr>
      <w:r>
        <w:rPr>
          <w:rFonts w:ascii="IRNazanin" w:hAnsi="IRNazanin" w:eastAsia="IRNazanin"/>
          <w:color w:val="111111"/>
          <w:sz w:val="28"/>
          <w:sz w:val="28"/>
          <w:szCs w:val="28"/>
          <w:rtl w:val="true"/>
          <w:lang w:bidi="fa-IR"/>
        </w:rPr>
        <w:t>تخیّلات و تصوّرات به دور است، پس بهشت را بنفسه، نه با صورت آن بهشت، می‌بیند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علاوه بر آن، یکی از آثار مکتوب شیخ احمد احسایی، رساله‌ای است به نام حیاة النفس در باب اصول عقاید که به دست شاگردش، سیّد کاظم رشتی، به زبان فارسی ترجمه شد، در این کتاب، از وجود مبارک امام زمان علیه السلام و تولّد و نسب او و لزوم شناخت امام علیه السلام و عقیده به ظهور وی و… همانند آرای علمای معروف شیعه، سخن به میان آمده است، ولی اختلافاتی با اعتقادات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شیعه می‌گوید، امام دوازدهم، زنده است و با قالب جسمانی خود، مرور ایّام می‌کند تا روزی که اراده کند و ظاهر شود، امّا شیخی‌ها، با این عقیده مخالف هستند و می‌گویند، امام دوازدهم علیه السلام با قالب روحانی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او هم به دست خودش نیست، بلکه مانند سایر بندگان خدا، تقدیر و سرنوشت اش به دست ذات باری تعالی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تعقیب این نظریه، شیخیّه می‌گویند، روح امام دوازدهم، قابل انتقال است و اکنون از بدن یک نفر به بدن دیگری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که وقتی قالب جسمانی از بین رفت، روح آن امام، به جای این که محو شود، مکان دیگری، یعنی کالبد دیگری را برای خود انتخاب می‌کند و به این طریق زندگی‌اش را می‌گذراند و زنده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داوری پایانی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بخشی از عقاید قابل تأمّل احسایی، ملاحظه شد و روشن گشت که آن‌ها، بر خلاف عقاید مسلّم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عدّه‌ای بر این عقیده‌اند که شیخ، مشکل عقیدتی نداشته است و آن چه را که به او نسبت می‌دهند،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داوری پایانی در باب انحراف اعتقادی احسایی را از اسوه‌ی عارفان، آیت حق، سیّد علی آقا قاضی </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علاّمه طباطبایی، که می‌گفت، هر چه دارم از سیّد علی آقا قاضی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وی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درباره‌ی شیخیّه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کتاب شرح زیارت شیخ احمد احسایی را بیاور و نزد من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آن کتاب را آورد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شیخ، می‌خواهد در این کتاب، ثابت کند که ذات خدا دارای اسم و رسمی نیست و همه‌ی کارها که ایجاد می‌شود، مربوط به اسما و صفات خدا است و اتّحادی میان اسماء و صفات با ذات خدا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شیخ احمد احسایی، ذات خدا را مفهومی پوچ و بی اثر و صرف نظر از اسماء و صفات می‌خواند، و این، عین شرک است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عقاید فاسد در میان نوشته‌های احسایی، نه تنها از سوی منتقدان مطرح بود، بلکه بعضی از کسانی که از وی اجازه‌ی روایت داشته‌اند، بی تمایل به نقد افکار او نبودند</w:t>
      </w:r>
      <w:r>
        <w:rPr>
          <w:rStyle w:val="FootnoteAnchor"/>
          <w:rtl w:val="true"/>
        </w:rPr>
        <w:footnoteReference w:id="59"/>
      </w:r>
      <w:r>
        <w:rPr>
          <w:rFonts w:ascii="IRNazanin" w:hAnsi="IRNazanin" w:eastAsia="IRNazanin"/>
          <w:color w:val="111111"/>
          <w:sz w:val="28"/>
          <w:sz w:val="28"/>
          <w:szCs w:val="28"/>
          <w:rtl w:val="true"/>
          <w:lang w:bidi="fa-IR"/>
        </w:rPr>
        <w:t xml:space="preserve">به عنوان مثال می‌توان از ملا محمّد علی </w:t>
      </w:r>
    </w:p>
    <w:p>
      <w:pPr>
        <w:pStyle w:val="BookText"/>
        <w:rPr/>
      </w:pPr>
      <w:r>
        <w:rPr>
          <w:rFonts w:ascii="IRNazanin" w:hAnsi="IRNazanin" w:eastAsia="IRNazanin"/>
          <w:color w:val="111111"/>
          <w:sz w:val="28"/>
          <w:sz w:val="28"/>
          <w:szCs w:val="28"/>
          <w:rtl w:val="true"/>
          <w:lang w:bidi="fa-IR"/>
        </w:rPr>
        <w:t xml:space="preserve">برغانی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 محمد ملائکه و برادر کهتر شهید ثالث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 در اصفهان و قم و عتبات، از درس عالمان بزرگ و نامدار، بهره برد و به اخذ اجازات روایی و اجتهاد نایل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شیفته‌ی شیخ احمد احسایی شد و از او اجازه‌ی روایت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گرایش به آرای احسایی، در ماجرای اختلاف پیروان احسایی با متشرّعه و نیز در مجلس مناظره‌ی شهید ثالث با احسایی، میانجی گری کرد و از احسایی خواست تا رساله‌ای در تعدیل نظریّات خود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احسایی، این خواسته را اجابت کرد و رساله‌ای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ولی این تلاش، ثمری نداشت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کاظم رشتی جانشین احسایی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 که شیخ احمد احسایی آن را آغاز کرده بوده از سوی یکی از شاگردان‌اش تداوم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شیخ احمد احسایی، از میان شاگردان خود، یک تن را برای جانشینی خویش برگزید و او، سیّد کاظم 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به سیّد رشتی بسیار احترام می‌کرد و تا او در مجلس درس حاضر نمی‌شد، به درس گفتن شروع نمی‌کرد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وفات احسایی، پیروان وی، بی اختلاف کلمه، سیّد رشتی را نایب مناسب وی و پیشوای خویش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حوزه‌ی درس و ریاست شرعی او، قوّت گرفت و در مقابل فقهای بزرگ عرب که در کربلا بودند و طریقه‌ی </w:t>
      </w:r>
    </w:p>
    <w:p>
      <w:pPr>
        <w:pStyle w:val="BookText"/>
        <w:rPr/>
      </w:pPr>
      <w:r>
        <w:rPr>
          <w:rFonts w:ascii="IRNazanin" w:hAnsi="IRNazanin" w:eastAsia="IRNazanin"/>
          <w:color w:val="111111"/>
          <w:sz w:val="28"/>
          <w:sz w:val="28"/>
          <w:szCs w:val="28"/>
          <w:rtl w:val="true"/>
          <w:lang w:bidi="fa-IR"/>
        </w:rPr>
        <w:t>شیخی را پسند نمی‌کردند، حوزه و مقام خود را نگاهداری کرد و چون نماز جماعت‌ها در کربلا، بیش‌تر در حرم امام حسین علیه السلام و اطراف آن بر پا می‌شد، طایفه شیخی که در احترام کردن قبور ائمه‌ی دین، غلوّ داشتند، در بالای ضریح حسینی، نماز نمی‌گذاردند و آن مکان را فوق العاده تقدیس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آنان، از روحانیّان شیعه و پیروان آنان که در بالای سر ضریح امام حسین علیه السلام نماز می‌خواندند،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جمعی کثیر از فضلای شیخی، در حوزه‌ی درس سیّد رشتی، حاضر می‌شدند و هر چه در آن حوزه گفته و شنیده می‌شد، روی تعلیمات شیخ احسایی بود، با تحقیقاتی که نایب مناب او از روی بسط اطّلاعات و آشنایی به اصطلاحات اهل فن بر آن‌ها می‌افزود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دوره‌ی ریاست سیّد رشتی، شانزده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طایفه‌ی شیخی، در همه جا، از روی تعلیمات شیخ احمد و حاج سیّد کاظم، معالم دین خود را به جای می‌آوردند و خود را از دیگر فرقه‌های شیعه ممتاز می‌دانستند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رشتی، زمانی به جای استاد نشست که کم‌تر از سی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نطق و قلم و تصنیف و تألیف کتاب، عهده دار انتشار افکار استاد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مدّت پیشوایی خود، به ایران سفر نکرد و مرکز خود را همان عتبات عالیات قرار داد و از آن جا، با هند و ممالک عثمانی و حجاز، رابطه داشت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شخصیّت ابهام آمیز سیّد کاظم رشتی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گزارش مورّخان شیخیّه، اجداد سیّد کاظم، اهل حجاز بوده و به خاطر شیوع بیماری طاعون، مجبور به هجرت شده‌اند و شهر 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وطن خویش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در همین شهر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آقای هانری کربن هم گزارش کرده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برخی دیگر، هویّت خانوادگی او را زیر سؤال برده، وی را به عنوان جاسوس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طور مخفیّانه، از طرف قیصر روس، برای ایجاد فتنه در بلاد عثمانیه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مسلمان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ویلادستوک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بعداً، اسم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ادّعا کرد که از اهل رشت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نمی‌توان با اسناد قطعی تاریخ، ادّعای جاسوس بودن و بی هویّتی وی را اثبات کرد، امّا در بی اعتمادی و بدبینی عالمان بزرگ معاصرش نسبت به عقاید انحرافی او، جای هیچ گونه تردید نیست، علاوه آن که، نشر بسیاری از آرای باطل شیخیّه، بدو منتسب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بدعت رکن رابع</w:t>
      </w:r>
    </w:p>
    <w:p>
      <w:pPr>
        <w:pStyle w:val="BookText"/>
        <w:rPr/>
      </w:pPr>
      <w:r>
        <w:rPr>
          <w:rFonts w:ascii="IRNazanin" w:hAnsi="IRNazanin" w:eastAsia="IRNazanin"/>
          <w:color w:val="111111"/>
          <w:sz w:val="28"/>
          <w:sz w:val="28"/>
          <w:szCs w:val="28"/>
          <w:rtl w:val="true"/>
          <w:lang w:bidi="fa-IR"/>
        </w:rPr>
        <w:t xml:space="preserve">از موضوعات جنجال برانگیز در عقاید شیخیّه،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اکثراً، آن را به سیّد کاظم رشتی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رکن رابع، آن است که در میان شیعیان، شیعه‌ی کاملی وجود دارد که واسطه‌ی فیض میان امام عصر عجل الله تعالی فرجه الشریف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اصول دین را چهار تا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 و 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معاد و عدل را از اصول عقاید نمی‌شمارند؛ زیرا، اعتقاد به توحید و نبوّت، خود، مستلزم اعتقاد به قرآن است و چون در قرآن عدالت خدا و معاد ذکر شده است، لزومی ندارد که این دو اصل را در کنار توحید و نبوّت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ملاحظه شد، این عقیده، بر خلاف عقاید شیعه است و مسلمانان، به طور عموم، معاد را از اصول دین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خاطر برداشت‌های ناصواب عدّه‌ای از متکلمان، به عدل الهی، اهمّیّت ویژه‌ای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اختلاف و انشعاب شیخیّه گردید و پس از اندکی، دستاویزی برای ادّعای جدید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یکی از شاگردان سیّد کاظم رشتی صورت گرفت که خود، سرآغاز فسادی بزرگ میان مسلمانان به شمار می‌رود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ادامه‌ی این نوشتار، ضمن اشاره به انشعابات فرقه شیخیّه، از ادّعاهای دروغین میرزا علی محمّد شیرازی،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وفات سیّد کاظم رشتی، مدّعی جانشینی او شد، سخن خواهیم گفت و در باب ادّعای بابیّت امام غایب و سپس ادعای نبوّت او، مطالبی را عرضه می‌کنیم</w:t>
      </w:r>
      <w:r>
        <w:rPr>
          <w:rFonts w:eastAsia="IRNazanin" w:cs="IRNazanin"/>
          <w:color w:val="111111"/>
          <w:sz w:val="28"/>
          <w:szCs w:val="28"/>
          <w:rtl w:val="true"/>
          <w:lang w:bidi="fa-IR"/>
        </w:rPr>
        <w:t xml:space="preserve">. </w:t>
      </w:r>
      <w:bookmarkStart w:id="25" w:name="pg3833_39916"/>
    </w:p>
    <w:p>
      <w:pPr>
        <w:pStyle w:val="Heading2"/>
        <w:numPr>
          <w:ilvl w:val="1"/>
          <w:numId w:val="1"/>
        </w:numPr>
        <w:rPr/>
      </w:pPr>
      <w:bookmarkStart w:id="26" w:name="__RefHeading___Toc1433305_2281741623"/>
      <w:bookmarkStart w:id="27" w:name="_Toc7"/>
      <w:bookmarkEnd w:id="25"/>
      <w:bookmarkEnd w:id="26"/>
      <w:r>
        <w:rPr>
          <w:rtl w:val="true"/>
        </w:rPr>
        <w:t>از شیخی گری تا بابی گری</w:t>
      </w:r>
      <w:bookmarkEnd w:id="2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عزالدین رضانژاد</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پیروان فرقه‌ی شیخیّه، پس از مرگ شیخ احمد احسایی، پیرامون سیّد کاظم رشتی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سیّد کاظم رشتی، بر سر جانشینی او، اختلاف شد و این فرقه به گروه‌هایی مانند کریمخانیه، باقریه،… تقسیم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نوشتار حاضر، انشعاب این گروه‌ها و پیدایش فرقه‌ی بابیّه از این میان را بررسی می‌کند و به زوایایی از زندگی علی محمد باب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مطالبی در شناسه‌ی فرقه‌ی 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احمد احسایی به عنوان رهبر و مؤسّس، و شاگرد و جانشینش سید کاظم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قسمت از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 بستر پیدایش بابیّت و 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فرقه‌ی شیخیه، شرح حال، اعتقادات و افکار شیخ احمد احسایی، موضع‌گیری </w:t>
      </w:r>
    </w:p>
    <w:p>
      <w:pPr>
        <w:pStyle w:val="BookText"/>
        <w:rPr/>
      </w:pPr>
      <w:r>
        <w:rPr>
          <w:rFonts w:ascii="IRNazanin" w:hAnsi="IRNazanin" w:eastAsia="IRNazanin"/>
          <w:color w:val="111111"/>
          <w:sz w:val="28"/>
          <w:sz w:val="28"/>
          <w:szCs w:val="28"/>
          <w:rtl w:val="true"/>
          <w:lang w:bidi="fa-IR"/>
        </w:rPr>
        <w:t>عالمان و فقیهان در برابر انحرافات عقیدتی وی و نیز شخصیّت ابهام‌آمیز سیّد کاظم رشتی و مسأله‌ی بدعت رکن رابع را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بودیم که به انشعابات فرقه‌ی شیخیه و سپس ادّعاهای دروغین میرزا علی محمد شیرازی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مدّعیان جانشینی سید کاظم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شود که اینک، این موضوعات را پی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های شیخیه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پس از در گذشت شیخ احمد احسایی، پیروان او گرد سیّد کاظم رشتی حلقه زدند و جانشینی وی را پذیرفتند، ولی پس از وفات سیّد کاظم، بر سر جانشینی وی اختلافات چندی میان پیروان او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معرّفی مهم‌ترین مدّعیان جانشینی او، به انشعابات فرقه‌ی شیخیّه،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بحث، به بعضی از فرقه‌های معروف یا منسوب به شیخیّه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انحرافات عقیدتی، تبرّی جسته‌اند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می‌شود و کیفیّت بستر سازی شیخیّه برای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سیری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شیخیگری تا بابیگری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شیخیّه ی کریمخانیّه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سیّد کاظم رشتی، مدّت کمی بر سر جانشینی او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میان، یکی از شاگردان 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کریم خان کرمانی</w:t>
      </w:r>
      <w:r>
        <w:rPr>
          <w:rFonts w:eastAsia="IRNazanin" w:cs="IRNazanin"/>
          <w:color w:val="111111"/>
          <w:sz w:val="28"/>
          <w:szCs w:val="28"/>
          <w:rtl w:val="true"/>
          <w:lang w:bidi="fa-IR"/>
        </w:rPr>
        <w:t>» (</w:t>
      </w:r>
      <w:r>
        <w:rPr>
          <w:rFonts w:eastAsia="IRNazanin" w:cs="IRNazanin"/>
          <w:color w:val="111111"/>
          <w:sz w:val="28"/>
          <w:szCs w:val="28"/>
          <w:lang w:bidi="fa-IR"/>
        </w:rPr>
        <w:t>1225</w:t>
      </w:r>
      <w:r>
        <w:rPr>
          <w:rFonts w:eastAsia="IRNazanin" w:cs="IRNazanin"/>
          <w:color w:val="111111"/>
          <w:sz w:val="28"/>
          <w:szCs w:val="28"/>
          <w:rtl w:val="true"/>
          <w:lang w:bidi="fa-IR"/>
        </w:rPr>
        <w:t xml:space="preserve"> -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ویژه‌ای که داشت، مدّعی رهبری این فرقه شد و برخی نیز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برجسته‌ی او در میان شاگردان سیّد کاظم، یکی، نزدیکی او به استادش و دیگری، نزدیکی به دربار قاجار بوده است؛ زیرا، پدر او، حاج ابراهیم خان، مشهور به ظهیرالدوله، پسر عمو و داماد فتحعلی شاه و حاکم خراسان و کرمان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w:t>
      </w:r>
    </w:p>
    <w:p>
      <w:pPr>
        <w:pStyle w:val="BookText"/>
        <w:rPr/>
      </w:pPr>
      <w:r>
        <w:rPr>
          <w:rFonts w:ascii="IRNazanin" w:hAnsi="IRNazanin" w:eastAsia="IRNazanin"/>
          <w:color w:val="111111"/>
          <w:sz w:val="28"/>
          <w:sz w:val="28"/>
          <w:szCs w:val="28"/>
          <w:rtl w:val="true"/>
          <w:lang w:bidi="fa-IR"/>
        </w:rPr>
        <w:t>دوستداران شیخ احمد احسایی بود و در ترغیب شاه برای ملاقات با شیخ احمد، 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محمّد کریم خان، با عنایت به این موقعیّت ویژه، توانست برای این فرقه، جایگاه محکم‌تری فراهم کند و به تبلیغ آن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طرفداران محمّد کریم خان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شیخیّه‌ی کرمانیّه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معروف‌اند و به فرقه‌ی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کریمخانیّه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شیخیّه، در زمان محمّد کریم خان، کرمان بود، امّا وی، مبلّغانی را برای مرام شیخیّه به شهرهای مختلف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هرچند وی، پسر خود، حاج محمد خان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جانشینی نصب کرد، امّا بر سر جانشینی وی، پس از مرگ‌اش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دو جهت، اختلاف روی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میان پسران‌اش، حاج رحیم خان و حاج زین العابدین خان و حاج محمد خان، بر سرِ جانشینی پدر اختلاف افتاد و علاوه بر محمّد خان، رحیم خان هم مدّعی نیابت پدر بود و طرفدارانی هم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 درمیان پیروان‌اش که شاید از موروثی شدن رهبری فرقه، ناخرسند بودند، اختلاف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انشعابات دیگری پس از مرگ حاج محمد کریم خان، در فرقه‌ی شیخیّه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آن‌ها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اکثریّت شیخیّه‌ی کرمانیّه، پس از مرگ محمّد خان، برادرش زین العابدین خان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رهبری خویش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ابوالقاسم خان، و سپس عبدالرضا خان به ریاست شیخیّه‌ی کرمانیّه برگزیده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عبدالرضا خان،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ترور 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شیخیّه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 میرزا محمد باقر خندق آبادی دُرچه‌ای هستند که بعداً به میرزا باقر همدانی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نماینده‌ی حاج محمّد کریم خان کرمانی در همدان بود و پس از وی، دعوی جانشینی او را کرد و جنگ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همدان به راه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محمّد باقر، دارای تألیفات چندی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کرمان، با میرزا 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مجتهدان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طایفه‌ی نفیسی‌های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عدّه‌ای دیگر مهاجرت کردند و در نایین و اصفهان و جندق و بیابانک و همدان، پیروانی یافتند و سلسله‌ی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همدان تشکیل دادند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چندی به تبلیغ و ترویج آرای شیخ احمد احسایی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طایفه‌ی مهم از آنان، قابل ذکرند که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 این خاندان، میرزا محمّد مامقانی، معروف به حجةالاِسلام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عالم و مجتهد شیخی آذربایجان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شاگرد شیخ احمد احسایی بود و از او اجازه‌ی روایت و اجتهاد دریافت کرد و نماینده‌ی وی در تبریز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همان شخصی است که حکم تکفیر و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تبریز صادر کرد و بدین وسیله، ضمن باطل خواندن ادّعاهای یکی از شاگردان سیّد کاظم، برائت فرقه‌ی شیخیّه‌ی آذربایجان از بدعت ایجاد شده به دست علی محمّد باب را اعلام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فرزند دانشمند داشت که هر سه، از مجتهدان شیخی تبریز به شمار می‌رفتند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ارشد او، میرزا محمد حسین حجةالاسلام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نزد سیّد کاظم رشتی تلمّذ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پس از وفات پدرش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ریاست طایفه‌ی شیخیّه را به دست گرفت و به جای پدر در کرسی تعلیم و تربیت پیروان طریقه‌ی شیخ احمد احسایی مستقرّ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دوم او، میرزا محمّد تقی حجةالاسلام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طبع شعر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نشر یافت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سوم او، میرزا اسماعیل حجةالاسلام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میرزا محمّد باقر اُسکویی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برادرش حجةالاسلام میرزا محمد تقی، در تبریز از مراجع بزرگ شیخیّه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میرزا محمّد حسین حجةالاسلام، میرزا ابوالقاسم حجةالاسلام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فرد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دینی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خانواده‌ی حجةالاسلام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ثقةالاسلام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دومین طایفه‌ی شیخیّه‌ی آذربایجان، خانواده‌ی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میرزاشفیع تبریزی،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شیخ احمد احسایی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او، میرزا موسی ثقةالاسلام نیز از علمای شیخیّه‌ی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جرم مشروطه خواهی و مبارزه با روس‌ها، به دست روس‌های تزاری، در تبریز به دار آویخته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او، میرزا محمّد نیز از علمای شیخیّه‌ی تبریز به شمار می‌رفت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سومین طایفه‌ی شیخیّه‌ی آذربایجان،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این خانواده، میرزا محمّد باقر اسکویی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تقلید و دارای رساله‌ی عملیه،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 میرزا حسن،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شاگردان شیخ احمد احسایی و سیّد کاظم رشتی،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سیّد کاظم رشتی، در کربلا، نزد او درس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درگذشت سیّد، دعوی جانشینی او را کرد</w:t>
      </w:r>
      <w:r>
        <w:rPr>
          <w:rFonts w:eastAsia="IRNazanin" w:cs="IRNazanin"/>
          <w:color w:val="111111"/>
          <w:sz w:val="28"/>
          <w:szCs w:val="28"/>
          <w:rtl w:val="true"/>
          <w:lang w:bidi="fa-IR"/>
        </w:rPr>
        <w:t>.</w:t>
      </w:r>
      <w:r>
        <w:rPr>
          <w:rStyle w:val="FootnoteAnchor"/>
          <w:rtl w:val="true"/>
        </w:rPr>
        <w:footnoteReference w:id="7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میرزا محمدباقر، میرزا موسی احقاقی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علما و مراجع شیخیّه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و إبطال الباطل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نگاشت و در آن، عقاید شیخیّه را به تفصیل،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تاریخ، او و خاندان‌اش به احقاقی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برخی از آرای شیخیّه‌ی کرمان و محمّد کریم خان، مورد انتقاد و ابطال قرار گرفته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فرزندان میرزا موسی احقاقی، میرزا علی، میرزا حسن، میرزا محمد باقر هستند که از علمای بزرگ شیخیّه‌ی احقاقیه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مرکز این گروه، کشور کویت است و ریاست آن را تا چندی قبل، میرزا حسن احقاقی بر عهده داشت که مرجع فقهی شیخیه‌ی آذربایجان و اُسکو به شمار می‌رفت و پس از درگذشت وی، فرزندش عهده دار مسایل شرعی پیروان پدرش گردید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آوری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عالمان و نویسندگان شیخیّه‌ی احقاقیه،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تعریف و تمجید شیخ احمد احسایی پرداخته، اعتقادات باطلی که بدو منسوب است، را انکار کرده، و بر این عقیده است که دشمنان شیخ، به وی نسبت‌های ناروایی داده‌اند و ساحت شیخ از هر گونه عقیده‌ی خلاف مشهور بزرگان شیعه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انحراف فکری به وجود آمده پس از سیّد کاظم رشتی را به برخی از شاگردان فرومایه‌ی سیّد نسبت می‌دهد و مدّعی است که شیخ و سیّد و طرفداران حقیقی آنان، از این نوع ادّعاها،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بیزارند و در حقیقت، خودِ علمای شیخیّه بودند که به جنگ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تفاوت آرا میان شیخیّه ی کرمان و آذربایجان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شیخیّه‌ی کرمان و آذربایجان، در اعتقادات، خود را پیرو آرای شیخ احمد احسایی و سیّد کاظم رشتی می‌دانند، امّا در فروع دین و اعمال، با هم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کرمانی‌ها، از شیوه‌ی اخباریگری پیروی می‌کنند و به تقلید از مراجع اعتقاد ندارند، امّا شیخیه‌ی آذربایجان، به اجتهاد و تقلید معتقدند و از مراجع تقلید خودشان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عقاید نیز شیخیّه‌ی آذربایجان بر خلاف شیخیّه‌ی کرمان، خود نیز به اجتهاد می‌پردازند و آرای شیخ احمد و سیّد کاظم را بر اساس تلقّی خویش از احادیث تفسیر می‌کنند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دیگر اختلافات کرمانی‌ها و آذربایجانی‌ها،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شیخیّه‌ی کرمان، اصول دین را چهار اصل توحید و نبوت و امامت و رکن رابع می‌دانند، امّا شیخیّه‌ی آذربایجان، به شدّت، منکر اعتقاد به رکن رابع هستند</w:t>
      </w:r>
      <w:r>
        <w:rPr>
          <w:rStyle w:val="FootnoteAnchor"/>
          <w:rtl w:val="true"/>
        </w:rPr>
        <w:footnoteReference w:id="75"/>
      </w:r>
      <w:r>
        <w:rPr>
          <w:rFonts w:ascii="IRNazanin" w:hAnsi="IRNazanin" w:eastAsia="IRNazanin"/>
          <w:color w:val="111111"/>
          <w:sz w:val="28"/>
          <w:sz w:val="28"/>
          <w:szCs w:val="28"/>
          <w:rtl w:val="true"/>
          <w:lang w:bidi="fa-IR"/>
        </w:rPr>
        <w:t xml:space="preserve">و اصول دین را پنج اصلِ توحید و نبوّت و معاد و عدل و امامت </w:t>
      </w:r>
    </w:p>
    <w:p>
      <w:pPr>
        <w:pStyle w:val="BookText"/>
        <w:rPr/>
      </w:pP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استدلال می‌کنند که شیخ احمد احسایی، در ابتدای رساله‌ی حیاةالنفس، و سیّد کاظم رشتی در اصول عقاید، اصول دین را پنج اصل مذکور می‌دانند و در هیچ یک از کتب و رسائل این دو نفر، نامی از رکن رابع برده نشده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رویدادهای مهم در فرقه‌ی شیخیّه پس از درگذشت سیّد کاظم رشتی، ادّعای جانشینی وی از سوی میرزا علی محمّد شیرازی و اعلام حمایت برخی از عالمان شیخی و شاگردان سیّد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ادّعا و این اعلام حمایتِ نا میمون، منشأ بسیاری از انحرافات عقیدتی و کفر و ارتداد رییس گروه و سایر طرفداران وی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اشارت رفت،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فرقه‌ی شیخیّه، زمینه ساز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پذیرش آن از سوی جمعی از طرفداران این فرقه شد که خود، فرقه‌ی مستقلی دیگری را تشکیل دادند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از چند گاهی، از زمان ائمّه علیهم السلام تا قرن حاضر، کم و بیش رواج داشته است، امّا هیچ یک از مدّعیان دروغین آن، به اندازه‌ی میرزا علی محمّد باب، جامعه‌ی اسلامی را به انحراف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محمّد باب، غیر از ادّعای دروغین بابیّت، </w:t>
      </w:r>
    </w:p>
    <w:p>
      <w:pPr>
        <w:pStyle w:val="BookText"/>
        <w:rPr/>
      </w:pPr>
      <w:r>
        <w:rPr>
          <w:rFonts w:ascii="IRNazanin" w:hAnsi="IRNazanin" w:eastAsia="IRNazanin"/>
          <w:color w:val="111111"/>
          <w:sz w:val="28"/>
          <w:sz w:val="28"/>
          <w:szCs w:val="28"/>
          <w:rtl w:val="true"/>
          <w:lang w:bidi="fa-IR"/>
        </w:rPr>
        <w:t xml:space="preserve">ادّعای دیگری را مطرح کرد که زمینه ساز فرقه‌ی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توفیق الهی، در ادامه‌ی این سلسله مقاله‌ها، جوانب موضوع را پیگیری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معرّفی فرقه‌ی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بنیانگذار فرقه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میرزا علی محمّد شیرازی،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سیّد رضای بزّاز است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او، در یکم محرم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شیراز به دنیا آمد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مادر او، فاطمه بیگم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طفولیّت، پدرش وفات کرد و او تحت حمایت عموی خود حاجی سیّد علی تربیت یافت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تحصیلات ابتدایی‌اش را در شیراز آغاز کرد و در نوجوانی به بوشهر رفت و نزد شخصی به نام شیخ محمّد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به </w:t>
      </w:r>
    </w:p>
    <w:p>
      <w:pPr>
        <w:pStyle w:val="BookText"/>
        <w:rPr/>
      </w:pPr>
      <w:r>
        <w:rPr>
          <w:rFonts w:ascii="IRNazanin" w:hAnsi="IRNazanin" w:eastAsia="IRNazanin"/>
          <w:color w:val="111111"/>
          <w:sz w:val="28"/>
          <w:sz w:val="28"/>
          <w:szCs w:val="28"/>
          <w:rtl w:val="true"/>
          <w:lang w:bidi="fa-IR"/>
        </w:rPr>
        <w:t>تحصیل پرداخت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عابد که از شاگردان شیخ احمد احسایی و سیّد کاظم رشتی بود</w:t>
      </w:r>
      <w:r>
        <w:rPr>
          <w:rStyle w:val="FootnoteAnchor"/>
          <w:rtl w:val="true"/>
        </w:rPr>
        <w:footnoteReference w:id="80"/>
      </w:r>
      <w:r>
        <w:rPr>
          <w:rFonts w:ascii="IRNazanin" w:hAnsi="IRNazanin" w:eastAsia="IRNazanin"/>
          <w:color w:val="111111"/>
          <w:sz w:val="28"/>
          <w:sz w:val="28"/>
          <w:szCs w:val="28"/>
          <w:rtl w:val="true"/>
          <w:lang w:bidi="fa-IR"/>
        </w:rPr>
        <w:t xml:space="preserve">در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تعلیم و تربیت و تدریس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محمّد، نزد او، به خواندن و نوشتن پرداخت و قسمتی از ادبیات فارسی و عربی و کلّیات مطالب و آموزه‌های شیخیه را آموخت و بدین ترتیب از همان دوران، با نام رؤسای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 و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تحصیل و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تحصیلات سیّد علی محمد،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نوشتن مطالب به زبان فارسی و بویژه عربی، دچار اشتباهات فاحش شده که نشانه‌ی عدم اطّلاع کافی وی از ادبیات زبان عربی و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مدّتی کوتاه که به تحصیل پرداخته بود، دست از آن کشید و در هفده سالگی، همراه دایی خویش، میرزا سیّد علی تاجر، شغل پدر را پیشه‌ی خویش ساخت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وی، حدود پنج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هوایی گرم است، اقامت گزید و با داد و ستد در بندر بوشهر، زندگی خویش را می‌گذراند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آورده‌اند، چون وی، مجذوب مسایل مذهبی بود، در پناه قیافه‌ی محجوب و چهره‌ی زیبا و حسن خلق و سلوک با مردم، توانست عدّه‌ای را به سوی خود جلب کند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در مجلس درس سیّد کاظم رشتی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علی محمّد، پس از توقّف پنج ساله در بوشهر، با رها کردن تحصیل و تجارت، به شیراز بازگشت و از آن جا به مکه سفر کرد، سپس برای زیارت قبر امام حسین علیه السلام و تحصیل علم، به کربلا رفت و در آن جا، به جهت سنخیّت فکری و شنیدن آوازه‌ی سیّد کاظم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و جانشین و مفسّر آرای شیخ احمد احسائی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گرایش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پیش از این آورده‌ایم، شیخ احمد احسایی، معتقدات باطل‌اش را به بعضی از شاگردان‌اش، از جمله سیّد کاظم رشتی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آن افکار، در ارتباط با بحث ما، ترکیب معجونی از افکار غلوآمیز درباره‌ی ائمّه‌ی اطهار علیهم السلام و این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تجسّم یافته‌ی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مجسّم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این که لازم است در هر زمان، یک نفر میان مردم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واسطه‌ی فیض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می‌توان یاد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علی محمّد، در مدّت توقّف خود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دو یا سه سال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سلک شاگردان و مریدان سیّد کاظم رشتی در آمد و مورد توجّه استادش قرار گرفت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وی، در مدّتی که نزد سیّد کاظم رشتی شاگردی می‌کرد، با مسائل عرفانی، و تفسیر و تأویل آیات قرآن و احادیث و مسائل فقهی به روش شیخیّه، آشنا شد و از آرای شیخ احسایی هم آگاهی یافت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علاوه، هنگام اقامت در کربلا، از درس ملّا صادق خراسانی که او نیز مذهب شیخی داشت، بهره گرفت و چندی نزد وی بعضی از کتب ادبی متداول آن ایّام را فرا گرفت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علی محمّد، 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شیراز بازگشت و هرگاه فرصت می‌یافت، کتاب‌های دینی را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طالعتُ سَنا بَرق جعفر العلوی و شاهدتُ بواطن آیاتها؛</w:t>
      </w:r>
      <w:r>
        <w:rPr>
          <w:rStyle w:val="FootnoteAnchor"/>
          <w:rtl w:val="true"/>
        </w:rPr>
        <w:footnoteReference w:id="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سیّد جعفر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کشفی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باطن آیات‌اش را مشاهده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ریاضت غیرشرعی، گام نخست انحراف</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علی محمّد شیرازی، پیش از ابراز ادّعاهای دروغین خویش، به ریاضت‌های سخت و بی فایده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ایّامی که به تجارت پرداخته بود، کم کم، دست از آن کشید و در آن ایّام، ذوق ریاضت و ذکر و </w:t>
      </w:r>
    </w:p>
    <w:p>
      <w:pPr>
        <w:pStyle w:val="BookText"/>
        <w:rPr/>
      </w:pPr>
      <w:r>
        <w:rPr>
          <w:rFonts w:ascii="IRNazanin" w:hAnsi="IRNazanin" w:eastAsia="IRNazanin"/>
          <w:color w:val="111111"/>
          <w:sz w:val="28"/>
          <w:sz w:val="28"/>
          <w:szCs w:val="28"/>
          <w:rtl w:val="true"/>
          <w:lang w:bidi="fa-IR"/>
        </w:rPr>
        <w:t>فکر و مراقبه‌ی غیر شرعی که شیوه‌ی دراویش و صوفیه بود، در سرش افتاد و لذا به ریاضت‌های غیر شرعی و غیر معمول و طاقت فرسا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همین رو باشد که بعضی گفته‌اند، انجام دادن ریاضت‌های سخت، اعتدال مزاج و حواس او را بر هم زد و اختلالی در افکارش پدیدار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در آن آفتاب گرم که حدّتی به شدّت دارد، سر برهنه ایستاده به دعوت عزائم، عزیمت تسخیر شمس داشتن، تا تأثیر حرارت شمس، رطوبت دماغ‌اش را به کلّیه، زایل، به روز شمسات‌اش نایل ساخت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سنین نوجوانی، علامات عدم تعادل روحی در او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کارهای غیر متعارف دست می‌زد، و طبیعتاً، خرافه 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رمّالان و افسونگران نادان و حرفه‌ای، جهت ارتزاق و گول زدن ساده لوحان به کار می‌بردند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علاقه‌مند و پا بند بود و گاه با همین طلسمات بی اساس و اوراد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تسخیر جنّ و یا تسخیر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هوای گرم تابستان بوشهر، هنگام بلندی آفتاب، بر بالای بام می‌ایستاد و برای تسخیر آفتاب، اوراد مجعوله می‌خواند و حرکات ریاضت کشان قدیم هندی را تقلید می‌نمود</w:t>
      </w:r>
      <w:r>
        <w:rPr>
          <w:rFonts w:eastAsia="IRNazanin" w:cs="IRNazanin"/>
          <w:color w:val="111111"/>
          <w:sz w:val="28"/>
          <w:szCs w:val="28"/>
          <w:rtl w:val="true"/>
          <w:lang w:bidi="fa-IR"/>
        </w:rPr>
        <w:t>».</w:t>
      </w:r>
      <w:r>
        <w:rPr>
          <w:rStyle w:val="FootnoteAnchor"/>
          <w:rtl w:val="true"/>
        </w:rPr>
        <w:footnoteReference w:id="8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وی، گذشته از دل بستگی به اندیشه‌های شیخی و باطنی،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مایل بود و به هنگام اقامت در بوشهر، در هوای گرم </w:t>
      </w:r>
    </w:p>
    <w:p>
      <w:pPr>
        <w:pStyle w:val="BookText"/>
        <w:rPr/>
      </w:pPr>
      <w:r>
        <w:rPr>
          <w:rFonts w:ascii="IRNazanin" w:hAnsi="IRNazanin" w:eastAsia="IRNazanin"/>
          <w:color w:val="111111"/>
          <w:sz w:val="28"/>
          <w:sz w:val="28"/>
          <w:szCs w:val="28"/>
          <w:rtl w:val="true"/>
          <w:lang w:bidi="fa-IR"/>
        </w:rPr>
        <w:t>تابستان، از سپیده دم تا طلوع آفتاب و از ظهر تا عصر، بر بام خانه رو به خورشید، اورادی می‌خواند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وضعیّت، تأثیر زیادی در روحیّه‌ی او باقی گذاشت و زمینه‌ی انحراف اعتقادی را فراهم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ماجرای پیدایش فرقه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آغاز شد که سیّد کاظم رشتی از دنیا رفت و سیّد علی محمّد شیرازی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قسمت پیشین مقاله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معارف دینی، فقط به چهار رکن اعتقاد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شیعه‌ی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نیابت خاصّه‌ی امام زمان علیه السلام مخصوص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معتقدند که طریق نیابت خاصه، پس از نوّاب چهارگانه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سعید عمروی؛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عثمان؛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بن روح نوبختی؛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اعتقاد فقیهان و محدّثان شیعه، مسدود نشده و همچنان راه نیابت خاصّه، مفتوح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شیخیّه، شیخ احمد و سپس سیّد کاظم رشتی را نایب خاصّ امام زمان علیه السلام می‌دانستند و نیز معتقد بودند که امام زمان علیه السلام در عالم موهومی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می‌کند و آن گاه که پروردگار اراده فرماید، از آن جا نزول می‌کند و به وظیفه‌ی اصلاح عالم از مفاسد،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اعتقادات، نزد علمای امامیّه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نصوص قطعی، مهدی موعود علیه السلام در همین عالم </w:t>
      </w:r>
    </w:p>
    <w:p>
      <w:pPr>
        <w:pStyle w:val="BookText"/>
        <w:rPr/>
      </w:pPr>
      <w:r>
        <w:rPr>
          <w:rFonts w:ascii="IRNazanin" w:hAnsi="IRNazanin" w:eastAsia="IRNazanin"/>
          <w:color w:val="111111"/>
          <w:sz w:val="28"/>
          <w:sz w:val="28"/>
          <w:szCs w:val="28"/>
          <w:rtl w:val="true"/>
          <w:lang w:bidi="fa-IR"/>
        </w:rPr>
        <w:t>خاکی و در بدن عنصری است و به زندگی طبیعی خود به حفظ الهی، ادامه‌ی حیات می‌دهد تا مشیّت خداوند بر قیام و ظهور او تعلّق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وفات سیّد کاظم رشتی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ابتدا معلوم نبود چه کسی جانشین وی در رکن 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اغلب شاگردان وی، از قبیل ملّا حسین بشرویه، ملّا علی بسطامی، حاج محمّد علی بارفروشی، آخوند ملاّ عبدالجلیل ترک، میرزا عبدالهادی، میرزا محمّد هادی، آقا سیّد حسین یزدی، ملّا حسن بجستانی، ملّا بشیر، ملّا باقر ترک، ملّا احمد ابدال،… چهل روز در کوفه به سر بردند و در صدد بر آمدند که یک وجود فوق العاده را بیابند به گونه‌ای که اگر از استادشان بالاتر نباشد، لااقل با او برابری کند و جانشین 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افراد، پیش از آن که از هم جدا شوند، هم پیمان و هم قَسَم گشتند که اگر به یافتن کسی که قرآن و استادشان سیّد کاظم رشتی خبر داده، موفّق شدند، نتیجه‌ی تحقیقات‌شان را به هم اطّلاع دهند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چندنفر نامزد چنین منصبی شدند که از جمله‌ی آنان، حاجی محمّد کریم خان کرمانی، میرزا حسن گوهر، میرزا باقر، میرزا علی محمّد شیرازی 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اختلاف و پراکندگی در فرقه‌ی شیخیّه گردید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میان، ملّا حسین بشرویه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مجذوب لباس زهد و پرهیزکاری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محمّد شیرازی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 که نامِ او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با عدّه‌ای از شاگردان سیّد کاظم صحبت کرد تا در تعیین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شایسته‌ای برای جانشینی سیّد کاظم کوشش کنند و خود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جز از راه مکاشفه به دست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مسجد کوفه رفت و چلّه نشست و پس از یک اربعین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مکاشفه‌ای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چهل روز در مسجد کوفه به عبادت پرداخت و سپس از مسجد بیرون آمد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مکاشفه، رخ داد و دریافتم که جانشین بحقّ سیّد کاظم رشتی، سیّد علی محمّد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با انتشار این مطلب، عدّه‌ای از فرقه‌ی شیخیّه که با این نوع ادّعا مأنوس بودند، به سیّد علی محمّد شیرازی گرایش بیش‌تری نشان دادند و وی هم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جانشینی استادش سیّد کاظم رشتی را اعلام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انتشار جانشین شدن سیّد علی محمّد در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وی، فرصت را غنیمت شمرد، از استقبال عدّه‌ای از شیخیّه استفاده کرد، پای را از جانشینی استادش فراتر نهاد و در خانه‌ی خود، در شیراز، نخستین بار دعوت را به ملّا حسین بشرویه آشکار ساخت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واسطه‌ی میان مردم و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اعتقاد اصرار داشت که برای پی بردن به اسرار و حقایق بزرگ و مقدّس ازلی و ابدی، باید مردم به ناچار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بگذرند و به حقیقت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باید به من ایمان آورند تا به کمک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واقف به اسرار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اسرار دست یابند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ادّعای سیّد علی محمّد شیرازی، چون شگفت آورتر از دعاوی سایر رقیبان بود، واکنش بزرگ‌تری یافت و نظر گروهی از شیخیّان به سوی او معطوف گشت تا آن که درمدّت پنج ماه، هجده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آنان از شاگردان سیّد کاظم رشتی و همگی شیخی مذهب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پیرامون‌اش را گرفتند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بعدها، سیّد علی محمد، آنان را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علی محمّد، غالباً، این حدیث مشهور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این بود که همان گونه که رسیدن به خداوند، جز از طریق رسالت و ولایت ممکن نیست، رسیدن به این مراتب هم جز از طریق واسطه، مشکل و غیر ممکن است و او، همان واسطه‌ی کبرا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نویسنده‌ی بابی مسلک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نقطة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سنه‌ی اوّل، ادّعای بابیّت نمودند و در سنه‌ی دوم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مقام بابیّت خود را مفوّض به جناب آخوند ملّا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گردیدند و در سنه‌ی اوّل،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بعضی از گزارش‌های دیگر، سیّد علی محمّد شیرازی، پس از مراجعت از سفر مکه، به همراه یکی از مریدان‌اش به نام محمّد علی بارفروشی، وقتی به بوشهر رسید، دستور داد تا در یکی از مساجد این شهر،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أشهد أنّ علیّاً قبل نبیل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داخل کنند؛</w:t>
      </w:r>
      <w:r>
        <w:rPr>
          <w:rStyle w:val="FootnoteAnchor"/>
          <w:rtl w:val="true"/>
        </w:rPr>
        <w:footnoteReference w:id="94"/>
      </w:r>
      <w:r>
        <w:rPr>
          <w:rFonts w:ascii="IRNazanin" w:hAnsi="IRNazanin" w:eastAsia="IRNazanin"/>
          <w:color w:val="111111"/>
          <w:sz w:val="28"/>
          <w:sz w:val="28"/>
          <w:szCs w:val="28"/>
          <w:rtl w:val="true"/>
          <w:lang w:bidi="fa-IR"/>
        </w:rPr>
        <w:t xml:space="preserve">که تصریح دارد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حساب جُمل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امام زمان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محمّد شیرازی در تفسیر سوره‌ی یوسف،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الملأ أنا باب إمامکم المنتظر یقول من اتّبعنی فإنّه منّی و مَنْ عصانی فإنّ اللّه قد أعدّ له فی القیامة ناراً من نار حدید کبیراً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شیرازی، علی محمد،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اسمعوا نداء الحجّة من حول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علی محمد،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ادّعاهای دروغین دیگر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ذِکریت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علی محمّد شیرازی، پس از آن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رسمی یدک کشید، در آغاز امر، بخش هایی از قرآن کریم را با روشی که از مکتب شیخیّه آموخته بود، تأویل و تصریح کرد که امام دوازدهم شیعیان، او را مأمور داشته تا جهانیان را ارشاد کند و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مراحل سلوک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تفسیرش بر سوره‌ی یوسف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قد قَدَّرَ أنْ یخرجَ ذلک الکتاب فی تفسیر أحسنِ القصص من عند محمّد بن الحسن بن علیّ بن محمّد بن علیّ بن موسی بن جعفر بن محمّد بن علیّ بن الحسین بن علیّ بن أبی طالبٍ، علی عَبْدِهِ، لیکونَ حجّةالله من عند الذّکر علی العالمین بلیغاً؛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شیرازی، علی محمد، 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 xml:space="preserve">همانا، خدا مقدّر کرده که این کتاب، از نزد محمّد، پسر حسن، پسر علی، پسر محمّد، پسر علی، پسر موسی، پسر جعفر، پسر محمّد، پسر علی، پسر حسین، پسر علی، پسر ابی طالب، بر بنده‌اش برون آید تا از سوی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بالغه‌ی خدا بر جهانیان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از دعاوی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گذشت و گروهی نزد سیّد علی محمّد شیرازی جمع شدند، وی ادّعای خود را تغییر داد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 آن کسی که هزار سال می‌باشد که منتظر آن می‌باشید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آورده‌اند،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به مکه رفت و چنان که بابیّان گفته‌اند، در آن جا دعوی مهدویّت خود را علنی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ظهور مهدی علیه السلام آمده است که او، ابتدا در مسجد الحرام، خود را معرفی می‌کند، او نیز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بوشهر بازگشت، رحل اقامت افکند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 دعوت قائمیّت و مهدویّت او، حدود دو سال و نیم در آخر زندگی‌اش بیش نبود و با وجود توبه نامه، در ادّعای خویش ثبات قدم نداشته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اندیشمندان مسلمان، اعم از شیعه و سنّی، کتاب‌های بسیاری در ردّ این فرقه نوشته‌اند که در ادامه‌ی این سلسله نوشتار، تعدادی از آن‌ها را یادآور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محمّد شیرازی، به ادّعاهای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نکرد، و انحراف و گمراهی را به حدّی رسانید که مقام ادّعای مهدویّت را به مرتبه‌ی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 و مدّعی نزول کتاب جدید و دین نو گردید و به گمان خود، احکام جاودانه‌ی اسلام را با نوشتن کتاب بیان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زمان، خداوند جلّ و عزّ، کتاب و حجّتی از برای خلق مقدّر فرموده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سنه‌ی هزار و دویست و هفتاد از بعثت رسول اللّه صلی الله علیه و آله و سلم کتاب بیان و حجّت را ذات حروف 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که دارای هفت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شیرازی،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بدین سان بود که انحراف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انحراف بزرگی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و عدّه‌ای به گمراهی و ضلالت روی آوردند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خود را برتر از همه‌ی انبیای الهی می‌انگاشت و مظهر نفس پروردگار </w:t>
      </w:r>
    </w:p>
    <w:p>
      <w:pPr>
        <w:pStyle w:val="BookText"/>
        <w:rPr/>
      </w:pPr>
      <w:r>
        <w:rPr>
          <w:rFonts w:ascii="IRNazanin" w:hAnsi="IRNazanin" w:eastAsia="IRNazanin"/>
          <w:color w:val="111111"/>
          <w:sz w:val="28"/>
          <w:sz w:val="28"/>
          <w:szCs w:val="28"/>
          <w:rtl w:val="true"/>
          <w:lang w:bidi="fa-IR"/>
        </w:rPr>
        <w:t>می‌پنداشت</w:t>
      </w:r>
      <w:r>
        <w:rPr>
          <w:rStyle w:val="FootnoteAnchor"/>
          <w:rtl w:val="true"/>
        </w:rPr>
        <w:footnoteReference w:id="97"/>
      </w:r>
      <w:r>
        <w:rPr>
          <w:rFonts w:ascii="IRNazanin" w:hAnsi="IRNazanin" w:eastAsia="IRNazanin"/>
          <w:color w:val="111111"/>
          <w:sz w:val="28"/>
          <w:sz w:val="28"/>
          <w:szCs w:val="28"/>
          <w:rtl w:val="true"/>
          <w:lang w:bidi="fa-IR"/>
        </w:rPr>
        <w:t>و عقیده داشت که با ظهورش، آیین اسلام، منسوخ، و قیامت موعود در قرآن، به پا شده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ترتیب، علی محمّد شیرازی، هر از چند گاهی، دعاوی خود را به مقامات بالاتری تغییر می‌داد و سخنان پیشین را برای یاران‌اش تأویل می‌کرد و آنان را در پی خود می‌کشید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اعتراض و مناظره ی علما با میرزا علی محمّد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اظهار دعاوی دروغین و تأویلات سخنان و ادّعاهای متناقض، مورد اعتراض شدید علمای دین و بزرگان شیعه در آن عصر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حقایق و آگاهی بیش‌تر مردم، جلسات نقد و بررسی و مناظره تشکیل شد که اجمالی از آن‌ها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مراجعت سیّد علی محمّد از سفر مکه به بوشهر، زمانی که هنوز از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را فراتر نگذاشته بود، به خاطر اعتراض علما و مردم متدین، به دستور والی فارس، در ماه رمضان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دستگیر و به شیراز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پس از تنبیه، نزد امام جمعه‌ی آن شهر، اظهار ندامت و توبه کرد و به قول یکی از مریدان‌اش، بر فراز منبر در حضور مردم گفت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بر کسی که مرا وکیل امام غایب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کسی که مرا باب امام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آن، شش ماه در خانه‌ی پدری خود، تحت نظر بود و از آن جا به اصفهان و سپس به قلعه‌ی ماکو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تبعید در قلعه، با مریدان‌اش ملاقات و مکاتبه داشت و از این که می‌شنید، آنان در کار تبلیغِ دعاوی او سعی وافر دارند، به شوق می‌افتاد و سخنانی را به عنوان کلمات الهی به مریدان عرضه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بیان را در همان قلعه نوشت</w:t>
      </w:r>
      <w:r>
        <w:rPr>
          <w:rStyle w:val="FootnoteAnchor"/>
          <w:rtl w:val="true"/>
        </w:rPr>
        <w:footnoteReference w:id="99"/>
      </w:r>
      <w:r>
        <w:rPr>
          <w:rFonts w:ascii="IRNazanin" w:hAnsi="IRNazanin" w:eastAsia="IRNazanin"/>
          <w:color w:val="111111"/>
          <w:sz w:val="28"/>
          <w:sz w:val="28"/>
          <w:szCs w:val="28"/>
          <w:rtl w:val="true"/>
          <w:lang w:bidi="fa-IR"/>
        </w:rPr>
        <w:t>و مدّعی شد که به وی وحی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محمّد شاه قاجار، برای آن که پیوند او را با مریدان‌اش قطع کند، در صفر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قلعه‌ی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ارومیه،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سلطنت محمّد شاه، به دستور حاجی میرزا آغاسی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محمّد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محمّد را از قلعه‌ی چهریق به تبریز بردند و با حضور ناصرالدین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وقت ولی عهد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چندتن از علما، مجلسی را ترتیب دادند و سیّد علی محمد را در آن مجلس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در آن جلسه، آشکارا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سخن گفت و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را که پیش از آن، بدان تصریح کرده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 و چون از او درباره‌ی برخی مسایل دینی پرسیدند، از پاسخ فرو ماند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جلسه که ولی عهد و عدّه‌ای از علمای تبریز، از جمله حاجی ملّا محمود و ملّا محمّد مامقانی و…، حضور داشتند، آخوند ملاّ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معجزه و کرامت 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اعجاز من، این است که برای عصای خود؛ آیه نازل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خواندن این فقره آغاز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القدّوس السبّوح الذی خلق السماوات والأرض کما خلق هذه العصا آیةً من آیاته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اِعراب برخی کلمات را غلط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قرائت کرد و چون به وی تذکر دادند که آن را به کسره بخواند، وی، ضاد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مکسور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امیر اصلان خان که در مجلس حضور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قبیل فقرات از جمله‌ی آیات شمرده شود، من هم می‌توانم تلفیق کنم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العصا کما خلق الصّباح والمساء</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 تفصیلی این جلسه، در منابع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نیکلا، در تاریخ خود، و نیز ناسخ التواریخ، با بسط بیش‌تری آن را آورده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تنبیه و توبه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آشکار شدن عجز سیّد علی محمد در اثبات ادّعای خود، وی را چوب زدند و تنبیه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دعاوی خویش تبرّی جست و اظهار پشیمانی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توبه نامه‌ای تنظیم کرد و به قصد طلب عفو، برای شاه ارسال داشت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متن توبه نامه‌ی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نسخه‌ی اصلی آن در کتابخانه مجلس شورای اسلامی ایران، نگهداری می‌شود و خطاب به شاه قاجار نوشته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p>
    <w:p>
      <w:pPr>
        <w:pStyle w:val="BookText"/>
        <w:rPr/>
      </w:pPr>
      <w:r>
        <w:rPr>
          <w:rFonts w:ascii="IRNazanin" w:hAnsi="IRNazanin" w:eastAsia="IRNazanin"/>
          <w:color w:val="111111"/>
          <w:sz w:val="28"/>
          <w:sz w:val="28"/>
          <w:szCs w:val="28"/>
          <w:rtl w:val="true"/>
          <w:lang w:bidi="fa-IR"/>
        </w:rPr>
        <w:t>از مریدان‌اش در کتاب خود آورده</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فداک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کما هو أهله و مستحقّه که ظهورات فضل و رحمت خود را در هر حال بر کافّه‌ی عباد خود شامل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فحمداً له ثمَّ حمداً که مثل آن حضرت را ینبوع رأفت و رحمت خود فرموده که به ظهور عطوفت‌اش عفو از بندگان و ستر بر مجرمان و ترحّم به داعیان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أُشهِدُاللّهَ و مَنْ عِنده که این بنده‌ی ضعیف را قصدی نیست که خلاف رضای خداوند عالم و اهل ولایت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بنفسه، وجودم ذَنبِ صِرف است، ولی چون قلب‌ام، موقن به توحید خداوند، جلّ ذِکرُه، و به نبوّت رسول او و ولایت اهل ولایت او است، و لسان‌ام، مقرّ بر کلّ ما نزل من عندالله است، امید رحمت او را دارم و مطلقاً، خلاف رضای حق را نخواسته‌ام و اگر کلماتی که خلاف رضای او بود، از قلم جاری شده، غرض‌ام عصیان نبوده و در هر حال، مستغفر و تائب‌ام حضرت او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این بنده را مطلق علمی نیست که منوط به ادّعایی باشد و أستغفراللّهَ ربّی وأتوب الیه من أن یُنسَب إلَیّ 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بعضی مناجات و کلمات که از لسان جاری شده، دلیل بر هیچ امری نیست و مدّعی نیابت خاصّه حضرت حجةالله علیه السلام را محض ادّعا مبطل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بنده را چنین ادّعایی نبوده و نه ادّعای دیگر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مستدعی از الطاف حضرت شاهنشاهی و آن حضرت، چنان است که این دعاگو را به الطاف و عنایات سلطانی و رأفت و رحمت خود، سرفراز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p>
    <w:p>
      <w:pPr>
        <w:pStyle w:val="BookText"/>
        <w:rPr/>
      </w:pPr>
      <w:r>
        <w:rPr>
          <w:rFonts w:ascii="IRNazanin" w:hAnsi="IRNazanin" w:eastAsia="IRNazanin"/>
          <w:color w:val="111111"/>
          <w:sz w:val="28"/>
          <w:sz w:val="28"/>
          <w:szCs w:val="28"/>
          <w:rtl w:val="true"/>
          <w:lang w:bidi="fa-IR"/>
        </w:rPr>
        <w:t>آشوب و قتل و غارت بابیّان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سیّد علی محمّد از دعاوی خود، بازگشت، ولی توبه‌ی او، صوری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توبه‌ی اخیر، در شیراز نیز بر فراز منبر و در برابر مردم، نیابت و بابیّت خود را انکار کرد، امّا چیزی نگذشت که ادّعاهای بالاتری را به میان آورد و از پیامبری و رسالت خویش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اواخر سلطنت محمّد شاه و پس از مرگ او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مریدان سیّد علی محمّد، آشوب‌هایی در کشور پدید آمد که از جمله، رویداد قلعه‌ی شیخ طبرسی در مازندران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آشوب، جمعی از بابیّان به رهبری ملّا حسین بشرویه و ملّا محمّد علی بارفروشی، قلعه‌ی طبرسی را پایگاه خود قرار دادند و اطراف آن را خندق کندند و خود را برای جنگ با قوای دولتی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 مردم ساده دل که در پیرامون قلعه زندگی می‌کردند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آورده، به قتل و غارت ایشان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بابیّان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رفتند و در شب، یورش برده، دِه را گرفتند و یکصد و سی نفر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فرار نموده، دِه را حضراتِ اصحاب حق، خراب نمودند و آذوقه‌ی ایشان را جمیعاً به قلعه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چنین می‌پنداشتند که یاران مهدی موعودند و به زودی، جهان را در تسخیر خود خواهند گرفت و بر شرق و غرب، فرمانروایی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قدّوس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بارفروشی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هستیم سلطان بحق، و عالم، در زیر نگین ما می‌باشد و کلّ سلاطین مشرق و مغرب، به جهت ما خاضع خواهند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میان ایشان و نیروی دولتی جنگ در گرفت و فتنه‌ی آنان با پیروزی </w:t>
      </w:r>
    </w:p>
    <w:p>
      <w:pPr>
        <w:pStyle w:val="BookText"/>
        <w:rPr/>
      </w:pPr>
      <w:r>
        <w:rPr>
          <w:rFonts w:ascii="IRNazanin" w:hAnsi="IRNazanin" w:eastAsia="IRNazanin"/>
          <w:color w:val="111111"/>
          <w:sz w:val="28"/>
          <w:sz w:val="28"/>
          <w:szCs w:val="28"/>
          <w:rtl w:val="true"/>
          <w:lang w:bidi="fa-IR"/>
        </w:rPr>
        <w:t xml:space="preserve">قوای دولت و کشته شدن ملّا محمّد علی بارفروشی در جمادی الثانیه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زنجان نیز شورشی به سرکردگی ملّا محمّد علی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که به شکست بابیّان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تهران نیز گروهی از بابیّان به رهبری علی ترشیزی بر آن شدند تا ناصرالدین شاه و امیرکبیر و امام جمعه‌ی تهران را به قتل رسانند، امّا نقشه‌ی آنان کشف شد و سی و هشت تَن از سران بابیّان، دستگیر و هفت تن از آنان کشته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شگفت آن که مریدان سیّد علی محمّد، در جنگ‌های قلعه‌ی طبرسی و زنجان، از مسلمانی دم می‌زدند و نماز می‌گزاردند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جانب داری می‌کردند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در آن هنگام، هنوز ادّعای مهدویّت و نبوّت وی به آنان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اعتراف وقایع نگاران بابی، برخی از بابیّان به محض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ادّعای مهدویّت سیّد علی محمّد و تغییر احکام اسلام با خبر شدند، به شدّت از او روی گرداندند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فتوای علما برای اعدام باب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مرگ محمّد شاه و بالا گرفتن فتنه‌ی بابیّه، میرزا تقی خان 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اعظم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مسامحه در کارِ سیّد علی محمّد باب را روا ندید </w:t>
      </w:r>
    </w:p>
    <w:p>
      <w:pPr>
        <w:pStyle w:val="BookText"/>
        <w:rPr/>
      </w:pPr>
      <w:r>
        <w:rPr>
          <w:rFonts w:ascii="IRNazanin" w:hAnsi="IRNazanin" w:eastAsia="IRNazanin"/>
          <w:color w:val="111111"/>
          <w:sz w:val="28"/>
          <w:sz w:val="28"/>
          <w:szCs w:val="28"/>
          <w:rtl w:val="true"/>
          <w:lang w:bidi="fa-IR"/>
        </w:rPr>
        <w:t>و تصمیم گرفت او را در ملأ عام به قتل رساند و از این راه، آتش شورش‌ها را فرو نشاند و برای این کار، از برخی علما فتوا خواست، ولی به گفته‌ی ادوارد براون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دعاوی مختلف و تلوّن افکار و نوشته‌های بی مغز و بی اساس و رفتار جنون‌آمیز او، علما را بر آن داشت که به علّت شبهه‌ی خبط دماغ، بر اعدام وی رأی ندهند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این، برخی از علما که احتمال خبط دماغ درباره‌ی سیّد علی محمد را نمی‌دادند و او را مردی دروغگو و ریاست طلب می‌شمردند، به قتل وی فتوا دادند و سیّد علی محمّد به همراه یکی از پیروان‌اش، در بیست و هفتم 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تیرباران 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اعدام باب، همه‌ی قضایای این طایفه به پایان نرسید، بلکه عدّه‌ای از طرفداران، باز به تبلیغ این مرام ادامه دادند تا آن که سرانجام کارشان با ادّعای واهی شخص دیگری به نام حسین علی نوری گره خورد و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توفیق الهی،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معرّفی بخشی از کتاب‌هایی که در ردّ این فرقه‌ی ضالّه نشر یافته، پی می‌گیریم</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3833_39948"/>
      <w:bookmarkStart w:id="29" w:name="pg3833_39948"/>
      <w:bookmarkEnd w:id="29"/>
    </w:p>
    <w:p>
      <w:pPr>
        <w:pStyle w:val="Heading2"/>
        <w:numPr>
          <w:ilvl w:val="1"/>
          <w:numId w:val="1"/>
        </w:numPr>
        <w:rPr/>
      </w:pPr>
      <w:bookmarkStart w:id="30" w:name="pg3833_39948"/>
      <w:bookmarkStart w:id="31" w:name="__RefHeading___Toc1433307_2281741623"/>
      <w:bookmarkStart w:id="32" w:name="_Toc8"/>
      <w:bookmarkEnd w:id="30"/>
      <w:bookmarkEnd w:id="31"/>
      <w:r>
        <w:rPr>
          <w:rtl w:val="true"/>
        </w:rPr>
        <w:t xml:space="preserve">مهدویّت و فرقه های انحرافی </w:t>
      </w:r>
      <w:r>
        <w:rPr>
          <w:rtl w:val="true"/>
        </w:rPr>
        <w:t>(</w:t>
      </w:r>
      <w:r>
        <w:rPr>
          <w:rtl w:val="true"/>
        </w:rPr>
        <w:t>فرقه شیخیه</w:t>
      </w:r>
      <w:r>
        <w:rPr>
          <w:rtl w:val="true"/>
        </w:rPr>
        <w:t>)</w:t>
      </w:r>
      <w:bookmarkEnd w:id="3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عابدی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مکتب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وسیله احمد بن زین الدین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احسایی</w:t>
      </w:r>
      <w:r>
        <w:rPr>
          <w:rFonts w:eastAsia="IRNazanin" w:cs="IRNazanin"/>
          <w:color w:val="111111"/>
          <w:sz w:val="28"/>
          <w:szCs w:val="28"/>
          <w:rtl w:val="true"/>
          <w:lang w:bidi="fa-IR"/>
        </w:rPr>
        <w:t>» (</w:t>
      </w:r>
      <w:r>
        <w:rPr>
          <w:rFonts w:eastAsia="IRNazanin" w:cs="IRNazanin"/>
          <w:color w:val="111111"/>
          <w:sz w:val="28"/>
          <w:szCs w:val="28"/>
          <w:lang w:bidi="fa-IR"/>
        </w:rPr>
        <w:t>1166</w:t>
      </w:r>
      <w:r>
        <w:rPr>
          <w:rFonts w:eastAsia="IRNazanin" w:cs="IRNazanin"/>
          <w:color w:val="111111"/>
          <w:sz w:val="28"/>
          <w:szCs w:val="28"/>
          <w:rtl w:val="true"/>
          <w:lang w:bidi="fa-IR"/>
        </w:rPr>
        <w:t xml:space="preserve"> -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 که نه تنها خود دستخوش تحولات زیاد گردید؛ بلکه باعث به وجود آمدن تحولات بسیار دینی و اجتماعی و حتی نظامی در کشور ایران شد و بذر بابیت و بهائیت پاشیده گردید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احمد احسایی، گرچه در حوزه‌های علوم دینی حضور داشت؛ اما کمتر به درس اساتید حاضر می‌شد و مدعی بود که در فراگیری علوم، شاگرد کسی نبوده و تنها آنچه را می‌داند از راه خواب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نیز این ادعا را درباره استاد خود تصدیق می‌کردند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 xml:space="preserve">این نکته به رغم آن که حکایت از نوعی بلوغ و رشد فکری دارد، می‌تواند نشانگر نقطه ضعفی نیز باشد؛ زیرا برخی از علوم و معارف، چیزی نیستند که در قالب </w:t>
      </w:r>
    </w:p>
    <w:p>
      <w:pPr>
        <w:pStyle w:val="BookText"/>
        <w:rPr/>
      </w:pPr>
      <w:r>
        <w:rPr>
          <w:rFonts w:ascii="IRNazanin" w:hAnsi="IRNazanin" w:eastAsia="IRNazanin"/>
          <w:color w:val="111111"/>
          <w:sz w:val="28"/>
          <w:sz w:val="28"/>
          <w:szCs w:val="28"/>
          <w:rtl w:val="true"/>
          <w:lang w:bidi="fa-IR"/>
        </w:rPr>
        <w:t>الفاظ و مفاهیم قرار گرفته و هر کسی بتواند بدون استاد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مورد فلسفه و عرفان همیشه تذکر داده‌اند که خواندن این درس‌ها، بدون استاد موجب زحمت برای خود و دیگران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شیخیه، چنان در حق شیخ احمد مبالغه کرده که ادعا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خدمت حضرت حجّت عجل الله تعالی فرجه الشریف رسیده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این در حالی است که حتی برخی از بزرگان، به انحراف و بلکه تکفیر شیخ احمد، حکم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هور قلیایی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اندیشه‌های شیخ احمد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هُور قِلیایی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بدن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 و جابُرسا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گمان خود، با این نظریه سه مسأله مهم دینی و عمیق فلسفی را تحلیل نموده است؛ یعنی، معراج جسمانی رسول خدا صلی الله علیه و آله و سلم، حیات امام زمان علیه السلام در طول بیش از ده قرن و معاد جسمانی را با این عقیده تفسیر کرده و هر سه را از یک باب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زمین محشر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 قلیایی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Style w:val="FootnoteAnchor"/>
          <w:rtl w:val="true"/>
        </w:rPr>
        <w:footnoteReference w:id="109"/>
      </w:r>
      <w:r>
        <w:rPr>
          <w:rFonts w:ascii="IRNazanin" w:hAnsi="IRNazanin" w:eastAsia="IRNazanin"/>
          <w:color w:val="111111"/>
          <w:sz w:val="28"/>
          <w:sz w:val="28"/>
          <w:szCs w:val="28"/>
          <w:rtl w:val="true"/>
          <w:lang w:bidi="fa-IR"/>
        </w:rPr>
        <w:t xml:space="preserve">بلکه معتقد است که امام زمان علیه السلام نیز با بدنی غیر عنصری و تنها هور قلیایی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 و جابرسا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بحث لازم است در ابتدا این واژگان نامأنوس و مأخذ آنها را توضیح دهیم؛ سپس دیدگاه شیخیه را نقل کرده، آن گاه به نقد و بررسی آن بپردازیم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واژه شناسی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عبدالکریم صفی پور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باء و لام یا به سکون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به مغرب و لیس و راءه انسیّ، و جابلق شهری است به مشرق برادر جابلص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صفی‌پور،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وی اشاره‌ای به هورقلیا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برهان قاطع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هورقلیا ظاهراً از کلمه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هوای گرم، تنفس و بخار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درخشش و شعاع است، و کلمه مرکب به معنای تشعشع بخار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تبریزی،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تبریزی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بای ابجد و سکون لام و سین بی نقطه بألف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است در جانب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هزار دروازه دارد و در هر دروازه هزار پاسبان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رای قرشت آورده گویند شهری است به طرف مغرب؛ لیکن در عالم مثال، چنان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جابلقا و جابرسا و همامدینتان فی عالم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اعتقاد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آخر سالک است در سعی وصول قید به اطلاق و مرکز به 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تبریزی،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اول سالک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احمد احسایی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لغتی سریانی و از زبان صابئین گرفته شده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احتمال قوی، شیخ احمد 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جابرسا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از شیخ اشراق گرفته باشد</w:t>
      </w:r>
      <w:r>
        <w:rPr>
          <w:rStyle w:val="FootnoteAnchor"/>
          <w:rtl w:val="true"/>
        </w:rPr>
        <w:footnoteReference w:id="111"/>
      </w:r>
      <w:r>
        <w:rPr>
          <w:rFonts w:ascii="IRNazanin" w:hAnsi="IRNazanin" w:eastAsia="IRNazanin"/>
          <w:color w:val="111111"/>
          <w:sz w:val="28"/>
          <w:sz w:val="28"/>
          <w:szCs w:val="28"/>
          <w:rtl w:val="true"/>
          <w:lang w:bidi="fa-IR"/>
        </w:rPr>
        <w:t xml:space="preserve">البته این کلمات در بعضی از روایات نیز به کار رفته است و شیخ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گرایش اخباری گری داشته و برخی از اصطلاحات فلسفی را مطالعه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تلفیق و ترکیب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اندیشه‌های باطنی مذهب اسماعیلیه نیز کمک گرفت و از مجموع آنها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اسماعیلیه و حتی اندیشه‌های مسیح نیز نوعی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دارد؛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 ملکوت هورقلیا، ارض نورانی آیین مانوی در عالم ملموس اما ورای حسّ است و با عضوی که خاص چنین ادراکی باشد،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نوعی از مسیحیت و اندیشه مسیحیان درباره جسم لطیف داشتن عیسی متأثر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ظاهراً اولین کسی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هورقلیایی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اسلام مطرح کرد، سهروردی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فلسفه اشراق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توضیح انوار قاهره و انوار معلّقه،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احکام اقلیم هشتم است که جابلق و جابرص و هورقلیای شگفت در آن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سهروردی، بی‌تا،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سجادی،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سالکان از امم انبیای سابق نیز، از وجود این اصوات خبر داده و </w:t>
      </w:r>
    </w:p>
    <w:p>
      <w:pPr>
        <w:pStyle w:val="BookText"/>
        <w:rPr/>
      </w:pPr>
      <w:r>
        <w:rPr>
          <w:rFonts w:ascii="IRNazanin" w:hAnsi="IRNazanin" w:eastAsia="IRNazanin"/>
          <w:color w:val="111111"/>
          <w:sz w:val="28"/>
          <w:sz w:val="28"/>
          <w:szCs w:val="28"/>
          <w:rtl w:val="true"/>
          <w:lang w:bidi="fa-IR"/>
        </w:rPr>
        <w:t>گفته‌اند که این اصوات در مقام جابرقا و جابرصا نیست؛ بلکه در مقام هورقلیا است که از بلاد افلاک عالم مثالی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در این عبارت بین دو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 و جابرصا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گذاشته شده و مقامی بالاتر از آن دو شهر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گونه ادعا کرده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اقلیم هشتم شمرده‌اند، این است که تمام عالم جسمانی، به هفت اقلیم تقسیم می‌شود و عالمی که مقدار داشته و خارج از این عالم باشد، اقلیم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اقلیم نیز، به هفت اقلیم قابل تقسیم است؛ اما چون آگاهی و دانش ما از آن اقلیم اندک است، آن را تنها یک اقلیم قرار داده‌اند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قطب الدین شیرازی، تفاوت جابلقا و جابرسا را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جابلقا و جابرصا نام دو شهر از شهرهای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هورقلیا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هورقلیا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 را رسول خدا صلی الله علیه و آله و سلم بیان کرده است و هیچ کس حتی انبیا و اولیا علیهم السلام با بدن عنصری، نمی‌توانند وارد این عالم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شیرازی، قطب الدین،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صص</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عارف بزرگ محمد لاهیجی در شرح این بیت شبستری که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بنما که جابلقا کدام است‌               جهان شهر جابلسا کدام است </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قصص و تواریخ مذکور است که جابلقا شهری است در غایت بزرگی در مشرق، و جابلسا نیز شهری است به غایت بزرگ و عظیم در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جابلقا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ارباب تأویل در این باب سخنان بسیار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خاطر این فقیر قرار گرفته، بی تقلید غیری به طریق اشاره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جابلقا عالم مثالی است که در جانب مشرق ارواح واقع است که برزخ است میان غیب و شهادت، و مشتمل است بر صور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آینه شهری باشد در غایت بزرگی، و جابلسا عالم مثال و عالم برزخ است که ارواح بعد از مفارقت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نشأه دنیویه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باشند و صور جمیع اعمال و اخلاق و افعال حسنه و سیئه که در نشأه دنیا کسب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احادیث و آیات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برزخ در جانب مغرب اجسام واقع است و هر آینه شهری است در غایت بزرگی و در مقابل جابلقا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شهر جابلقا الطف و اصفایند؛ زیرا که خلق شهر جابلسا به حسب اعمال و اخلاق ردیّه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نشأه دنیویه کسب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است که مصوّر به صور مظلمه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خلایق را تصور آن است که این هر دو برزخ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باید دانست که برزخی که بعد از مفارقت نشأه دنیا، ارواح در آن خواهند بود، غیر از برزخی است که میان ارواح مجرده و اجسام واقع است؛ زیرا که مراتب تنزّلات وجود و معارج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اتصال نقطه اخیر به نقطه اول، جز در حرکت دوری متصوّر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برزخی که قبل از نشأه دنیوی است، از مراتب تنزلات او است و او را نسبت با نشأه دنیا اوّلیت است و آن برزخی که بعد از نشأه دنیویه است، از مراتب معارج است و او را نسبت با نشأه دنیوی آخریت است… و معنای دوم آن که شهر جابلقا مرتبه الهیه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مجمع البحرین وجوب و امکان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صور اعیان جمیع اشیاء از مراتب کلیّه و جزویه و لطایف و کثایف و اعمال و افعال و حرکات و سکنات در او است و محیط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و ما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مشرق است؛ زیرا که در </w:t>
      </w:r>
    </w:p>
    <w:p>
      <w:pPr>
        <w:pStyle w:val="BookText"/>
        <w:rPr/>
      </w:pPr>
      <w:r>
        <w:rPr>
          <w:rFonts w:ascii="IRNazanin" w:hAnsi="IRNazanin" w:eastAsia="IRNazanin"/>
          <w:color w:val="111111"/>
          <w:sz w:val="28"/>
          <w:sz w:val="28"/>
          <w:szCs w:val="28"/>
          <w:rtl w:val="true"/>
          <w:lang w:bidi="fa-IR"/>
        </w:rPr>
        <w:t>یلی مرتبه ذات است و فاصله بینهما نیست، و شموس و اقمار و نجوم اسما و صفات و اعیان از مشرق ذات طلوع نموده و تابان گشته‌اند و شهر جابلسا نشأه انسانی است که مجلای جمیع حقایق اسمای الهیه و حقایق کونیه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مشرق ذات طلوع کرده در مغرب تعیّن انسانی غروب نموده و در صورت او مخفی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لاهیجی،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آنچه گذشت، روشن می‌شود که مراد 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هورقلیایی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عالم مثال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اول و آخر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دارای دو شهر جابلقا و جابرسا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یا خیال منفصل یا برزخ بین عالم عقول و عالم ماده، چیزی است که عارفان و فیلسوفان اشراق به آن معتقدند و فلاسفه مشّاء آن را نپذیرفته‌اند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اشراقیان، عالم عقول مجرده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عالم مثال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عالم اجسام و مادیات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مثال دارای دو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مثال در قوس نزول که بین غیب مطلق و شهادت مطلق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را برزخ قبل از دنیا می‌نامند و به وسیله قاعده امکان اشرف، اثبات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مثال در قوس صعود است که بین دنیا و آخرت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افول و غروب نفس ناطقه از این بدن ظلمانی، نفس وارد عالم برزخ شده و از آن جا به قیامت کبری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برزخ اول، صورت‌هایی که وجود دارند، با قلم اول تعیین شده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سعید فی بطن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 تقدیرات و مقدراتی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این جا برسید سر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برزخ دوم صورت‌هایی که وجود دارند، صور اعمال و نتایج اخلاق و افعال انسانی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صورت‌هایی که در برزخ اول وجود دارند، از غیب به شهادت می‌رسند و صورت‌هایی که در برزخ دوم هستند، از شهادت به غیب و از دنیا به آخرت رفته و تنها در قیامت کبری ظهور و بروز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مکاشفات عارفان نیز به برزخ اول تعلّق می‌گیرد؛ نه به برزخ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خواجه عبدالله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روز آخر می‌ترسند و من از روز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احتمال آن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اعیان ثابته و محلّ صور مرتسمه در ذات و مجمع البحرین وجوب و امکان باشد و جابلسا به معنای حضرت کون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بسیار بعید است و با احکامی که درباره این دو شهر گفته شده،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شیخیه درباره حیات حضرت مهدی عجل الله تعالی فرجه الشریف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که مراد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هورقلیا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به نقل و بررسی دیدگاه شیخیه در مورد کیفیت حیات و بقای حضرت مهدی علیه السلام می‌پردازیم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احمد احسایی، امام زمان علیه السلام را زنده و در عالم هورقلیا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هورقلیا ملک آخر است که دارای دو شهر جابرسا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مغرب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مشرق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قائم علیه السلام در دنیا در عالم مثال نیست؛ اما تصرفش به گونه‌ای است که به صورت هیکل عنصری می‌باشد و با مثالش در مثال، و با جسدش در اجساد، و با جسمش در اجسام، و با نفس خود در نفوس، و با روحش در ارواح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امام زمان علیه السلام، هنگام غیبت در عالم هورقلیا است و هرگاه بخواهد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اقالیم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بیاورد، صورتی از صورت‌های اهل این اقالیم را می‌پوشد و کسی او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زمان و مکان ایشان لطیف‌تر از عالم اجسام بوده و از عالم مثال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او در جواب ملا محمد حسین اناری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لفظ هورقلیا سؤال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هورقلیا به معنای ملک دیگر است که حدّ وسط بین عالم دنیا و ملکوت بوده و در اقلیم هشتم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افلاک و کواکبی مخصوص به خود است که به آنها جابلقا و جابرسا می‌گویند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کاظم رشتی، مهم‌ترین شاگرد شیخ احمد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جابلقا و جابرسا در سفر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سفر از خلق به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دارای محلّه‌های متعددی است که محله نوزدهم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حظیرة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پرندگان سبز و صور مثالیه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جابلقا و جابرسا دو محلّه </w:t>
      </w:r>
    </w:p>
    <w:p>
      <w:pPr>
        <w:pStyle w:val="BookText"/>
        <w:rPr/>
      </w:pPr>
      <w:r>
        <w:rPr>
          <w:rFonts w:ascii="IRNazanin" w:hAnsi="IRNazanin" w:eastAsia="IRNazanin"/>
          <w:color w:val="111111"/>
          <w:sz w:val="28"/>
          <w:sz w:val="28"/>
          <w:szCs w:val="28"/>
          <w:rtl w:val="true"/>
          <w:lang w:bidi="fa-IR"/>
        </w:rPr>
        <w:t>از این شهر می‌باشند که هر کدام از آنها دارای هفتاد هزار درب است و در کنار هر دری هفتاد هزار امت وجود دارد که به هفتاد هزار زبان با یکدیگر صحبت می‌کنند و هر زبانی با زبان دیگر هیچ مشابهتی ندارد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شیخیه معتقدند ما باید بین جسم و جسد فرق بگذاریم؛ اما جسم بر چهار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عنصری معروف؛</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فلکی افلاک؛</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برزخی که ماده ندارد؛ اما طول و عرض و عمق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این‌جسم، جسم مثالی و هورقلیایی است که حضرت مهدی علیه السلام به نظرآنان با این جسم زندگی می‌کند؛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مجرد مفارق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عبارت بالا اشکال واضحی وجود دارد و آن این که مجرد مفارق، جسم ندارد و جمع کردن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مجرد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است، و این همان اندیشه نادرستی است که برخی از اخباریان و محدثان شیعه نیز تمام ماسوی الله را مادی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رهایی از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کریم خان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اصلاح عقیده خود دست زده و با حذف قسم چهارم گفته است؛</w:t>
      </w:r>
    </w:p>
    <w:p>
      <w:pPr>
        <w:pStyle w:val="BookText"/>
        <w:rPr/>
      </w:pPr>
      <w:r>
        <w:rPr>
          <w:rFonts w:ascii="IRNazanin" w:hAnsi="IRNazanin" w:eastAsia="IRNazanin"/>
          <w:color w:val="111111"/>
          <w:sz w:val="28"/>
          <w:sz w:val="28"/>
          <w:szCs w:val="28"/>
          <w:rtl w:val="true"/>
          <w:lang w:bidi="fa-IR"/>
        </w:rPr>
        <w:t>نزد ما جسم و جسد بر سه قسم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اول که جسد دنیایی است و از عناصر مادون فلک قمر تشکیل شده است؛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جسد دوم که مرکب از عناصر هورقلیایی است و در اقلیم هشتم قرار دارد و به‌صورت مستدیر در قبر باقی می‌ماند؛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سوم که مرکب از عناصر اخروی است و عناصر آن در غیب عناصر جسد دوم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اول که روح بخاری است و مثل افلاک لطیف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دوم که روح حیوانی است و از عالم افلاک و هورقلیایی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سوم که روح حیوانی فلکی اخروی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کرمانی،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جای دیگر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هرانسانی دارای دو جسد و دو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اول از عناصر اربعه تشکیل شده و سایر موجودات مادی نیز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مادی، مانند لباس برای انسان است که می‌توان آن را از تن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جسد چون لذت، درد، طاعت و معصیت ندارد، پس از مرگ متلاشی شده و در قبر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جسد دوم در غیب اول و از عالم هورقلیایی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 مستدیره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باقی می‌ماند که جسد دوم است و از اعراض پاک می‌گردد و در قیامت روح به این جسد برمی‌گردد؛ نه به جسد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اخروی فساد و خراب شدن ندارد، بر خلاف جسد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مربوط به این بدن است نه آن بدن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اول صورت برزخی است که بر نمی‌گردد و مانند چرک لباس است که جسم اول، وقتی به این دنیا نزول پیدا می‌کند، متحد با این بدن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دوم یا جسم اصلی حامل نفس است و در واقع جسم اول عرض بر جسم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قیامت می‌آید، جسد دوم و جسم 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کرمانی،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روشن می‌شود که شیخ احمد، اصطلاحاتی را از فلسفه اشراق گرفته و بدون آن که به عمق آنها پی ببرد، آنها را به عنوان مشخصه‌های اصلی آیین و مذهب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او نیز در توجیه این کلمات، به تناقض گویی مبتلا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تهافت گویی در کلمات شیخ احمد و رمز و تأویل و باطن گرایی در آنان، باعث شد که فرزندان او به نام‌های 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عالمان و فرهیختگان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انکار روش پدر و بلکه گاهی استغفار بر او و گاهی به تکفیر او مشغول شوند</w:t>
      </w:r>
      <w:r>
        <w:rPr>
          <w:rFonts w:eastAsia="IRNazanin" w:cs="IRNazanin"/>
          <w:color w:val="111111"/>
          <w:sz w:val="28"/>
          <w:szCs w:val="28"/>
          <w:rtl w:val="true"/>
          <w:lang w:bidi="fa-IR"/>
        </w:rPr>
        <w:t>.</w:t>
      </w:r>
      <w:r>
        <w:rPr>
          <w:rStyle w:val="FootnoteAnchor"/>
          <w:rtl w:val="true"/>
        </w:rPr>
        <w:footnoteReference w:id="12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این بدن هورقلیایی و اعتقاد به حیات امام زمان علیه السلام با بدن هورقلیایی، در واقع به معنای انکار حیات مادی امام زمان علیه السلام روی این زمین است؛ زیرا اگر مراد آن است که حضرت مهدی عجل الله تعالی فرجه الشریف در عالم مثال و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برزخ اول یا برزخ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قبر را آنان از عالم هورقلیا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حیات با بدن عنصری ندارد و حیات او مثل حیات مردگان، در عالم برزخ است و این با احادیثی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الحجة لساخت الارض باهلها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عمر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دلیل عقلی می‌گوید باید غایت و هدف خداوند از آفرینش انسان زمینی همیشه روی زمین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که اعتقاد به این گونه حیات برای امام زمان علیه السلام، مثل اعتقاد به حیات تمام مردگان در عالم برزخ است و این عقیده، با عقیده به نفی حیات مادی هیچ منافاتی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شیخ احمد، عالم هورقلیا را حدوسط بین دنیا و ملکوت معرفی می‌کند، معلوم می‌شود که هنوز ایشان معنای عالم ملکوت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عالم مثال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نفهمیده و یا بین ملکوت و جبروت خلط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عالم مادی و عالم مثال نیز برزخی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 حضرت مهدی عجل الله تعالی فرجه الشریف با بدن هورقلیایی زندگی می‌کند، صرفاً یک ادعای بدون دلیل است و هیچ دلیل عقلی یا نقلی بر آن اقامه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وقتی به شرح زیارت جامعه کبیره پرداخته است، چون نتوانسته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ارواحکم فی الارواح و اجسادکم فی الاجساد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تحلیل کند، دچار این اشتباهات فاحش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احسایی، چون به معنای لذت و 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نوعی از ادراک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نکرده است و تنها لذت و الم را مادی پنداشته، خواسته است برای آخرت نیز عذاب و نعمت مادی فرض کند؛ از این رو گرفتار بدن هورقلیایی شده تا بتواند مشکل آخرت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اولاً لذت و الم عقلانی، فوق حسی است و ثانیاً لذت و الم عقلانی اخروی را باید با دلیل عقلی، و لذت و الم حسی را با دلیل نقلی اثبات نمود؛ نه با این ادعاهای واهی و بی دلیل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بر اساس یک اصول نادرستی که در فلسفه پی ریزی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اصالت وجود و 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نفهمیدن برخی دیگر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معنای تجرد، غیب مطلق، مضاف و شهادت مطلق و مضاف و کیفیت تکامل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بنیان فکری را پی ریزی کرده است و چون قابل دفاع نیست، </w:t>
      </w:r>
    </w:p>
    <w:p>
      <w:pPr>
        <w:pStyle w:val="BookText"/>
        <w:rPr/>
      </w:pPr>
      <w:r>
        <w:rPr>
          <w:rFonts w:ascii="IRNazanin" w:hAnsi="IRNazanin" w:eastAsia="IRNazanin"/>
          <w:color w:val="111111"/>
          <w:sz w:val="28"/>
          <w:sz w:val="28"/>
          <w:szCs w:val="28"/>
          <w:rtl w:val="true"/>
          <w:lang w:bidi="fa-IR"/>
        </w:rPr>
        <w:t>پیروان او همیشه با این حربه که سخنان او رمز و کنایه است، می‌خواهند خود را رهایی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سیزدهم، گزاف گویی و به کار بردن واژه‌های نامأنوس و الفاظ مهمل، بسیار رایج بوده و حتی عوام مردم اینها را نشانه علم و دانش می‌پنداشتند و بعید نیست شیخ احمد و نیز سید کاظم رشتی، به جهت خوشایند جاهلان و عوام، به این واژه‌ها و کلمات روی آورده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سخنان شیخ احمد، پیدایش مذاهب ضالّه بابیت و بهائیت و سرانجام بی‌دینی به اسم آیین پاک به وسیله کسروی بود و این میدان عمل و نتایج اسفبار سخنان شیخیه، خود محک و ملاک خوبی بر ضعف و سستی این سخنان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3833_39964"/>
      <w:bookmarkStart w:id="34" w:name="pg3833_39964"/>
      <w:bookmarkEnd w:id="34"/>
    </w:p>
    <w:p>
      <w:pPr>
        <w:pStyle w:val="Heading2"/>
        <w:numPr>
          <w:ilvl w:val="1"/>
          <w:numId w:val="1"/>
        </w:numPr>
        <w:rPr/>
      </w:pPr>
      <w:bookmarkStart w:id="35" w:name="pg3833_39964"/>
      <w:bookmarkStart w:id="36" w:name="__RefHeading___Toc1433309_2281741623"/>
      <w:bookmarkStart w:id="37" w:name="_Toc9"/>
      <w:bookmarkEnd w:id="35"/>
      <w:bookmarkEnd w:id="36"/>
      <w:r>
        <w:rPr>
          <w:rtl w:val="true"/>
        </w:rPr>
        <w:t>خاتمیت نفی بابیت</w:t>
      </w:r>
      <w:bookmarkEnd w:id="3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عزالدین رضانژاد</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این در مقاله‌ی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شیخی‌گری تابابی‌گری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که میرزا علی‌محمد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دروغینی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ذکریت، مهدویت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اعتراض عالمان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توبه کرد ولی بعد از اندک زمانی، ادّعاهای واهی خود را از سر گرفت و این بار پس از شلاق خوردن و زندانی شدن، حکم اعدام وی صادر گردیده، در تبریز به اجرا درآمد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اعدام باب، عدّه‌ای از طرف داران، دست به شورش و آشوب زدند و پس از چندی، غائله‌ی آنان خاموش گشت ولی برخی از پیروانش به تبلیغ و مدلّل‌سازی ادّعاهای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ادعای نفی خاتمیت مورد تحلیل و بررسی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پیامبران از سوی خداوند بزرگ، نیازهای بشر را در طول تاریخ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نیاز به دین و شریعت آسمانی، باز از نیازهای انسان به شمار می رود و چیزی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نمی‌گیرد، امّا تجدید نبوّت‌ها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راز تجدید نبوّت‌ها را در مسائلی مانند تحریف تعالیم پیامبران و شریعت سابق از سوی مخالفان و حاکمان زر و زور و تزویر، تحوّلات جوامع بشری از ابتدای تاریخ و نیازمندی به قوانین جدید، وجود کلیّات در بعضی از شرایع گذشته و نیاز به تطبیق آن در جزئیات، محدودیت عمر پیامبران و عدم فرصت کافی برای تبیین شریعت، محدودیّت امکان ارتباط با همه‌ی مردم،… بدانیم، این عوامل، در مورد دین اسلام به کار نمی‌آیند؛ زیرا، اوّلاً، با دلایل برون و درون دینی، اثبات می شود که تحریف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راه ندارد، و ثانیاً، اتمام و تطبیق قوانین با امامت و سنّت صورت می پذیرد، و ثالثاً، مبانی کلّی فقه اسلام و قواعد عامه در فقه اسلامی، قابل دست‌رسی است، و رابعاً، تبیین کلّیّات احکام اسلامی از طریق عهده‌داری آن از سوی خود پیامبر و سپس پیشوایان معصوم علیهم السلام انجام پذیرفت، و خامساً، با نشر سریع اسلام در جهان، ضعف‌های مربوط به محدودیّت امکان ارتباط با همه‌ی مردم و… حل خواهد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نکات یاد شده و حکمت، و مصلحت و علل دیگر، خاتمیّت پیامبر اسلام صلی الله علیه و آله و سلم از سوی خداوند متعال در قرآن کریم مطرح، و سپس از سوی پیامبر صلی الله علیه و آله و سلم و پیشوایان معصوم علیهم السلام به صورت‌های گوناگون تبیین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مسئله‌ی خاتمیّت، سابقه‌ای دیرین در عقاید و کلام اسلامی دارد، ولی از آن جهت که در گذشته، در این باره، هیچ گونه اختلاف نظری، در اصل مسئله و تفسیر و تبیین آن وجود نداشت، در کتب کلامی قدیم، مورد بحث و گفت‌وگو </w:t>
      </w:r>
    </w:p>
    <w:p>
      <w:pPr>
        <w:pStyle w:val="BookText"/>
        <w:rPr/>
      </w:pPr>
      <w:r>
        <w:rPr>
          <w:rFonts w:ascii="IRNazanin" w:hAnsi="IRNazanin" w:eastAsia="IRNazanin"/>
          <w:color w:val="111111"/>
          <w:sz w:val="28"/>
          <w:sz w:val="28"/>
          <w:szCs w:val="28"/>
          <w:rtl w:val="true"/>
          <w:lang w:bidi="fa-IR"/>
        </w:rPr>
        <w:t xml:space="preserve">قرار نگرفت، امّا در دوران اخیر، ظهور برخی از مسالک و مذاهب ساختگی در جهان اسلام،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ادّعای شریعت جدید و تعالیم آسمانی نو، از یک سو، و ارایه‌ی تفسیرهای جدید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برخی نظریه‌پردازان، از سوی دیگر، سبب شد که متکلّمان اسلامی و مدافعان اعتقادات دینی، آن را به عنوان یکی از بحث‌های مهمّ کلامی مورد بحث و بررسی قرار دهند و با تحقیق و تحلیل بیش‌تر، رساله‌ها و مقالات و کتاب‌های جداگانه بنویسند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در پی می‌آید، نگاهی به مسئله‌ی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از دیدگاه درون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این بحث، در وهله‌ی نخست، مسلمانان پاک و وفادار به پیامبر اسلام‌اند تا از این رهگذر برای اثبات حقیقت خاتمیّت، دلایل متقن دینی را ارایه دهند و در وهله‌ی دوم، ناآگاهانی‌اند که مسلمان بودند و به لباس جدیدی که دین، آن را قبول ندارد،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است که این مقاله‌ی کوتاه، برای همه، مفید افتد و پیروان مذاهب ساختگی، به حقیقت دین اسلام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ذکر حقیقت خاتمیّت و دلایل آن، ادّعاهای دروغین میرزا علی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بابیّت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می‌کنیم و سپس به تحلیل و بررسی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ادّعاهای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بابیان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که در مقاله‌ی پیشین آمده بود، میرزا علی محمّد شیرازی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بیست و پنج سال از عمرش می‌گذشت، خود را نماینده‌ی خداوند بر روی زمین خواند که موظّف است مردم را برای ظهور عدل خداوندی و آمدن موعود جمیع ملل و کتب آسمانی آماده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بهایی‌یان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به نقد و بررسی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زمینه‌سازی جهت پذیرش نبوّت پیامبر دروغین دیگر، تلاش دارند که میرزا علی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جمله پیامبران خداوند محسوب کنند که به اراده‌ی خداوند متعال بعد از حضرت رسول اکرم صلی الله علیه و آله و سلم مبعوث گشت و اهل عالم را به دینی جدید دعوت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پیروان مسلک ساختگی بهایی، مدّعی‌اند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مستقل و صاحب کتاب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پیامبر دیگری به نام میرزا حسینعلی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در این ادّعای پوچ، افراط و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انبیای اولوالعزم و صاحب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مقام، شبیه و نظیر حضرت موسی و حضرت عیسی و حضرت محمد صلی الله علیه و آله و سلم دانستند که صاحب شریعتی مستقل و آیینی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گفته‌اند،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موعود مقدّسی هستند که به ظهورش، وعده‌ی جمیع پیامبران قبل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مظاهر مقدّسه‌ی الهیّه و دارای سلطنت و اقتدار مطلقه و حایز کلّیّه‌ی حقوق و مزایای رسالتی مستقله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زعم آنان، اگر چه دوره‌ی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نُه سال طول کشید ولکن این دوره‌ی کوتاه، نباید به هیچ وجه میزان سنجش حقّانیّت و عظمت امر 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مدّت زمان یک آیین، به اراده‌ی خداوند متعال است که هر موقعی که اهل عالم را محتاج تعالیم جدید بداند، پیامبر جدیدش را ظاهر می </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علی محمّد شیرازی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حجّت، ظاهر شد به آیات و بینّات به ظهور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بعینه، ظهور نقطه‌ی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شیرازی، علی محمد،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اول، باب</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نیست که در کور نقطه‌ی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افتخار اولوالألباب به علم توحید و دقایق معرفت و شئونات ممتنعه نزد اهل ولایت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خداوند عالم، حجّت او را مثل حجّت رسول خدا در نفس آیات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شیرازی، علی محمد،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دوم، باب اول</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سوره‌ی یوسف، ادّعا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أوحی إلیّ إن کنتم تحبّون الله فاتبّعونی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محمّد افضل‌ام، چنان که پیغمبر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سوره‌ی من،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از یک حرف کتاب من عاجز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محمّد،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مقامِ نقطه هستم</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نامه‌اش به شهاب الدین آلوسی آورده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بعثنی الله بمثل ما قد بعث محمّداً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رفع کلّ ما أنتم به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وی در کتاب البیان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من، از امر رسول الله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عرب تربیّت شد و من، در میان عجم و در سن بیست و پنج سالگی…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دیگر اباطیل او،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مَنْ سجد لی محمّد، ثمّ علی، ثمّ الذین شهدوا من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بلاغی،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دلایل نفی خاتمیّت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طرح نبوّت جدید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میرزا 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طرفداران و پیروان آنان، درصدد تفسیر و توجیه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 نبوّت پیامبر اسلام صلی الله علیه و آله و سلم پرداختند تا به زعم خودشان، ثابت کنند در اسلام، راه رسالت و ظهور نبی صاحب شریعت و دین جدید، باز است و آن چه که ختم شده، نبوّت رؤیایی و تبعی است و لذا وحی و الهام رؤیایی،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پیروان این گروه،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بزرگ‌ترین حجابی که مانع عرفان و ایقان مسلمین گردیده و آن‌ها را از شاطی بحر عرفان و معرفت حضرت رحمان محروم کرده،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معنای آن، نه آن چنان است که مسلمین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آیه‌ی قرآن مجید و احادیث، به هیچ وجه، دلالت بر عدم تجدید شریعت نمی‌نماید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شرحی در این باره از فرائد گلپایگانی</w:t>
      </w:r>
      <w:r>
        <w:rPr>
          <w:rStyle w:val="FootnoteAnchor"/>
          <w:rtl w:val="true"/>
        </w:rPr>
        <w:footnoteReference w:id="127"/>
      </w:r>
      <w:r>
        <w:rPr>
          <w:rFonts w:ascii="IRNazanin" w:hAnsi="IRNazanin" w:eastAsia="IRNazanin"/>
          <w:color w:val="111111"/>
          <w:sz w:val="28"/>
          <w:sz w:val="28"/>
          <w:szCs w:val="28"/>
          <w:rtl w:val="true"/>
          <w:lang w:bidi="fa-IR"/>
        </w:rPr>
        <w:t xml:space="preserve">و کتاب درج لئالی هدایتنوشته اشراق خاوری و تبیان و برهان نوشته احمد احمدی، آورده و چنین نتیجه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گویند و لذا به انبیایی که دارای شریعت تازه نبودند، اطلاق می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پیغمبرانی اطلاق می‌شود که مستقیماً به وسیله‌ی امواج روحانی و اشعه‌ی رحمانی، با ذات منیع لایدرک الهی ارتباط داشته، و دارای کتاب جدید و شرع جدید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ارتباط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مِنْ عندِالله، مأمور تشریع شرع جدید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مأمور به ترویج و نگاهبانی شریعت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است که دارای کتاب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کتابی از طرف خدا بر او نازل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سپس با اشاره به آیه‌ی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ولکن رسول الله و خاتم النبیّین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می گیرد که ظهور نبی صاحب شریعت و دین جدید، نفی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در بحث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رسول و نبی صاحب شریعت، ختم نشده، بل ظهور انبیای تابع و غیرمستقل که در خواب ملهم شوند، ختم گردیده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بنابراین،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ختم و انقطاع بَعْثِ رسول ندارد؛ زیرا، </w:t>
      </w:r>
    </w:p>
    <w:p>
      <w:pPr>
        <w:pStyle w:val="BookText"/>
        <w:rPr/>
      </w:pPr>
      <w:r>
        <w:rPr>
          <w:rFonts w:ascii="IRNazanin" w:hAnsi="IRNazanin" w:eastAsia="IRNazanin"/>
          <w:color w:val="111111"/>
          <w:sz w:val="28"/>
          <w:sz w:val="28"/>
          <w:szCs w:val="28"/>
          <w:rtl w:val="true"/>
          <w:lang w:bidi="fa-IR"/>
        </w:rPr>
        <w:t>هر رسولی، نبی نیست تا از ختم نبوت، ختم رسالت هم لازم آید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و بررسی ادّله ی نفی خاتمیّت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اشاره شد، علاوه بر دلایل نقلی فراوان از کتاب و سنّت، اجماع مسلمانان بر خاتمیّت نبوّت و شریعت اسلام،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ادّله‌ای که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مخدوش و ادّعاهایی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دسته از خوانندگان بزرگواری که این مباحث را پی می‌گیرند، انتظار می رود، مطالبی که پی در پی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انفکاک موضوعات جهت تسهیل 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با تأمّل و تعمّق بیش‌تر بنگرند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استدلال به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آیه‌ی چهلم سوره‌ی احزاب است که با صراحت و با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ختم نبوّت پیامبر اسلام صلی الله علیه و آله و سلم را اعلام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محمّدٌ أبا أحد من رجالکم ولکن رسول اللَّه وخاتم النبیّین وکان اللَّه بکلّ شی‌ء علیماً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محمّد، پدر هیچ یک از مردان شما نیست، بلکه پیامبر خدا و ختم‌کننده‌ی پیامبران است و خدا، به همه چیز دانا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نکاتی که در این آیه مورد توجّه است عبارت است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ی تلفّظ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به چند صورت می توان خواند، ولی اختلاف در تلفظ آن، کوچک‌ترین اثری در مفاد و معنای آن پدید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احتمال‌های مختلف آن مطرح و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اسم فاعل است و مفاد آن، ختم‌کننده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معنای چیزی که با آن اسناد و نامه‌ها را مهر می‌کردند،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از باب مضاربه است و به معنای کسی است که پیامبران الهی را ختم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صورت تلفظ کنیم، معنای آیه، این می‌شود که حضرت محمّد صلی الله علیه و آله و سلم پیامبر الهی است و پیامبری و نبوت، با آمدن او، ختم شده، و پس از او، پیامبر و کتاب و شریعت و دین دیگر،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کاربرد این لفظ در آیات دیگر قرآن</w:t>
      </w:r>
      <w:r>
        <w:rPr>
          <w:rStyle w:val="FootnoteAnchor"/>
          <w:rtl w:val="true"/>
        </w:rPr>
        <w:footnoteReference w:id="130"/>
      </w:r>
      <w:r>
        <w:rPr>
          <w:rFonts w:ascii="IRNazanin" w:hAnsi="IRNazanin" w:eastAsia="IRNazanin"/>
          <w:color w:val="111111"/>
          <w:sz w:val="28"/>
          <w:sz w:val="28"/>
          <w:szCs w:val="28"/>
          <w:rtl w:val="true"/>
          <w:lang w:bidi="fa-IR"/>
        </w:rPr>
        <w:t>به همین معنا، تفاسیر قرآن و سخن دانشمندان لغت</w:t>
      </w:r>
      <w:r>
        <w:rPr>
          <w:rStyle w:val="FootnoteAnchor"/>
          <w:rtl w:val="true"/>
        </w:rPr>
        <w:footnoteReference w:id="131"/>
      </w:r>
      <w:r>
        <w:rPr>
          <w:rFonts w:ascii="IRNazanin" w:hAnsi="IRNazanin" w:eastAsia="IRNazanin"/>
          <w:color w:val="111111"/>
          <w:sz w:val="28"/>
          <w:sz w:val="28"/>
          <w:szCs w:val="28"/>
          <w:rtl w:val="true"/>
          <w:lang w:bidi="fa-IR"/>
        </w:rPr>
        <w:t>در این باره، شواهد گویای دیگر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می‌توان به این نتیجه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ریشه‌ی 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رایج‌ترین معنایی که واژه‌شناسان عرب برای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مایختم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وسیله‌ی ختم و پایان یافتن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وسیله‌ی طبع کردن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معنا، تفاوتی میان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در مقاییس اللّغة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الخَتْم، وهو الطّبع علی الشی‌ء فذلک من الباب أیضاً؛ لأنَّ الطّبِعْ لایکون إلاّ بعد بلوغ آخره فی الاحراز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الخاتَم مشتقّ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به یختم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والخاتام و الخَیْتام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فارس، بی‌تا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کاربرد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 القوم وخاتِمُهُم و خاتَمُهُم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البنّی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منظور،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تتبّع در کلمات واژه‌شناسان و کاربردهای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که، بیش‌تر کاربردهای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القاب پیامبر اکرم صلی الله علیه و آله و سلم است و به این معنا است که او، آخرین پیامبر الهی است، به این معنا که به وسیله‌ی او، پیامبری،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دو معنا، با هم ملازمه دارند و </w:t>
      </w:r>
    </w:p>
    <w:p>
      <w:pPr>
        <w:pStyle w:val="BookText"/>
        <w:rPr/>
      </w:pPr>
      <w:r>
        <w:rPr>
          <w:rFonts w:ascii="IRNazanin" w:hAnsi="IRNazanin" w:eastAsia="IRNazanin"/>
          <w:color w:val="111111"/>
          <w:sz w:val="28"/>
          <w:sz w:val="28"/>
          <w:szCs w:val="28"/>
          <w:rtl w:val="true"/>
          <w:lang w:bidi="fa-IR"/>
        </w:rPr>
        <w:t xml:space="preserve">در نتیجه، مفاد خاتمیّت، این است که رسول اکرم صلی الله علیه و آله و سلم آخرین پیامبر الهی است، و پس از وی، کسی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خداوند برگزیده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دلالتی، مورد قبول مفسّران فریقین است و تحلیل برخی از اندیشمندان بر دو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ابوالبقاء 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در ذیل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فعل ماضی از باب مفاعله است؛ یعنی، محمد صلی الله علیه و آله و سلم پیامبران الهی را ختم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مصدر است که 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ختم‌کننده‌ی پیامبران خواهد بود؛ زیرا، مصدر، در این قبیل موارد، به معنای اسم فاعل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 طور که دیگر دانشمندان گفته‌اند،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به معنای آخر آخرین؛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آن‌گونه که بعضی دیگر گفته‌اند، به معنای اسم مفعول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مختوم به النبیّون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پیامبران الهی، به پیامبر اسلام، مهر و ختم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چهار احتمال، در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شود، و اگر به کسر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شود، چنان که شش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 سبعه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قرائت کرده‌اند،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بنابر هر یک از این پنج احتمال، معنای آیه، این است که حضرت محمد صلی الله علیه و آله و سلم آخرین پیامبر الهی است و پس از او پیامبر دیگری نخواهد آمد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تبیین کامل واژه‌شناختی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جایی برای پندار نادرست برخی </w:t>
      </w:r>
    </w:p>
    <w:p>
      <w:pPr>
        <w:pStyle w:val="BookText"/>
        <w:rPr/>
      </w:pPr>
      <w:r>
        <w:rPr>
          <w:rFonts w:ascii="IRNazanin" w:hAnsi="IRNazanin" w:eastAsia="IRNazanin"/>
          <w:color w:val="111111"/>
          <w:sz w:val="28"/>
          <w:sz w:val="28"/>
          <w:szCs w:val="28"/>
          <w:rtl w:val="true"/>
          <w:lang w:bidi="fa-IR"/>
        </w:rPr>
        <w:t xml:space="preserve">از نویسندگان 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گفته‌اند،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زینت انگشت آمده است، 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رسول اکرم صلی الله علیه و آله و سلم از حیث کمالات و مقامات، به جایی رسیده است که زینت سایر پیامبران است، همان‌طور که انگشتری، زینت انگشت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این سخن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تصدیق کردن مضمون‌نامه به کار می‌رفته است، یعنی، صاحب نامه، با مهر کردن آخر آن، مضمون نامه را تصدیق می‌کرده است،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کننده‌ی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تصدیق مضمون نامه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واژه‌یابی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روشن شد که به عقیده‌ی تمام مفسّران و دانشمندان علم لغت، 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ختم‌کننده‌ی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انسانی به عنوان زینت یا تصدیق کننده، استعمال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 است که اگر گوینده‌ای بخواهد لفظی را در غیرمعنای حقیقی خود به کار برد، لازم است استعمال آن لفظ در آن معنا، رایج و متعارف، یا لااقل مورد پسند طبع و ذوق سلیم باشد، که البته، مورد بحث، هیچ یک از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برای استعمال کلمه‌ای در غیر معنای رایج آن، لازم است قرینه و نشانه‌ای باشد که شنونده و خواننده، به وسیله‌ی آن قرینه، مقصود گوینده و نویسنده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مذکور، هیچ قرینه و نشانه‌ای در کار نیست تا دلیل بر این باشد که معنای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نبوده و از آن، معنای غیر حقیقی به طور مَجاز، اراده 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پندار به اندازه‌ای سست و بی‌پایه است که مخالفان اسلام، حتّی مدّعیان </w:t>
      </w:r>
    </w:p>
    <w:p>
      <w:pPr>
        <w:pStyle w:val="BookText"/>
        <w:rPr/>
      </w:pPr>
      <w:r>
        <w:rPr>
          <w:rFonts w:ascii="IRNazanin" w:hAnsi="IRNazanin" w:eastAsia="IRNazanin"/>
          <w:color w:val="111111"/>
          <w:sz w:val="28"/>
          <w:sz w:val="28"/>
          <w:szCs w:val="28"/>
          <w:rtl w:val="true"/>
          <w:lang w:bidi="fa-IR"/>
        </w:rPr>
        <w:t>دروغین نبّوت، به آن اعتنا نکرده‌اند، بلکه چون خودْ را مسلمان می‌نامیدند، در برخی نوشته‌ها، به طور صریح، به خاتمیّت پیامبر گرامی اسلام صلی الله علیه و آله و سلم اعتراف، و موضوع نبوّت و رسالت را با آمدن آن حضرت، پایان یافته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فرقه‌ی ضالّه‌ی بهاییّت، در کتاب اشراقات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والسلام علی سیّد العالم ومربّی الأُمم الذی به انتهتِ الرسالةُ والنبوّة وعلی آله وأصحابه دائماً أبداً سرمداً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نیز در کتاب ایقان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صلی الله علیه و آله و سلم تصریح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نمی‌داند، بلکه 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اما آن را تأویل می‌برد، به گونه‌ای که بتواند راهی برای ادعای نبوّت خود باز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سوی دیگر، خوب است از طرفداران چنین نظریّه‌ای پرسید،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بودن پیامبر اسلام در میان پیامبران گذشته است، آیا بهتر نبود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آن به کار می‌برد؟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برای فهماندن این معنا، خیلی مناسب‌تر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مقصود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بفهمانند رسول اکرم صلی الله علیه و آله و سلم تصدیق‌کننده‌ی پیامبران گذشته است، چرا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این مطلب صراحت دارد، به کار برده نشده و به جای آن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حقیقی آن چیزی دیگری است، به کار برده شده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قابل دقّت و یادآوری است که قرآن کریم در موارد دیگر که درصدد بیان </w:t>
      </w:r>
    </w:p>
    <w:p>
      <w:pPr>
        <w:pStyle w:val="BookText"/>
        <w:rPr/>
      </w:pPr>
      <w:r>
        <w:rPr>
          <w:rFonts w:ascii="IRNazanin" w:hAnsi="IRNazanin" w:eastAsia="IRNazanin"/>
          <w:color w:val="111111"/>
          <w:sz w:val="28"/>
          <w:sz w:val="28"/>
          <w:szCs w:val="28"/>
          <w:rtl w:val="true"/>
          <w:lang w:bidi="fa-IR"/>
        </w:rPr>
        <w:t xml:space="preserve">این معنا بوده،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همه‌ی این‌ها،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باید میان آن حضرت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تصدیق‌کننده، شباهتی باشد، در حالی که شباهتی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وسیله و ابزار تصدیقِ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 باشد؛ زیرا، شخصی که نامه را می‌نویسد،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صحّت آن نامه را تصدیق می‌کند، خودِ او تصدیق‌کننده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تصدیق به شمار می‌رود، امّا پیامبر گرامی صلی الله علیه و آله و سلم خودش، تصدیق‌کننده‌ی پیامبران پیشین است، نه این که وسیله‌ی تصدیق باشد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شبهه‌ی نویسندگان بابی و بهایی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خاتم‌النبیین، ذکر شده،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 لذا آمدن رسول دیگری پس از پیامبر اسلام صلی الله علیه و آله و سلم نفی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آن، نکاتی را یادآوری می‌کنیم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الإنباء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 یعنی، کسی که از طرف خداوند، خبر دهد، چه خبر دهنده، دارای شریعت مستقل باشد یا از شریعت دیگری پیروی کند؛ زیرا، ملاک در صدق نبوّت او، اِخبار از ناحیه‌ی خداوند از طریق وحی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صفت خاصّ پیغمبران است و به غیر آنان، اطلاق نمی‌شود،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فرستاده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فرشتگان</w:t>
      </w:r>
      <w:r>
        <w:rPr>
          <w:rStyle w:val="FootnoteAnchor"/>
          <w:rtl w:val="true"/>
        </w:rPr>
        <w:footnoteReference w:id="136"/>
      </w:r>
      <w:r>
        <w:rPr>
          <w:rFonts w:ascii="IRNazanin" w:hAnsi="IRNazanin" w:eastAsia="IRNazanin"/>
          <w:color w:val="111111"/>
          <w:sz w:val="28"/>
          <w:sz w:val="28"/>
          <w:szCs w:val="28"/>
          <w:rtl w:val="true"/>
          <w:lang w:bidi="fa-IR"/>
        </w:rPr>
        <w:t>و جبرییل</w:t>
      </w:r>
      <w:r>
        <w:rPr>
          <w:rStyle w:val="FootnoteAnchor"/>
          <w:rtl w:val="true"/>
        </w:rPr>
        <w:footnoteReference w:id="137"/>
      </w:r>
      <w:r>
        <w:rPr>
          <w:rFonts w:ascii="IRNazanin" w:hAnsi="IRNazanin" w:eastAsia="IRNazanin"/>
          <w:color w:val="111111"/>
          <w:sz w:val="28"/>
          <w:sz w:val="28"/>
          <w:szCs w:val="28"/>
          <w:rtl w:val="true"/>
          <w:lang w:bidi="fa-IR"/>
        </w:rPr>
        <w:t>و دو نفر از فرستادگان</w:t>
      </w:r>
      <w:r>
        <w:rPr>
          <w:rStyle w:val="FootnoteAnchor"/>
          <w:rtl w:val="true"/>
        </w:rPr>
        <w:footnoteReference w:id="138"/>
      </w:r>
      <w:r>
        <w:rPr>
          <w:rFonts w:ascii="IRNazanin" w:hAnsi="IRNazanin" w:eastAsia="IRNazanin"/>
          <w:color w:val="111111"/>
          <w:sz w:val="28"/>
          <w:sz w:val="28"/>
          <w:szCs w:val="28"/>
          <w:rtl w:val="true"/>
          <w:lang w:bidi="fa-IR"/>
        </w:rPr>
        <w:t xml:space="preserve">حضرت مسیح به انطاکیه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حواریون آن حضرت بودند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اِعلام انقطاع وحی، باید از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 و نبوّت خوابیده، ولی 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اساس کاربرد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 النبّی</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تعدادی از پیامبرانی که دارای کتاب و شریعت مستقل نبوده‌اند،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مانند حضرت لوط</w:t>
      </w:r>
      <w:r>
        <w:rPr>
          <w:rStyle w:val="FootnoteAnchor"/>
          <w:rtl w:val="true"/>
        </w:rPr>
        <w:footnoteReference w:id="140"/>
      </w:r>
      <w:r>
        <w:rPr>
          <w:rFonts w:ascii="IRNazanin" w:hAnsi="IRNazanin" w:eastAsia="IRNazanin"/>
          <w:color w:val="111111"/>
          <w:sz w:val="28"/>
          <w:sz w:val="28"/>
          <w:szCs w:val="28"/>
          <w:rtl w:val="true"/>
          <w:lang w:bidi="fa-IR"/>
        </w:rPr>
        <w:t>و حضرت الیاس</w:t>
      </w:r>
      <w:r>
        <w:rPr>
          <w:rStyle w:val="FootnoteAnchor"/>
          <w:rtl w:val="true"/>
        </w:rPr>
        <w:footnoteReference w:id="141"/>
      </w:r>
      <w:r>
        <w:rPr>
          <w:rFonts w:ascii="IRNazanin" w:hAnsi="IRNazanin" w:eastAsia="IRNazanin"/>
          <w:color w:val="111111"/>
          <w:sz w:val="28"/>
          <w:sz w:val="28"/>
          <w:szCs w:val="28"/>
          <w:rtl w:val="true"/>
          <w:lang w:bidi="fa-IR"/>
        </w:rPr>
        <w:t>و حضرت یونس</w:t>
      </w:r>
      <w:r>
        <w:rPr>
          <w:rStyle w:val="FootnoteAnchor"/>
          <w:rtl w:val="true"/>
        </w:rPr>
        <w:footnoteReference w:id="142"/>
      </w:r>
      <w:r>
        <w:rPr>
          <w:rFonts w:ascii="IRNazanin" w:hAnsi="IRNazanin" w:eastAsia="IRNazanin"/>
          <w:color w:val="111111"/>
          <w:sz w:val="28"/>
          <w:sz w:val="28"/>
          <w:szCs w:val="28"/>
          <w:rtl w:val="true"/>
          <w:lang w:bidi="fa-IR"/>
        </w:rPr>
        <w:t>و حضرت اسماعیل</w:t>
      </w:r>
      <w:r>
        <w:rPr>
          <w:rFonts w:eastAsia="IRNazanin" w:cs="IRNazanin"/>
          <w:color w:val="111111"/>
          <w:sz w:val="28"/>
          <w:szCs w:val="28"/>
          <w:rtl w:val="true"/>
          <w:lang w:bidi="fa-IR"/>
        </w:rPr>
        <w:t>.</w:t>
      </w:r>
      <w:r>
        <w:rPr>
          <w:rStyle w:val="FootnoteAnchor"/>
          <w:rtl w:val="true"/>
        </w:rPr>
        <w:footnoteReference w:id="14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جمله‌ای، کنار هم قرار گیرند، مانند آیه‌ی پنجاه و دوم سوره‌ی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معنای متفاوت اراده شده </w:t>
      </w:r>
    </w:p>
    <w:p>
      <w:pPr>
        <w:pStyle w:val="BookText"/>
        <w:rPr/>
      </w:pPr>
      <w:r>
        <w:rPr>
          <w:rFonts w:ascii="IRNazanin" w:hAnsi="IRNazanin" w:eastAsia="IRNazanin"/>
          <w:color w:val="111111"/>
          <w:sz w:val="28"/>
          <w:sz w:val="28"/>
          <w:szCs w:val="28"/>
          <w:rtl w:val="true"/>
          <w:lang w:bidi="fa-IR"/>
        </w:rPr>
        <w:t xml:space="preserve">باشد، ولی دلیلی در دست نیست که در این موارد، مقصود از آن، همان معنایی باشد که مؤلّف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کرده است، بلکه تفاوت آن‌ها در مقام رسالت و نبوت است که بر حسب روایات، مقام رسالت برتر از مقام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آمده که سیصدوسیزده تن از انبیا، دارای رسالت خاصی بوده‌اند و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این تفاوت از ناحیه‌ی مفهوم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پیامبرانی که از هر دو مقام برخوردار بودند، بر سایر پیامبران برتری معنوی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دیگری که می تواند معنای آیه را روشن، و بی‌اساس بودن پندار اشکال‌کننده را واضح کند،این است که در قسمت زیادی از روایاتی که در باره‌ی خاتمیّت آمده، در حقیقت، تذکر و توضیح معنای خاتمیّت در آیه‌ی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در روایات آمده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بعدی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أختم به انبیائی ورسلی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وختم به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وختم بکتابکم الکتب فلا کتاب بعده أبداً</w:t>
      </w:r>
      <w:r>
        <w:rPr>
          <w:rFonts w:eastAsia="IRNazanin" w:cs="IRNazanin"/>
          <w:color w:val="111111"/>
          <w:sz w:val="28"/>
          <w:szCs w:val="28"/>
          <w:rtl w:val="true"/>
          <w:lang w:bidi="fa-IR"/>
        </w:rPr>
        <w:t>».</w:t>
      </w:r>
      <w:r>
        <w:rPr>
          <w:rStyle w:val="FootnoteAnchor"/>
          <w:rtl w:val="true"/>
        </w:rPr>
        <w:footnoteReference w:id="14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دیگری که برای ردّ ادّعای نویسندگان بابی و بهایی باید تذکر داد، این است که انحصار و تخصیص وحی رؤیایی به انبیای تابع و سپس آن را برای تأویل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مستمسک قراردادن، غلط و اشتباه است؛ </w:t>
      </w:r>
    </w:p>
    <w:p>
      <w:pPr>
        <w:pStyle w:val="BookText"/>
        <w:rPr/>
      </w:pPr>
      <w:r>
        <w:rPr>
          <w:rFonts w:ascii="IRNazanin" w:hAnsi="IRNazanin" w:eastAsia="IRNazanin"/>
          <w:color w:val="111111"/>
          <w:sz w:val="28"/>
          <w:sz w:val="28"/>
          <w:szCs w:val="28"/>
          <w:rtl w:val="true"/>
          <w:lang w:bidi="fa-IR"/>
        </w:rPr>
        <w:t>زیرا، که آیه‌ی صدویکم سوره‌ی صافّات که در باره‌ی حضرت ابراهیم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بُنی إنّی أری فی المنام أنّی أذبحک…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که در خواب، به حضرت ابراهیم علیه السلام وحی شد و آن حضرت به قربانی فرزندش اسماعیل مأمور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حضرت ابراهیم علیه السلام دارای شریعت مستقل بود و شریعت پیش از خودش را نسخ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سخن صحیح نیست که بعد از پیامبر اسلام صلی الله علیه و آله و سلم، پیامبر صاحب شریعت مستقل نخواهد آمد،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تبلیغ شریعت گذشته کند،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و بیان دیگر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بررسی‌های به عمل آمده، می توان به بیان دیگر، مطالب را جمع‌بندی کرد و این گونه توضیح داد که ختم نبوت، مستلزم ختم رسالت و شریعت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این که نبوّت، عبارت است از این که از جانب خداوند، به فردی، وحی شود که او به مقام نبوت برگزیده شده است، و نیز معارف و احکام الهی که بیان کننده‌ی اصول و فروع دین است، به او وحی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به این معنا است که از میان کسانی که به مقام نبوّت برگزیده شده‌اند، از جانب خداوند، مأموریّت ویژه‌ای یافته‌اند تا معارف و احکام الهی را در سطحی وسیع‌تر، به بشر ابلاغ کنند و با کوشش در جهت اجرای آن‌ها در جامعه‌ی بشری، بشریّت را به سوی کمال و سعادت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پیامبران الهی، هر دو مقام را داشته‌اند؛ یعنی، هم حامل وحی و شریعت آسمانی بوده‌اند و هم مسئولیّت ابلاغ و اجرای آن احکام را در جامعه‌ی بشری بر عهده </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قرآن کریم، آن جا که از نبوت عامّه سخن گفته، گاهی از پیامبران با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تعبیر آورده است که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عهده داشتند و گاهی با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رُسُلَنا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گویا آنان به خاطر گستردگی کار، چه بسا نیاز داشتند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 بیان، مطلب دیگری هم به دست می‌آید و آن این که می‌توان فرض کرد که کسی در شرایطی دارای مقام نبوّت باشد، ولی هنوز به مقام رسالت دست نیافته باشد و در زمان بعد، به عنوان رسول برگزیده شود، ولی عکس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رسول باشد و به نبوت مبعوث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زیرا، برگزیده شدن به مقام رسالت، بدون این که دارای مقام نبوّت باشد و شریعت الهی به او وحی شده باشد، نامعقول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هم، یادآوری کردیم که در روایت آمده، تعداد پیامبران، صد و بیست و چهارهزار نفر است که از میان آنان، سیصد و سیزده نفر، علاوه بر منصب نبوّت، دارای منصب رسالت‌اند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یادآوری این نکته هم لازم است که اگر چه پیامبران صاحب شریعت، طبق نظریه‌ی مشهور، پنج پیامبر بزرگ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 ابراهیم علیه السلام، موسی علیه السلام، عیسی علیه السلام و پیامبر اکرم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ولی وحی نبوّت و شریعت، به آنان اختصاص نداشته و مشترک میان همه‌ی پیامبران الهی بوده است، حتی </w:t>
      </w:r>
    </w:p>
    <w:p>
      <w:pPr>
        <w:pStyle w:val="BookText"/>
        <w:rPr/>
      </w:pPr>
      <w:r>
        <w:rPr>
          <w:rFonts w:ascii="IRNazanin" w:hAnsi="IRNazanin" w:eastAsia="IRNazanin"/>
          <w:color w:val="111111"/>
          <w:sz w:val="28"/>
          <w:sz w:val="28"/>
          <w:szCs w:val="28"/>
          <w:rtl w:val="true"/>
          <w:lang w:bidi="fa-IR"/>
        </w:rPr>
        <w:t>پیامبران قبل از حضرت نوح علیه السلام نیز اگر چه دارای شریعت به معنای مصطلح آن که با کتاب همراه است، نبودند، امّا آنان نیز از وحی الهی برخوردار بودند و آن چه برای هدایت مردم نیاز داشتند، از طریق وحی به آنان ابلاغ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خاتمیّت در مبحث نبوت، بیان کننده‌ی سه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اسلام صلی الله علیه و آله و سلم فردی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خداوند برگزیده نخواهد شد؛ یعنی، به کسی وحی نخواهد شد تا او پیامبر الهی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اکرم صلی الله علیه و آله و سلم و شریعت اسلام، شریعت دیگری از جانب خداوند، برای بشر تشریع و نازل نخواهد شد و شریعت اسلام تا آخرالزمان، جاودانه باقی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اسلام صلی الله علیه و آله و سلم هیچ کس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مأموریّت ابلاغ شریعت جدیدی به مردم دارد، مبعوث نخواهد شد و از آن جا که باب نبوت، بسته است، باب رسالت نیز بسته خواهد بود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یادسپاری</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ختم باب وحی و نبوّت، و شریعت و رسالت، مستلزم ختم باب الهام و قطع هر گونه ارتباط بشر با عالم غیب و دریافت حقایق و معارف غیبی از طریق ارتباط با فرشتگان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اسلامی آمده است که هم در امّت‌های پیشین و هم در امّت اسلامی، کسانی بوده و هستند که بدون این که از مقام نبوّت و رسالت برخوردار بوده باشند، از عالم غیب، به آنان الهام می‌شود و فرشتگان با آنان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در </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شناختی نقد بابیّت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ادّعاهای بی‌اساس میرزا علی محمّد شیرازی، علما و اندیش‌مندان مسلمان، برای جلوگیری از گمراهی مردم، با قلم و بیان، به افشای توطئه‌ی استعمار پرداختند، و خطر انحراف را گوشزد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استقصای کامل و احصای همه‌ی کتاب‌ها،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برای آن دسته از خوانندگانی که بخواهند اطّلاعات بیش‌تری در این زمینه داشته، از تحقیقات و ردّیه‌های دیگران با خبر باشند، تعدادی از کتاب‌هایی که در رّد نقد و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مفید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تعدادی از اسامی این کتب، در الذریعة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نوشته‌ی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کمی از آن، در لغت‌نامه‌ی دهخدا آمده است و اکثر کتاب‌ها،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ابطال مذهب بابیّه، اسماعیل حسینی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ازهاق الباطل، سیّدعلی محمودآبادی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إزهاق الباطل، محمّد کریم خان بن ابراهیم کرمانی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نیوا در ردّ باب و بهاء، آخوند محمّدجواد 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البابیون و البهائیون،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همایون همتی، تهران، منظمة الأعلام الاسلامی،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الحجج الرضویة فی تأیید الهدایة المهدویة و الرّد علی البابیة، محمّد بن محمود </w:t>
      </w:r>
    </w:p>
    <w:p>
      <w:pPr>
        <w:pStyle w:val="BookText"/>
        <w:rPr/>
      </w:pPr>
      <w:r>
        <w:rPr>
          <w:rFonts w:ascii="IRNazanin" w:hAnsi="IRNazanin" w:eastAsia="IRNazanin"/>
          <w:color w:val="111111"/>
          <w:sz w:val="28"/>
          <w:sz w:val="28"/>
          <w:szCs w:val="28"/>
          <w:rtl w:val="true"/>
          <w:lang w:bidi="fa-IR"/>
        </w:rPr>
        <w:t>حسینی لواسانی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الحسامیّة فی ردّ البابیّة، محمّد احمد قاینی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الحق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 علی البابیة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محمّد علی بن محمّد کاظم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البابیة، آقا رضا بن محمدحسین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البابیة، خلف بن عبد علی آل عصفور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البابیة، سدر الإسلام علی اکبر بن بشیر محمد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البابیة، سیّد احمد بن محمّدتقی موسوی تربتی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البابیة، فاضل جعفر مزاره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البابیة، محمّدتقی بن محمّدباقر آقا نجفی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البابیة، محمّدحسن خوسفی قائنی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الردّ علی البابیة، محمّدعلی بن محمّدحسین حائری، مصر،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البابیة، ملّا عبدالرسول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علی البابیة، مهدی بن محمّد علی ثقة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الردّ علی البابیة و البهائیة، عبدالرسول بن محمّد بن زین العابدین،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الردّ علی البابیة، یحیی بن رحیم الأرومی، نجف اشرف،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السهام النافذة فی الردّ علی البابیّة، محمّد قاسم بن محمّدتقی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و الشاب فی ردّ البهائیة و الباب، السیّد هاشم حسین فتح الله، بغداد،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چاپ اوّل؛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الشیخیّة و البابیّة أو المفاسد العالیّة، محمّد بن محمّد مهدی الخالصی، بغداد، مطبعة المعارف،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الهدایة المهدویة فی ردّ البابیة، علی اصغر بن رجب علی الیزدی الأردکانی، تهران،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سنگی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ایراد در پیرامون مسلک باب و بهاء مذاهب مختلفه عالم، محمد مهین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مطبوعات وطن ما،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کیست و سخن او چیست؟ نور الدین چهاردهی، فتحی،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و بها را بشناسید، فتح الله بن عبدالرحیم الیزدی، حیدرآباد کن،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بابی گری و بهایی گری، محمّد محمّدی اشتهاردی، قم، علّامه،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بابی ها چه می گویند؟ هبة الله مرندی، تهران،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بررسی و محاکمه باب و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محاکمه در تاریخ و عقاید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 م، 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مصطفوی،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برهان،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انتشارات اسلامی،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الحقایق، عبدالحسین آیتی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بهایی باب و بهاء، محمّد علی خادمی، شیراز،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پنجه ی خونین استعمار در آستین باب، احمد رحیمی کاشانی،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تجلّیات باب و بهاء، احمد علی بن محمّد مهدی الأمرتسرسی، لاهور، تعلیمی پرسِ،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 در بابی گری، بهایی گری، یوسف فضایی، فرّخی،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تخریب الباب، ابوالقاسم بن میرزا کاظم الزنجانی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ی کتاب نصایح الهدی، محمّد جواد بلاغی، دارالتبلیغ اسلامی، اصفهان،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تنبیه الغافلین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 علی البابیة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تقی بن حسین علی الهروی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حقایق شیعیان، عبدالرسول احقاقی اسکویی،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خرافات البابیّة، محمّدحسین آل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ساختمان بابیّت و بهاییّت، جعفر خندق آبادی،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شبهة طول عمر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بن محمّدحسن بن محمد جعفر الشریعتمدار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ذیل الأرغام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ذیل ارغام الشیطان فی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بن محمود حسینی،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سنگی،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رجم الشیطان فی ردّ اهل البیان، عبدالرحیم بن ملّا عبدالرحمان البروجردی، چاپ سنگی،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الباب، ابوالقاسم بن کاظم موسوی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الباب، محمّدخان بن کریم خان کرمانی، کرمان،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الباب، محمّد کریم خان قاجار کرمانی، کرمان،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اهل البیان، سیّد محمّد بن محمود حسینی لواسانی،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بابیه، عبدالله بن محمد حسن مامقانی، نجف اشرف،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بر بابیه، ابوتراب بن ابی القاسم برغانی شهید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بر بابیه، سیّد محمّد حسین بن محمّد حسینی 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بر بابیه، محمّد تقی حسینی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ردّ شبهات بابیه، محمّد بن کریم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خطی و به صورت پرسش و پاسخ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شیخی گری و بابی گری، مرتضی مدرسی چهاردهی، تهران، فروغی،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صاعقه در ردّ باب مرتاب، زین العابدین خان کرمانی، مدرسه ی ابراهیمیّه،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قلع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قمح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موسوی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در ردّ باب، کمال الدین بن حسین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الحیل، عبدالحسین آیتی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و شنود سیّدعلی محمّد باب، محمّدتقی بن محمّد مامقانی، تهران، نشر تاریخ ایران،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گمراهان باب و بهاء، احمد بن محمّد باقر روضاتی خوانساری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لوح باب و بهاء، احمدعلی بن محمّد مهدی الأمرتسری، لاهور،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محاکمه و بررسی باب و بهاء، حسن بن محمد رحیم مصطفوی اهری، تهران، بوذر جمهوری،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مدافعه در مقابله خصم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مطالب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عبدالسلام آخوندزاده، تفلیس،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مشی الإنصاف فی کشف الاعتساف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البابیة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ابراهیم بن ابی الفتح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مناظره با سیّد علی محمّد باب، محمّد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 تحقیق در باره ی مذهب باب، ادوارد براون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مواهب الرضویة فی ردّ شبهات المبلّغین من المسیحیة و البابیة و البهائیة، سیّد محمّد بن محمود الحسینی، تبریز،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نصائح الهدی والدین إلی مَنْ کان مسلماً وصار بابیاً، محمّد جواد بن حسن بلاغی، بغداد،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اصفهان، دارالتبلیغ الاسلامی،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نصیحت به فریب خوردگان باب و بهاء، علی العلاّمه الفانی الاصفهانی، اصفهان، دارالتبلیغ،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3833_39990"/>
      <w:bookmarkStart w:id="39" w:name="pg3833_39990"/>
      <w:bookmarkEnd w:id="39"/>
    </w:p>
    <w:p>
      <w:pPr>
        <w:pStyle w:val="Heading2"/>
        <w:numPr>
          <w:ilvl w:val="1"/>
          <w:numId w:val="1"/>
        </w:numPr>
        <w:rPr/>
      </w:pPr>
      <w:bookmarkStart w:id="40" w:name="pg3833_39990"/>
      <w:bookmarkStart w:id="41" w:name="__RefHeading___Toc1433311_2281741623"/>
      <w:bookmarkStart w:id="42" w:name="_Toc10"/>
      <w:bookmarkEnd w:id="40"/>
      <w:bookmarkEnd w:id="41"/>
      <w:r>
        <w:rPr>
          <w:rtl w:val="true"/>
        </w:rPr>
        <w:t>باب و جریان انحرافی بابیت</w:t>
      </w:r>
      <w:bookmarkEnd w:id="4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عزالدین رضانژاد</w:t>
      </w:r>
    </w:p>
    <w:p>
      <w:pPr>
        <w:pStyle w:val="BookText"/>
        <w:rPr/>
      </w:pPr>
      <w:r>
        <w:rPr>
          <w:rFonts w:ascii="IRNazanin" w:hAnsi="IRNazanin" w:eastAsia="IRNazanin"/>
          <w:color w:val="111111"/>
          <w:sz w:val="28"/>
          <w:sz w:val="28"/>
          <w:szCs w:val="28"/>
          <w:rtl w:val="true"/>
          <w:lang w:bidi="fa-IR"/>
        </w:rPr>
        <w:t>یادسپاری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لقبی مقدّس دراحادیث و روایات رسیده از پیامبر و اهل بیت اطهار علیهم السلام است و افرادی از اصحاب برجستهِ پیشوایان معصوم علیهم السلام به خاطر ویژگی‌هایی که بر شمرده خواهد 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عدّه‌ای جهت رسیدن به امیال و هواهای نفسانی خویش، از این واژهِ مقدّس در تعالیم دینی و شیعی، بهره جسته و به دروغ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خوانندگان محترم بر این امر آگاهند که در طول تاریخ، عدّه‌ای با ادّعای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خود از راه حق منحرف شدند و هم عدّه‌ای از مردم ناآگاه یا مغرض و سود جو را به انحراف کشاندند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جریان‌شناسی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تکرار همین نکته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عالمان دین و دست اندرکاران امور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فرض است که ضمن بازخوانی تاریخ گذشته، به شناسایی زمینه‌های این نوع انحراف در عصر کنونی پرداخته و با اطّلاع رسانی لازم و هشدار به هنگام، از پیدایش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دروغین و گرایش به آن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توجّه به اهمیّت مسأله، و تناسب مباحث گذشته، در بخش معرّفی فرقه‌های انحرافی در مورد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فرقهِ ضالهِ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لقبی ارزش‌مند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انسان‌های برجسته سخن خواهیم گفت و سپس با شناسایی اجمالی مدّعیان دروغین بابیّت در عصر حضور و غیبت، عدّه‌ای را معرّفی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برجسته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احادیث اسلامی به عنوان صفت پیامبر اکرم صلی الله علیه و آله و سلم و دوازده امام معصوم علیهم السلام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واژه‌های دیگری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تعبیرهای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برای ائمّه علیهم السلام به کار رفته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امام باقر علیه السلام به پیامبر صلی الله علیه و آله و سلم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صلی الله علیه و آله و سلم بابُ الله الذی لایؤ تی الا منه و سبیله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سلکه وصل الی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صفار قمی،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نیز، در چند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بابٌ فتحه اللّه فمن دخله کان مؤ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بی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بابٌ من ابواب الهدی فمن دخله کان مؤ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علیّاً بابٌ من ابواب الجنّه فمن دخل بابَه کان مؤ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کلینی، بی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 و علیّ بابها فمن اراد العلم فلیأت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و متواتر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فردوسی آن را چنین معنی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 باب علمم علیَم در است‌            درست این سخن گفت پیغمبر است</w:t>
      </w:r>
    </w:p>
    <w:p>
      <w:pPr>
        <w:pStyle w:val="BookText"/>
        <w:rPr/>
      </w:pPr>
      <w:r>
        <w:rPr>
          <w:rFonts w:ascii="IRNazanin" w:hAnsi="IRNazanin" w:eastAsia="IRNazanin"/>
          <w:color w:val="111111"/>
          <w:sz w:val="28"/>
          <w:sz w:val="28"/>
          <w:szCs w:val="28"/>
          <w:rtl w:val="true"/>
          <w:lang w:bidi="fa-IR"/>
        </w:rPr>
        <w:t>و مولانا جلال الدین رومی آن را چنین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بابی آن مدینهِ علم را</w:t>
      </w:r>
    </w:p>
    <w:p>
      <w:pPr>
        <w:pStyle w:val="BookText"/>
        <w:rPr/>
      </w:pPr>
      <w:r>
        <w:rPr>
          <w:rFonts w:ascii="IRNazanin" w:hAnsi="IRNazanin" w:eastAsia="IRNazanin"/>
          <w:color w:val="111111"/>
          <w:sz w:val="28"/>
          <w:sz w:val="28"/>
          <w:szCs w:val="28"/>
          <w:rtl w:val="true"/>
          <w:lang w:bidi="fa-IR"/>
        </w:rPr>
        <w:t>چون شعاعی آفتاب حلم 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باش ای باب بر جویای باب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رسند از تو قشور اندر لباب</w:t>
      </w:r>
    </w:p>
    <w:p>
      <w:pPr>
        <w:pStyle w:val="BookText"/>
        <w:rPr/>
      </w:pPr>
      <w:r>
        <w:rPr>
          <w:rFonts w:ascii="IRNazanin" w:hAnsi="IRNazanin" w:eastAsia="IRNazanin"/>
          <w:color w:val="111111"/>
          <w:sz w:val="28"/>
          <w:sz w:val="28"/>
          <w:szCs w:val="28"/>
          <w:rtl w:val="true"/>
          <w:lang w:bidi="fa-IR"/>
        </w:rPr>
        <w:t>باز باش ای باب رحمت تا ابد</w:t>
      </w:r>
    </w:p>
    <w:p>
      <w:pPr>
        <w:pStyle w:val="BookText"/>
        <w:rPr/>
      </w:pPr>
      <w:r>
        <w:rPr>
          <w:rFonts w:ascii="IRNazanin" w:hAnsi="IRNazanin" w:eastAsia="IRNazanin"/>
          <w:color w:val="111111"/>
          <w:sz w:val="28"/>
          <w:sz w:val="28"/>
          <w:szCs w:val="28"/>
          <w:rtl w:val="true"/>
          <w:lang w:bidi="fa-IR"/>
        </w:rPr>
        <w:t>بارگــاه اله کفـــواً احد</w:t>
      </w:r>
    </w:p>
    <w:p>
      <w:pPr>
        <w:pStyle w:val="BookText"/>
        <w:rPr/>
      </w:pPr>
      <w:r>
        <w:rPr>
          <w:rFonts w:ascii="IRNazanin" w:hAnsi="IRNazanin" w:eastAsia="IRNazanin"/>
          <w:color w:val="111111"/>
          <w:sz w:val="28"/>
          <w:sz w:val="28"/>
          <w:szCs w:val="28"/>
          <w:rtl w:val="true"/>
          <w:lang w:bidi="fa-IR"/>
        </w:rPr>
        <w:t xml:space="preserve">در حدیثی معروف که به روایت‌های گوناگون و در حدّ تواتر در کتاب‌های حدیثی اهل سنّت و شیعه نقل شده است، پیامبر صلی الله علیه و آله و سلم خود را شهر علم، حکمت، فقه، بهشت و خانهِ دانش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خزانة‌العلم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خوانده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مدینه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عنوانی است که حضرت رسول صلی الله علیه و آله و سلم به امام علی علیه السلام داد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 که در حدیث دیگر، پیامبر صلی الله علیه و آله و سلم حضرت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الحسین باب من ابواب الجنّة من عانده حرّم اللّه علیه ریح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الله</w:t>
      </w:r>
    </w:p>
    <w:p>
      <w:pPr>
        <w:pStyle w:val="BookText"/>
        <w:rPr/>
      </w:pPr>
      <w:r>
        <w:rPr>
          <w:rFonts w:ascii="IRNazanin" w:hAnsi="IRNazanin" w:eastAsia="IRNazanin"/>
          <w:color w:val="111111"/>
          <w:sz w:val="28"/>
          <w:sz w:val="28"/>
          <w:szCs w:val="28"/>
          <w:rtl w:val="true"/>
          <w:lang w:bidi="fa-IR"/>
        </w:rPr>
        <w:t xml:space="preserve">در احادیث و روایات تفسیری، اهل بیت اطهار و امامان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واسطهِ میان خدا و خلق‌اند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شده‌اند؛ هم چنان که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معرّفی خود و اهل بیت اطهار علیهم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ابواب اللّه و نحن الصراط المستقیم و نحن عیبة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الشعار والاصحاب والخزنةُ والابواب ولاتؤتی البیوت الا من ابوابها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رضی، بی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اخیر آن حضرت، اشاره‌ای است به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بأن تأتوا البیوت من ظهورها ولکنّ البرّ من اتّقی و اتُوا البیوت من ابوابها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مفسّران نیز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ائمّه علیهم السلام دانسته‌اند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 به مدینهِ علم پیامبرند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از حضرت رضا علیه السلام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 صبح ماؤ کم غوراً فمن یأتیکم بماء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و او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ماؤ‌کم ابوابکم اَی الائمّة والائمّة ا‌بواب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مجازی به کار رفته است؛ یعنی آب وسیلهِ حیات است و اگر آب‌ها بخشکند، راه حیات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مانند آبی هستند که حیات معنوی مردم به ایشان وابسته است و در حقیقت ابواب وصول به حیات معنوی و واقعی‌اند و اگر در جهان، امام و حجّتی نباشد، باب حیات معنوی مسدود است و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 گوارای زندگی معنوی را به انسان‌ها نخواهد 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حضور ائمّه علیهم السلام، افرادی از صحابه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تعبیر در زمان ائمه علیهم السلام رواج داشت، هرچند در سخنان خود ائمه علیهم السلام و در کتاب‌های رجال 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نشده است، ولی در کتب تراجم و مناقب امامان شیعه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کتاب مناقب آل ابی‌طالب</w:t>
      </w:r>
      <w:r>
        <w:rPr>
          <w:rStyle w:val="FootnoteAnchor"/>
          <w:rtl w:val="true"/>
        </w:rPr>
        <w:footnoteReference w:id="155"/>
      </w:r>
      <w:r>
        <w:rPr>
          <w:rFonts w:ascii="IRNazanin" w:hAnsi="IRNazanin" w:eastAsia="IRNazanin"/>
          <w:color w:val="111111"/>
          <w:sz w:val="28"/>
          <w:sz w:val="28"/>
          <w:szCs w:val="28"/>
          <w:rtl w:val="true"/>
          <w:lang w:bidi="fa-IR"/>
        </w:rPr>
        <w:t xml:space="preserve">و الفصول المهمّة فی معرفة احوال الائمّه علیهم السلام </w:t>
      </w:r>
      <w:r>
        <w:rPr>
          <w:rStyle w:val="FootnoteAnchor"/>
          <w:rtl w:val="true"/>
        </w:rPr>
        <w:footnoteReference w:id="15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عدّه‌ای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ابوخالد کابلی و یحیی بن امّ الطویل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افرادی دیگر که خود را به دروغ باب ائمّه علیهم السلام معرّفی می‌کردند، مذمّت شده‌اند و مورد تکذیب و نفرین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آنانی بودند که با ائمّه ارتباط خاص داشتند، و علاوه بر بهره‌وری از علوم و معارف ائمه علیهم السلام، در برخی امور وکیل و مباشر کارهای ایشان و در شرایط حسّاس سیاسی، واسطهِ ائمّه علیهم السلام و پیروان آنان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و یحیی بن ام الطویل از یاران نزدیک امام سجّاد علیه السلام و سال‌ها در خدمت آن حضرت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یزید جُعفی از اصحاب سرّ اهل بیت و از نزدیکان امام باقر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که بنا بر روایات، از علوم ائمّه علیهم السلام آگاهی داشته و مورد توجّه خاص امام صادق علیه السلام بوده است، به نمایندگی از آن حضرت به کارهای شیعیان رسیدگی می‌کرد و در منازعات مالی ایشان برای رفع اختلاف، به وکالت از آن حضرت، اموالی 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مباشر کارهای مالی امام کاظم علیه السلام بود و آن حضرت خود شخصاً پرداخت‌های مالی شیعیان را نمی‌پذیرفت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کتاب‌های سیره و تاریخ، نوّاب اربعهِ امام زمان عجل الله تعالی فرجه الشریف در دورهِ غیبت صغری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از آنان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الابواب المرضیون و السّفراء الممدوحون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ابن اثیر دربارهِ حسین بن روح نوبختی، یکی از نوّاب اربعه، می‌گوید که امامیه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عثمان بن سعید عمروی، محمّد بن عثمان و حسین بن روح نوبختی گذشته از سفارت امام زمان عجل الله تعالی فرجه الشریف به عنوان باب‌های امام جواد، امام هادی و امام عسکری علیهم السلام نیز نام برده شده‌اند و در روایات بر وثاقت، علم و نزدیکی آنان به ائمه علیهم السلام تصریح شده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السلام</w:t>
      </w:r>
    </w:p>
    <w:p>
      <w:pPr>
        <w:pStyle w:val="BookText"/>
        <w:rPr/>
      </w:pPr>
      <w:r>
        <w:rPr>
          <w:rFonts w:ascii="IRNazanin" w:hAnsi="IRNazanin" w:eastAsia="IRNazanin"/>
          <w:color w:val="111111"/>
          <w:sz w:val="28"/>
          <w:sz w:val="28"/>
          <w:szCs w:val="28"/>
          <w:rtl w:val="true"/>
          <w:lang w:bidi="fa-IR"/>
        </w:rPr>
        <w:t xml:space="preserve">علاوه بر نوّاب اربعه که هر یک پس از دیگری، باب حضرت حجّت علیه السلام بودند، کسانی دیگر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 او در عصر خود، از ثقات و برجستگان شیعه به شمار می‌رفت و به دست سفرای اربعه توقیعات به نام آن‌ها از طرف حضرت مهدی عجل الله تعالی فرجه الشریف صادر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بزرگان شیعه که در کتاب‌های تراجم و مناقب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محمدبن جعفر اسدی کوفی رازی، باب حضرت حجّت عجل الله تعالی فرجه الشریف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الرواه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احد الا‌بواب</w:t>
      </w:r>
      <w:r>
        <w:rPr>
          <w:rFonts w:eastAsia="IRNazanin" w:cs="IRNazanin"/>
          <w:color w:val="111111"/>
          <w:sz w:val="28"/>
          <w:szCs w:val="28"/>
          <w:rtl w:val="true"/>
          <w:lang w:bidi="fa-IR"/>
        </w:rPr>
        <w:t>».</w:t>
      </w:r>
      <w:r>
        <w:rPr>
          <w:rStyle w:val="FootnoteAnchor"/>
          <w:rtl w:val="true"/>
        </w:rPr>
        <w:footnoteReference w:id="16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احمدبن اسحاق اشعری قمی از اصحاب حضرت جواد علیه السلام و علی‌الهادی علیه السلام و باب حضرت حجّت عجل الله تعالی فرجه الشریف در قم؛ وی به خدمت حضرت حجّت عجل الله تعالی فرجه الشریف رسید و باب امام در قم بود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همدانی، باب امام مهدی عجل الله تعالی فرجه الشریف که چهل بار حج انجام داده است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ابراهیم بن مهزیار اهوازی، باب امام علیه السلام؛ کشی دربارهِ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وکیل الناحیه و کان الا‌مر یدور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حمزه‌بن الیسع قمی، باب امام حجّت عجل الله تعالی فرجه الشریف </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داوود بن القاسم بن اسحاق بن عبدالله بن جعفر بن ابی‌طالب، باب حضرت حجّت عجل الله تعالی فرجه الشریف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بن بلال از اصحاب حضرت حجّت‌بن الحسن عجل الله تعالی فرجه الشریف؛ سیّدبن طاووس در ربیع الشیعه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السفراء الموجودین فی الغیبة الصغری والابواب المعروفین الذی لایختلف الاِمامیة القائلون بامامة‌الحسن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الوجنائی، باب امام حجّت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ابراهیم بن مهزیار؛ اردبیلی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مانند پدرش، ابراهیم بن مهزیار، از ابواب امام و وکیل آن حضرت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اردبیلی، همان، ص</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اهوازی از ابواب حضرت حجّت عجل الله تعالی فرجه الشریف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عبدالله ا‌بو غانم قزوینی که به نام وی از حضرت حجّت عجل الله تعالی فرجه الشریف توقیع صادر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باب امام علیه السلام در قزوین بود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یادآوری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سید محسن عاملی امین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نوّاب اربعه که به باب امام نیز معروف هستند دارای نیابت عامه بودند و دیگر سفرا و ابواب امام، دارای سفارت و وکالات در امور خاصّه بودند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این عقیده‌اند که اگرچه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کتب تراجم، مناقب و سِیَر ائمّه علیهم السلام برای یاران نزدیک و خاصّ ایشان به کار رفته، ولی در سخنان خود پیشوایان معصوم علیهم السلام و سپس در نوشته‌های محدّثان و رجالیان، از به کار بردن آن در مفهوم مثبت، پرهیز می‌شده است؛ هم‌چنان که نوّاب اربعه را نیز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می‌خوانده‌اند و از نمایندگان امام کاظم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از کسانی چون نمیری و شلمغانی، به عنوان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وجود واسطه میان امام و شیعیان، چه در زمینهِ بیان احکام و معارف دینی و چه در امورمالی، هیچ گاه انکار نشده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بابیّت دروغین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اشارت رفت، در عصر حضور کسانی خود را به دروغ باب ائمّه علیهم السلام </w:t>
      </w:r>
    </w:p>
    <w:p>
      <w:pPr>
        <w:pStyle w:val="BookText"/>
        <w:rPr/>
      </w:pPr>
      <w:r>
        <w:rPr>
          <w:rFonts w:ascii="IRNazanin" w:hAnsi="IRNazanin" w:eastAsia="IRNazanin"/>
          <w:color w:val="111111"/>
          <w:sz w:val="28"/>
          <w:sz w:val="28"/>
          <w:szCs w:val="28"/>
          <w:rtl w:val="true"/>
          <w:lang w:bidi="fa-IR"/>
        </w:rPr>
        <w:t>معرّفی کرده و بدین سبب به تکذیب و نفرین ایشان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نوشتار، به شناسایی برخی از این افراد در عصر حضور و غیبت می‌پردازیم تا ضمن اطّلاع رسانی تاریخی، هشداری باشد برای شناختن و دوری جستن از مدّعیان دروغین بابیّت یا وکالت و نیابت خاصّه در این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راه‌های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به فعّالیّت و انحراف مردم می‌پردازند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بستن راه‌های نفوذ و ترویج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مدّعیان دروغین بابیّت در عصر حضور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حسکه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یقطینی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فراست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بابا؛</w:t>
      </w:r>
    </w:p>
    <w:p>
      <w:pPr>
        <w:pStyle w:val="BookText"/>
        <w:rPr/>
      </w:pPr>
      <w:r>
        <w:rPr>
          <w:rFonts w:ascii="IRNazanin" w:hAnsi="IRNazanin" w:eastAsia="IRNazanin"/>
          <w:color w:val="111111"/>
          <w:sz w:val="28"/>
          <w:sz w:val="28"/>
          <w:szCs w:val="28"/>
          <w:rtl w:val="true"/>
          <w:lang w:bidi="fa-IR"/>
        </w:rPr>
        <w:t>کشّی در کتاب رجال</w:t>
      </w:r>
      <w:r>
        <w:rPr>
          <w:rStyle w:val="FootnoteAnchor"/>
          <w:rtl w:val="true"/>
        </w:rPr>
        <w:footnoteReference w:id="170"/>
      </w:r>
      <w:r>
        <w:rPr>
          <w:rFonts w:ascii="IRNazanin" w:hAnsi="IRNazanin" w:eastAsia="IRNazanin"/>
          <w:color w:val="111111"/>
          <w:sz w:val="28"/>
          <w:sz w:val="28"/>
          <w:szCs w:val="28"/>
          <w:rtl w:val="true"/>
          <w:lang w:bidi="fa-IR"/>
        </w:rPr>
        <w:t>از این چهارتن به عنوان افرادی نام می‌برد که ضمن نشر اندیشه‌های انحرافی، مدّعی بابیّت امام عسکری و امام رضا علیه السلام بوده‌اند، ولی ائمّه علیهم السلام آنان را به شدّت رد کرده و شیعیان را از تماس با ایشان برحذر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مدّعیان دروغین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w:t>
      </w:r>
    </w:p>
    <w:p>
      <w:pPr>
        <w:pStyle w:val="BookText"/>
        <w:rPr/>
      </w:pPr>
      <w:r>
        <w:rPr>
          <w:rFonts w:ascii="IRNazanin" w:hAnsi="IRNazanin" w:eastAsia="IRNazanin"/>
          <w:color w:val="111111"/>
          <w:sz w:val="28"/>
          <w:sz w:val="28"/>
          <w:szCs w:val="28"/>
          <w:rtl w:val="true"/>
          <w:lang w:bidi="fa-IR"/>
        </w:rPr>
        <w:t>در میان شیعیان، گروهی از همان آغاز غیبت به کذب و افترا، ادّعای بابیت و سفارت نمودند که برخی از آن‌ها عبارتند از</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شریعی؛ وی که از اصحاب امام یازدهم علیه السلام بود، نخستین </w:t>
      </w:r>
    </w:p>
    <w:p>
      <w:pPr>
        <w:pStyle w:val="BookText"/>
        <w:rPr/>
      </w:pPr>
      <w:r>
        <w:rPr>
          <w:rFonts w:ascii="IRNazanin" w:hAnsi="IRNazanin" w:eastAsia="IRNazanin"/>
          <w:color w:val="111111"/>
          <w:sz w:val="28"/>
          <w:sz w:val="28"/>
          <w:szCs w:val="28"/>
          <w:rtl w:val="true"/>
          <w:lang w:bidi="fa-IR"/>
        </w:rPr>
        <w:t xml:space="preserve">شخصی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مدّعی گردید و این مقام را به خود نسبت داد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نصیر نمیری؛ مؤ‌سّس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ابومحمد شریعی ادّعای بابیّت نمود و از غلات است و حضرت حجّت عجل الله تعالی فرجه الشریف او را لعن فرمود، هنگام مرگ زبانش سنگین شد، به گونه‌ای که وقتی پیروانش از او پرسیدند باب بعد از تو کیست؟ او با لکنت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مقصود او را که غرض کدام احمد است، نفهمیدند و به سه فرقه تقسیم شدند؛ فرقه‌ای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احمد فرزندش است و فرقهِ دوم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موسی بن الفرات است و فرقهِ سوم به احمدبن ابی الحسین بن بشر گرویدند و هر سهِ آنان ادّعای بابیّت نمودند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منصور حلاج، عارف مشهور، از مدّعیان بابیّت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محمدبن علی شلمغانی معروف به ابن ابی العزاقر از مدّعیان بابیّت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محمدبن احمدبن عثمان بغدادی، برادرزادهِ ابوجعفر محمدبن عثمان بن سعید عمری سفیر دوم حضرت حجّت عجل الله تعالی فرجه الشریف از مدّعیان بابیّت</w:t>
      </w:r>
      <w:r>
        <w:rPr>
          <w:rFonts w:eastAsia="IRNazanin" w:cs="IRNazanin"/>
          <w:color w:val="111111"/>
          <w:sz w:val="28"/>
          <w:szCs w:val="28"/>
          <w:rtl w:val="true"/>
          <w:lang w:bidi="fa-IR"/>
        </w:rPr>
        <w:t>.</w:t>
      </w:r>
      <w:r>
        <w:rPr>
          <w:rStyle w:val="FootnoteAnchor"/>
          <w:rtl w:val="true"/>
        </w:rPr>
        <w:footnoteReference w:id="17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هلال کرخی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مدّعیان بابیّت؛ دربارهِ وی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غالیاً متّهماً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 ورد فیه ذموم عن سیّدنا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pStyle w:val="BookText"/>
        <w:rPr/>
      </w:pPr>
      <w:r>
        <w:rPr>
          <w:rFonts w:ascii="IRNazanin" w:hAnsi="IRNazanin" w:eastAsia="IRNazanin"/>
          <w:color w:val="111111"/>
          <w:sz w:val="28"/>
          <w:sz w:val="28"/>
          <w:szCs w:val="28"/>
          <w:rtl w:val="true"/>
          <w:lang w:bidi="fa-IR"/>
        </w:rPr>
        <w:t>العسکری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ابودلف مجنون، محمدبن مظفّر الکاتب ازدی،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مدّعیان بابیّت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میمون القداح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مدّعی نیابت خاصه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زکرویه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مدّعی نیابت خاصه و باب امام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سعد شاعر کوفی متوفّای سال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مدّعی باب امام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حسین رازی متوفّای سال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مدّعی باب امام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شرف الدین ابراهیم متوفّای سال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مدّعی نیابت خاصه و باب امام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مدّعی امامت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شیراز به خراسان رفته، مدّتی در خراسان بود و هنگام برگشتن به شیراز داعیهِ خود را آشکار کرد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اصفهانی کاتب متوفّای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المرء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سجستانی بغدادی متوفّای 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ایقاظ</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نوربخش، رئیس و مؤ‌سّس فرقهِ نوربخشیه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مدّعی نیابت و باب امام گردید و سپس مهدویت خود را اعلام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هندی متوفّای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وی که ادیب و شاعر بود، در مشهد می‌زیست و مدّعی بابیّت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فلاح مشعشع رئیس مشعشعین خوزستان که دعوی نیابت خاصه و بابیت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مدّعی مهدویت شد و در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دعوت خود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سال‌ها در خوزستان حکومت نمود تا آن که در سال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فاطمی؛ در اواخر قرن هفتم می‌زیسته ادّعای بابیّت خاصه و مهدویت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پیروانی بوده و دولتی تشکیل داد و شهر فاس را تصرّف نمود و در پایان کار به مکر و حیله به قتل رسید و دولت وی منقرض گشت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رضا قزوینی؛ متوفّای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مدّعی بابیت بود و در عصر شاه صفی صفوی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طایفهِ مانلو است و در زیِّ درویشان و قلندران به سیاحت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مقام ریاست و رهبری رسید</w:t>
      </w:r>
      <w:r>
        <w:rPr>
          <w:rFonts w:eastAsia="IRNazanin" w:cs="IRNazanin"/>
          <w:color w:val="111111"/>
          <w:sz w:val="28"/>
          <w:szCs w:val="28"/>
          <w:rtl w:val="true"/>
          <w:lang w:bidi="fa-IR"/>
        </w:rPr>
        <w:t>.</w:t>
      </w:r>
      <w:r>
        <w:rPr>
          <w:rStyle w:val="FootnoteAnchor"/>
          <w:rtl w:val="true"/>
        </w:rPr>
        <w:footnoteReference w:id="18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مشهدی متوفّای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دارای تألیفاتی چون الاسرار </w:t>
      </w:r>
    </w:p>
    <w:p>
      <w:pPr>
        <w:pStyle w:val="BookText"/>
        <w:rPr/>
      </w:pPr>
      <w:r>
        <w:rPr>
          <w:rFonts w:ascii="IRNazanin" w:hAnsi="IRNazanin" w:eastAsia="IRNazanin"/>
          <w:color w:val="111111"/>
          <w:sz w:val="28"/>
          <w:sz w:val="28"/>
          <w:szCs w:val="28"/>
          <w:rtl w:val="true"/>
          <w:lang w:bidi="fa-IR"/>
        </w:rPr>
        <w:t>و الملاحم است، مدّعی بابیّت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مشهدی بزّاز که در زمان سلطنت سلطان سلیمان صفوی می‌زیسته مدّعی بابیّت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فاسی مغربی متوفّای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صاحب کتاب سبیل الاولیاء مدّعی بابیّت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هروی؛ مدّتی در هندوستان بود و تألیف‌هایی دارد که نظم کلمات قصار حضرت امیرمؤ‌منان علیه السلام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فتحعلی‌شاه قاجار پس از آن که مدّعی بابیت گردید، به قتل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عبداللّه حسان المهدی، پس از تحصیل در علوم دینی به حج رفت و از مکه به صومال بازگشت و از مدّعیان اصلاح بود و در سال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خود را باب و سپس مهدی موعود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مؤ‌سّس فرقهِ صالحیه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احمدبن عبدالله سودانی </w:t>
      </w:r>
      <w:r>
        <w:rPr>
          <w:rFonts w:eastAsia="IRNazanin" w:cs="IRNazanin"/>
          <w:color w:val="111111"/>
          <w:sz w:val="28"/>
          <w:szCs w:val="28"/>
          <w:rtl w:val="true"/>
          <w:lang w:bidi="fa-IR"/>
        </w:rPr>
        <w:t>(</w:t>
      </w:r>
      <w:r>
        <w:rPr>
          <w:rFonts w:eastAsia="IRNazanin" w:cs="IRNazanin"/>
          <w:color w:val="111111"/>
          <w:sz w:val="28"/>
          <w:szCs w:val="28"/>
          <w:lang w:bidi="fa-IR"/>
        </w:rPr>
        <w:t>1843</w:t>
      </w:r>
      <w:r>
        <w:rPr>
          <w:rFonts w:eastAsia="IRNazanin" w:cs="IRNazanin"/>
          <w:color w:val="111111"/>
          <w:sz w:val="28"/>
          <w:szCs w:val="28"/>
          <w:rtl w:val="true"/>
          <w:lang w:bidi="fa-IR"/>
        </w:rPr>
        <w:t xml:space="preserve"> -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سادات حسینی، پس از تکمیل علوم دینی به حج رفت و در بازگشت از مکهِ مکرّمه خود را باب امام سپس مهدی موعود اعلام نمود و تمام قبایل کردخان و دارخور و بحرالغزال و سودان شرقی با وی بیعت کردند او به جنگ با انگلیسی‌ها که سودان را تصرّف کرده بودند پرداخت و خرطوم پایتخت سودان را فتح نمود و در ام درمان وفات یافت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عدّه‌ای که اسامی آنان ذکر شد، هر از چند گاهی، افرادی به دروغ ادّعای بابیت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سیزدهم هجری آن که در این ارتباط </w:t>
      </w:r>
    </w:p>
    <w:p>
      <w:pPr>
        <w:pStyle w:val="BookText"/>
        <w:rPr/>
      </w:pPr>
      <w:r>
        <w:rPr>
          <w:rFonts w:ascii="IRNazanin" w:hAnsi="IRNazanin" w:eastAsia="IRNazanin"/>
          <w:color w:val="111111"/>
          <w:sz w:val="28"/>
          <w:sz w:val="28"/>
          <w:szCs w:val="28"/>
          <w:rtl w:val="true"/>
          <w:lang w:bidi="fa-IR"/>
        </w:rPr>
        <w:t>گروهی را به انحراف کشانید، سید علی محمد شیرازی بود که فرقهِ ضالّهِ بابیه را بنا نهاد و تفصیل ماجرای وی در همین مجلّه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برخی دیگر از این موضوع سوء استفاده کرده و به دروغ ادّعاهایی را مطرح کردند، ولی مورد قبول دیگران قرار نگرفته‌اند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خداوند، در نوشتار آتی از فرقهِ ضالّه بهائیت که پس از بابیّت به وجود آمد، سخن خواهیم گفت</w:t>
      </w:r>
      <w:r>
        <w:rPr>
          <w:rFonts w:eastAsia="IRNazanin" w:cs="IRNazanin"/>
          <w:color w:val="111111"/>
          <w:sz w:val="28"/>
          <w:szCs w:val="28"/>
          <w:rtl w:val="true"/>
          <w:lang w:bidi="fa-IR"/>
        </w:rPr>
        <w:t xml:space="preserve">. </w:t>
      </w:r>
      <w:bookmarkStart w:id="43" w:name="pg3833_40006"/>
    </w:p>
    <w:p>
      <w:pPr>
        <w:pStyle w:val="Heading2"/>
        <w:numPr>
          <w:ilvl w:val="1"/>
          <w:numId w:val="1"/>
        </w:numPr>
        <w:rPr/>
      </w:pPr>
      <w:bookmarkStart w:id="44" w:name="__RefHeading___Toc1433313_2281741623"/>
      <w:bookmarkStart w:id="45" w:name="_Toc11"/>
      <w:bookmarkEnd w:id="43"/>
      <w:bookmarkEnd w:id="44"/>
      <w:r>
        <w:rPr>
          <w:rtl w:val="true"/>
        </w:rPr>
        <w:t>از بابی گری تا بهایی گری</w:t>
      </w:r>
      <w:bookmarkEnd w:id="4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عزّالدین رضانژاد</w:t>
      </w:r>
    </w:p>
    <w:p>
      <w:pPr>
        <w:pStyle w:val="BookText"/>
        <w:rPr/>
      </w:pPr>
      <w:r>
        <w:rPr>
          <w:rFonts w:ascii="IRNazanin" w:hAnsi="IRNazanin" w:eastAsia="IRNazanin"/>
          <w:color w:val="111111"/>
          <w:sz w:val="28"/>
          <w:sz w:val="28"/>
          <w:szCs w:val="28"/>
          <w:rtl w:val="true"/>
          <w:lang w:bidi="fa-IR"/>
        </w:rPr>
        <w:t xml:space="preserve">در بخش‌های پیشین این سلسله نوشتار در موضوع فرقه‌های انحرافی، از ادّعاهای 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زمینه‌ها و اعتقادات این فرقه، و مهم‌ترین نکات انحرافی آن دربارهِ مهدویت و ادّعای دروغین رسالت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ضمن معرفی کتاب‌شناسی نقد بابیّت، از چگونگی سوء استفاده از عنوان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ادامهِ جریان بابیّت و پیدایش مسلک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استعمار در حمایت از آن به اجمال پی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از آموزه های مهدویّت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سازنده، متکامل و امیدبخش بود که پیامبر اسلام صلی الله علیه و آله و سلم به نقل فریقین ویژگی‌های آن را بیان فرمود و امّت را به انتظار آن ترغیب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مسلمانان، همواره برخی از افراد بیماردل، جاهل و </w:t>
      </w:r>
    </w:p>
    <w:p>
      <w:pPr>
        <w:pStyle w:val="BookText"/>
        <w:rPr/>
      </w:pPr>
      <w:r>
        <w:rPr>
          <w:rFonts w:ascii="IRNazanin" w:hAnsi="IRNazanin" w:eastAsia="IRNazanin"/>
          <w:color w:val="111111"/>
          <w:sz w:val="28"/>
          <w:sz w:val="28"/>
          <w:szCs w:val="28"/>
          <w:rtl w:val="true"/>
          <w:lang w:bidi="fa-IR"/>
        </w:rPr>
        <w:t>هوا پرست از این آموزه‌های آموزنده، سوء استفاده کردند و با این هدف به ادّعاهای واهی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علی‌محمد شیرازی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ظاهراً نخستین گروندگان به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شیخیان متعصّبی تشکیل می‌دادند که بنابر آموزه‌های سیدکاظم رشتی منتظر ظهور امام بودند؛ کسانی مانند ملاحسین بشرویه‌ای که در مسجد کوفه در انتظار ظهور اعتکاف گزیده بود و چون خبر به او رسید، نزد علی محمد رفت و با او گفت و گو کرد و دعویش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علی‌محمد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برای دعوت به خراسان فرستاد تا مردم را گرد آورد و با درفش‌های سیاه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خود نیز برای این که به مقتضای حدیثی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از مکه ظهور خواهد کرد و یارانش از خراسان بیرون می‌آید، روی به حجاز نهاد، ولی در آنها دلیریِ طرح دعوی نیافت و به بوشهر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بابیان معتقدند که وی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به شریف مکه و شاه ایران و امپراتور عثمانی نامه نوشت و آنها را به اطاعت خواند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در موضوع مهدویت</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موعود عجل الله تعالی فرجه الشریف</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سیدعلی‌محمد شیرازی با ادّعاهای ناروا و دروغین خود، عدّه‌ای را به گمراهی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 مباحثه و گفت و گوهای عالمان وارستهِ شیراز، علی‌محمد را وا داشت که برفراز منبر و در برابر مردم، موضوع نیابت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انکار کند، لیکن چیزی نگذشت که ادّعاهای دیگری مانند مهدویت و … را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مسایل سیاسی و جریان فرقه‌های ساختگی در اواخر سلطنت محمدشاه و پس از مرگ او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مردم ایران شاهد آشوب‌هایی که بابیان گردانندهِ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آشوب‌هایی که جمعی از مریدان سیدعلی محمد، به رهبری ملاّ حسین بشرویه‌ای و ملاّ محمدعلی بارفروش، به راه انداخته‌اند،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مازندران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آشوب، آنان قلعهِ طبرسی را پایگاه خود قرار دادند و اطراف آن را خندق کندند و خود را برای جنگ با قوای دولتی آماده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 مردم ساده دل که در پیرامون قلعه زندگی می‌کردند، به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آورده به قتل و غارت ایشان می‌پرداختند،</w:t>
      </w:r>
    </w:p>
    <w:p>
      <w:pPr>
        <w:pStyle w:val="BookText"/>
        <w:rPr/>
      </w:pPr>
      <w:r>
        <w:rPr>
          <w:rFonts w:ascii="IRNazanin" w:hAnsi="IRNazanin" w:eastAsia="IRNazanin"/>
          <w:color w:val="111111"/>
          <w:sz w:val="28"/>
          <w:sz w:val="28"/>
          <w:szCs w:val="28"/>
          <w:rtl w:val="true"/>
          <w:lang w:bidi="fa-IR"/>
        </w:rPr>
        <w:t>به گونه‌ای که یکی از بابیان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رفتند و در شب یورش برده، ده را گرفتند و یکصدو سی نفر را به قتل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فرار نموده، ده را حضرات اصحاب حق، خراب نمودند و آذوقهِ ایشان را جمیعاً به قلعه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کاشانی، میرزا جانی،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چنین می‌پنداشتند که یاران مهدی موعودند و به زودی جهان را در تسخیر خود خواهند گرفت و بر شرق و غرب فرمانروایی می‌کنند؛ چنان که یکی از بابیان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حاجی میرزاجانی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قدّوس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بارفروش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سلطان به حق و عالَم در زیر نگین ما می‌باشد و کلّ سلاطین مشرق و مغرب به جهت ما خاضع خواهند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کاشانی، میرزا جانی،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شورش‌ها، با پیروزی قوای دولت، و کشته شدن ملاّ محمدعلی بارفروش در جمادی الثانی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بابیان در مازندران، فروکش کرد، </w:t>
      </w:r>
    </w:p>
    <w:p>
      <w:pPr>
        <w:pStyle w:val="BookText"/>
        <w:rPr/>
      </w:pPr>
      <w:r>
        <w:rPr>
          <w:rFonts w:ascii="IRNazanin" w:hAnsi="IRNazanin" w:eastAsia="IRNazanin"/>
          <w:color w:val="111111"/>
          <w:sz w:val="28"/>
          <w:sz w:val="28"/>
          <w:szCs w:val="28"/>
          <w:rtl w:val="true"/>
          <w:lang w:bidi="fa-IR"/>
        </w:rPr>
        <w:t xml:space="preserve">لیکن در زنجان شورشی به سرکردگی ملامحمدعلی زنجانی پدید آمد که 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شکست بابیان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تنبّه و روی گردانی برخی از بابیان</w:t>
      </w:r>
    </w:p>
    <w:p>
      <w:pPr>
        <w:pStyle w:val="BookText"/>
        <w:rPr/>
      </w:pPr>
      <w:r>
        <w:rPr>
          <w:rFonts w:ascii="IRNazanin" w:hAnsi="IRNazanin" w:eastAsia="IRNazanin"/>
          <w:color w:val="111111"/>
          <w:sz w:val="28"/>
          <w:sz w:val="28"/>
          <w:szCs w:val="28"/>
          <w:rtl w:val="true"/>
          <w:lang w:bidi="fa-IR"/>
        </w:rPr>
        <w:t xml:space="preserve">در جریان حمایت از علی محمد شیرازی، عدّه‌ای از سرِ صداقت خود را به آب و آتش زدند، و از انجام تکالیف کوتاهی نمی‌کردند؛ به عنوان مثال، آنان در جنگ‌های قلعهِ طبرسی و زنجان از مسلمانی دم زدند و نماز می‌گزاردند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جانبداری می‌کردند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اجتماع بدشت، سخن از نسخ شریعت اسلام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قرّة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حجاب، با آرایش و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وارد شد و حاضران را مخاطب ساخت که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است که قیود تقالید سابقه شکسته شد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از این رو، به اعتراف وقایع نگاران بابی، برخی از بابیان به محض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ادّعای مهدویّت سیدعلی محمد و تغییر احکام اسلام با خبر شدند، به شدّت از او روی گرداندند</w:t>
      </w:r>
      <w:r>
        <w:rPr>
          <w:rStyle w:val="FootnoteAnchor"/>
          <w:rtl w:val="true"/>
        </w:rPr>
        <w:footnoteReference w:id="186"/>
      </w:r>
      <w:r>
        <w:rPr>
          <w:rFonts w:ascii="IRNazanin" w:hAnsi="IRNazanin" w:eastAsia="IRNazanin"/>
          <w:color w:val="111111"/>
          <w:sz w:val="28"/>
          <w:sz w:val="28"/>
          <w:szCs w:val="28"/>
          <w:rtl w:val="true"/>
          <w:lang w:bidi="fa-IR"/>
        </w:rPr>
        <w:t>و دست از حمایت وی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این تنبّه و روی گردانی عمومیّت نداشت و انحراف و طغیان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گروش و شورش</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شورش‌هایی در قلعهِ طبرسی، زنجان، تهران، تبریز و … که مقارن با </w:t>
      </w:r>
    </w:p>
    <w:p>
      <w:pPr>
        <w:pStyle w:val="BookText"/>
        <w:rPr/>
      </w:pPr>
      <w:r>
        <w:rPr>
          <w:rFonts w:ascii="IRNazanin" w:hAnsi="IRNazanin" w:eastAsia="IRNazanin"/>
          <w:color w:val="111111"/>
          <w:sz w:val="28"/>
          <w:sz w:val="28"/>
          <w:szCs w:val="28"/>
          <w:rtl w:val="true"/>
          <w:lang w:bidi="fa-IR"/>
        </w:rPr>
        <w:t>نخستین سال‌های سلطنت ناصرالدین شاه قاجار بوده، رخ داد که وفق قراین تاریخی حاکی است که برخی از این شورش‌ها ریشه‌های اعتقادی و زمینه‌های اجتماعی و تاریخی داشته و به ویژه از اعتقاد شیعی ظهور امام زمان عجل الله تعالی فرجه الشریف متأ‌ثر بوده است؛ هر چند گفته می‌شود که سردمداران آنها غالباً در جهت جامهِ عمل پوشاندن به دستورهای باب به این اقدام‌ها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پنج استان ایران را مختصّ پیروان خود اعلام کرده و حضور کافرانِ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مناطق حرام خوانده بود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قطع نظر از انگیزه‌های علی‌محمد در دعوی بابیت و مهدویت، از گزارش‌های مختلف نویسندگان معاصر یا قریب به او بر می‌آید که گروهی، خاصه در شهرهای دور از مرکز حکومت به این حرکت ایمان آوردند و به آن گرویدند و بسیاری از آنان در عقاید خود استواری نشان دادند و به رغم جنگ‌ها و سرکوبی شدیدی که در همان وقت و پس از آن نسبت به بابیه اعمال می‌شد، مقاومت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انگیزهِ این گروش و پایداری را باید در وضع اجتماعی مردم ایران که سالیان دراز در معرض تجاوز و چپاول حاکمان مستبد و فاسد، در فقر و نادانی روزگار می‌گذراندند، و نیز امید داشتن به یک منجی برای اصلاح امور،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شگفت نیست اگر برای رهایی از آن ستم و ریا به دامن هر کس که با هر انگیزه‌ای به مخالفت با قدرت‌های رسمی برخیزد، چنگ می‌زنند و نیازی هم به تفحّص در چنان دعوی‌هایی نبینند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برخی، ادامهِ شورش‌ها پس از قتل باب، به ویژه کوشش بابیان برای </w:t>
      </w:r>
    </w:p>
    <w:p>
      <w:pPr>
        <w:pStyle w:val="BookText"/>
        <w:rPr/>
      </w:pPr>
      <w:r>
        <w:rPr>
          <w:rFonts w:ascii="IRNazanin" w:hAnsi="IRNazanin" w:eastAsia="IRNazanin"/>
          <w:color w:val="111111"/>
          <w:sz w:val="28"/>
          <w:sz w:val="28"/>
          <w:szCs w:val="28"/>
          <w:rtl w:val="true"/>
          <w:lang w:bidi="fa-IR"/>
        </w:rPr>
        <w:t>قتل ناصرالدین شاه هم مؤ‌یّد این معنی است که این حرکت کم‌کم به نهضتی ضدّ حکومت بدل می‌شد؛ اما طرح ناموفّق قتل شاه موجب شد تا سرکوب شدیدتری نسبت به بابیه اعمال گردد و بسیاری از سران آنان به قتل رسند و برخی زندانی شوند و گروهی به بغداد گریزند</w:t>
      </w:r>
      <w:r>
        <w:rPr>
          <w:rStyle w:val="FootnoteAnchor"/>
          <w:rtl w:val="true"/>
        </w:rPr>
        <w:footnoteReference w:id="188"/>
      </w:r>
      <w:r>
        <w:rPr>
          <w:rFonts w:ascii="IRNazanin" w:hAnsi="IRNazanin" w:eastAsia="IRNazanin"/>
          <w:color w:val="111111"/>
          <w:sz w:val="28"/>
          <w:sz w:val="28"/>
          <w:szCs w:val="28"/>
          <w:rtl w:val="true"/>
          <w:lang w:bidi="fa-IR"/>
        </w:rPr>
        <w:t xml:space="preserve">که ادامهِ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شکل‌گیری فرقه‌ای جدید دیگر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شرح آن پس از این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ادّعاهای دروغین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ایّامی که علی‌محمد در مکه بود، بر اثر فعّالیت ملاّ حسین بشرویه‌ای و دیگر گروندگان، کار او شهرتی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به ایران بازگشت، بی‌درنگ دستگیر شد و علما در شیراز مجلسی آراستند و او را در معرض امتحان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اعتضاد السلطنه آورده است که وی در این مجلس صریحاً نوشته‌های خود را وحی الهی، و افصح از قرآن</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خود را ناسخ اسلام دانست و چون نتوانست دعوی خود را اثبات کند و بلکه اطوار نابخردانه داشت، چوبش زدند و وی نیز بر سر منبر از آن دعوی توبه کرد و آن گاه همان جا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به سفارش و کوشش منوچهر خان معتمد الدولهِ گرجی، والی اصفهان، علی‌محمد وارد این شهر شد و چند ماهی به آسودگی سپری کرد تا والی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علمای اصفهان به دربار نامه نوشتند و خواهان تنبیه علی محمد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آقاسی که خود مشرب </w:t>
      </w:r>
    </w:p>
    <w:p>
      <w:pPr>
        <w:pStyle w:val="BookText"/>
        <w:rPr/>
      </w:pPr>
      <w:r>
        <w:rPr>
          <w:rFonts w:ascii="IRNazanin" w:hAnsi="IRNazanin" w:eastAsia="IRNazanin"/>
          <w:color w:val="111111"/>
          <w:sz w:val="28"/>
          <w:sz w:val="28"/>
          <w:szCs w:val="28"/>
          <w:rtl w:val="true"/>
          <w:lang w:bidi="fa-IR"/>
        </w:rPr>
        <w:t>صوفیانه داشت و نمی‌خواست نسبت به این دعاوی سخت‌گیری کند، دستور داد او را به ماکو تبعید کنند؛</w:t>
      </w:r>
      <w:r>
        <w:rPr>
          <w:rStyle w:val="FootnoteAnchor"/>
          <w:rtl w:val="true"/>
        </w:rPr>
        <w:footnoteReference w:id="190"/>
      </w:r>
      <w:r>
        <w:rPr>
          <w:rFonts w:ascii="IRNazanin" w:hAnsi="IRNazanin" w:eastAsia="IRNazanin"/>
          <w:color w:val="111111"/>
          <w:sz w:val="28"/>
          <w:sz w:val="28"/>
          <w:szCs w:val="28"/>
          <w:rtl w:val="true"/>
          <w:lang w:bidi="fa-IR"/>
        </w:rPr>
        <w:t xml:space="preserve">اما به درخواست وزیر مختار روس، کینیاز دالگورکی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بروز آشوب در قفقاز بیم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را به قلعهِ چهریق در حدود ارومیه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اثر کوشش‌های بابیانی چون ملاّ حسین بشرویه‌ای و ملاّ محمد علی بارفروش و سپس قرّة العین،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علاوه بر کسانی چون ملاّ عبدالخالق یزدی و ملاّ علی‌اصغر مجتهد نیشابوری و ملاّ محمدتقی هراتی و ملاّ محمدعلی زنجانی، جمع قابل توجّهی گرد آمده، آمادهِ شورش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 دولت، علی‌محمد را به تبریز بردند و مجلسی تشکیل دادند و علما و از جمله چند تن از علمای شیخی با او به گفت و گو پرداختند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گزارشی که ناصرالدین میرزای ولیعهد در این باره به محمد شاه نوشته، پیداست که علی‌محمد به رغم تکرار دعوی از پاسخ فرو ماند و در آخر هم خود را مسلمان و موحّد و اهل ولایت ائمّه خواند و توبه کرد و بخشایش خواست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اما قیام و آشوب مسلّحانه‌ای که در خراسان، مازندران، فارس، زنجان و دیگر نقاط توسط بابیان پدید آمد، دولت مرکزی را به مقابله واداشت و آنان پس از چند جنگ خونین سرکوب گشتند و چند تن از سران </w:t>
      </w:r>
    </w:p>
    <w:p>
      <w:pPr>
        <w:pStyle w:val="BookText"/>
        <w:rPr/>
      </w:pPr>
      <w:r>
        <w:rPr>
          <w:rFonts w:ascii="IRNazanin" w:hAnsi="IRNazanin" w:eastAsia="IRNazanin"/>
          <w:color w:val="111111"/>
          <w:sz w:val="28"/>
          <w:sz w:val="28"/>
          <w:szCs w:val="28"/>
          <w:rtl w:val="true"/>
          <w:lang w:bidi="fa-IR"/>
        </w:rPr>
        <w:t>بابیه کشته شدند و برخی به حبس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آشوب‌ها و بیم دولت از گسترش آن سبب شد تا به دستور دولت،علی محمد را باز از چهریق به تبریز بردند و همراه یکی از یارانش به نام محمدعلی زنوزی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اعدام کردند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در برخی از منابع آمده است که باب را پیش از قتل در مجلسی، نزد علما حاضر کردند و چون دعوی خود را تکرار کرد، حکم به قتلش دادند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وصایت و جانشینی باب</w:t>
      </w:r>
    </w:p>
    <w:p>
      <w:pPr>
        <w:pStyle w:val="BookText"/>
        <w:rPr/>
      </w:pPr>
      <w:r>
        <w:rPr>
          <w:rFonts w:ascii="IRNazanin" w:hAnsi="IRNazanin" w:eastAsia="IRNazanin"/>
          <w:color w:val="111111"/>
          <w:sz w:val="28"/>
          <w:sz w:val="28"/>
          <w:szCs w:val="28"/>
          <w:rtl w:val="true"/>
          <w:lang w:bidi="fa-IR"/>
        </w:rPr>
        <w:t xml:space="preserve">گزارش منابع بابی و بهایی نسبت به جانشینی علی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میرزاجانی کاشانی</w:t>
      </w:r>
      <w:r>
        <w:rPr>
          <w:rStyle w:val="FootnoteAnchor"/>
          <w:rtl w:val="true"/>
        </w:rPr>
        <w:footnoteReference w:id="194"/>
      </w:r>
      <w:r>
        <w:rPr>
          <w:rFonts w:ascii="IRNazanin" w:hAnsi="IRNazanin" w:eastAsia="IRNazanin"/>
          <w:color w:val="111111"/>
          <w:sz w:val="28"/>
          <w:sz w:val="28"/>
          <w:szCs w:val="28"/>
          <w:rtl w:val="true"/>
          <w:lang w:bidi="fa-IR"/>
        </w:rPr>
        <w:t xml:space="preserve">بعد از شرح اندوه باب در کشته شدن یارانش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ایام به باب رسیده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نوشته است که باب بعد از خواندن این نامه‌ها مسرور شد و سپس وصیت نامه‌ای برای یحیی فرستاد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به وصایت و ولایت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دوگوبینو، وزیر مختار فرانسه در ایران، نیز که در آن سال‌ها در ایران بوده و جزئیات وقایع بابیان را ثبت کرده، میرزا یحیی را جانشین باب دانسته و تأ‌کید کرده است که این جانشینی، بدون سابقه و مقدّمه صورت گرفت و </w:t>
      </w:r>
    </w:p>
    <w:p>
      <w:pPr>
        <w:pStyle w:val="BookText"/>
        <w:rPr/>
      </w:pPr>
      <w:r>
        <w:rPr>
          <w:rFonts w:ascii="IRNazanin" w:hAnsi="IRNazanin" w:eastAsia="IRNazanin"/>
          <w:color w:val="111111"/>
          <w:sz w:val="28"/>
          <w:sz w:val="28"/>
          <w:szCs w:val="28"/>
          <w:rtl w:val="true"/>
          <w:lang w:bidi="fa-IR"/>
        </w:rPr>
        <w:t>بابی‌ها نیز آن را پذیرفتند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خواهر میرزا حسینعلی، عزّیّه خانم، نیز که خود از بابی‌ها بود، در کتابی به نام تنبیه النائمین</w:t>
      </w:r>
      <w:r>
        <w:rPr>
          <w:rStyle w:val="FootnoteAnchor"/>
          <w:rtl w:val="true"/>
        </w:rPr>
        <w:footnoteReference w:id="196"/>
      </w:r>
      <w:r>
        <w:rPr>
          <w:rFonts w:ascii="IRNazanin" w:hAnsi="IRNazanin" w:eastAsia="IRNazanin"/>
          <w:color w:val="111111"/>
          <w:sz w:val="28"/>
          <w:sz w:val="28"/>
          <w:szCs w:val="28"/>
          <w:rtl w:val="true"/>
          <w:lang w:bidi="fa-IR"/>
        </w:rPr>
        <w:t>همین نظر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نبیل زرندی</w:t>
      </w:r>
      <w:r>
        <w:rPr>
          <w:rStyle w:val="FootnoteAnchor"/>
          <w:rtl w:val="true"/>
        </w:rPr>
        <w:footnoteReference w:id="197"/>
      </w:r>
      <w:r>
        <w:rPr>
          <w:rFonts w:ascii="IRNazanin" w:hAnsi="IRNazanin" w:eastAsia="IRNazanin"/>
          <w:color w:val="111111"/>
          <w:sz w:val="28"/>
          <w:sz w:val="28"/>
          <w:szCs w:val="28"/>
          <w:rtl w:val="true"/>
          <w:lang w:bidi="fa-IR"/>
        </w:rPr>
        <w:t>از یک سیّاح یاد کرده که به دستور باب برای ادای احترام به کشته شدگان قلعهِ طبرسی، به مازندران و از آنجا به تهران نزد میرزا حسینعلی رفت و هنگام مراجعت،میرزا حسینعلی نامه‌ای به برادرش میرزا یحیی برای باب فرستاد، و او بی‌درنگ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پاسخ، به میرزا یحیی توصیه شده بود که در سایهِ برادر بزرگ‌تر قرار گیرد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اشاره‌ای به مقام موهومی که میرزا یحیی و اتباعش قایل بودند،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عبدالبهاء، فرزند میرزا حسین‌علی، در مقالهِ شخصی سیّاح</w:t>
      </w:r>
      <w:r>
        <w:rPr>
          <w:rStyle w:val="FootnoteAnchor"/>
          <w:rtl w:val="true"/>
        </w:rPr>
        <w:footnoteReference w:id="198"/>
      </w:r>
      <w:r>
        <w:rPr>
          <w:rFonts w:ascii="IRNazanin" w:hAnsi="IRNazanin" w:eastAsia="IRNazanin"/>
          <w:color w:val="111111"/>
          <w:sz w:val="28"/>
          <w:sz w:val="28"/>
          <w:szCs w:val="28"/>
          <w:rtl w:val="true"/>
          <w:lang w:bidi="fa-IR"/>
        </w:rPr>
        <w:t xml:space="preserve">از زبان سیاحی موهوم گزارش داده که گزینش یحیی به جانشینی باب، از طراحی‌های میرزا حسینعلی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افکار متوجّه شخص غایبی شود و به این وسیله بهاء محفوظ از تعرّض ناس مانَد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محیط طباطبایی به استناد گزارش‌های تاریخی و برخی قراین دیگر اظهار کرده که اساساً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باب مطرح نبوده و رهبری بابی‌ها بعد از او به شیخ علی ترشیزی معروف به عظیم رسید و همو بود که بابی‌ها را به منظور اجرای نقشهِ قتل ناصرالدین شاه قاجار به تهران فرا خواند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در هر حال، بنابر بیشتر منابع، بعد از اعدام باب، عموم بابیه به جانشینی میرزا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یَعدِلُ اسمه اسمَ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شدند و چون در آن زمان یحیی بیش از نوزده سال نداشت، میرزا حسینعلی زمام کارها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حسینعلی در حدود هیجده سال، وصایت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میرزا یحیی را قبول داشته و از اوامر و دستورهای او به صورت ظاهر اطاعت و پیروی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مراجعت از سلیمانیه در بغداد نوشته شده است، در موارد زیادی به اشاره و کنایه از میرزا یحیی تجلیل و تمجید نموده است، ولی کم کم مخالفت خویش با میرزا یحیی را آشکار ساخت و میرزا یحیی هم او را طرد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 xml:space="preserve">میرزا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بهاء</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 xml:space="preserve">فرزند میرزا عباس نوری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میرزا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شوّال سال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او از دهکده‌ای کوهستانی کوچک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مازندران می‌باشند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حسینعلی، ادبیات و علوم مقدماتی را در تهران تحصیل نموده، و با عرفا و فضلا و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پدرش رفاقت و دوستی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حکومت قاجار به خدمت دیوان در آمد و برحسب آن </w:t>
      </w:r>
    </w:p>
    <w:p>
      <w:pPr>
        <w:pStyle w:val="BookText"/>
        <w:rPr/>
      </w:pPr>
      <w:r>
        <w:rPr>
          <w:rFonts w:ascii="IRNazanin" w:hAnsi="IRNazanin" w:eastAsia="IRNazanin"/>
          <w:color w:val="111111"/>
          <w:sz w:val="28"/>
          <w:sz w:val="28"/>
          <w:szCs w:val="28"/>
          <w:rtl w:val="true"/>
          <w:lang w:bidi="fa-IR"/>
        </w:rPr>
        <w:t>که شوهر خواهرش میرزا مجید، منشی کنسول روس بود، درک زیر و بم کارها در روابط متقابل ویژه با سفارت خانه‌ها برایش ساده و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چندی به حلقات درویشان پیوست و مانند آنها، زلف و گیسوی بلند گذاشت وجبّه و کلاهی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آوازهِ دعوت سید علی محمد باب انتشار یافت، میرزا حسینعلی دعوت او را شنیده، و به مسلک اصحاب او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این زمان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عمرش را سپری کرده بود، به تبلیغ و ترویج بابیت پرداخت و با ارتباطاتی که با سفارت خانه‌های خارجی داشت، در هنگام ضرورت به سیّد باب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دعوت میرزا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از طرف طرفداران سید باب در تهران مورد سوء قصد و حمله قرار گرفت، ولی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بابی‌ها مورد تعقیب قرار گرفته، عده‌ای از آنان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بهاء نیز از جمله دستگیرشدگان بود و در تهران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حدود یک سال زندانی در 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و به کمک سفیر روس به سوی بغداد حرکت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یازده سال که در بغداد اقامت داشته، در نتیجهِ شکایت اهالی و نفرت و مخالفت مردم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سلطان عثمانی، میرزا بهاء و جمعی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اسلامبول تبعید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چهار ماه در اسلامبول توقّف داشته،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چهارم اقامت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بهاء زمزمهِ دعوت به خویش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دعوت میرزا بهاء، اختلاف شدیدی میان او و برادرش میرزا یحیی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آشکارا </w:t>
      </w:r>
    </w:p>
    <w:p>
      <w:pPr>
        <w:pStyle w:val="BookText"/>
        <w:rPr/>
      </w:pPr>
      <w:r>
        <w:rPr>
          <w:rFonts w:ascii="IRNazanin" w:hAnsi="IRNazanin" w:eastAsia="IRNazanin"/>
          <w:color w:val="111111"/>
          <w:sz w:val="28"/>
          <w:sz w:val="28"/>
          <w:szCs w:val="28"/>
          <w:rtl w:val="true"/>
          <w:lang w:bidi="fa-IR"/>
        </w:rPr>
        <w:t>اعلان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همان شخص موعود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میرزا یحیی صبح ازل باید از من پیروی کند و احکام 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به تصدیق و امضای من است و من مسل باب را نسخ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دعوت میرزا حسینعلی، رقابت دو برادر بر سر فرماندهی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آغاز و کم کم به اوج خود رسیده تا جایی که طرفین یکدیگر را تهدید به مرگ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دولت عثمانی هر دو را به دادگاه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دستور داد هر یک از دو برادر با گروه پیرو خود به نقطه‌ای دور از هم فرستاده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سلطان عبدالعزیز، یحیی صبح ازل با خاندان و پیروانش به قبرس، و حسین علی بهاء و طرفدارانش به عکا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فلسطین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ایّام بود که برای تشخیص طرفداران آن دو، اطرافیان صبح ازل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میرزا حسینعلی بهاء،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شدند و آنهایی که به این دو برادر ملحق نشدند، به نام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رقابت و کشمکش بین دو برادر، به پیروزی میرزا حسینعلی ختم شد و او توانست نظر اربابان استعمارگر خویش را به کارآیی و انجام وظیفه اوامر آنان جلب کند و برادر را از معرکه بیرون سازد، لذا، به تدریج میرزا یحیی صبح ازل به زوال گرایید و ازلیه نیز برای ابد فراموش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دعوت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میرزا حسینعلی احساس کرد، دعوت او مؤ‌ثّر افتاد و عدّه‌ای بر گرد او حلقه زدند، نوع دعوتش را در مراحل مختلف زمانی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 xml:space="preserve">پس از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تدریج سلسلهِ صعودی این ادّعاها به رسالت و شارعیت و حلول خدا در او با تجسّد و تجسّم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بالاخره دعوی خداوندی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الهیکل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بهاء در بغداد و اسلامبول و ادرنه و نیز در عکا همواره با تقیّه و تظاهر به اسلام زندگی می‌کرد تا خشم حکومت عثمانی علیه خود بر انگیخته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نماز جمعهِ عکا شرکت می‌جست و ماه رمضان به روزه‌داری تظاهر می‌نمود و با این حال، رابطهِ سرّی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گرفتند، قطع ننموده و همواره مکتوبات و وحی‌های ادّعایی، یا تجلّیات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منشانه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را برای آنان می‌فرستاد یا باز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بالاخره در سال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 سکونت در عکا به اسهال خونی مبتلا شد و درگذشت و در عکا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پسر بعد از پدر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مرگ میرزا حسینعلی، بابیان و بهائیان در حالت صبر و انتظار به سر می‌بردند تا این که پسر ارشد میرزا حسینعلی به نام عباس 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گسترده‌ای را آغاز کرد و ضمن هدایت و رهبری این فرقه، به تبلیغات فراگیر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در محیط حکومت عثمانی و در داخل ایران مجالی برای تبلیغ نمی‌یافت،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اروپا مسافرت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 xml:space="preserve">، نه ماه در آمریکا توقّف کرد و برخلاف رهبران پیشین، به جای روسیه با انگلستان و سپس با آمریکا رابطهِ </w:t>
      </w:r>
    </w:p>
    <w:p>
      <w:pPr>
        <w:pStyle w:val="BookText"/>
        <w:rPr/>
      </w:pPr>
      <w:r>
        <w:rPr>
          <w:rFonts w:ascii="IRNazanin" w:hAnsi="IRNazanin" w:eastAsia="IRNazanin"/>
          <w:color w:val="111111"/>
          <w:sz w:val="28"/>
          <w:sz w:val="28"/>
          <w:szCs w:val="28"/>
          <w:rtl w:val="true"/>
          <w:lang w:bidi="fa-IR"/>
        </w:rPr>
        <w:t>ویژه‌ای برقرار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بیشتر این مطلب، در بخش نقش و نفوذ استعمار در شکل‌گیری و تداوم این فرقهِ ضالّه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شوقی افندی و دیگر رهبران بهائیان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 با مرگ عبدالبهاء، شوقی افندی نوهِ دختری میرزا حسینعلی زعامت بهائیان را بر عهده گرفت که تا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نقلی، شوقی افندی پیش از مرگش، طرح تأ‌سیس تشکیلاتی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صادر کرد و چون می‌دانست که بعد از وی این تشکیلات را باید شخصی مطمئن اداره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میسن 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را به جای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وقتی که شوقی افندی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طرز مشکوکی در لندن جان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میسن 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یکی از روحانیون کلیسای اسقفی جای وی را گرفت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نیز افرادی همانند وی، رهبری بهائیان را بر عهده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ترتیب حرکتی که از یکی از محلاّ ت شیراز شروع شد، از ایالات متحده آمریکا سر بر آورد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بهائیان ساکن در فلسطین اشغالی و کشورهای دیگر همسایه، با نپذیرفتن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گروه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را مسؤ‌ول بیت العدل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حیفای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رهبران بهائیان قرار دادند و به این وسیله سمبل همکاری جهانی یهود و بهائیت علیه منافع ملت‌های شرق اسلامی اعلان موجودیت کرد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در سال‌های اخیر، شخصی به نام جمشید معانی، در اندونزی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نامیده و ادّعای رهبری بهائیان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محفل بهائیان پاکستان نیز به او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جملات عربی به شیوهِ سید علی محمد باب و بهاءالله به اصطلاح به صورت آیات به زبان عربی نازل کرده است … </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ناگفته نماند که بعد از مرگ شوقی افندی، اختلافات در رهبری بهائیان، آنان را به دو جناح انگلیسی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روحیه خانم ماکسول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شوقی،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میسن 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آمریکائی تقسیم کرد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اکثر بهائیان رهبری میسن ریمن را نپذیرفتند و در اندیشهِ تقویت تشکیلات بهائیه بر آمدند که با انتخاب هیئت نه نفرهِ بیت‌العدل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زعامت امور بهائیان به آنها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بهائیان و استعمار گران</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تراشی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که دخالت مستقیم و غیر مستقیم استعمارگران در اختراع یا تأ‌یید و ترویج مسلک بهائیت را ملاحظه کنیم، شایسته است به یک ویژگی دیرینهِ استعمار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سیاست‌هایی که دشمنان ادیان الهی، همواره آن را دنبال می‌کردند، تحریف مذهب حق و اختراع مذهب جدید به جای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 زمان رایج بود و همیشه در کنار دعوت حقّ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داعیهِ مذهب </w:t>
      </w:r>
    </w:p>
    <w:p>
      <w:pPr>
        <w:pStyle w:val="BookText"/>
        <w:rPr/>
      </w:pPr>
      <w:r>
        <w:rPr>
          <w:rFonts w:ascii="IRNazanin" w:hAnsi="IRNazanin" w:eastAsia="IRNazanin"/>
          <w:color w:val="111111"/>
          <w:sz w:val="28"/>
          <w:sz w:val="28"/>
          <w:szCs w:val="28"/>
          <w:rtl w:val="true"/>
          <w:lang w:bidi="fa-IR"/>
        </w:rPr>
        <w:t>و مسلک جدید داشتند تا دکه‌ای باز کرده به منافع اقتصادی، اجتماعی،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جدیدی به خود گرفته و همراه با پیشرفت دانش بشری، بعضی از مسلک‌ها و مکاتب نو به وجود آمده، چهرهِ علمی و سیاسی به خود گرفته،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ظهور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زمان‌های گذشته تا امروز، شاهد پیدایش انحراف فکری و عملی در جریان خلافت، حکمیت و خوارج و به وجود آمدن فرق مختلف مذهبی در قرن دوم و سوم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و برداشت‌های نادرست ابن تیمیه در قرن هفتم، و ظهور کامل این انحراف در قرن دوازدهم توسط محمد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سوی بیگانگان ترویج و حمایت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استعمار جدید در قرن اخیر، برای زدودن اصالت مذهب و به انزوا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مسلک‌های گوناگون را به وجود آورده، یا از آنها حمایت کرد که از جملهِ آن بهائیت در ایران، قادیانگری در هندوستان و پاکستان و وهّابیّت در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استعمار از حمایت و ترویج این مسلک‌های ساختگی، ایجاد تشتّت در میان مسلمانان و از هم پاشیدن اساس و بنیان دین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یکصد سال پیش که آفتاب در مستعمرات انگلیس غروب نمی‌کرد، وزارت امور خارجه این کشور برای تداوم حاکمیت خود بر ممالک مستعمره، شعبه‌ای مخصوص ادیان مستعمرات، مستملکات، ممالک نیمه مستعمره و حتی سرزمین‌های مجاور آنها دایر کرده و دیپلمات‌هایی که در سفارت‌خانه‌های انگلیس در آفریقا، آسیا و خاورمیانه با عنوان دبیری حضور داشتند، برای این شعبه فعالیت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بعضی از مورّخان بر این باورند که ظهور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 سیاسی بود که پشت مظاهر دینی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رهبران این فرقه‌ها، کشیشانی بودند که استعمار از آنها جهت تفرقه میان مسلمانان و بد جلوه دادن تعالیم انسانی استفاده کرد، چنان که برای همین مقصود از ملاّ احمد قادیانی در هندوستان استفاده کرد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گرچه تاریخ، اصل شکل‌گیری فرقهِ بهائیت و فرقهِ بابیگری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در آمد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صراحت روشن نکرده که آیا آنها ساخته و پرداختهِ مستقیم سیاست‌های خارجی بودند یا نه؟ ولی به هر صورت که باشد، نتیجه یکی است یعنی ایجاد یک صف بندی در مقابل مسلمانان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کسانی که عمیقاً دربارهِ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کرده و تعالیم و کتاب‌های آنها را مستقیماً مورد مطالعه قرار داد و نیز از نوشته‌های مخالفان نیز بهره برده،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کوشش و تحقیق، پرده از جلو چشمانم پاره شد و نقشه‌های توطئه‌آمیز و گستردهِ استعمار بر ضدّ اسلام، کشف شد و به طور یقین بر من آشکار شد که بهائیت یک گروه باطنی مسلک‌اند که سه نیرو در پشت سر، آنها را مورد حمایت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با حیله‌ها و توطئه‌هایش، رژیم صهیونیسیتی با همهِ امکانات مخفی و آشکارش، مسیحیان و مؤ‌سسه‌های تبشیری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یهودیان و بهائیان</w:t>
      </w:r>
    </w:p>
    <w:p>
      <w:pPr>
        <w:pStyle w:val="BookText"/>
        <w:rPr/>
      </w:pPr>
      <w:r>
        <w:rPr>
          <w:rFonts w:ascii="IRNazanin" w:hAnsi="IRNazanin" w:eastAsia="IRNazanin"/>
          <w:color w:val="111111"/>
          <w:sz w:val="28"/>
          <w:sz w:val="28"/>
          <w:szCs w:val="28"/>
          <w:rtl w:val="true"/>
          <w:lang w:bidi="fa-IR"/>
        </w:rPr>
        <w:t>با آغاز دعاوی مسلک جدید از سوی سران بابیت و بهائیت، انجمن جهانی یهودیان به تأ‌یید و تقویت و کمک مالی و عملی از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اشتیاق یهود برای چنین کاری این بود که یهودیان از قرن نوزدهم میلادی در صدد ایجاد یک کشور مستقل بودند که یکی از بزرگ‌ترین موانع، در برابر آن‌ها، قدرت و نیروی اسلام و امت اسلامی بود که بیشترین کینه را نسبت به یهود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یهودیان برای زدودن افکار اصیل اسلامی و مقابله با آن، به تعریف و تمجید از سران بهایی پرداخته‌اند، تا در کنار ادّعای نسخ شریعت اسلامی و برداشتن جهاد و دفاع در مسلک نوظهور، زمینه‌های همزیستی با یهودیان آماده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دوره‌ای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یکصد و شصت سال، با ادّعای میرزا علی محمد باب، بابیگری در ایران آغاز شد و برای مدتی ایران مرکز اصلی و به اصطلاح کعبهِ آمال بهائیان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حکم ارتداد بهائیان از سوی مجتهدان و علمای اسلام و سخت‌گیری بر آنها و فرار رهبران بهائیان به بغداد و استانبول و سرانجام به جزیره قبرس و گریختن پیروان میرزا حسین علی بهاء به عکا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فلسطین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کعبهِ آمال تغییر جهت داد، نام و عناوین رهبران بهائیت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عنوان عثمانی بود، تغییر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دورانی بود که با تشکیل حکومت غاصبانه اسرائیل شوقی افندی، رهبری بهائیت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اولین بار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وی شنیده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در آن سوی سکه، یهود کوشش‌های فراوانی کرد تا میرزا </w:t>
      </w:r>
    </w:p>
    <w:p>
      <w:pPr>
        <w:pStyle w:val="BookText"/>
        <w:rPr/>
      </w:pPr>
      <w:r>
        <w:rPr>
          <w:rFonts w:ascii="IRNazanin" w:hAnsi="IRNazanin" w:eastAsia="IRNazanin"/>
          <w:color w:val="111111"/>
          <w:sz w:val="28"/>
          <w:sz w:val="28"/>
          <w:szCs w:val="28"/>
          <w:rtl w:val="true"/>
          <w:lang w:bidi="fa-IR"/>
        </w:rPr>
        <w:t>حسین علی بهاء و عباس افندی را مظهر پیروزی یهود و مصداقی از پیشگویی عهد قدیم</w:t>
      </w:r>
      <w:r>
        <w:rPr>
          <w:rStyle w:val="FootnoteAnchor"/>
          <w:rtl w:val="true"/>
        </w:rPr>
        <w:footnoteReference w:id="206"/>
      </w:r>
      <w:r>
        <w:rPr>
          <w:rFonts w:ascii="IRNazanin" w:hAnsi="IRNazanin" w:eastAsia="IRNazanin"/>
          <w:color w:val="111111"/>
          <w:sz w:val="28"/>
          <w:sz w:val="28"/>
          <w:szCs w:val="28"/>
          <w:rtl w:val="true"/>
          <w:lang w:bidi="fa-IR"/>
        </w:rPr>
        <w:t>مبنی بر تجلّی نور الهی در جهان هستی 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نویسندگان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جَرفادِقانی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بند دوم از فصل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تثنیه، کتاب تورات که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از کوه سینا آمد و از ناحیهِ ساعیر بر مردم طلوع کرد و از کوه فاران درخشش نمود و از رِبواتِ قدس آمد و از سمت راستش نور سه بیعت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برپایی قیامت، باید خداوند چهار مرتبه بر مخلوقات تجلّی کند و چهار ظهور واقع گردد تا بنی‌اسرائیل به کمال رسد و کارشان به خداوند بزرگ منتهی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پراکندگی آنان از دورترین نقطه جمع می‌گردد و شرّ همهِ افراد از آنها دفع می‌شود و در زمین مقدس ساکن می‌گردند و موازین گذشته به آن‌ها بر می‌گردد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یکدیگر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سابقهِ دشمنی که میان یهودیان و مسلمانان در طول تاریخ اسلام بود، و بهائیت هم ریختن خون مسلمانان و غارت اموال را مباح اعلام کرده بود،</w:t>
      </w:r>
      <w:r>
        <w:rPr>
          <w:rStyle w:val="FootnoteAnchor"/>
          <w:rtl w:val="true"/>
        </w:rPr>
        <w:footnoteReference w:id="208"/>
      </w:r>
      <w:r>
        <w:rPr>
          <w:rFonts w:ascii="IRNazanin" w:hAnsi="IRNazanin" w:eastAsia="IRNazanin"/>
          <w:color w:val="111111"/>
          <w:sz w:val="28"/>
          <w:sz w:val="28"/>
          <w:szCs w:val="28"/>
          <w:rtl w:val="true"/>
          <w:lang w:bidi="fa-IR"/>
        </w:rPr>
        <w:t xml:space="preserve">چهارمین پیشوای بهائیت در صدد بر آمد تا با استفاده از اختلافات </w:t>
      </w:r>
    </w:p>
    <w:p>
      <w:pPr>
        <w:pStyle w:val="BookText"/>
        <w:rPr/>
      </w:pPr>
      <w:r>
        <w:rPr>
          <w:rFonts w:ascii="IRNazanin" w:hAnsi="IRNazanin" w:eastAsia="IRNazanin"/>
          <w:color w:val="111111"/>
          <w:sz w:val="28"/>
          <w:sz w:val="28"/>
          <w:szCs w:val="28"/>
          <w:rtl w:val="true"/>
          <w:lang w:bidi="fa-IR"/>
        </w:rPr>
        <w:t xml:space="preserve">دیرینهِ مسلمانان و یهودیان، سرزمین اشغالی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مرکز اصلی بهائیان بپذیرد و دولت غاصبانه یهود را به صورت پناهگاه و تکیه‌گاه جهانی این فرقه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غاصب اسرائیل، از وضعیت به وجود آمده به خوبی استفاده کرد و لذا برای سرمایه‌گذاری در حیطهِ حکومت غاصبانه‌اش از همگان دعوت کرد و با روی خوش نشان دادن به سرمایه‌داران بهایی در فلسطین اشغالی، زمینه‌های سرمایه‌گذاری فراهم شد؛ چنان که تدفین رهبران بهایی در فلسطین اشغالی، بهانه‌ای دیگر برای تفاهم بیشتر بهائیان و یهودیان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شوقی افندی در تلگراف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 رسماً از تشکیل دولت غاصب اسرائیل حمایت کرد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xml:space="preserve">و میرزا حسین علی بهاء هم پیش از آن، در مدت حیاتش مردم را به اجتماع صهیونیسم در سرزمین اشغالی فلسطین دعوت کرد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پنداشت وحی‌ای است از آسمان نازل شده، در تأ‌یید و تمجید دولت غاصب صهیونیستی پرداخته است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شرمگین‌تر آن که، پسر میرزا حسین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مذبوحانه‌ای </w:t>
      </w:r>
    </w:p>
    <w:p>
      <w:pPr>
        <w:pStyle w:val="BookText"/>
        <w:rPr/>
      </w:pPr>
      <w:r>
        <w:rPr>
          <w:rFonts w:ascii="IRNazanin" w:hAnsi="IRNazanin" w:eastAsia="IRNazanin"/>
          <w:color w:val="111111"/>
          <w:sz w:val="28"/>
          <w:sz w:val="28"/>
          <w:szCs w:val="28"/>
          <w:rtl w:val="true"/>
          <w:lang w:bidi="fa-IR"/>
        </w:rPr>
        <w:t>کرده‌است تا سرزمین فلسطین را، سرزمین یهودیان و وطن آنان قرار دهد و اظهار امیدواری می‌کند که یهودیان پراکنده در جهان، به یک اجتماع بزرگ دست یابند و با آمدن به سرزمین فلسطین و با تصرف زمین‌ها، روستاها و سکنی گزیدن در آنها، همهِ سرزمین فلسطین را سرزمین و وطن خود قرار دهند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البته درمقابل این خوش خدمتی‌های بهائیان، دولت غاصب اسرائیل، نمک‌نشناسی نکرد و جزو اولین کشوری بود که مسلک بهائیت را به رسمیت شناخت و جزو مذاهب رسمی کشورش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نرمان نیویچ، دادستان اسبق حکومت فلسطینی که یکی از شخصیت‌های سیاسی و حقوقی دولت غاصب اسرائیل است، بهائیت را در ردیف سه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اسلام،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فلسطین را نباید فی الحقیقه منحصراً سرزمین سه دیانت محسوب داشت، بلکه باید آن را مرکز و مقرّ چهار دیانت به شمار آورد؛ زیرا امر بهایی که مرکز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مدینه زیارتگاه پیروان آن است، به درجه‌ای از پیشرفت و تقدّم نایل گشته که مقام دیانت جهانی و بین المللی را احراز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همان‌طور که نفوذ این آیین در سرزمین مذکور روز به روز رو به توسعه و انتشار است، در ایجاد حسن تفاهم و اتحاد بین‌المللی ادیان مختلف عالم نیز عامل بسیار مؤ‌ثّری به شمار می‌آید…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بهائیان زیر ستارهِ شش پر اسرائیل، به حیات خود ادامه دادند و در نتیجه برای همیشه، وابسته به حمایت اسرائیل شدند و درحقیقت </w:t>
      </w:r>
    </w:p>
    <w:p>
      <w:pPr>
        <w:pStyle w:val="BookText"/>
        <w:rPr/>
      </w:pPr>
      <w:r>
        <w:rPr>
          <w:rFonts w:ascii="IRNazanin" w:hAnsi="IRNazanin" w:eastAsia="IRNazanin"/>
          <w:color w:val="111111"/>
          <w:sz w:val="28"/>
          <w:sz w:val="28"/>
          <w:szCs w:val="28"/>
          <w:rtl w:val="true"/>
          <w:lang w:bidi="fa-IR"/>
        </w:rPr>
        <w:t>آیندهِ هر دو به یکدیگر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روسیه تزاری از بهائیان</w:t>
      </w:r>
    </w:p>
    <w:p>
      <w:pPr>
        <w:pStyle w:val="BookText"/>
        <w:rPr/>
      </w:pPr>
      <w:r>
        <w:rPr>
          <w:rFonts w:ascii="IRNazanin" w:hAnsi="IRNazanin" w:eastAsia="IRNazanin"/>
          <w:color w:val="111111"/>
          <w:sz w:val="28"/>
          <w:sz w:val="28"/>
          <w:szCs w:val="28"/>
          <w:rtl w:val="true"/>
          <w:lang w:bidi="fa-IR"/>
        </w:rPr>
        <w:t>پس از اعدام محمدعلی باب در تبریز، سه تن از بهائیان به جان ناصرالدین شاه سوء قصد کردند ولی محافظان شاه با شمشیر به سوء قصد کنندگان حمله ور شدند، و آنان را دستگیرکردند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میرزا حسینعلی که از سویی مظنون قلمداد می‌شد، به منظور مصون ماندن از تعقیب و دستگیری که چه بسا به اعدامش می‌انجامید، به سفارت روس پناهنده می‌شود و سفیر و حتّی دولت روسیهِ تزاری از وی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در مقرّ تابستانی سفارت روس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شمیران به سر برد و بنابر منابع بهائی، به رغم اصرار سفیر روس بر ادامهِ اقامت وی در آنجا و امتناع از تسلیم او به نمایندگان شاه، سرانجام سفیر از وی خواست که به خانهِ صدر اعظم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ضمناً از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آقا خان نوری، صدراعظم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و رسمی خواستار گردید امانتی را که دولت روس به وی می‌سپارد در حفظ و حراست او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آسیبی به بهاءالله برسد و حادثه‌ای رخ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صدراعظم مسئول سفارت روس خواهد بود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توجّه خاص سفیر روس به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شد که وی پس از تسلیم میرزا حسینعلی به صدر اعظم، همچنان مراقب کار باشد و با پیگیری موضوع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پیغام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موجبات رهایی او را </w:t>
      </w:r>
    </w:p>
    <w:p>
      <w:pPr>
        <w:pStyle w:val="BookText"/>
        <w:rPr/>
      </w:pPr>
      <w:r>
        <w:rPr>
          <w:rFonts w:ascii="IRNazanin" w:hAnsi="IRNazanin" w:eastAsia="IRNazanin"/>
          <w:color w:val="111111"/>
          <w:sz w:val="28"/>
          <w:sz w:val="28"/>
          <w:szCs w:val="28"/>
          <w:rtl w:val="true"/>
          <w:lang w:bidi="fa-IR"/>
        </w:rPr>
        <w:t>از زندان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امور سبب شد تا شاه ایران، مهد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درباریان بیشتر به وی مظنون شوند و طرح توطئهِ سوء قصد را از جانب او بدانند؛</w:t>
      </w:r>
      <w:r>
        <w:rPr>
          <w:rStyle w:val="FootnoteAnchor"/>
          <w:rtl w:val="true"/>
        </w:rPr>
        <w:footnoteReference w:id="214"/>
      </w:r>
      <w:r>
        <w:rPr>
          <w:rFonts w:ascii="IRNazanin" w:hAnsi="IRNazanin" w:eastAsia="IRNazanin"/>
          <w:color w:val="111111"/>
          <w:sz w:val="28"/>
          <w:sz w:val="28"/>
          <w:szCs w:val="28"/>
          <w:rtl w:val="true"/>
          <w:lang w:bidi="fa-IR"/>
        </w:rPr>
        <w:t>و بالا‌خره حکومت ایران دستور دهد که حسینعلی تهران را به مقصد بغداد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سفیر روس از وی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روسیه برود و دولت روس از او پذیرایی خواهد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نپذیرفت؛ هنگام سفر تبعید نیز نماینده‌ای از سوی سفارت روس همراه کاروان بود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بابیان دیگر نیز ناگزیر از ترک تهران و رفتن به بغداد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بی‌دریغ روسیه از بهاءالله، از نفوذ استعمار شرق در این فرقه و استفادهِ سیاسی از وی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 بردن بیش‌تر به این مطلب، بخشی از نوشتهِ سومین پیشوای بهائیت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افندی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دختری میرزا حسینعلی و جانشین عباس عبدالبهاء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سوء قصد اتفاق افتاد، حضرت 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لواسان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میهمان صدر اعظم بودند… در زرگنده میرزا مجید شوهر همشیرهِ مبارک که در خدمت سفیر 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دالگورکی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منشی گری داشت، آن حضرت را ملاقات کرد و ایشان را به منزل خویش که متصل به خانهِ سفیر بود، رهبری و دعوت نمود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آدم‌های حاج علیخان حاجب‌الدوله چون از ورود آن حضرت باخبر شدند، موضوع را به مشارالیه اطلاع دادند و او مراتب را شخصاً به عرض شاه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استماع این خبر غرق دریای تعجّب و حیرت شد و </w:t>
      </w:r>
    </w:p>
    <w:p>
      <w:pPr>
        <w:pStyle w:val="BookText"/>
        <w:rPr/>
      </w:pPr>
      <w:r>
        <w:rPr>
          <w:rFonts w:ascii="IRNazanin" w:hAnsi="IRNazanin" w:eastAsia="IRNazanin"/>
          <w:color w:val="111111"/>
          <w:sz w:val="28"/>
          <w:sz w:val="28"/>
          <w:szCs w:val="28"/>
          <w:rtl w:val="true"/>
          <w:lang w:bidi="fa-IR"/>
        </w:rPr>
        <w:t>معتمدین مخصوص به سفارت فرستاد تا او را که به دخالت در این حادثه متّهم شده بود، تحویل گرفته نزد شاه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روس از تسلیم بهاءالله امتناع ورزید و از هیکل مبارک تقاضا نمود که به خانهِ صدر اعظم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مشارالیه به طور صریح و رسمی خواستار گردید امانتی را که دولت روس به وی می‌سپارد در حفظ و حراست آن بکوشد…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افندی،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بعضی، علت آزادی و تبعید حسینعلی بهاء، افشا شدن هویت وی و حمایت علنی سفارت روسیه تزاری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دولت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بهائیان و به ویژه شخص میرزا حسینعلی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مفاد عهد نامه‌های ترکمان چای و گلستان، دولت روسیه قرار گذاشت که با تبعهِ آن دولت طبق مقررات کاپیتولاسیون رفتار شود و بنابراین مقررات، هر یک از طرفین دعوی، تبعهِ کشور روسیه باشد، باید محاکمه در حضور نمایندهِ دولت روس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مطالب فوق نشان می‌دهد که برطبق مقررات کاپیتولاسیون با آقای میرزا حسینعلی نوری رفتار شده است، گویا ایشان هم تبعهِ رسمی دولت روس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زین معمّا پرده بردار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رابطهِ بهاء الله با آقای کینیاز دالگورکی برای دولت ایران وشاه وقت آفتابی شده بود، دیگر دولت روس نمی‌توانست از وجود شخص بهاء در ایران برای ادامهِ برنامه خود استفاده نماید، و از طرفی اگر ایشان در ایران می‌ماند ممکن بود به دست مسلمانان کشته شود، و از همه مهم‌تر مادر ناصرالدین شاه مهد علیاء، بهاءالله را مقصّر اصلی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موضوع سبب شد که جناب سفیر نقشهِ دیگری بریزد، مقدمات اعزام وی را به جانب دیگر فراهم ساخت و با وسایلی آن‌چنان صحنه سازی نمود که میرزا حسینعلی از ایران تبعید گردد، تا در خارج بتواند به وسیلهِ آن وجود نازنین به هدف‌های خویش نایل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رایین، </w:t>
      </w:r>
    </w:p>
    <w:p>
      <w:pPr>
        <w:pStyle w:val="BookText"/>
        <w:rPr/>
      </w:pP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این ترتیب میرزا حسینعلی از زندان آزاد و تحت حمایت سفارت روس به بغداد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کنسول روس، وی را تا بغداد حراست و حفاظت کرده بود، وی آیه‌ای در شأن روس‌ها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که شروع به صدور الواح مذهبی کرد، لوحی نیز خطاب به پادشاه روس صادر نمود و از این که الکساندر نیکلاویچ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روس، دستور حمایت و آزادی او را داده است تشکر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پادشاه روس، ندای خداوند ملک قدّوس را بشنو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میرزا حسینعلی بهاء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بهشت بشتاب، آن جایی که در آن ساکن شده است کسی که در بین ملاء بالا اسماء حسنی نامیده شده و در ملکوت انشاء به نام خداوند روشنی‌ها نام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این‌که هوای نفست تو را از توجه به سوی خداوند بخشایندهِ مهربان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آن‌چه را در پنهانی با مولای خود گفته و لذا نسیم عنایت و لطف من به هیجان آمد و دریای رحمتم به موج افتاد، ترا به حق جواب دادیم، به درستی که خدای تو دانا و حکیم است و به تحقیق یکی از سفیرانت مرا یاری کرد، هنگامی که در زندان اسیر غل و زنجیر بودم، برای این کار خداوند برای تو مقامی را نوشته است که علم هیچ کس بدان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مقام را از دست بدهی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شوقی ربّانی نیز این لوح را تأ‌یید کرده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علاوه بر صدور این الواح و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مبین ارتباط میرزا حسینعلی با دولت روس یا لااقل حمایت مستقیم آن دولت از او و بهائیان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نامه‌ای است از وی که دریافت </w:t>
      </w:r>
    </w:p>
    <w:p>
      <w:pPr>
        <w:pStyle w:val="BookText"/>
        <w:rPr/>
      </w:pPr>
      <w:r>
        <w:rPr>
          <w:rFonts w:ascii="IRNazanin" w:hAnsi="IRNazanin" w:eastAsia="IRNazanin"/>
          <w:color w:val="111111"/>
          <w:sz w:val="28"/>
          <w:sz w:val="28"/>
          <w:szCs w:val="28"/>
          <w:rtl w:val="true"/>
          <w:lang w:bidi="fa-IR"/>
        </w:rPr>
        <w:t>مقرری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در دوران پیشوایی میرزا حسینعلی و ایّام اقامت او در عراق و استانبول، فقط دولت روسیهِ تزاری او را تحت حمایت خود قرار داده بود، می‌توان گفت وی مقرری خود را نیز از روس‌ها دریافت می‌داشته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میرزا حسینعلی از این که قبول شهریه از دولت نموده بود، اظهار پشیمانی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الواح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جمال قدم که اول ضرری که بر این غلام وارد شد این بود که قبول شهریه از دولت نمود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وجود چنین مواردی در مکتوبات و نامه‌های میرزا حسینعلی و اخلاف او سبب شده است که موضوع ارتباط دول استعماری با آیین‌های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مسایل جدّی و پرمناقشهِ تاریخ بهائیت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دیدگاه‌های مختلف در این باره، قابل تحلیل و بررسی و دقت بیشتر است لیکن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تکوین این دو مسلک، بیش از هر چیز، دگراندیشی فرقه‌ای در درون مکتب شیخی و تنش‌های اعتقادی، سیاسی و تاریخی را به عنوان موجد و مسبّب اصلی آنها به ذهن متبادر می‌کند، ولی در علاقه‌ی دول استعماری به پیگیری حوادث آنها، و گاهی دخالت آشکار در سیر تحولات این آیین‌ها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فشار سیاسی دولت روس برای حفظ جان میرزا حسینعلی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هیچ‌گونه شکی وجود ندارد</w:t>
      </w:r>
      <w:r>
        <w:rPr>
          <w:rFonts w:eastAsia="IRNazanin" w:cs="IRNazanin"/>
          <w:color w:val="111111"/>
          <w:sz w:val="28"/>
          <w:szCs w:val="28"/>
          <w:rtl w:val="true"/>
          <w:lang w:bidi="fa-IR"/>
        </w:rPr>
        <w:t>.</w:t>
      </w:r>
      <w:r>
        <w:rPr>
          <w:rStyle w:val="FootnoteAnchor"/>
          <w:rtl w:val="true"/>
        </w:rPr>
        <w:footnoteReference w:id="21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دیگری از این علاقهِ دول استعماری، در منابع بهائی و غیربهائی گزارش شده است؛ از جمله در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 سر آرنولد باروز کمبال، جنرال </w:t>
      </w:r>
    </w:p>
    <w:p>
      <w:pPr>
        <w:pStyle w:val="BookText"/>
        <w:rPr/>
      </w:pPr>
      <w:r>
        <w:rPr>
          <w:rFonts w:ascii="IRNazanin" w:hAnsi="IRNazanin" w:eastAsia="IRNazanin"/>
          <w:color w:val="111111"/>
          <w:sz w:val="28"/>
          <w:sz w:val="28"/>
          <w:szCs w:val="28"/>
          <w:rtl w:val="true"/>
          <w:lang w:bidi="fa-IR"/>
        </w:rPr>
        <w:t>قنسولی دولت انگلستان، با میرزا حسینعلی در بغداد ملاقات و قبول حمایت و تابعیت دولت انگلیس و مهاجرت به هند استعماری یا هر نقطهِ دیگری را به او پیشنهاد کرد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نظیر همین تقاضا را نایب کنسول فرانسه در ایّامی که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او داشت و از وی خواست که تابیعت فرانسه را بپذیرد تا مورد حمایت و تقویت قرار گیرد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انگلیس و بهائیان</w:t>
      </w:r>
    </w:p>
    <w:p>
      <w:pPr>
        <w:pStyle w:val="BookText"/>
        <w:rPr/>
      </w:pPr>
      <w:r>
        <w:rPr>
          <w:rFonts w:ascii="IRNazanin" w:hAnsi="IRNazanin" w:eastAsia="IRNazanin"/>
          <w:color w:val="111111"/>
          <w:sz w:val="28"/>
          <w:sz w:val="28"/>
          <w:szCs w:val="28"/>
          <w:rtl w:val="true"/>
          <w:lang w:bidi="fa-IR"/>
        </w:rPr>
        <w:t xml:space="preserve">استعمار پیر انگلیس از دیر زمان برای تفرقه و ایجاد مسلک‌های ساختگی در خاورمیانه به ویژه هندوستان و سپس ایران تلاش می‌کرد و در این راستا، کمک شایانی به شکل‌گیری و ادامهِ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بهائیان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موضع‌گیری انگلستان در ایران همچون نفوذش در هندوستان مصیبت‌های زیادی را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صفوف متّحد و یک پارچهِ امّت اسلامی، روشن کردن شعله‌های آتش تفرقه و نفاق در میان مسلمانان، کمک به حرکت‌های مخرّب علیه تعالیم اسلامی که از جملهِ آن، تشویق، همکاری و همراهی رهبران بهائیت در رسیدن به هدفشان را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کمک دولت روس، در نجات میرزا حسینعلی بهاء از اعدام، کمک شایانی کردند، چنان که خود میرزا حسینعلی بهاء می‌گوید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از کشور خارج شدیم که با سواره‌هایی از سوی دولت ایران و دولت روس همراه بود، تا این که با عزّت و احترام وارد کشور </w:t>
      </w:r>
    </w:p>
    <w:p>
      <w:pPr>
        <w:pStyle w:val="BookText"/>
        <w:rPr/>
      </w:pPr>
      <w:r>
        <w:rPr>
          <w:rFonts w:ascii="IRNazanin" w:hAnsi="IRNazanin" w:eastAsia="IRNazanin"/>
          <w:color w:val="111111"/>
          <w:sz w:val="28"/>
          <w:sz w:val="28"/>
          <w:szCs w:val="28"/>
          <w:rtl w:val="true"/>
          <w:lang w:bidi="fa-IR"/>
        </w:rPr>
        <w:t>عراق شدیم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ارتباط انگلستان با عبدالبهاء عباس، آن قدر قوی و برنامه ریزی شده بود که شکی در جاسوسی عباس برای انگلستان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می‌کوشید بخشی از سرزمین اسلامی را تسلیم یهودیان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متعدد عبدالبهاء در دانشگاه‌ها و محافل مذهبی در لندن، نشانه‌های دیگری بر انگلیسی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طور شگفت‌انگیز از محبت انگلستان و مردم آن ونیز برتری آرای غربیان بر شرقیان نزد خارجی‌ها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انگلیسی‌ها هم با اعلان وفاداری به عبدالبهاء گفته‌اند که لندن مرکز خوبی برای انتشار عقاید شما خواهد بود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پیش از این، اشاره کردیم با انشعاباتی که در مسلک بابیت به وجود آمد، عبدالبهاء به همراه خانواده و یارانش به بغداد، سپس به قبرس و سرانجام به فلسطین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فلسطین بود، انگلیسی‌ها رسماً به حمایت از بهائیان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با اشغال فلسطین از سوی ارتش انگلیس، گزارشی به لرد بالفور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امور خارجه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عبدالبهاء و طرفداران وی،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بلافاصله تلگرافی به جنرال النبی فرماندهِ سپاه انگلیس در منطقهِ فلسطین، مخابره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خواسته شد که از عبدالبهاء و خانواده و دوستان وی محافظت به عمل آید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عبدالبهاء هم به ارایهِ خدمات و اعلان حمایت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خدماتی را در جهت فراهم کردن آذوقهِ سربازان انگلیسی در منطقهِ فلسطین ارایه داد و در بیرون راندن عثمانی‌ها از خاک فلسطین کمک قابل توجّهی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اقدامی که در این ایّام از سوی دولت انگلیس صورت گرفت، دادن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مدال قهرمانی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دولت انگلستان به عبدالبهاء بود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اینک که عبدالبهاء این نشان و لقب را بعد از پایان جنگ جهانی اول دریافت کرده بود، در تأ‌یید دولت انگلیس لوحی صادر نمود ودر آن امپراطور انگلیس را چنین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بزرگ ژرژ پنجم پادشاه انگلستان را به توفیقات رحمانی خود مؤ‌ید بدار و سایهِ بلند پایهِ آن کشور را بر این منطقه بیارای، و حفظ و حمایت خویش را مستدام بدار، تو نیرومند و عالی و عزیز و حکیم می‌باشی</w:t>
      </w:r>
      <w:r>
        <w:rPr>
          <w:rFonts w:eastAsia="IRNazanin" w:cs="IRNazanin"/>
          <w:color w:val="111111"/>
          <w:sz w:val="28"/>
          <w:szCs w:val="28"/>
          <w:rtl w:val="true"/>
          <w:lang w:bidi="fa-IR"/>
        </w:rPr>
        <w:t>.</w:t>
      </w:r>
      <w:r>
        <w:rPr>
          <w:rStyle w:val="FootnoteAnchor"/>
          <w:rtl w:val="true"/>
        </w:rPr>
        <w:footnoteReference w:id="22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حمایت‌ها همچنان ادامه داشت تا این که پس از مرگ میرزا حسینعلی، زمینهِ دیگری به وجود آمد که سازمانی که در وزارت خارجهِ انگلیس به کار مذاهب خاورمیانه و اروپا می‌پرداخت از آن بهره‌وری بیشتر کرده و جانشین بهاء را از خود وی بیشتر مورد حمایت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 عبدالبهاء </w:t>
      </w:r>
    </w:p>
    <w:p>
      <w:pPr>
        <w:pStyle w:val="BookText"/>
        <w:rPr/>
      </w:pPr>
      <w:r>
        <w:rPr>
          <w:rFonts w:ascii="IRNazanin" w:hAnsi="IRNazanin" w:eastAsia="IRNazanin"/>
          <w:color w:val="111111"/>
          <w:sz w:val="28"/>
          <w:sz w:val="28"/>
          <w:szCs w:val="28"/>
          <w:rtl w:val="true"/>
          <w:lang w:bidi="fa-IR"/>
        </w:rPr>
        <w:t xml:space="preserve">عباس افندی در ضمن سخنرانی در منزل میس کراپربه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ستایش از دولت انگلیس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خوش آمدید، اهالی ایران بسیار مسرورند از این که من آمدم اینجا و الفت بین ایران و انگلیس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تام حاصل می‌شود ونتیجه به درجه‌ای می‌رسد که به زودی افراد ایران جان خود را برای انگلیس فدا می‌کنند، و همین طور انگلیس خود را برای ایران فدا می‌نماید، از اصل ملت ایران و انگلیس یکی بودند… این ملت انگلیس و ایران هر دو برادرند، لهذا در زبان انگلیسی، بسیار الفاظ ایرانی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سران بهائیت به آمریکا</w:t>
      </w:r>
    </w:p>
    <w:p>
      <w:pPr>
        <w:pStyle w:val="BookText"/>
        <w:rPr/>
      </w:pPr>
      <w:r>
        <w:rPr>
          <w:rFonts w:ascii="IRNazanin" w:hAnsi="IRNazanin" w:eastAsia="IRNazanin"/>
          <w:color w:val="111111"/>
          <w:sz w:val="28"/>
          <w:sz w:val="28"/>
          <w:szCs w:val="28"/>
          <w:rtl w:val="true"/>
          <w:lang w:bidi="fa-IR"/>
        </w:rPr>
        <w:t xml:space="preserve">در سدهِ اخیر، کاهش قدرت انگلیس در منطقه خاورمیانه و نفوذ و پیشرفت سریع آمریکا، موجب شد که عباس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آمریکا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سفرش به آمریکا، در یکی از سخنرانی‌ها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من نهایت سرور دارم که در همچو مجمع و محفلی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شرقی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در مجلس غرب حاضر شدم و جمعی می‌بینم که در روی آنان نور انسانیت در نهایت جلوه 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مجلس را دایر بر امن می‌گویم که ممکن است ملت شرق و غرب متحد شوند و ارتباط تام به میان آمریکا و ایران حاصل گردد…</w:t>
      </w:r>
      <w:r>
        <w:rPr>
          <w:rStyle w:val="FootnoteAnchor"/>
          <w:rtl w:val="true"/>
        </w:rPr>
        <w:footnoteReference w:id="22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افندی، سپس آمریکائیان را تشویق به هجوم به ایران و </w:t>
      </w:r>
    </w:p>
    <w:p>
      <w:pPr>
        <w:pStyle w:val="BookText"/>
        <w:rPr/>
      </w:pPr>
      <w:r>
        <w:rPr>
          <w:rFonts w:ascii="IRNazanin" w:hAnsi="IRNazanin" w:eastAsia="IRNazanin"/>
          <w:color w:val="111111"/>
          <w:sz w:val="28"/>
          <w:sz w:val="28"/>
          <w:szCs w:val="28"/>
          <w:rtl w:val="true"/>
          <w:lang w:bidi="fa-IR"/>
        </w:rPr>
        <w:t>سرمایه‌گذاری در این کشور کرده و در خطاب خویش به آمریکائیان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برای تجارت و منفعت ملت آمریکا، مملکتی بهتر از ایران نه، چه که مملکت ایران مواد ثروتش در زیر خاک پنهان است، امیدوارم ملت آمریکا سبب شوند که آن ثروت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فعلی بهاییان در آیینهِ غربیان و استکبار جهانی</w:t>
      </w:r>
    </w:p>
    <w:p>
      <w:pPr>
        <w:pStyle w:val="BookText"/>
        <w:rPr/>
      </w:pPr>
      <w:r>
        <w:rPr>
          <w:rFonts w:ascii="IRNazanin" w:hAnsi="IRNazanin" w:eastAsia="IRNazanin"/>
          <w:color w:val="111111"/>
          <w:sz w:val="28"/>
          <w:sz w:val="28"/>
          <w:szCs w:val="28"/>
          <w:rtl w:val="true"/>
          <w:lang w:bidi="fa-IR"/>
        </w:rPr>
        <w:t>با توجه به تبلیغات گستردهِ رسانه‌های غرب مبنی بر حمایت از فرقهِ بهائیت در ایران و سایر کشورهای جهان، نکات تازه‌ای در موضع‌گیری غرب و به ویژه استکبار جهانی در رابطه با این گروه، کشف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عمیق این موضوع خود فرصت دیگری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به طور اجمال به بعضی از ترفندهای استعمارگران، تبلیغات، حمایت‌ها و تلاش گستردهِ رهبران فعلی بهائیان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بهائیان در افزایش جمعیت</w:t>
      </w:r>
    </w:p>
    <w:p>
      <w:pPr>
        <w:pStyle w:val="BookText"/>
        <w:rPr/>
      </w:pPr>
      <w:r>
        <w:rPr>
          <w:rFonts w:ascii="IRNazanin" w:hAnsi="IRNazanin" w:eastAsia="IRNazanin"/>
          <w:color w:val="111111"/>
          <w:sz w:val="28"/>
          <w:sz w:val="28"/>
          <w:szCs w:val="28"/>
          <w:rtl w:val="true"/>
          <w:lang w:bidi="fa-IR"/>
        </w:rPr>
        <w:t>پس از پیروزی انقلاب شکوهمند اسلامی ایران، جایی برای ادامهِ تبلیغات گمراه کنندهِ فرقه مرتد بهائیت باقی نماند و لذا تعدادی از آنان به دین اسلام برگشتند و برخی پا به فرار گذاشتند و بعضی دیگر به تبعیت از این مسلک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ایران ماندند علی رغم محدودیت‌های اعلام شده از سوی دولت جمهوری اسلامی در خصوص کنترل جمعیت، در جلسات خود نسبت به این مسأ‌له، با حساسیت برخورد کرده و تصمیم گرفتند که همچنان به تولید نسل و افزایش جمعیت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از این تصمیم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جمعیت فرقه بهائیت، جهت گرفتن امتیازات بیشتر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نشدن به دلیل کمی جمعیت در شهرها و روستاها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نمودن جوّ برای افزایش فعالیت‌های سیاسی خود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غرب برای جلوه دادن فرقه بهائیت در ردیف ادیان الهی</w:t>
      </w:r>
    </w:p>
    <w:p>
      <w:pPr>
        <w:pStyle w:val="BookText"/>
        <w:rPr/>
      </w:pPr>
      <w:r>
        <w:rPr>
          <w:rFonts w:ascii="IRNazanin" w:hAnsi="IRNazanin" w:eastAsia="IRNazanin"/>
          <w:color w:val="111111"/>
          <w:sz w:val="28"/>
          <w:sz w:val="28"/>
          <w:szCs w:val="28"/>
          <w:rtl w:val="true"/>
          <w:lang w:bidi="fa-IR"/>
        </w:rPr>
        <w:t>برخی از کشورهای اروپایی و آمریکایی، سال گذشته اقدام به چاپ و انتشار یک سری تمبر با نام معرفی ادیان الهی کرده‌اند که یکی از تمبرها به فرقه ضالّه بهائیت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تمبرها به صورت یک مجموعه شامل ادیان اسلام، مسیحیت و زرتشت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تمبرها حاوی تصاویر و اشکالی است که به عنوان سمبل دین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این تمبرها نشانگر تلاش و شگردهای مختلف استکبار برای ترویج فرقهِ ضالّهِ بهائیت و مقابله با آیین مقدّس اسلام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آمریکا از فرقهِ ضالّه بهائیت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در پی حمایت‌های مستمر از فرقهِ ضالّهِ بهائیت، هر از چند گاهی در صدد تصویب لایحه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در سال‌های اخیر، در مجلس سنای آمریکا، در سال‌های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مصوبه در حمایت از این فرقه به تصویب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روِ‌سای جمهور آمریکا، همواره از این فرقه، حمایت و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کنگرهِ آمریکا از رئیس جمهور این کشور خواست که خواستار عملکردهای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در ایران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کلینتون در پاسخ به این در خواست اعلام داشت، من عمیقاً دربارهِ موقعیت جامعه بهایی و سایر اقلیت‌های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نگران هستم و به شما </w:t>
      </w:r>
    </w:p>
    <w:p>
      <w:pPr>
        <w:pStyle w:val="BookText"/>
        <w:rPr/>
      </w:pPr>
      <w:r>
        <w:rPr>
          <w:rFonts w:ascii="IRNazanin" w:hAnsi="IRNazanin" w:eastAsia="IRNazanin"/>
          <w:color w:val="111111"/>
          <w:sz w:val="28"/>
          <w:sz w:val="28"/>
          <w:szCs w:val="28"/>
          <w:rtl w:val="true"/>
          <w:lang w:bidi="fa-IR"/>
        </w:rPr>
        <w:t>اطمینان می‌دهم که ما به اصرار خود نسبت به رعایت حقوق بشر اقلیت‌های مذهبی در ایران ادامه خواهیم داد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و نقد و بررسی مباحث دیگر مربوط به بهاییت، در بخش بعدی این مقاله، خواهد آمد</w:t>
      </w:r>
      <w:r>
        <w:rPr>
          <w:rFonts w:eastAsia="IRNazanin" w:cs="IRNazanin"/>
          <w:color w:val="111111"/>
          <w:sz w:val="28"/>
          <w:szCs w:val="28"/>
          <w:rtl w:val="true"/>
          <w:lang w:bidi="fa-IR"/>
        </w:rPr>
        <w:t xml:space="preserve">. </w:t>
      </w:r>
      <w:bookmarkStart w:id="46" w:name="pg3833_40040"/>
    </w:p>
    <w:p>
      <w:pPr>
        <w:pStyle w:val="Heading2"/>
        <w:numPr>
          <w:ilvl w:val="1"/>
          <w:numId w:val="1"/>
        </w:numPr>
        <w:rPr/>
      </w:pPr>
      <w:bookmarkStart w:id="47" w:name="__RefHeading___Toc1433315_2281741623"/>
      <w:bookmarkStart w:id="48" w:name="_Toc12"/>
      <w:bookmarkEnd w:id="46"/>
      <w:bookmarkEnd w:id="47"/>
      <w:r>
        <w:rPr>
          <w:rtl w:val="true"/>
        </w:rPr>
        <w:t>نقد و بررسی آیین بهائیت</w:t>
      </w:r>
      <w:bookmarkEnd w:id="4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عزالدین رضانژاد</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در مقاله‌های پیشین به معرّفی فرقهِ بهائیت و گوشه‌هایی از انحرافات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مقوله های ایدئولوژی بابی‌گری و بهایی‌گری، جهت‌گیری کلی ایدئولوژی بهائیه، تحلیل جامعه شناختی از شکل‌گیری بهائیت و بالا‌خره مسئلهِ ادّعای الوهیّت پرداخته شده و نقد و بررسی آن ارایه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در شماره‌های پیشین مجله،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تاریخچهِ این مسلک استعماری و پایه‌گذاری تشکیل مسلک انحرافی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ارایه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بهائیت، آیینی بی‌بها، ادّعایی دروغین، آموزه‌هایی استعماری و ابزار گمراهی مردم در دست قدرت‌های استکباری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پیشین این سلسله نوشتار به نمونه هایی از نقش استعمار در شکل‌گیری بهائیت و وابستگی این مسلک به استعمارگران عصر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نقل، نقد و بررسی برخی از ادّعاهای ناروای این فرقه پرداخته می‌شود تا آن دسته از خوانندگانی که می‌خواهند اطلاعات بیش‌تری به دست آورند، به عمق پوچی و انحراف آن پی ببرند و دریابند که چرا و چگونه مستکبران و سیاستمداران غربی از این گروه حمایت می‌کنند، در مجامع بین‌المللی با نام دفاع از حقوق بشر یا آزادی ادیان، از حقوق از دست رفته و مظلومیت بهائیان دروغ پرداز و فاسد داد سخن می‌دهند و در حقیقت تلاش می‌کنند تا میان مسلمانان تفرقه اندازی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هشیاری و دقّت نظر اندیشمندان و حاکمان مسلمان می‌تواند همراه با آگاهی بخشیدن به نسل جوان، از انحراف و گرفتار شدن آنان در دام مسلک‌های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بهائیت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به عمل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بابی گری و بهایی گری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اعدام باب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مسلک بابیّت به تزلزل و تشتّت دچار شد و گر چه عده‌ای از بابیان نخستین پس از پی بردن به ادّعاهای بی اساسی چون نسخ شریعت اسلام و ظهور آیین جدید، دست از این آیین کشیدند، ولی برخی از طرفداران آن با انگیزه‌های گوناگون، از جمله حمایت‌های گوناگون بعضی از کشورها و مخالفان اسلام و تشیّع، بابیّت را در شکل حمایت از جانشین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تبعید این گروه به بیرون از کشور ایران، آیین خود را در بغداد، ترکیه، فلسطین اشغالی و قبرس تبلیغ می‌کردند تا آن که ادّعاهای جدید حسین علی </w:t>
      </w:r>
    </w:p>
    <w:p>
      <w:pPr>
        <w:pStyle w:val="BookText"/>
        <w:rPr/>
      </w:pPr>
      <w:r>
        <w:rPr>
          <w:rFonts w:ascii="IRNazanin" w:hAnsi="IRNazanin" w:eastAsia="IRNazanin"/>
          <w:color w:val="111111"/>
          <w:sz w:val="28"/>
          <w:sz w:val="28"/>
          <w:szCs w:val="28"/>
          <w:rtl w:val="true"/>
          <w:lang w:bidi="fa-IR"/>
        </w:rPr>
        <w:t xml:space="preserve">نوری با استقرار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سرزمین اشغالی رسماً مورد توجّه رژیم غاصب صهیونیستی و استعمارگران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آموزه‌های غلط و توهّم‌آمیز علی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توضیح و تفسیر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ازلیان با مرام جدید بابی خوگرفته، درصدد بودند تا ایدئولوژی بابیه را حفظ کنند، ولی حسین علی نوری پس از فراهم کردن زمینه‌های لازم برای اعلان موجودیت، دعاوی چندی را نیز اعلام نموده و ایدئولوژی بهائیه را بر مبنای نسخ شریعت پیشین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جا به تناسب موقعیت، مقام و مخاطبان، دستورهایی را صادر می‌کرد که به ایدئولوژی آنان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بی‌ارزشی و پوچی مفاهیم این ایدئولوژی در بررسی و تحلیل بعضی از آموزه‌های آن نشان داده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گیری کلّی ایدئولوژی بهائیه</w:t>
      </w:r>
    </w:p>
    <w:p>
      <w:pPr>
        <w:pStyle w:val="BookText"/>
        <w:rPr/>
      </w:pPr>
      <w:r>
        <w:rPr>
          <w:rFonts w:ascii="IRNazanin" w:hAnsi="IRNazanin" w:eastAsia="IRNazanin"/>
          <w:color w:val="111111"/>
          <w:sz w:val="28"/>
          <w:sz w:val="28"/>
          <w:szCs w:val="28"/>
          <w:rtl w:val="true"/>
          <w:lang w:bidi="fa-IR"/>
        </w:rPr>
        <w:t>فرقه‌های انحرافی با اهدافی متفاوت پدید می‌آیند و در زمینه‌های گوناگونی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سیزدهم هجری، خاورمیانه شاهد رویداد و خیزش مرام‌ها و مسلک‌های جدید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فرقه‌های وهّابیت در حجاز، ترویج افکار لیبرالیستیِ جدایی دین از سیاست، ملّی‌گرایی در کشورهای آسیایی به ویژه در ترکیه، ادّعاهای دروغین ملّاغلام احمد قادیانی در هندوستان و بالا‌خره ظهور بابیه و بهائیه در ایران، هدف‌های مشترکی را تعقیب می‌کردند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فرقه‌های گمراه و گمراه کننده با سر سپردگی به قدرت‌های استکباری و شیطانی با هدف مشترک ایجاد تفرقه میان صفوف مسلمانان و تزلزل در باورها و افکار آنان و در نتیجه، از بین بردن اسلام یا تبدیل اسلام ناب </w:t>
      </w:r>
    </w:p>
    <w:p>
      <w:pPr>
        <w:pStyle w:val="BookText"/>
        <w:rPr/>
      </w:pPr>
      <w:r>
        <w:rPr>
          <w:rFonts w:ascii="IRNazanin" w:hAnsi="IRNazanin" w:eastAsia="IRNazanin"/>
          <w:color w:val="111111"/>
          <w:sz w:val="28"/>
          <w:sz w:val="28"/>
          <w:szCs w:val="28"/>
          <w:rtl w:val="true"/>
          <w:lang w:bidi="fa-IR"/>
        </w:rPr>
        <w:t>محمدی به یک مکتب بشری یا فکری کهنه و مندرس 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هر یک از فرقه‌ها در خاستگاه جغرافیایی خود، هدف ویژه‌ای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ایران که بیش‌تر مردم آن را شیعه امامیه تشکیل می‌دادند و با توجّه به این که در مکتب تشیّع مباحث اجتهاد و تقلید رواج داشته، مردم جایگاه مرجعیّت عالمان دین شناس را ارج می‌گذاشتند، هم چنین بسیاری از سنن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با مفاهیم دینی آمیخته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وضعیتی، جهت‌گیری کلّی ایدئولوژی فرقه‌های بابیه و بهائیه، جداسازی ملت ایران از مراجع تقلید و مشغول کردن آنان به مکتبی بشری بود؛ مکتبی که جنبه‌های غیر عقلانی آن به عقلانیتش می‌چربد و به تدریج از صحنه‌های عملی زندگی اجتماعی و سیاسی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گرایش به این ایدئولوژی موجب دور شدن مردم از دین و دینداری شده، پیوستن به مکاتب غیر دینی را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ایدئولوژی جدید، با ارایهِ تغییراتی تازه در تفسیر اصول و فروع دین، جدایی آن از دین اسلام و شیعه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انحراف و بدعت جدید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نیابت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غبیت کبری، زمینهِ مناسبی برای انحراف بزرگ‌تری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 بود، ولی پدید آمدن آیین و مناسک تازه در فروع دین، پیروان علی محمد باب را از دیگر مسلمانان و شیعیان در زندگی عملی و اجتماعی نیز جدا نمود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حکم تکفیر و ارتداد علی محمد شیرازی و پیروان وی از سوی علمای شیعه در ایران و عراق، و سپس با فتوای عالمان مسلمان در کشورهای دیگر، موجب شد تا دنیای اسلام با بدعت تازه‌ای که استعمارگران آن را پایه گذاشته بودند و از آن حمایت می‌کردند، آشنا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ناگفته نماند که در این عرصه، با ادّعای دروغین حسین 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افاضات او، بابیّه از حالت سنّتی خارج و به آداب و رسوم متناسب با زمانه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نزدیکی، با آسان‌تر کردن احکام مربوط به روابط جنسی و وجهه‌های ظاهراً انسان دوستانه در مجازات دزدان و حکم به عدم سوزاندن کتب،</w:t>
      </w:r>
      <w:r>
        <w:rPr>
          <w:rStyle w:val="FootnoteAnchor"/>
          <w:rtl w:val="true"/>
        </w:rPr>
        <w:footnoteReference w:id="232"/>
      </w:r>
      <w:r>
        <w:rPr>
          <w:rFonts w:ascii="IRNazanin" w:hAnsi="IRNazanin" w:eastAsia="IRNazanin"/>
          <w:color w:val="111111"/>
          <w:sz w:val="28"/>
          <w:sz w:val="28"/>
          <w:szCs w:val="28"/>
          <w:rtl w:val="true"/>
          <w:lang w:bidi="fa-IR"/>
        </w:rPr>
        <w:t>گسترش روابط با اجانب، لغو حکم جهاد و مبارزه، جلوگیری از شرکت پیروان در سیاست و… قابل مشاهده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جامعه شناختی از شکل گیری بهائیت</w:t>
      </w:r>
    </w:p>
    <w:p>
      <w:pPr>
        <w:pStyle w:val="BookText"/>
        <w:rPr/>
      </w:pPr>
      <w:r>
        <w:rPr>
          <w:rFonts w:ascii="IRNazanin" w:hAnsi="IRNazanin" w:eastAsia="IRNazanin"/>
          <w:color w:val="111111"/>
          <w:sz w:val="28"/>
          <w:sz w:val="28"/>
          <w:szCs w:val="28"/>
          <w:rtl w:val="true"/>
          <w:lang w:bidi="fa-IR"/>
        </w:rPr>
        <w:t xml:space="preserve">برای تحلیل دقیق‌تر نقش دشمنان اسلام و تشیّع در سرمایه گذاری برای تفرقه و پراکندگی میان مسلمانان و بهره‌گیری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اوضاع نابه سامانی که ایجاد کرده‌اند، بررسی آیین بهائیت از نگاه جامعه شناختی لازم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پیش از این نیز به کوتاهی گذشت، قرن سیزدهم هجری، قرن ظهور مسلک‌های انحرافی برای از بین بردن اسلام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تنش در عرصه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مسلمانان و به ویژه شیعیان، قدرت‌های جهانی را بر آن داشت که به پشتیبانی از مسلک‌های نو پدید بپردازند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نویسندگان معاصر که تحقیق جامعی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داده، با توّجه به مسایل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نیمه دوم قرن سیزدهم، این </w:t>
      </w:r>
    </w:p>
    <w:p>
      <w:pPr>
        <w:pStyle w:val="BookText"/>
        <w:rPr/>
      </w:pPr>
      <w:r>
        <w:rPr>
          <w:rFonts w:ascii="IRNazanin" w:hAnsi="IRNazanin" w:eastAsia="IRNazanin"/>
          <w:color w:val="111111"/>
          <w:sz w:val="28"/>
          <w:sz w:val="28"/>
          <w:szCs w:val="28"/>
          <w:rtl w:val="true"/>
          <w:lang w:bidi="fa-IR"/>
        </w:rPr>
        <w:t>پدیده را چنین تحلیل کرده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اگر از زاویهِ جامعه‌شناسی سیاسی به این تحوّلات نگریسته شود، روند مقابله با اقتدار سیاسی مذهب شیعه که در دورهِ قاجار در ایران و در میان عموم مردم حاکم بود، به خوبی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نیابت عامّه امام زمان عجل الله تعالی فرجه الشریف ـ که شیعیان برای مراجع و فقهای خود قایلند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نقطه‌ای کلیدی در اندیشهِ سیاسی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نایب عامّ امام زمان عجل الله تعالی فرجه الشریف به شیعیان این امکان را می‌دهد که در هر عصری حکومت مورد نظر و اعتقاد خویش را پایه 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ندانستن این نواّب امام عصر علیه السلام و پیروی از اعلم و اعدل فقها ضمن انتخابی بودن مرجع و امکان تغییر آن در هر زمان ضمانت اجرای خوبی برای دور ماندن اسلام و مدیریت جامعه اسلامی از برداشت‌ها و مدیریت‌های نادرست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انتخابی بودن مرجع و ولی فقیه، برآورندهِ مردمی بودن آن و امکان تغییر مرجع یا ولی فقیه با سلب عدالت، یا اعلمیّت از او ضمانت کنندهِ حفظ دین و مدیریت آن از کج اندیشی‌ها و ناتوانی‌ها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نیابت عام به نیابت خاص مبدّل شود، دیگر امکان انتخاب، تغییر و سرپیچی از آرای خود سرانهِ فردی که نایب خاص تلقّی شده و فرمان‌های خود را به امام معصوم علیهم السلام نسبت می‌دهد،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هر گونه تعبیر و تفسیر از دین از سوی نایب خاص امکان‌پذیر می‌شود و در نتیجه هم محتوای دین و هم حاکمیت </w:t>
      </w:r>
    </w:p>
    <w:p>
      <w:pPr>
        <w:pStyle w:val="BookText"/>
        <w:rPr/>
      </w:pPr>
      <w:r>
        <w:rPr>
          <w:rFonts w:ascii="IRNazanin" w:hAnsi="IRNazanin" w:eastAsia="IRNazanin"/>
          <w:color w:val="111111"/>
          <w:sz w:val="28"/>
          <w:sz w:val="28"/>
          <w:szCs w:val="28"/>
          <w:rtl w:val="true"/>
          <w:lang w:bidi="fa-IR"/>
        </w:rPr>
        <w:t>آن با بحران روبه‌رو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بلند مدّت نتیجه‌ای جز سرخوردگی از دین و جدایی آن از سیاست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در گرایش شیخی‌گری نیز از لحاظ سیاسی، تشکیل حکومت دینی با مشکل بزرگی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بر حسّاس‌ترین نقطهِ باور سیاسی مکتب شیعه در زمان غیبت کبری انگشت می‌گذارد که سر منشأ اقتدار روحانیت شیعه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بی‌اعتبار شدن اصل نیابت عامّهِ امام عصر عجل الله تعالی فرجه الشریف با ملغی کردن دین اسلام از جانب میرزا علی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حرکت به سوی نابودی کامل دین اسلام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وجود قشری به نام فقها که در مکتب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متشابهات</w:t>
      </w:r>
      <w:r>
        <w:rPr>
          <w:rStyle w:val="FootnoteAnchor"/>
          <w:rtl w:val="true"/>
        </w:rPr>
        <w:footnoteReference w:id="234"/>
      </w:r>
      <w:r>
        <w:rPr>
          <w:rFonts w:ascii="IRNazanin" w:hAnsi="IRNazanin" w:eastAsia="IRNazanin"/>
          <w:color w:val="111111"/>
          <w:sz w:val="28"/>
          <w:sz w:val="28"/>
          <w:szCs w:val="28"/>
          <w:rtl w:val="true"/>
          <w:lang w:bidi="fa-IR"/>
        </w:rPr>
        <w:t>و در صورت تشکیل حکومت اسلامی، برای مدیریت جامعه در نظر گرفته شده است،</w:t>
      </w:r>
      <w:r>
        <w:rPr>
          <w:rStyle w:val="FootnoteAnchor"/>
          <w:rtl w:val="true"/>
        </w:rPr>
        <w:footnoteReference w:id="235"/>
      </w:r>
      <w:r>
        <w:rPr>
          <w:rFonts w:ascii="IRNazanin" w:hAnsi="IRNazanin" w:eastAsia="IRNazanin"/>
          <w:color w:val="111111"/>
          <w:sz w:val="28"/>
          <w:sz w:val="28"/>
          <w:szCs w:val="28"/>
          <w:rtl w:val="true"/>
          <w:lang w:bidi="fa-IR"/>
        </w:rPr>
        <w:t>در اندیشه‌های باب و بهاء به حدّی است که وجود چنین قشری را در آیین بهائیت ممنوع اعلام می‌کنند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عدّه‌ای که از اقتدار روحانیت، به علّت پیروی از مکتب شیخیه </w:t>
      </w:r>
    </w:p>
    <w:p>
      <w:pPr>
        <w:pStyle w:val="BookText"/>
        <w:rPr/>
      </w:pPr>
      <w:r>
        <w:rPr>
          <w:rFonts w:ascii="IRNazanin" w:hAnsi="IRNazanin" w:eastAsia="IRNazanin"/>
          <w:color w:val="111111"/>
          <w:sz w:val="28"/>
          <w:sz w:val="28"/>
          <w:szCs w:val="28"/>
          <w:rtl w:val="true"/>
          <w:lang w:bidi="fa-IR"/>
        </w:rPr>
        <w:t xml:space="preserve">جدا شده بودند، به سادگی در دامن آیین جدید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معانی جدید اعتقادی و رفتاری از سوی علی محمد باب با قصد بهره‌برداری سیاسی بیان شده است یا خیر، فعلاً مورد بحث ما نیست؛ هر چند ردّ پای دولت روسیه در ایجاد این نوگرایی دینی، یا دست کم کمک به ایجاد آن دیده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قسمت‌های پیشین این سلسله نوشتار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دانست که شکسته شدن اقتدار مذهب شیعه در ایران در واقع به معنای شکسته شدن اقتدار ملّی در این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حمایت روسیه و سپس انگلستان و بعد از آن اسرائیل و ایالات متحّدهِ آمریکا از این فرقه، انگیزه‌ای مهم‌تر از شکستن اقتدار ملت ایران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یاد آور شد که شواهد نشان می‌دهد هیچ مکتبی نمی‌تواند جایگزین مکتب ریشه دار و عمیق شیعه در کشوری که به کشور امام زمان علیه السلام  مشهور است،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مکتب بهائیت پراگندگی و سر در گمی به گونه‌ای است که همواره مانند یک بمب خوشه‌ای فرهنگی، در آن رهبر تازه‌ای ظهور می‌کند، مکتب جدیدی احداث می‌شود و فکر نویی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این نو به نو شدن‌ها در گفتار علی محمد باب نیز داده شده است؛ در آن جا که او از آمدن پیامبران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دوران جدید، این معنا را اسماعیل رائین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انشعاب در بهائیت پس از مرگ شوقی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کرده است که خوانندگان را به آن کتاب ارجاع می‌دهیم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در دوره‌های بعد دست اندرکاران مسلک بهائیت برای جلوگیری از فروپاشی و حفظ طرفداران به چاره‌جویی افتادند؛ لذا در دورهِ </w:t>
      </w:r>
    </w:p>
    <w:p>
      <w:pPr>
        <w:pStyle w:val="BookText"/>
        <w:rPr/>
      </w:pPr>
      <w:r>
        <w:rPr>
          <w:rFonts w:ascii="IRNazanin" w:hAnsi="IRNazanin" w:eastAsia="IRNazanin"/>
          <w:color w:val="111111"/>
          <w:sz w:val="28"/>
          <w:sz w:val="28"/>
          <w:szCs w:val="28"/>
          <w:rtl w:val="true"/>
          <w:lang w:bidi="fa-IR"/>
        </w:rPr>
        <w:t>شوقی افندی تشکیلات این مسلک به صورت نوعی حزب در می‌آید و همین حرکت حزب گونهِ بهائیت در سطح بین المللی است که تا حدّی آن را از متلاشی شدن در دام تفرقه‌ها دور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ادّعای الوهیّت</w:t>
      </w:r>
    </w:p>
    <w:p>
      <w:pPr>
        <w:pStyle w:val="BookText"/>
        <w:rPr/>
      </w:pPr>
      <w:r>
        <w:rPr>
          <w:rFonts w:ascii="IRNazanin" w:hAnsi="IRNazanin" w:eastAsia="IRNazanin"/>
          <w:color w:val="111111"/>
          <w:sz w:val="28"/>
          <w:sz w:val="28"/>
          <w:szCs w:val="28"/>
          <w:rtl w:val="true"/>
          <w:lang w:bidi="fa-IR"/>
        </w:rPr>
        <w:t xml:space="preserve">شاید به سادگی باور کردنی نباشد که در 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الوهیّت و ربوبیت آن‌ها سخن رفته است و دربارهِ جلال و جبروت خود، رجزها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زمین و آسمان را ساختهِ دست توانای خود، بلکه آفریدهِ صدای نوک قلم خود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حتی فرشتگان و مردگان هزار سال پیش را بندهِ خاکسار و آفریدهِ ناچیز خود دانسته، جهانیان را به پرستش خود دعوت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می‌توان این یاوه‌ها را باور کرد؟ اگر چنین باشد، خود، قلم بطلان بر عقاید و مسلک خود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بخشی از نوشته‌ها و گفته‌های آنان، که مستقیماً از کتاب‌هایشان نقل می‌شود،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محمد در نامهِ خود به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کتاب من اللّه الحیّ القیّوم الی الله الحیّ القیوم قل کلّ من اللّه یبدون قل کلّ الی اللّه یعودون</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نامه‌ای است از خدای زنده و بر پادارندهِ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خدای زنده و بر پا دارندهِ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همه از خدا آغاز می‌شوند و همه به سوی او باز می‌گردند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سیّدعلی محمد باب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اول، 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شیء به این شیء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کل شیء به این شی واحد خلق می‌شود و این شی واحد در قیامت بعد</w:t>
      </w:r>
      <w:r>
        <w:rPr>
          <w:rStyle w:val="FootnoteAnchor"/>
          <w:rtl w:val="true"/>
        </w:rPr>
        <w:footnoteReference w:id="238"/>
      </w:r>
      <w:r>
        <w:rPr>
          <w:rFonts w:ascii="IRNazanin" w:hAnsi="IRNazanin" w:eastAsia="IRNazanin"/>
          <w:color w:val="111111"/>
          <w:sz w:val="28"/>
          <w:sz w:val="28"/>
          <w:szCs w:val="28"/>
          <w:rtl w:val="true"/>
          <w:lang w:bidi="fa-IR"/>
        </w:rPr>
        <w:t>نیست؛ الاّ نفس من یظهره الله</w:t>
      </w:r>
      <w:r>
        <w:rPr>
          <w:rStyle w:val="FootnoteAnchor"/>
          <w:rtl w:val="true"/>
        </w:rPr>
        <w:footnoteReference w:id="239"/>
      </w:r>
      <w:r>
        <w:rPr>
          <w:rFonts w:ascii="IRNazanin" w:hAnsi="IRNazanin" w:eastAsia="IRNazanin"/>
          <w:color w:val="111111"/>
          <w:sz w:val="28"/>
          <w:sz w:val="28"/>
          <w:szCs w:val="28"/>
          <w:rtl w:val="true"/>
          <w:lang w:bidi="fa-IR"/>
        </w:rPr>
        <w:t>الذی ینطق من کلّ شأن انّنی انا الله لااله الاّ ا‌نا ربّ کلّ شیء و انّ ما دونی خلقی، ان یا خلقی ایّای فاعبدون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شبیه همین تعابیر را حسین 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اقدس، فقرهِ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ملا الانشاء اسمعوا نداء مالک الا‌سماء انّه ینادیکم من شطر سجنه الا‌عظم انّه لا اله الاّ ا‌نا المقتدر المتکبر المتسخّر المتعال العلیم الحکیم انّه لا اله الاّ هو المقتدر علی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حسین علی نیز در نوشته‌ای به هادی دولت آبادی خطاب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تو و امثال تو به مقامی رسید که در قلم اعلی</w:t>
      </w:r>
      <w:r>
        <w:rPr>
          <w:rStyle w:val="FootnoteAnchor"/>
          <w:rtl w:val="true"/>
        </w:rPr>
        <w:footnoteReference w:id="240"/>
      </w:r>
      <w:r>
        <w:rPr>
          <w:rFonts w:ascii="IRNazanin" w:hAnsi="IRNazanin" w:eastAsia="IRNazanin"/>
          <w:color w:val="111111"/>
          <w:sz w:val="28"/>
          <w:sz w:val="28"/>
          <w:szCs w:val="28"/>
          <w:rtl w:val="true"/>
          <w:lang w:bidi="fa-IR"/>
        </w:rPr>
        <w:t>به این اذکار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 عن الله، انّ المبشّر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ینطق فی کلّ شأن انّنی انا الله لااله الا الله ا‌نا المهیمن القیّوم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از خدا بترس، و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و همه وقت چنین سخن می‌گوید که من خدایم، جز من مهیمن قیوّم خدایی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الوهیت می‌نشیند و هیکل جمال، کینونت و ذات خویش را همانند جمال و ذات خداوند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لایری فی هیکلی الّا هیکل الله و لا فی جمالی الّا جماله و لا فی کینونتی الّا کینونته و لا فی ذاتی الّا ذاته‌… و لایری فی ذاتی الّا الله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علی، خود را همان معبود بر شمرده و دیگران را به عبودیت خویش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توجّه اِلیّ قد توجّه اِلی المعبود کذلک فصّل فی الکتاب و قضی الا‌مر من لدی اللّه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معبود بشری، می‌میرد و پس از مرگ، غلام حلقه به گوشش، چگونگی رو سوی آفریدگار آوردن را تبیین می‌کند و در پاسخ پرسش گری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کجاست؟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مکان روی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مقبرهِ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قطعی الهی است که خدای، آن را مطاف ملا اعلی قرار داده است و روی آوری غیر از این مکان مقدّس جایز نیست…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البته، حسین علی نوری پیش از این، بابیه را دعوت به چنین کاری کرده بود و تذکر داد که وی قبلهِ آنان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حسین علی بهاء در کتاب اشراقات،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و نازل کنندهِ 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کنزالمخزون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قلم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مشیّة الله، مظهر اسماء و صفات خدا، مظهر نفس الله، مشرق امر خدا، مولی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سدرة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شمرده است و نامه‌های خود را به جای نام خدا، به نام خود شروع می‌کرد و به جای بسم الله الرحمن الرّحیم،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باسمی المهیمن علی الاسماء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باسمی المشرق من افق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و بررسی</w:t>
      </w:r>
    </w:p>
    <w:p>
      <w:pPr>
        <w:pStyle w:val="BookText"/>
        <w:rPr/>
      </w:pPr>
      <w:r>
        <w:rPr>
          <w:rFonts w:ascii="IRNazanin" w:hAnsi="IRNazanin" w:eastAsia="IRNazanin"/>
          <w:color w:val="111111"/>
          <w:sz w:val="28"/>
          <w:sz w:val="28"/>
          <w:szCs w:val="28"/>
          <w:rtl w:val="true"/>
          <w:lang w:bidi="fa-IR"/>
        </w:rPr>
        <w:t xml:space="preserve">آن چه که آورده شد، نمونه‌هایی از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الوهیّت و ربوبیت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اعتقاد به خدای عالم و حکیم و آفریدگار جهان هستی علاوه بر ادلّهِ عقلی و نقلی، در سرشت و درون هر انسانی هست که اگر درست هدایت گردد، جای هیچ شک و شبهه‌ای باقی نمی‌ماند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وصف، در طول تاریخ برخی به بیراهه رفتند و به جای پرستش </w:t>
      </w:r>
    </w:p>
    <w:p>
      <w:pPr>
        <w:pStyle w:val="BookText"/>
        <w:rPr/>
      </w:pPr>
      <w:r>
        <w:rPr>
          <w:rFonts w:ascii="IRNazanin" w:hAnsi="IRNazanin" w:eastAsia="IRNazanin"/>
          <w:color w:val="111111"/>
          <w:sz w:val="28"/>
          <w:sz w:val="28"/>
          <w:szCs w:val="28"/>
          <w:rtl w:val="true"/>
          <w:lang w:bidi="fa-IR"/>
        </w:rPr>
        <w:t xml:space="preserve">خدای یگانه، به پرستش بت‌ها و خدایان ساختگی پرداختند و گروهی هم دو گانه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پیش گرفتند و برخی دیگر سر از تثلیث و سه‌گانه پرستی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مهم‌ترین نکتهِ دعوت خود را، توحید و پرستش خداوند متعال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یادآوری مأ‌موریت و رسالت گروهی از پیامبران الهی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صالح، هود و شعیب علیهم السلام، سخن آنان را دربارهِ بندگی خداوند می‌آورد که به مردم چنین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اعبدوالله مالکم من اله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بت پرستی را محکوم و گناه شرک را قابل بخشش نمی‌داند</w:t>
      </w:r>
      <w:r>
        <w:rPr>
          <w:rStyle w:val="FootnoteAnchor"/>
          <w:rtl w:val="true"/>
        </w:rPr>
        <w:footnoteReference w:id="245"/>
      </w:r>
      <w:r>
        <w:rPr>
          <w:rFonts w:ascii="IRNazanin" w:hAnsi="IRNazanin" w:eastAsia="IRNazanin"/>
          <w:color w:val="111111"/>
          <w:sz w:val="28"/>
          <w:sz w:val="28"/>
          <w:szCs w:val="28"/>
          <w:rtl w:val="true"/>
          <w:lang w:bidi="fa-IR"/>
        </w:rPr>
        <w:t>و از بت شکن تاریخ و منادی توحید، حضرت ابراهیم علیه السلام یاد می‌کند و برهان‌های الهام بخش و سخنان زیبای او را در محکومیت بتان، نقل می‌کند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قرآن، یهود و نصاری را دربارهِ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فرزندان خدا می‌نامیدند نکوهش کرده‌</w:t>
      </w:r>
      <w:r>
        <w:rPr>
          <w:rStyle w:val="FootnoteAnchor"/>
          <w:rtl w:val="true"/>
        </w:rPr>
        <w:footnoteReference w:id="247"/>
      </w:r>
      <w:r>
        <w:rPr>
          <w:rFonts w:ascii="IRNazanin" w:hAnsi="IRNazanin" w:eastAsia="IRNazanin"/>
          <w:color w:val="111111"/>
          <w:sz w:val="28"/>
          <w:sz w:val="28"/>
          <w:szCs w:val="28"/>
          <w:rtl w:val="true"/>
          <w:lang w:bidi="fa-IR"/>
        </w:rPr>
        <w:t>و آن را نوعی بت‌پرستی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گروهی از بت‌پرستانی که فرشتگان را خدا می‌دانستند، سرزنش می‌کند و خداوند را از خویشاوندی با هر موجودی منزّه می‌داند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در این جا انحراف عقیدتی برخی از پیروان حضرت عیسی علیه السلام  را یاد آور می‌شود و می‌فرماید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که خداوند به عیسی بن مریم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به مردم گفتی که </w:t>
      </w:r>
    </w:p>
    <w:p>
      <w:pPr>
        <w:pStyle w:val="BookText"/>
        <w:rPr/>
      </w:pPr>
      <w:r>
        <w:rPr>
          <w:rFonts w:ascii="IRNazanin" w:hAnsi="IRNazanin" w:eastAsia="IRNazanin"/>
          <w:color w:val="111111"/>
          <w:sz w:val="28"/>
          <w:sz w:val="28"/>
          <w:szCs w:val="28"/>
          <w:rtl w:val="true"/>
          <w:lang w:bidi="fa-IR"/>
        </w:rPr>
        <w:t>من و مادرم را به عنوان دو معبود غیر از خدا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آن چه را که شایسته من نیست،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سخنی را گفته باشم، تو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 چه در روح و جان من است، آگاهی و من از آن چه در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آگاه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تو از تمام اسرار و پنهانی‌ها با خبری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آن چه مرا به آن فرمان دادی، چیزی به آن‌ها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 را بپرستید که پروردگار من و پروردگار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قرآن، آنان که حضرت عیسی را خدا یا فرزند خدا،</w:t>
      </w:r>
      <w:r>
        <w:rPr>
          <w:rStyle w:val="FootnoteAnchor"/>
          <w:rtl w:val="true"/>
        </w:rPr>
        <w:footnoteReference w:id="249"/>
      </w:r>
      <w:r>
        <w:rPr>
          <w:rFonts w:ascii="IRNazanin" w:hAnsi="IRNazanin" w:eastAsia="IRNazanin"/>
          <w:color w:val="111111"/>
          <w:sz w:val="28"/>
          <w:sz w:val="28"/>
          <w:szCs w:val="28"/>
          <w:rtl w:val="true"/>
          <w:lang w:bidi="fa-IR"/>
        </w:rPr>
        <w:t>یا یکی از خدایان سه گانه‌</w:t>
      </w:r>
      <w:r>
        <w:rPr>
          <w:rStyle w:val="FootnoteAnchor"/>
          <w:rtl w:val="true"/>
        </w:rPr>
        <w:footnoteReference w:id="250"/>
      </w:r>
      <w:r>
        <w:rPr>
          <w:rFonts w:ascii="IRNazanin" w:hAnsi="IRNazanin" w:eastAsia="IRNazanin"/>
          <w:color w:val="111111"/>
          <w:sz w:val="28"/>
          <w:sz w:val="28"/>
          <w:szCs w:val="28"/>
          <w:rtl w:val="true"/>
          <w:lang w:bidi="fa-IR"/>
        </w:rPr>
        <w:t>می‌نامند، کافرند و لذا به پیامبر اسلام صلی الله علیه و آله و سلم دستور داده شده که به نصارا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سخنی که میان ما و شما عادلانه است برویم؛ این که جز خدای چیزی را نپرستیم و برای او شریکی قایل نشویم و همدیگر را به جای خدا، به نام ربّ نخوانیم</w:t>
      </w:r>
      <w:r>
        <w:rPr>
          <w:rFonts w:eastAsia="IRNazanin" w:cs="IRNazanin"/>
          <w:color w:val="111111"/>
          <w:sz w:val="28"/>
          <w:szCs w:val="28"/>
          <w:rtl w:val="true"/>
          <w:lang w:bidi="fa-IR"/>
        </w:rPr>
        <w:t>.</w:t>
      </w:r>
      <w:r>
        <w:rPr>
          <w:rStyle w:val="FootnoteAnchor"/>
          <w:rtl w:val="true"/>
        </w:rPr>
        <w:footnoteReference w:id="25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تأ‌کید در جای جای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مأ‌موریت همهِ پیامبران را توحید و پرستش خداوند بزرگ دانسته،</w:t>
      </w:r>
      <w:r>
        <w:rPr>
          <w:rStyle w:val="FootnoteAnchor"/>
          <w:rtl w:val="true"/>
        </w:rPr>
        <w:footnoteReference w:id="252"/>
      </w:r>
      <w:r>
        <w:rPr>
          <w:rFonts w:ascii="IRNazanin" w:hAnsi="IRNazanin" w:eastAsia="IRNazanin"/>
          <w:color w:val="111111"/>
          <w:sz w:val="28"/>
          <w:sz w:val="28"/>
          <w:szCs w:val="28"/>
          <w:rtl w:val="true"/>
          <w:lang w:bidi="fa-IR"/>
        </w:rPr>
        <w:t>و همهِ مردم را به آن فرا خوانده است</w:t>
      </w:r>
      <w:r>
        <w:rPr>
          <w:rStyle w:val="FootnoteAnchor"/>
          <w:rtl w:val="true"/>
        </w:rPr>
        <w:footnoteReference w:id="253"/>
      </w:r>
      <w:r>
        <w:rPr>
          <w:rFonts w:ascii="IRNazanin" w:hAnsi="IRNazanin" w:eastAsia="IRNazanin"/>
          <w:color w:val="111111"/>
          <w:sz w:val="28"/>
          <w:sz w:val="28"/>
          <w:szCs w:val="28"/>
          <w:rtl w:val="true"/>
          <w:lang w:bidi="fa-IR"/>
        </w:rPr>
        <w:t xml:space="preserve">و بالا‌خره حکم پروردگار جهانیان بر این تعلّق گرفته که غیر او </w:t>
      </w:r>
    </w:p>
    <w:p>
      <w:pPr>
        <w:pStyle w:val="BookText"/>
        <w:rPr/>
      </w:pPr>
      <w:r>
        <w:rPr>
          <w:rFonts w:ascii="IRNazanin" w:hAnsi="IRNazanin" w:eastAsia="IRNazanin"/>
          <w:color w:val="111111"/>
          <w:sz w:val="28"/>
          <w:sz w:val="28"/>
          <w:szCs w:val="28"/>
          <w:rtl w:val="true"/>
          <w:lang w:bidi="fa-IR"/>
        </w:rPr>
        <w:t>پرستش نشود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با توجّه به این آیات و نیز دستورهای دیگر قرآن کریم، نکته‌ای دیگر از تعالیم قرآن را می‌بینیم که برای جلوگیری از این که مسلمانان درباره پیامبر و سایر رهبران دینی خود به این گونه لغزش‌ها و انحرافات فکری دچار نشوند، و آن‌ها را خدا، فرزندان خدا، همه کارهِ خدا، ربّ و… و خود را بندگان آنان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جای خدا نپرستند و در نتیجه گمراهی‌ها، بدآموزی‌های تخیّلات و بت‌پرستی‌ها را به دین مقدّس اسلام راه ندهند، پیشگیری‌های به جایی کرده است، مانند این که به پیامبر اسلام صلی الله علیه و آله و سلم دستور می‌دهد، بگو همانا من بشری مثل شما هستم؛ تنها امتیازی که دارم این است که از جانب خداوند به سوی من وحی فرستاده می‌شود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میّت و انّهم میّتون ثّم انّکم یوم القیمة عند ربّکم تختصمون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و آن‌ها همگی خواهید مرد و روز واپسین پیش پروردگارتان محاکمه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محمّد الاّ رسول قدخلت من قبله الرسل ا‌فان مات ا‌و قتل انقلبتم علی اعقابکم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جز فرستادهِ خدا نیست و پیش از او هم پیامبرانی آمده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نیز مثل گذشته‌اش مرد یا کشته شد، آیا به گمراهی گذشته‌تان برمی‌گردید؟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نکاتی که گفته شد، متأ‌سّفانه هواپرستی و گمراهی در سران بابیّت و بهائیت غالب گردید و آنان را به انحراف بزرگی دچار کرد، به طوری که از موقعیت به دست آمده سوء استفاده کرده، خود را در برابر پیروان غافل،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دادند و ادّعای خدایی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 نادرستی که در کتاب‌های بهائیان آمده است، موجب بیزاری هر عاقلی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برخی می‌پندارند که جمال اقدس ابهی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ربوبیّت کبری و جمال اقدس ابهی تکیه زد و با اسما و صفاتش بر اهل زمین تجلّی می‌کند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این نوع تعالیم کجا و آموزه‌های اسلام کجا؟ اسلام، مردم را به پرستش خالق هستی فرا می‌خواند و بهائیان افراد را به پرستش مخلوق ضعیف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آیینی جز شرک چیزی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یک بار دیگر فریب خوردگان این فرقه که اظهار می‌کنند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دین آسمانی قبول دارند و قرآن را به عنوان کتاب وحیانی حضرت محمد صلی الله علیه و آله و سلم می‌پذیرند، در آیات قرآنی تأ‌مّل و دقّت کنند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ربّکم ادعونی ا‌ستجب لکم انّ الّذین یستکبرون عن عبادتی سیدخلون جهنّم داخرین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شما گفته است، 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عبادت من تکبّر می‌ورزند، به زودی با ذلّت وارد دوزخ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یکی از مبلّغان بهائیت دربارهِ ادّعای الوهیّت بهاء</w:t>
      </w:r>
    </w:p>
    <w:p>
      <w:pPr>
        <w:pStyle w:val="BookText"/>
        <w:rPr/>
      </w:pPr>
      <w:r>
        <w:rPr>
          <w:rFonts w:ascii="IRNazanin" w:hAnsi="IRNazanin" w:eastAsia="IRNazanin"/>
          <w:color w:val="111111"/>
          <w:sz w:val="28"/>
          <w:sz w:val="28"/>
          <w:szCs w:val="28"/>
          <w:rtl w:val="true"/>
          <w:lang w:bidi="fa-IR"/>
        </w:rPr>
        <w:t>براساس اطلاعات رسیده، برخی از خوانندگان این مجلّه سلسله نوشتار حاضر را به دست عدهّ ای از فریب خوردگان مسلک بهائیت می‌دهند تا از حقایق آگاه شوند و اندکی به خود آیند و با تأ‌مّل در نوشته‌ها و سخنرانی‌های رهبران بهائیت به ادّعای دروغین آنان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در این بخش به نقل توضیح و اعتراف یکی از مبلّغان بهائیت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بیست سال تبلیغ این مسلک، به دین اسلام هدایت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تا درس عبرتی برای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آیتی در کتاب کشف الحیل پاسخ پرسشی را از آواره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ذکر الوهیّت بهاء چه صورتی دارد آیا فی الحقیقة او دعوی خدایی کرده است؟</w:t>
      </w:r>
    </w:p>
    <w:p>
      <w:pPr>
        <w:pStyle w:val="BookText"/>
        <w:rPr/>
      </w:pP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او را به دست آورید تا این حقیقت بر شما معلوم شود؛ هر چند چنان که گفتیم به ظاهر می‌گویند ادّعای بهاء رجعت مسیح و رجعت حسین است، ولی در حقیقت ادّعای او ادّعای الوهیّت است</w:t>
      </w:r>
      <w:r>
        <w:rPr>
          <w:rFonts w:eastAsia="IRNazanin" w:cs="IRNazanin"/>
          <w:color w:val="111111"/>
          <w:sz w:val="28"/>
          <w:szCs w:val="28"/>
          <w:rtl w:val="true"/>
          <w:lang w:bidi="fa-IR"/>
        </w:rPr>
        <w:t>.</w:t>
      </w:r>
      <w:r>
        <w:rPr>
          <w:rStyle w:val="FootnoteAnchor"/>
          <w:rtl w:val="true"/>
        </w:rPr>
        <w:footnoteReference w:id="257"/>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سال‌ها در میانشان بماند، به جایی می‌رسد که صریحاً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خدای مطلق است و خالق آسمان و زمین و مرسل رسل است و او است که در طور با موسی کلیم تکلّم کرده، حتی این را در نماز خود تصریح نموده، </w:t>
      </w:r>
    </w:p>
    <w:p>
      <w:pPr>
        <w:pStyle w:val="BookText"/>
        <w:rPr/>
      </w:pPr>
      <w:r>
        <w:rPr>
          <w:rFonts w:ascii="IRNazanin" w:hAnsi="IRNazanin" w:eastAsia="IRNazanin"/>
          <w:color w:val="111111"/>
          <w:sz w:val="28"/>
          <w:sz w:val="28"/>
          <w:szCs w:val="28"/>
          <w:rtl w:val="true"/>
          <w:lang w:bidi="fa-IR"/>
        </w:rPr>
        <w:t>ولی در عباراتی که مگر یعرب بن قحطان بیاید عربی آن را درست کند یا بفهمد؛ زیرا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انّه لا اله الّا هو له الامر و الخلق قد اظهر مشرق الظهور و مکلّم الطور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باید فهمید 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مفعول آن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مکلّم طور که مفعول می‌شود چه کاره است؟ و گویا به دو خدا در این جا قایل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مکلّم طور را 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مکلّم طور غیر از خداست؟ کسی که با موسی در طور تکلّم کرد همان خدا بود، پس خدایی که بهاء را ظاهر کرده کیست؟ و بهاء اگر خدا نیست چرا مکلّم طور است؟ معلوم می‌شود او خدایی دو آتشه است که از یک طرف خدا او را ظاهر کرده و از طرفی مکلّم طورش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عجب است که ما از این عبارت تعجّب می‌کنیم، که مفهوم آن اثبات دو خدا است در صورتی که 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عزور قائیه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دسته مهملاتی است که به گوش هیچ عربی نخورده به هزاران خدا قایل شده،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الا‌لوه من رشح ا‌مری تأ‌لّهت و کل الربوب من طفح حکمی تربّت</w:t>
      </w:r>
    </w:p>
    <w:p>
      <w:pPr>
        <w:pStyle w:val="BookText"/>
        <w:rPr/>
      </w:pPr>
      <w:r>
        <w:rPr>
          <w:rFonts w:ascii="IRNazanin" w:hAnsi="IRNazanin" w:eastAsia="IRNazanin"/>
          <w:color w:val="111111"/>
          <w:sz w:val="28"/>
          <w:sz w:val="28"/>
          <w:szCs w:val="28"/>
          <w:rtl w:val="true"/>
          <w:lang w:bidi="fa-IR"/>
        </w:rPr>
        <w:t>ا رض الروح بالا مربی قدمشی و عرش الطور قد کان موضوع وطئتی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خدایان از رشحهِ امر من خدا شدند؛ همهِ پروردگاران از طریق حکم من پروردگارند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روح به واسطه امر به سبب من در آن راه رفته شد و قلّهِ طور محلّ گام نهادن من است</w:t>
      </w:r>
      <w:r>
        <w:rPr>
          <w:rFonts w:eastAsia="IRNazanin" w:cs="IRNazanin"/>
          <w:color w:val="111111"/>
          <w:sz w:val="28"/>
          <w:szCs w:val="28"/>
          <w:rtl w:val="true"/>
          <w:lang w:bidi="fa-IR"/>
        </w:rPr>
        <w:t>.</w:t>
      </w:r>
      <w:r>
        <w:rPr>
          <w:rStyle w:val="FootnoteAnchor"/>
          <w:rtl w:val="true"/>
        </w:rPr>
        <w:footnoteReference w:id="25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کشف‌الحیل، سپس با طرح ادّعاهایی مشابه از سوی غلام احمد </w:t>
      </w:r>
    </w:p>
    <w:p>
      <w:pPr>
        <w:pStyle w:val="BookText"/>
        <w:rPr/>
      </w:pPr>
      <w:r>
        <w:rPr>
          <w:rFonts w:ascii="IRNazanin" w:hAnsi="IRNazanin" w:eastAsia="IRNazanin"/>
          <w:color w:val="111111"/>
          <w:sz w:val="28"/>
          <w:sz w:val="28"/>
          <w:szCs w:val="28"/>
          <w:rtl w:val="true"/>
          <w:lang w:bidi="fa-IR"/>
        </w:rPr>
        <w:t>قادیانی، از بهائیان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ادّعاها حجّت است؟ و در ادامه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ادّعای الوهیّت را باید حجّت دانست که بهاء،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اناالله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اوّلا باید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مشروع است؟ معقول است یا نه؟ هر کسی می‌داند که یک بشری که نتوانسته است از هیچ شأ‌نی از شئون بشریت و از هیچ قانونی از قوانین طبیعت تجاوز کند، این بشر خالق سماوات و ارضین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کل هر چه باشد و به هر وصفی در آید خواه اله باشد و یا طبیعت یا ماده واحده یا جوهر الجواهر یا بسیط الحقیقه یا مجهول النعت یا به هر اسم دیگر خوانده شود مقدّس از شئون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لقاء</w:t>
      </w:r>
      <w:r>
        <w:rPr>
          <w:rStyle w:val="FootnoteAnchor"/>
          <w:rtl w:val="true"/>
        </w:rPr>
        <w:footnoteReference w:id="259"/>
      </w:r>
      <w:r>
        <w:rPr>
          <w:rFonts w:ascii="IRNazanin" w:hAnsi="IRNazanin" w:eastAsia="IRNazanin"/>
          <w:color w:val="111111"/>
          <w:sz w:val="28"/>
          <w:sz w:val="28"/>
          <w:szCs w:val="28"/>
          <w:rtl w:val="true"/>
          <w:lang w:bidi="fa-IR"/>
        </w:rPr>
        <w:t>را دلیل بر خدایی بهاء گرفته‌اند، اوّلاً این آیات لقاء یک آیات متشابهه‌ای است که کسی هنوز مقصد اصلی آن را در نیافته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طرق مختلف علمای تفسیر در معنی آن سخن گفته‌اند و لذا نمی‌توان به چنین آیات قابل تأویل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طایفه اول کسی نیستند که خدایی بهاء را به آیات لقاء استدلال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ایشان هم، هرکس 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انّنی 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می‌زده، به همین آیات استدلال کرده، پس استدلال به آن آیات یک مقام ابداع و اختراعی را برای این طایفه باقی نمی‌گذارد و استدلال به این آیات مثل استدلال آن شخص است که داعیهِ نبوت کرده، او را نزد </w:t>
      </w:r>
    </w:p>
    <w:p>
      <w:pPr>
        <w:pStyle w:val="BookText"/>
        <w:rPr/>
      </w:pP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خلیفه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شنیده‌ام و همین حدیث دلیل بر نبوت من است؛ زیرا منم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است بعد از من نبی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نبی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 فرض این که بگوییم آیات لقاء دلیل است بر این که یک روزی خدا دیده شود و مردم او را ملاقات کنند، باز دلیل خدایی بهاء نمی‌شود؛ زیرا نه در آیات لقاء تعیین روز شده نه تعیین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استدلال این‌ها صحیح بود که خدا فرموده باشد که من در فلان سال و فلان روز در لباس میرزا حسین علی بهاء جلوه می‌کنم و لقای او لقای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آواره، در پایان این بخش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 بدارد یک مبلّغی را که مثل خودم به قدر ذرهّ ای به مذهب بهایی عقیده ندارد و به اصطلاح امروزه فقط برای خرسواری به نشر این امر مشغول 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چه طور مردم را احمق کرده‌اند که یک خدای به آن عظمت را که ما معتقد بودیم که حّی است و قدیر است و سمیع و بصیر است و دارای اسمای حسنی، او را در لباس بشر محدودی در آوردند که دقیقه‌ای قادر نبود که خود را از یک عارضهِ طبیعت حفظ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 علی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هم به آن یکی قناعت نکرده، هر روزی می‌خواهند یک بچه خدا و نیم خدا برای مردم بسازند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زنان این عایله هر یک در پی یک چهار یک خدایی می‌کردند و در لفافهِ عبارات و اشارات به اطراف چیزها نگاشته، خود را صاحب الواح و مقامات می‌شمرند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امور تضحک السفهاء منها ویبکی من عواقبها اللبیب</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آری، به طرفداران بی‌خبر این مسلک ساختگی باید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من‌یَقُل منهم اِنّی اِله من دونه فذلِک نَجزِیهِ جهنّم‌و کذلک نجزی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از آن‌ها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خدا، معبودی دیگرم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کیفر او را جهنّم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ستمگران را این‌گونه کیفر خواهیم داد</w:t>
      </w:r>
      <w:r>
        <w:rPr>
          <w:rFonts w:eastAsia="IRNazanin" w:cs="IRNazanin"/>
          <w:color w:val="111111"/>
          <w:sz w:val="28"/>
          <w:szCs w:val="28"/>
          <w:rtl w:val="true"/>
          <w:lang w:bidi="fa-IR"/>
        </w:rPr>
        <w:t xml:space="preserve">. </w:t>
      </w:r>
      <w:bookmarkStart w:id="49" w:name="pg3833_40085"/>
    </w:p>
    <w:p>
      <w:pPr>
        <w:pStyle w:val="Heading2"/>
        <w:numPr>
          <w:ilvl w:val="1"/>
          <w:numId w:val="1"/>
        </w:numPr>
        <w:rPr/>
      </w:pPr>
      <w:bookmarkStart w:id="50" w:name="__RefHeading___Toc1433317_2281741623"/>
      <w:bookmarkStart w:id="51" w:name="_Toc13"/>
      <w:bookmarkEnd w:id="49"/>
      <w:bookmarkEnd w:id="50"/>
      <w:r>
        <w:rPr>
          <w:rtl w:val="true"/>
        </w:rPr>
        <w:t>دلایل گرایش ادوارد براون به تحقیق دربارة فرقه بابیت و بهائیت</w:t>
      </w:r>
      <w:bookmarkEnd w:id="5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گیلانی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براون، سفری به ترکیه داشت که سبب شد برای نخستین بار از نزدیک با تمدن شرقی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اقرار خود وی، در مقدمه نقطة الکاف</w:t>
      </w:r>
      <w:r>
        <w:rPr>
          <w:rStyle w:val="FootnoteAnchor"/>
          <w:rtl w:val="true"/>
        </w:rPr>
        <w:footnoteReference w:id="261"/>
      </w:r>
      <w:r>
        <w:rPr>
          <w:rFonts w:ascii="IRNazanin" w:hAnsi="IRNazanin" w:eastAsia="IRNazanin"/>
          <w:color w:val="111111"/>
          <w:sz w:val="28"/>
          <w:sz w:val="28"/>
          <w:szCs w:val="28"/>
          <w:rtl w:val="true"/>
          <w:lang w:bidi="fa-IR"/>
        </w:rPr>
        <w:t>یکی از مهم ترین عوامل علاقه وی به پژوهش درباره فرهنگ و ادبیات ایرانی و آشنایی با فرقه بابیت و بهائیت و حتی مسافرت به ایران، خواندن کتابی بود که کنت دو گوبینو</w:t>
      </w:r>
      <w:r>
        <w:rPr>
          <w:rStyle w:val="FootnoteAnchor"/>
          <w:rtl w:val="true"/>
        </w:rPr>
        <w:footnoteReference w:id="262"/>
      </w:r>
      <w:r>
        <w:rPr>
          <w:rFonts w:ascii="IRNazanin" w:hAnsi="IRNazanin" w:eastAsia="IRNazanin"/>
          <w:color w:val="111111"/>
          <w:sz w:val="28"/>
          <w:sz w:val="28"/>
          <w:szCs w:val="28"/>
          <w:rtl w:val="true"/>
          <w:lang w:bidi="fa-IR"/>
        </w:rPr>
        <w:t>، سفیر فرانسه در ایران، با عنوان ادیان و فلسفه‌ها در آسیای وسطی</w:t>
      </w:r>
      <w:r>
        <w:rPr>
          <w:rStyle w:val="FootnoteAnchor"/>
          <w:rtl w:val="true"/>
        </w:rPr>
        <w:footnoteReference w:id="263"/>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وی، همان طور که در </w:t>
      </w:r>
    </w:p>
    <w:p>
      <w:pPr>
        <w:pStyle w:val="BookText"/>
        <w:rPr/>
      </w:pPr>
      <w:r>
        <w:rPr>
          <w:rFonts w:ascii="IRNazanin" w:hAnsi="IRNazanin" w:eastAsia="IRNazanin"/>
          <w:color w:val="111111"/>
          <w:sz w:val="28"/>
          <w:sz w:val="28"/>
          <w:szCs w:val="28"/>
          <w:rtl w:val="true"/>
          <w:lang w:bidi="fa-IR"/>
        </w:rPr>
        <w:t>مقدمه نقطة الکاف می گوید، هنگامی که به مطالعه تصوف مشغول بود، با دیدن کتاب دو گوبینو در کتابخانه کمبریج به سبب احتمال یافتن مطالبی درباره تصوف، به مطالعه آن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اتفاقی بخش دیگر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تاریخ بابیه و چگونگی پیدایش و انتشار این فرقه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این بخش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حدود سیصد صفحه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تاثیر سخنان دو گوبینو قرار می گیرد و به شدّت علاقه مند به شناخت فرقه بابیه می‌شود؛ به طوری که آرزوی دیدار سران بابیه در او پدید می‌آید و این امر، سرآغاز سفرهای علمی، گفت وگو با سران فرقه بابیه و بهائیت و تحقیق در زمینه آنها می شود</w:t>
      </w:r>
      <w:r>
        <w:rPr>
          <w:rFonts w:eastAsia="IRNazanin" w:cs="IRNazanin"/>
          <w:color w:val="111111"/>
          <w:sz w:val="28"/>
          <w:szCs w:val="28"/>
          <w:rtl w:val="true"/>
          <w:lang w:bidi="fa-IR"/>
        </w:rPr>
        <w:t>.</w:t>
      </w:r>
      <w:r>
        <w:rPr>
          <w:rStyle w:val="FootnoteAnchor"/>
          <w:rtl w:val="true"/>
        </w:rPr>
        <w:footnoteReference w:id="26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کتاب دو گوبینو و علاقه مندی ادوارد براون به ایران و میل به آشنایی با سران بابیه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جریان های نوبنیاد مذهبی ایران در عصر قاجار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وی در ماه صفر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یک سال، به مناطق متفاوت ایران، از جمله شهرهای تبریز، اصفهان، تهران، شیراز، کرمان و دیگر شهرها سفر می کند ولی با فرقه های متفاوت مذهبی، از جمله مسلمانان، بابی ها، زرتشتی ها همنشینی می کند و درباره آنان اطلاعاتی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ادبیات و زبان فارسی آشنا می شود و نزد اسد الله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 ملا هادی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فلسفه شرقی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این سفر، تالیف کتابی با عنوان یک سال در میان ایرانیان</w:t>
      </w:r>
      <w:r>
        <w:rPr>
          <w:rStyle w:val="FootnoteAnchor"/>
          <w:rtl w:val="true"/>
        </w:rPr>
        <w:footnoteReference w:id="2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همچون سفرنامه ای است که در آن، به شرح و توصیف وقایعی می‌پردازد که در این یک سال، با آنها برخورد کرده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این کتاب، به سبب آن که از نخستین آثار براون، درباره فرهنگ ایرانی است، به قوت آثار بعدی وی، همچون مقدمه کتاب نقطة الکاف نیست و در آن، مطالب و گزارش های ضعیفی در زمینه موضوعات مذهبی به چشم می خورد که به بعضی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ترتیب، وی در این کتاب، به علاقه خود به آشنایی با فرقه بابیت را عملی و با برخی بزرگان و پیروان بابیت گفت وگو می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ادوارد براون پس از برگشت به انگلستان، تصمیم می گیرد برای دیدار </w:t>
      </w:r>
    </w:p>
    <w:p>
      <w:pPr>
        <w:pStyle w:val="BookText"/>
        <w:rPr/>
      </w:pPr>
      <w:r>
        <w:rPr>
          <w:rFonts w:ascii="IRNazanin" w:hAnsi="IRNazanin" w:eastAsia="IRNazanin"/>
          <w:color w:val="111111"/>
          <w:sz w:val="28"/>
          <w:sz w:val="28"/>
          <w:szCs w:val="28"/>
          <w:rtl w:val="true"/>
          <w:lang w:bidi="fa-IR"/>
        </w:rPr>
        <w:t>رؤسای اصلی و مدعیان جانشینی مذهب بابیت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برادر رقیب؛ یعنی میرزا یحیی نوری، معروف به صبح ازل و حسینعلی نوری، معروف به 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جزیره قبرس و شهر عکا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برای دیدن میرزا یحیی، حدود پانزده روز در قبرس اقامت گزید و سپس از آن جا برای دیدن حسینعلی نوری، به عکا رفت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وی در قبرس، هر روز، چند ساعت به دیدار میرزا یحیی می رفت و درباره مسائل متفاوت مذهب، تاریخ، آثار بابیه و مسائل متفرقه از او سخنانی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یحیی نوری، هنگام سخن گفتن در باره اختلاف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ناراحتی می‌کرد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براون، در این باره حق را به میرزا یحیی داده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او شایسته جانشینی علی محمد باب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میرزا 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فریبکار می‌دانست؛ زیرا میرزا حسینعلی نوری و دیگران می دانستند که علی محمد باب، میرزا یحیی را به جانشینی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براون، اظهار تعجب می کند که چگونه ممکن است میرزا حسینعلی نوری که خود را از تابعان و پیروان علی محمد باب می داند، از اطاعت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سخنش را الهام آسمانی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ادوارد براون معتقد بود اگر 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صادقی بود و به علی محمد باب ایمان داشت، باید به جانشینی که او تعیین کرده بود، ایمان می‌آورد، نه این که منکر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که هست، در این است که صبح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بلا شبهه باب، او را جانشین و وصی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و اصرار هر چه تمام تر، از تصدیق دعوی نابرادری خود امتناع شدید و ابای مستمر نمود؛ بنا براین بهائی که قطعاً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باب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که به یک ظهوری ایمان آورد باید تمام ظهورات قبل را نیز تصدیق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بالضروره مجبور است اعتراف کند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مشیت الهی و مبعوث من جانب الله و دارای الهام و علم لدنی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عامداً کسی را برای جانشینی خود انتخاب کرد که بایستی بعد از خودش، نقطه ظلمت و اشد منکرین من یظهره الله گردد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رو، جانشین علی محمد باب را 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حتی نامه ای که علی محمد باب در وصایت به جانشینی میرزا یحیی برای او فرستاده بود، در مقدمه نقطة‌الکاف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نامه، تصویری بود که میرزا یحیی از روی خط باب، استنساخ کرده، و برای ادوارد براون، فرستاده بود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ادوارد براون درباره اختلاف این دو نابرادری می گوید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مابین اتباع باب، دو نابرادری بودند، از اهل نور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موسوم بود به میرزا حسینعلی و ملقب به بهاء الله و کوچک تر موسوم به میرزا یحیی و ملقب به 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رقابتی که مابین این دو برادر پدید آمد، بابیه را به دو فرقه منشعب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ازلیان، که اکنون از حیث عدد </w:t>
      </w:r>
    </w:p>
    <w:p>
      <w:pPr>
        <w:pStyle w:val="BookText"/>
        <w:rPr/>
      </w:pPr>
      <w:r>
        <w:rPr>
          <w:rFonts w:ascii="IRNazanin" w:hAnsi="IRNazanin" w:eastAsia="IRNazanin"/>
          <w:color w:val="111111"/>
          <w:sz w:val="28"/>
          <w:sz w:val="28"/>
          <w:szCs w:val="28"/>
          <w:rtl w:val="true"/>
          <w:lang w:bidi="fa-IR"/>
        </w:rPr>
        <w:t>کمترند و بهائیان، که قسمت عمده بابیه اند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وی پس از دیدار میرزا یحیی نوری در قبرس، به دیدار میرزا حسینعلی نوری در عکا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نخستین دیدار خود با بهاء الله و سخنان او به طور مشروح سخن می گوید و این که در این دیدار، بهاء الله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الحمدالله که فائز شدی… تو آمدی که این مسجون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زندانی تبعیدی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جز صلاح عالم و فلاح امم غرضی نداریم؛ ولی مردم، با ما مثل مفسدین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شایسته حبس و طرد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کنند… تمام ملل، باید صاحب یک مذهب شوند و جمیع مردم، با هم برادر گردند… این نزاع ها و جنگ ها و خونریزی ها و اختلافات، باید تمام شود و تمام مردم، مانند یک خانواده با هم زیست کنند… نباید شخص، فخر کند که وطن خود را دوست دارد؛ بلکه باید فخر کند که نوع بشر را دوست می دارد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ادوارد براون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 از نخستین جلسه دیدار با میرزا حسینعلی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بیست دقیقه تا نیم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دیگر با او دیدار کردم و پس از این دیدارها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اصرار بر ماندن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انگلستان برگشتم و پس از برگشت از این دیدارها و ملاقات ها بود که تصمیم گرفتم تا درباره بابیه کتابی را که خود بابیان نوشته اند و مورد اعتقادشان است، بدون کاستن و افزودن، برای هموطنانم چاپ و ترجمه کنم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سبب شد ادوارد براون، به ترجمه و تصحیح آثاری که پیش از </w:t>
      </w:r>
    </w:p>
    <w:p>
      <w:pPr>
        <w:pStyle w:val="BookText"/>
        <w:rPr/>
      </w:pPr>
      <w:r>
        <w:rPr>
          <w:rFonts w:ascii="IRNazanin" w:hAnsi="IRNazanin" w:eastAsia="IRNazanin"/>
          <w:color w:val="111111"/>
          <w:sz w:val="28"/>
          <w:sz w:val="28"/>
          <w:szCs w:val="28"/>
          <w:rtl w:val="true"/>
          <w:lang w:bidi="fa-IR"/>
        </w:rPr>
        <w:t xml:space="preserve">این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کتاب نقطة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قدیم ترین و جامع ترین آثاری که ادوارد براون درباره بابیت چاپ و تصحیح کرده و در آن، محققانه از بابیت سخن گفته، همین کتاب نقطة الکاف است که به دست شاگرد علی محمد باب، میرزا جانی کاشانی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بود که 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کشته شد، پیش از انشعاب در بابیه و پیش از اختلاف میان دو فرقه ازلی و بهائی، این کتاب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دربردارنده تاریخ ظهور باب و وقایع هشت سال اول تاریخ بابیه است و با مقدمه ای که ادوارد براون بر آن نوشته و به ارزش و اهمیت آن افزوده، از آثار مهم تاریخی، دربارة بابیت و بهائیت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کتاب، تا حد زیادی از شیادی و حیله گری میرزا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برمی دارد و جانشینی صبح ازل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ادوارد براون در مقدمه نقطة الکاف می گوید، میرزا جانی کاشانی، در این کتاب، به نفع صبح ازل و جانشینی او نسبت به علی محمد باب، سخنان مهمی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براون، این کتاب را به صورت اتفاقی، در کتابخانه کنت دو گوبینو در انگلستان می یابد و به احیای آن می پردازد؛ در حالی که پس از پیدایش فرقه بهائیت و کم شدن طرفداران صبح ازل، بهائیان می‌کوشیدند همه آثاری را که بیانگر تبلیغ و ترویج صبح ازل و حقانیت او است،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 می‌گوید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بهائیان… با تمام قوی سعی کردند که وجود شخص صبح ازل را حتی الامکان تجاهل و تعامی نمایند و کتب و اسنادی را که دلالت بر وصایت </w:t>
      </w:r>
    </w:p>
    <w:p>
      <w:pPr>
        <w:pStyle w:val="BookText"/>
        <w:rPr/>
      </w:pPr>
      <w:r>
        <w:rPr>
          <w:rFonts w:ascii="IRNazanin" w:hAnsi="IRNazanin" w:eastAsia="IRNazanin"/>
          <w:color w:val="111111"/>
          <w:sz w:val="28"/>
          <w:sz w:val="28"/>
          <w:szCs w:val="28"/>
          <w:rtl w:val="true"/>
          <w:lang w:bidi="fa-IR"/>
        </w:rPr>
        <w:t>بلاشبهه او می نمود، محو کنند…</w:t>
      </w:r>
      <w:r>
        <w:rPr>
          <w:rStyle w:val="FootnoteAnchor"/>
          <w:rtl w:val="true"/>
        </w:rPr>
        <w:footnoteReference w:id="273"/>
      </w:r>
      <w:r>
        <w:rPr>
          <w:rFonts w:ascii="IRNazanin" w:hAnsi="IRNazanin" w:eastAsia="IRNazanin"/>
          <w:color w:val="111111"/>
          <w:sz w:val="28"/>
          <w:sz w:val="28"/>
          <w:szCs w:val="28"/>
          <w:rtl w:val="true"/>
          <w:lang w:bidi="fa-IR"/>
        </w:rPr>
        <w:t>به عنوان مثال، یکی از قدیم ترین و مستندترین کتاب ها در زمینه اختلاف جانشینی، کتاب تاریخ حاجی میرزا جانی بود که بهائیان توانستند تمامی نسخه های آن را معدوم کنند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نام صبح ازل را از بهائیان می پرسیدم، بعضی از آنها می گفتند که حتی این اسم را نشنیده اند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 با کمال تعجب از حیله گری بهائیان در نابودسازی کتاب نقطة الکاف می گوید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خیلی مشکل است تصور این مسأله که یک چنین کتاب مهمی را چگونه </w:t>
      </w:r>
    </w:p>
    <w:p>
      <w:pPr>
        <w:pStyle w:val="BookText"/>
        <w:rPr/>
      </w:pPr>
      <w:r>
        <w:rPr>
          <w:rFonts w:ascii="IRNazanin" w:hAnsi="IRNazanin" w:eastAsia="IRNazanin"/>
          <w:color w:val="111111"/>
          <w:sz w:val="28"/>
          <w:sz w:val="28"/>
          <w:szCs w:val="28"/>
          <w:rtl w:val="true"/>
          <w:lang w:bidi="fa-IR"/>
        </w:rPr>
        <w:t xml:space="preserve">با این درجه از سهولت، می توان محو و نابود نمود، و همچنین خیلی مشکل است تصور این امر که متدینین به یک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قطعاً صاحب منتهی درجه قدس و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چگونه برای محو یک اثر تاریخی و تدلیس امر و تمویه حق، بدین سهولت با یکدیگر مواضعه و تبانی می‌نمایند…</w:t>
      </w:r>
      <w:r>
        <w:rPr>
          <w:rStyle w:val="FootnoteAnchor"/>
          <w:rtl w:val="true"/>
        </w:rPr>
        <w:footnoteReference w:id="276"/>
      </w:r>
      <w:r>
        <w:rPr>
          <w:rFonts w:ascii="IRNazanin" w:hAnsi="IRNazanin" w:eastAsia="IRNazanin"/>
          <w:color w:val="111111"/>
          <w:sz w:val="28"/>
          <w:sz w:val="28"/>
          <w:szCs w:val="28"/>
          <w:rtl w:val="true"/>
          <w:lang w:bidi="fa-IR"/>
        </w:rPr>
        <w:t xml:space="preserve">من در آن خصوص، قطع دارم و آن این است که هر چه طریقه بهائی بیشتر منتشر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مخصوصاً در خارج ایران و بالاخص در اروپا و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حقیقت تاریخ بابیه و ماهیت مذهب این طایفه در ابتدای ظهور آن، تاریک تر و مغشوش تر و مدلس تر می گردد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مدعیان جانشینی علی محمد باب</w:t>
      </w:r>
    </w:p>
    <w:p>
      <w:pPr>
        <w:pStyle w:val="BookText"/>
        <w:rPr/>
      </w:pPr>
      <w:r>
        <w:rPr>
          <w:rFonts w:ascii="IRNazanin" w:hAnsi="IRNazanin" w:eastAsia="IRNazanin"/>
          <w:color w:val="111111"/>
          <w:sz w:val="28"/>
          <w:sz w:val="28"/>
          <w:szCs w:val="28"/>
          <w:rtl w:val="true"/>
          <w:lang w:bidi="fa-IR"/>
        </w:rPr>
        <w:t xml:space="preserve">ادوارد براون در مقدمه نقطة الکاف ذکر می کند که 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پیش از اعدام علی محمد باب، به جانشینی او انتخاب شده بود پس از کشته شدن علی محمد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بابیه، او را جانشین و واجب الاطاعة می دانستند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که سه تن از بابی ها در شوال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به سوی ناصر الدین شاه تیراندازی می کنند، ناصر‌الدین شاه، چهل نفر از شخصیت های برجسته بابیه را دستگیر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مؤلف کتاب نقطة الکاف، حاجی میرزا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صبح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 مبدل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زندان ناصر الدین شاه بود، از زندان رها می شود و به بغداد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 </w:t>
      </w:r>
    </w:p>
    <w:p>
      <w:pPr>
        <w:pStyle w:val="BookText"/>
        <w:rPr/>
      </w:pPr>
      <w:r>
        <w:rPr>
          <w:rFonts w:ascii="IRNazanin" w:hAnsi="IRNazanin" w:eastAsia="IRNazanin"/>
          <w:color w:val="111111"/>
          <w:sz w:val="28"/>
          <w:sz w:val="28"/>
          <w:szCs w:val="28"/>
          <w:rtl w:val="true"/>
          <w:lang w:bidi="fa-IR"/>
        </w:rPr>
        <w:t>زیادی از بابی ها در بغداد جمع شده، ده سال در بغداد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میرزا حسینعلی، مطیع و پیروی صبح ازل بوده و از او فرمان می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اقامت بابی ها در بغداد، به تدریج، ادعاهای عده ای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آغاز می‌شود، که از جمله آنها میرزا حسینعلی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ادعای او، بعضی از پیروان قدیم بابیه، او را تهدید کرده، بر او سخت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قهر کرد و از بغداد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در کوه های اطراف سلیمانیه زندگی کرد، تا این که با درخواست صبح ازل به بغداد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کسانی که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دینی بابیه را کرد، میرزا اسدالله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آیات صبح ازل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مباحثه و مجادله میرزا حسینعلی با او، به پای وی سنگی بستند و او را در شط العرب غرق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عده ای، همچون میرزا عبدالله غوغا، حسین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حسین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حسین هندیانی و میرزا محمد 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نبیل که بعد، از پیروان میرزا حسینعلی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به جایی رسید که هر کس صبح بلند می شد و ادعای نیابت علی محمد باب را می نمود</w:t>
      </w:r>
      <w:r>
        <w:rPr>
          <w:rFonts w:eastAsia="IRNazanin" w:cs="IRNazanin"/>
          <w:color w:val="111111"/>
          <w:sz w:val="28"/>
          <w:szCs w:val="28"/>
          <w:rtl w:val="true"/>
          <w:lang w:bidi="fa-IR"/>
        </w:rPr>
        <w:t>.</w:t>
      </w:r>
      <w:r>
        <w:rPr>
          <w:rStyle w:val="FootnoteAnchor"/>
          <w:rtl w:val="true"/>
        </w:rPr>
        <w:footnoteReference w:id="278"/>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بابی ها از بغداد بیرون رانده و به وسیله دولت عثمانی به اسلامبول و سپس ادرنه فرستاده شدند، آنها پس از پنج سال اقامت در ادرنه، با ادعای رسمی و عمومی میرزا حسینعلی مواجه شدند بسیاری از بابی ها با کمال تعجب و حیرت، سرانجام به وی ایمان آوردند و از اطراف صبح ازل </w:t>
      </w:r>
    </w:p>
    <w:p>
      <w:pPr>
        <w:pStyle w:val="BookText"/>
        <w:rPr/>
      </w:pPr>
      <w:r>
        <w:rPr>
          <w:rFonts w:ascii="IRNazanin" w:hAnsi="IRNazanin" w:eastAsia="IRNazanin"/>
          <w:color w:val="111111"/>
          <w:sz w:val="28"/>
          <w:sz w:val="28"/>
          <w:szCs w:val="28"/>
          <w:rtl w:val="true"/>
          <w:lang w:bidi="fa-IR"/>
        </w:rPr>
        <w:t>پراکنده شدند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به دلیل به وجود آمدن ناامنی از سوی بابی ها، دولت عثمانی، میرزا حسینعلی و طرفداران او را به عکا و صبح ازل و اتباعش را به جزیره ای در قبرس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انشعاب، کشته شدن برخی طرفداران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 و میرزا 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طرف مقابل، بیانگر تصفیه حسابی هر یک از دو طرف، نسبت به خصم خود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با خواندن این بخش از تاریخ فرقه بابیت و بهائیت، انسان به وضوح درک می کند هیچ یک از دو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 و 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درست دین و انسانیت نبوده اند و در مسیر نفسانیت خود و فریب پیروان خویش قدم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آنها با علم حروف و ابجد و ظاهر‌فریبی، سبب شد عده ای را گرد خود جمع و ادعاهای ناروا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توصیفات ادوارد براون، معلوم می‌شود چگونه برای رسیدن به مقاصد خود، به هر حیله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کشتن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می جستند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ادوارد براون، حق را به صبح ازل می دهد و در نقطة الکاف، میرزا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 بهائیت را مفتضح می کند و از عدم حقانیت او پرده برمی دارد، این به این معنا نیست که وی به صبح ازل </w:t>
      </w:r>
    </w:p>
    <w:p>
      <w:pPr>
        <w:pStyle w:val="BookText"/>
        <w:rPr/>
      </w:pPr>
      <w:r>
        <w:rPr>
          <w:rFonts w:ascii="IRNazanin" w:hAnsi="IRNazanin" w:eastAsia="IRNazanin"/>
          <w:color w:val="111111"/>
          <w:sz w:val="28"/>
          <w:sz w:val="28"/>
          <w:szCs w:val="28"/>
          <w:rtl w:val="true"/>
          <w:lang w:bidi="fa-IR"/>
        </w:rPr>
        <w:t>وفادار بوده و یا به او اعتقاد دینی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 احیا و چاپ این کتاب، بیش از حقانیت صبح ازل، حیله گری و شیادی بهاء الله و بهائیان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خونین و کشتارهایی که هر یک از این دو، تداعی کننده حکومت مأمون و امین، در عصر عباسیان و نشانه استفاده آن دو، از عوام گرایی برخی مردم است، هر چند سرانجام، با مخالفت علما و فقها شیعه روبرو شدند و به مرگشان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ادوارد براون از خونریزی و کینه میان پیروان بهائیت، احساس ناراحتی می کند و این را مخالف رحمت و شفقت ادیان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تفرقه آخری و حقد و حسد و جنگ و جدالی که از آن ناشی شد، راستی این است که اثر خیلی بدی در ذهن این بنده پدید آورد… در مقابل این همه نصوص الهی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عاشروا مع الادیان بالروح 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بار یک دارید و برگ یک شاخسار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ایشان با اعضای خانواده خودشان با این درجه تلخی و عداوت رفتار می‌کنند؟</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ادوارد براون، بر خلاف برخی نظرات که در کتاب یک سال در میان ایرانیان درباره بابیت، اظهار کرده بود، در مقدمه نقطة الکاف سخنانش را تصحیح و روشمندانه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یک سال در میان ایرانیان گفته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که علی محمد شیرازی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چون معنای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او معتقد بود، من دروازه ای هستم که می‌بایست مردم </w:t>
      </w:r>
    </w:p>
    <w:p>
      <w:pPr>
        <w:pStyle w:val="BookText"/>
        <w:rPr/>
      </w:pPr>
      <w:r>
        <w:rPr>
          <w:rFonts w:ascii="IRNazanin" w:hAnsi="IRNazanin" w:eastAsia="IRNazanin"/>
          <w:color w:val="111111"/>
          <w:sz w:val="28"/>
          <w:sz w:val="28"/>
          <w:szCs w:val="28"/>
          <w:rtl w:val="true"/>
          <w:lang w:bidi="fa-IR"/>
        </w:rPr>
        <w:t>از آن بگذرند، تا بتوانند که به اسرار بزرگ و مقدس ازلی و ابدی و حقایق پی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براون،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مقدمه نقطة الکاف،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معنای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بین امام غائب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برد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طولی نکشید که میرزا علی محمد، از این درجه قدم بالاتر نهاده، ادعا کرد که وی همان قائم موعود و مهدی منتظر و امام ثانی عشر است و لقب باب را به یکی از اتباع خود، ملا حسین بشرویه داد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علی محمد، تا آن وقت در نوشت‌جات خود،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حروف سبعه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مناسبت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ولی از این به بعد،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داوری های ادوارد براون دربارة بابیه و بهائیت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وی هم عصر پیدایش این دو فرقه بوده، سخنان، مشاهدات و گفت وگوهای او،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آثار گرانقدری را از خود به جای گذاشته است و با تلاشی پیگیرانه آثاری از بابیت را احیا کرد که اگر این کار از سوی او انجام نمی شد، قطعاً بعضی از این آثار به دست ما نمی رسید؛ زیرا همان طور که بیان شد، </w:t>
      </w:r>
    </w:p>
    <w:p>
      <w:pPr>
        <w:pStyle w:val="BookText"/>
        <w:rPr/>
      </w:pPr>
      <w:r>
        <w:rPr>
          <w:rFonts w:ascii="IRNazanin" w:hAnsi="IRNazanin" w:eastAsia="IRNazanin"/>
          <w:color w:val="111111"/>
          <w:sz w:val="28"/>
          <w:sz w:val="28"/>
          <w:szCs w:val="28"/>
          <w:rtl w:val="true"/>
          <w:lang w:bidi="fa-IR"/>
        </w:rPr>
        <w:t>پیروان بهاء الله می خواستند مستندات تاریخی مذهب بابیه را از بین ببرند، تا ادعای فرقه ازلی در برابر آنها، اثبات نشود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ادوارد 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بسیاری از شرق شناسان هم عصر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نگاه مغرضانه و یکسو‌نگری، توانست خود را از نگاه و شیوه تاریخیگری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رویکردی توصیفی آثار بسیار خوبی به صورت تصحیح یا سفرنامه درباره فرهنگ اسلامی و تاریخ مذاهب به وجود آورد اگر اشتباهاتی نیز از او دربارة اسلام و فرهنگ ایرانی دیده شود، خطاهای روشمندانه و طبیعی است که در هر پژوهشگری ممکن است و لزوماً برپایه نگاه مغرضانه نیست، به آن دچار می‌شوند، به گونه‌ای که این خطاها از ارزش آثار او نمی‌کاهد</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3833_40116"/>
      <w:bookmarkStart w:id="53" w:name="pg3833_40116"/>
      <w:bookmarkEnd w:id="53"/>
    </w:p>
    <w:p>
      <w:pPr>
        <w:pStyle w:val="Heading2"/>
        <w:numPr>
          <w:ilvl w:val="1"/>
          <w:numId w:val="1"/>
        </w:numPr>
        <w:rPr/>
      </w:pPr>
      <w:bookmarkStart w:id="54" w:name="pg3833_40116"/>
      <w:bookmarkStart w:id="55" w:name="__RefHeading___Toc1433319_2281741623"/>
      <w:bookmarkStart w:id="56" w:name="_Toc14"/>
      <w:bookmarkEnd w:id="54"/>
      <w:bookmarkEnd w:id="55"/>
      <w:r>
        <w:rPr>
          <w:rtl w:val="true"/>
        </w:rPr>
        <w:t>پیوند و همکاری متقابل بهائیت و صهیونیسم </w:t>
      </w:r>
      <w:bookmarkEnd w:id="5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نصوری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بهائیان، فرقه ای از آئین بابی هستند که خود، برخاسته از فرقه‌ی شیخیه و تفکر رکن رابع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اصلی آئین بهائیت، میرزا حسینعلی نوری است که ابتدا پیرو باب بوده و در تبلیغ و ترویج بابیت تلاش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استقرار در عکای فلسطین و حمایت دولتمردان انگلیس و آمریکا فرقه ضالة بهائیت را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اهداف مشترک با صهیونیسم‌ها پیوندی بین آنها 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شورش بابی ها در ایران پیش آمد و در پی آن، میرزا تقی خان امیرکبیر، به دستور ناصرالدین شاه تصمیم به سرکوبی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علی محمد باب در تبریز اعدام شد </w:t>
      </w:r>
    </w:p>
    <w:p>
      <w:pPr>
        <w:pStyle w:val="BookText"/>
        <w:rPr/>
      </w:pPr>
      <w:r>
        <w:rPr>
          <w:rFonts w:ascii="IRNazanin" w:hAnsi="IRNazanin" w:eastAsia="IRNazanin"/>
          <w:color w:val="111111"/>
          <w:sz w:val="28"/>
          <w:sz w:val="28"/>
          <w:szCs w:val="28"/>
          <w:rtl w:val="true"/>
          <w:lang w:bidi="fa-IR"/>
        </w:rPr>
        <w:t>و طبق وصیت، میرزا یحیی، رهبری بابیان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امیرکبیر به سبب نقش مهم حسینعلی در شورش های بابیان، از وی خواست ایران را به قصد کربلا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شعبان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ق به کربلا رفت و با قتل امیرکبیر در ربیع الاول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 و روی کار آمدن میرزا آقاخان نوری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ترور نافرجام ناصرالدین شاه پیش آمد و بار دیگر دستگیری و اعدام بابی 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حسینعلی برای مصون ماندن از دستگیری و اعدام، به مقر تابستانی سفارت روس در زرگنده شمیران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حمایت سفیر روس قرار گرفت، تا این که از سوی حکومت ایران، به بغداد تبعید شد و این شهر و شهرهای کربلا و نجف، مرکز فعالیت بابی ها گشت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عموم بابیان او را جانشین باب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ترور ناصرالدین شاه، به نور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چهار ماه زودتر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وارد بغداد شده بود و حتی پس از ورود حسینعلی، بیشتر اوقات در خفا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سبب شد حسینعلی گهگاه نزد خواص، ادعاهایی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موضوع به گوش میرزا یحیی رسید، حسینعلی نوری،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مستعار درویش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را ترک کرد و به جبال سلیمانیه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بازگشت به سوی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ایقان را در اثبات ادعاهای باب نوشت و بر جانشینی میرزا یحیی تأکید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اختلاف دو برادر و انشعاب در بابیت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به سبب بروز برخی مشکلات و اختلافات میان بابی ها و مسلمانان و اعتراض مردم به دولت عثمانی و به تبع آن به دولت ایران، دولت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دولت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آنان را از بغداد به استانبول و پس از چهار ماه، به ادرنه کوچ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زمان با خروج بابی ها از بغداد، میرزا حسینعلی، ابتدا در باغ نجیب پاشا در بیرون بغداد و سپس در ادرنه، زمزمة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سرداد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سبب دیگری برای بروز اختلاف شد؛ عده ای از بابی ها، طرفدار میرزا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شدند و عده ای به طرفداری از میرزا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حسینعلی بهاء، رسماً بابیان را به آیین جدید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نامه‌ای به ناصرالدین شاه نوشت و دربارة وضعیت پیروان باب در مدت دوازده سال اقامت در بغداد و سه سال در ادرنه مطالبی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محتوای نامه این طور برداشت می شود که می </w:t>
      </w:r>
    </w:p>
    <w:p>
      <w:pPr>
        <w:pStyle w:val="BookText"/>
        <w:rPr/>
      </w:pPr>
      <w:r>
        <w:rPr>
          <w:rFonts w:ascii="IRNazanin" w:hAnsi="IRNazanin" w:eastAsia="IRNazanin"/>
          <w:color w:val="111111"/>
          <w:sz w:val="28"/>
          <w:sz w:val="28"/>
          <w:szCs w:val="28"/>
          <w:rtl w:val="true"/>
          <w:lang w:bidi="fa-IR"/>
        </w:rPr>
        <w:t>خواسته به گونه ای تبعیت از شاه را ابراز کند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در هر صورت، منازعات ازلی و بهائی در ادرنه شدت گرفت و اهانت و تهمت و حتی کشتار،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طرف، اسرار یکدیگر را آشکار می کردند؛ میرزا حسینعلی کتابی به نام بدیع نوشت و جانشینی میرزا یحیی را انکار کرد و حتی او را به مباهله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حکومت عثمانی برای پایان دادن به این درگیری ها، میرزا حسینعلی و پیروانش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فلسطین و میرزا یحیی و یارانش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ورود بهاءالله به عکا، حرکت اصلی بهائیت و شکل‌گیری آن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که بعدها با مرگ بهاءالله یک قداست کاذب یافت، میعادگاه بهائیت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جنگ جهانی اول، فلسطین جزء امپراطوری عثمانی بود و بهائیان در آن، آزادی عمل نداشتند ولی پس از آن جنگ، با توجه به علاقه و پیوند بهائیان با صهیونیسم‌ها، فعالیت آنان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تشکیل دولت غاصب اسرائیل و نزدیکی مصالح و منافع دو طرف آرام آرام، بین بهائیت و اسرائیل غاصب پیوندی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بهائیان، ایران را سرزمین موعود خود می‌دانستند و با نفوذ خود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عصر پهلوی دوم که دوران طلایی بهائیت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زمینة گسترش روابط ایران و اسرائیل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وقتی بهائیان، سمت های دولتی ایران را به دست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حمایت‌های آمریکا و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بسیار نزدیکی با اسرائیل برقرار کردند که بر محور منافع مشترک، با داشتن دشمن مشترکی به نام مسلمانان بود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عباس افندی هنگام رفتن به انگلستان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آمدن من به این جا، سبب الفت بین ایران و انگلستان است… در نتیجه به درجه‌ای می‌رسد که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ایران، جان خود را برای انگلیس فدا می‌کنند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بعدها می بینیم چگونه انگلستان بین بهائیان و صهیونیسم پیوند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رابطه علنی بهائیان و اسرائیل غاصب</w:t>
      </w:r>
    </w:p>
    <w:p>
      <w:pPr>
        <w:pStyle w:val="BookText"/>
        <w:rPr/>
      </w:pPr>
      <w:r>
        <w:rPr>
          <w:rFonts w:ascii="IRNazanin" w:hAnsi="IRNazanin" w:eastAsia="IRNazanin"/>
          <w:color w:val="111111"/>
          <w:sz w:val="28"/>
          <w:sz w:val="28"/>
          <w:szCs w:val="28"/>
          <w:rtl w:val="true"/>
          <w:lang w:bidi="fa-IR"/>
        </w:rPr>
        <w:t>رابطه علنی و رسمی بهائیان و اسرائیل غاصب به بعد از جنگ جهانی اول بر می‌گردد و افرادی مانند عباس افندی، در جنگ جهانی اول، در عکا به جاسوسی برای انگلیس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دولت انگلستان در خاک عثمانی به افرادی جاسوس و هماهنگ با نقشه 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تحقق زمینة نفوذ و احیاناً ایجاد آشوب ـ بسیار نیاز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افندی می گوید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کلنل سرآرنولد باروز کمبل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Kemble colonel sir Arnold barrows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آن اوان، سمت جنرال قونسولی دولت انگلستان را در بغداد حائز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علوّ مقامات حضرت بهاء الله را احساس نمود، </w:t>
      </w:r>
    </w:p>
    <w:p>
      <w:pPr>
        <w:pStyle w:val="BookText"/>
        <w:rPr/>
      </w:pPr>
      <w:r>
        <w:rPr>
          <w:rFonts w:ascii="IRNazanin" w:hAnsi="IRNazanin" w:eastAsia="IRNazanin"/>
          <w:color w:val="111111"/>
          <w:sz w:val="28"/>
          <w:sz w:val="28"/>
          <w:szCs w:val="28"/>
          <w:rtl w:val="true"/>
          <w:lang w:bidi="fa-IR"/>
        </w:rPr>
        <w:t xml:space="preserve">شرحی دوستانه به ساحت انور، تقدیم و به طوری که هیکل اطهر، بنفسه الاقدس شهادت داده، قبول حمایت و تبعیت دولت متبوعه خویش را به محضر مبارک پیشنهاد نمود، و در تشرّف حضوری نیز متعهد گردید که هرگاه وجود اقدس، مایل به ارسال پیامی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ویکتوریا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مخابرة آن، به دربار انگلستان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معروض داشت حاضر است ترتیباتی فراهم سازد که محل استقرار وجه اقدم، به هندوستان یا هر نقطة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نظر مبارک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شوقی افندی،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اواخر جنگ جهانی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شرایطی که عثمانی ها درگیر جنگ با انگلیس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آرتور جیمز بالفور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صفر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اعلامیه مشهور خود، دربارة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ملی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فلسطین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قوای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اعدام عبدالبهاء و نابودی مراکز بهایی در عکا و حیفا، تصمیم قطعی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تصمیم، روابط پنهانی عبدالبهاء با انگلستان بود که این مطلب را شوقی افندی با صراحت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پاشا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 قوای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گرفت عباس افندی را به جرم جاسوسی اعدام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شوقی افندی،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دولت انگلستان به حمایت جدی عباس افندی برخاست و وزارت امور خارجه وقت، جناب لرد بالفور دستور تلگرافی به جنرال آلنبّی در فلسطین صادر و تأکید نمود که جمیع قوا در حفظ و صیانت عبدالبهاء و عائله و دوستان آن حضرت بکوشند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شوقی افندی،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297</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خدمات و جاسوسی ها، عبدالبهاء از سوی ژنرال آلّنبی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فاتح </w:t>
      </w:r>
    </w:p>
    <w:p>
      <w:pPr>
        <w:pStyle w:val="BookText"/>
        <w:rPr/>
      </w:pPr>
      <w:r>
        <w:rPr>
          <w:rFonts w:ascii="IRNazanin" w:hAnsi="IRNazanin" w:eastAsia="IRNazanin"/>
          <w:color w:val="111111"/>
          <w:sz w:val="28"/>
          <w:sz w:val="28"/>
          <w:szCs w:val="28"/>
          <w:rtl w:val="true"/>
          <w:lang w:bidi="fa-IR"/>
        </w:rPr>
        <w:t>انگلیسی قدس، در جنگ اول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مفتخر شد و مدال قهرمانی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نایت هود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Knighthood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دریافت کرد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عباس افندی هم به شکرانة این حمایت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دست به دعا برداشته و با چاپلوسی تمام،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 سرادق العدل قد ضربت اطنابها علی هذه الارض المقدسه… و نشکرک و نحمدک… اللهم ایّد الامبراطور الاعظم جورج الخامس عامل انکلیزا بتوفیقاتک الرحمانیه و ادم ظلها الظلیل علی هذا الاقلیم الجلیل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سراپردة عدالت، در این سرزمین برپا شده است… و تو را شکر و سپاس می‌گوییم…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امپراطور بزرگ، ژرژ پنجم، پادشاه انگلستان را به توفیقات رحمانی ات مؤید بدار و سایه بلندپایه او را بر این اقلیم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پایدار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فضایی،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عبدالبهاء در برنامه ها و لوح های دیگر، از تسلط انگلستان بر خاک فلسطین ستایش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بالفور به ژنرال آلنبی تأکید کرد با تمام قوا در حفظ و صیانت عبدالبهاء و عائله و دوستان او بکوشد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تمام این حمایت ها به این سبب بود که بهائیان مهرة خوبی برای کمک به یهودیان در استقرار آنها در فلسطین بودند و می توانستند با هم همکاری نزدیکی داشته باشند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مرگ عباس افندی و دفن وی در حیفای اسرائیل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شهر نزد بهائیان مقدس شده و مرکز تجمع آنان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مرکزی بهائیت </w:t>
      </w:r>
    </w:p>
    <w:p>
      <w:pPr>
        <w:pStyle w:val="BookText"/>
        <w:rPr/>
      </w:pPr>
      <w:r>
        <w:rPr>
          <w:rFonts w:ascii="IRNazanin" w:hAnsi="IRNazanin" w:eastAsia="IRNazanin"/>
          <w:color w:val="111111"/>
          <w:sz w:val="28"/>
          <w:sz w:val="28"/>
          <w:szCs w:val="28"/>
          <w:rtl w:val="true"/>
          <w:lang w:bidi="fa-IR"/>
        </w:rPr>
        <w:t>در حیفا هیأت نه نفره در مقری به نام بیت‌العدل اعظم، رهبری تمام مؤسسات و تشکیلات بهائیان را با توجه به عهده گرفته و پشتیبانی و هدایت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سفارتخانه‌ها و کنسولگری‌های انگلیس در کشورهای خاورمیانه، از مرگ رهبر بهائیان اظهار تأسف و همدردی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مستعمرات حکومت پادشاه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وینستون چرچیل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Winston leonard spencer chuchill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مجرد انتشار خبر مرگ عبدالبهاء، پیامی به صورت تلگراف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هربرت ساموئل</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Samuel Herbert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r>
        <w:rPr>
          <w:rFonts w:ascii="IRNazanin" w:hAnsi="IRNazanin" w:eastAsia="IRNazanin"/>
          <w:color w:val="111111"/>
          <w:sz w:val="28"/>
          <w:sz w:val="28"/>
          <w:szCs w:val="28"/>
          <w:rtl w:val="true"/>
          <w:lang w:bidi="fa-IR"/>
        </w:rPr>
        <w:t>صادر کرد و از وی تقاضا نموده مراتب همدردی و تسلیت حکومت انگلستان را به جامعة بهایی ابلاغ نماید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مراسم تشیع جنازه عبدالبهاء، مقدم بر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هربرت ساموئل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سیاسی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رونالد استورز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تشییع جنازه عبدالبهاء می‌گوید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رأس مشایعین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جمعیتی مرکب از کلیة مذاهب و ادیان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سراشیبی کوه کرمل را با قدم آهسته بالا رفتیم، و این درجة اظهار تأسف و احترام مشترک نفوس، با رعایت سادگی فوق‌العاده، در خاطر من کاملاً </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بهائیان و تشکیل نامشروع کشور اسرائیل</w:t>
      </w:r>
    </w:p>
    <w:p>
      <w:pPr>
        <w:pStyle w:val="BookText"/>
        <w:rPr/>
      </w:pPr>
      <w:r>
        <w:rPr>
          <w:rFonts w:ascii="IRNazanin" w:hAnsi="IRNazanin" w:eastAsia="IRNazanin"/>
          <w:color w:val="111111"/>
          <w:sz w:val="28"/>
          <w:sz w:val="28"/>
          <w:szCs w:val="28"/>
          <w:rtl w:val="true"/>
          <w:lang w:bidi="fa-IR"/>
        </w:rPr>
        <w:t>تشکیل کشور غاصب اسرائیل، در زمان حیات شوقی افندی، با جریانات جالبی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چرچیل نوشته‌ای منتشر کرد به این مضمون که دولت انگلستان در صدد است یک کانون ملی یهود در فلسطین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اعلام، مسلمانان، سخت معترض شدند و موج جدیدی از اعتراض به راه افتاد؛ به‌ویژه رفتار صهیونیست ها با مسلمانان که سبب شد عواطف آنان جریحه دار گردد و حتی کار به سازمان ملل هم کشیده 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این مطلب در جلسه عمومی سازمان ملل مورد بحث و تبادل نظر قرار گرفت و کمیته‌ای مخصوص رسیدگی به مسأله فلسطین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بررسی گزارش کمیته، ماهیت گروه‌ها و دولت های مختلف و موضع‌گیری‌ها و چهره واقعی آنان – از جمله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 شوقی افندی در نامه ای به رئیس کمیسیون مخصوص سازمان ملل متحد نوشت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بهائیان در این کشور، تا حدی منحصر به فرد است؛ زیرا در حالی که اورشلیم، مرکز روحانی عالم مسیحی است، این مرکز اداری کلیسای روم، با هیچ یک از مذاهب دیگر دیانت عیسوی نمی‌باشد و نیز، </w:t>
      </w:r>
    </w:p>
    <w:p>
      <w:pPr>
        <w:pStyle w:val="BookText"/>
        <w:rPr/>
      </w:pPr>
      <w:r>
        <w:rPr>
          <w:rFonts w:ascii="IRNazanin" w:hAnsi="IRNazanin" w:eastAsia="IRNazanin"/>
          <w:color w:val="111111"/>
          <w:sz w:val="28"/>
          <w:sz w:val="28"/>
          <w:szCs w:val="28"/>
          <w:rtl w:val="true"/>
          <w:lang w:bidi="fa-IR"/>
        </w:rPr>
        <w:t>هر چند اورشلیم در نظر مسلمانان نقطه‌ای است که یکی از مقدس‌ترین مقامات اسلامی در آن قرار دارد، مع ذالک اعتاب متبرکة دیانت محمدی و مرکزی که برای ادای فریضة حج بدانجا می‌روند، در سرزمین عربستان است، نه 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یهودیان هستند که علاقة آنها نسبت به فلسطین تا اندازه‌ای قابل قیاس با علاقة بهائیان به این کشور است؛ زیرا که در اورشلیم، بقایای معبد مقدسشان قرار داشته و در تاریخ قدیم، آن شهر مرکز مؤسسات مذهبی و سیاسی آنان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افراسیابی،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محتویات نامه به خوبی بیانگر علاقه بهائیان به روی کارآمدن حکومت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شوقی افندی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عدۀ زیادی از پیروان ما، از اعقاب یهودیان و مسلمین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 ترین حیله های او در جلب توجه بیش از پیش یهودیان به شمار می رود؛ در حالی که حداقل ده قرن، اجداد و آبای سران بابیت و بهائیت، همگی مسلمان بوده اند و تمام بهائیان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تعدادی انگشت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از خانوادۀ مسلمانان محسوب می شدند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پس از این که در</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انگلستان به قیمومیت در فلسطین پایان داد، همان روز، شورای ملی یهود در تل‌آویو شکل گرفت و تشکیل دولت غاصب اسرائیل اعلام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ساعت بعد، ترومن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وقت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دولت غاصب را به رسمیت شناخت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شوقی‌افندی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رهبر بهائیان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دیدار با دولت اسرائیل، مراتب دوستی بهائیان را نسبت به اسرائیل بیان کرده و آمال و ادعیة آنان را برای ترقی و سعادت اسرائیل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لوح نوروز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نظر جامعة بهائیت را دربارة تاسیس کشور اسرائیل به صراحت ابراز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وعدة الهی به ابناء خلیل و وارث کلیم، ظاهر و باهر، و دولت اسرائیل در ارض اقدس مستقر، و به استقلال و اصالت آیین متینه به مرکز بین المللی جامعة بهائی مرتبط به استقلال و اصالت آئین الهی مقر، و به ثبت عقدنامة بهائی و معافیت کافه موقوفات امریه در برج عکا و جبل کرمل و لوازم ضروریه بنای بنیان مقام اعلی از رسوم دولت و اقرار به رسمیت ایام تسعه متبرکه محرمه موفق و مؤید…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شوقی افندی،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دولت اسرائیل، از نظر بهائیت و بنا به قول شوقی افندی، یک وعدۀ الهی بوده است که حسینعلی و عباس افندی به آن بشارت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دیرینه، به خوبی از زبان رئیس جمهوری اسرائیل غاصب، هویدا می شود وی هنگامی که از رهبران صهیونیسم بوده و یهودی کردن فلسطین را دنبال می نمود، با عباس عبدالبهاء ملاقات و مذاکره ای داشته که از چنین ملاقاتی با خشنودی و رضایت یاد می کند؛ در حالی که می دانیم، آن روزها میان صهیونیسم و انگلستان از یک سو، و مردم مسلمان عرب از سوی دیگر، منازعات شدیدی بروز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بهائیان بودند که از یک سو با انگلستان و از سوی دیگر با کارگزاران یهودی در فلسطین روابط نزدیکی داشتند؛ از این رو، بیان شوقی افندی در نامه به رئیس کمیسیون قضیة فلسطین، از روی سیاست و محافظه کاری بوده که اظهار بی طرفی نسبت به کمیسرهای انگلیسی در فلسطین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خوبی می دانست که اگر مسلمانان عرب روی کار آیند و حکومت فلسطین را از دست انگلیس خارج </w:t>
      </w:r>
    </w:p>
    <w:p>
      <w:pPr>
        <w:pStyle w:val="BookText"/>
        <w:rPr/>
      </w:pPr>
      <w:r>
        <w:rPr>
          <w:rFonts w:ascii="IRNazanin" w:hAnsi="IRNazanin" w:eastAsia="IRNazanin"/>
          <w:color w:val="111111"/>
          <w:sz w:val="28"/>
          <w:sz w:val="28"/>
          <w:szCs w:val="28"/>
          <w:rtl w:val="true"/>
          <w:lang w:bidi="fa-IR"/>
        </w:rPr>
        <w:t xml:space="preserve">کنند، بی تردید، شبکة بهائیت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همه نوع همکاری با آنها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خواهند کرد و وجود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نسخ اسلام و ادعای پیغمبری و کتاب جدید و خدایی از سوی رهبران بابیت و بهائیت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تحمل نخواهند کرد و حاضر به هم زیستی با آنها نخواهند بود؛ به ویژه آن که مهر سرسپردگی به بیگانه بر پیشانی همة رهبران آنان نقش بسته بود؛ زیرا مسلم است تنها مسلمانان عرب بودند که حاضر به هیچ گونه 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زندگی مشترک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یهودیان مهاجر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برای موفقیت بهائیان زمینة مساعد فراهم بود و آنان از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بی چون و چرای انگلیسی ها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الواح و نامه هایی که عباس افندی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امپراطوری انگلستان و تجلیل از موقعیت حاصل از استعمار فلسطین و استقرار نیروهای انگلیسی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بی اعتنا گذشت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بهائیان به همه این مسائل توجه داشته اند که ظواهر اسلامی را در سرزمین فلسطین رعایت می‌کردند؛ در نماز جماعت و جمعه شرکت می کرند و به هیچ وجه به یاران خود اجازة تبلیغ در سرزمین فلسطین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بهائیت تنها در صورتی می توانست محفوظ بماند که یا انگلستان به استعمار خود در فلسطین ادامه دهد یا صهیونیسم به عنوان حافظ منافع انگلستان و میراث خوار استعمار روی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بهائیت، دیر یا زود، به دست مسلمانان عرب و به عنوان مرکز جاسوسی و دشمنی صریح با منافع ملی مسلمانان، برچیده می‌شد؛ از این رو، بهائیان در فلسطین و کشور اسرائیل برخلاف مصالح صهیونیسم سخنی نگفتند و در مسیر تحکیم روابط خود با صهیونیسم حاضر به همه گونه همکاری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فلسطین، مرکز بهائیت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بهائیان هم سرزمین فلسطین را به عنوان مرکز اصلی جامعة بهائیت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اسرائیل نیز اولین دولتی بود که بهائیت را به عنوان یک دین رسمی به رسمیت شناخت و برای اولین بار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الاذکار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منظور، اسرائیل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شوقی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کلامی به دوستان خود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مانند من به این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کنید و در این ارض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روائح طیبه بهره 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می تواند به نوعی انتقام‌جویی و کینه توزی توجیه شود که رهبر بهائیان درصدد برآمد با استفاده از اختلاف دیرین مسلمانان و یهودیان، سرزمین اسرائیل را به عنوان مرکز اصلی و کعبة آمال بهائیان بپذیرد و دولت یهود را پناه‌گاه و تکیه گاه جهانی این فرقه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دیرین یهودیان نیز به این امر شدت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نیروی ضد اسلامی را حمایت می‌کردند به ویژه که اسرائیل، در محاصرۀ کشورهای اسلامی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 هایی که سبب شد دولت اسرائیل سلک بهائی را به رسمیت بشناسد، همین امر است؛ آنها را از مذاهب رسمی مملکت قرار داد و از طرفی، با به رسمیت شناختن آنها سرمایه های بهائیان را به سوی اسرائیل سرازیر کرد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جالب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لروی آیواس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منشی کل شورای بین الملل بهائیان در نامه ای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محفل بهائیان ایران، با شرحی مفصل از ملاقات شوقی‌افندی و رئیس جمهور اسرائیل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پانزدهم فروردین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تاریخی، رئیس جمهور و خانمشان، کل هیأت بین‌المللی بهائی را در هتل ماگیدو، در تالار مخصوص به حضور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لحظه‌ای، رئیس جمهور و همراهان، با اتومبیل روانة بیت مبارک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امرالله و حرم مبارک، از رئیس جمهوری و خانم، با لطف و محبت خاصی پذیرایی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مذاکرات دوستانه و غیر رسمی، حضرت ولی الله، مقصد و مرام بهائیت را توضیح و نظر مساعد و تمایل بهائیان را نسبت به اسرائیل بازگو کردند و آرزوی بهائیان را برای ترقی و سعادت اسرائیل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هم متقابلاً یادآور شد که در چندین سال قبل، هنگامی که به همراه خانم خود به اطراف کشور سیاحت می‌کردم، در بهجی به حضور سِر عبدالبهاء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خداحافظی از مهمان‌نوازی ولی امرالله از طرف رئیس جمهور اسرائیل سپاسگزاری فراوان شد و ضمن تقدیر از اقدامات و مجاهدات بهائیان در کشور اسرائیل، آرزوی قلبی خویش را برای موفقیت جامعة بهائیان در اسرائیل و سراسر گیتی اظهار داشتند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ملاقات از آن جا مشهود است که بهائیان به آن، بیش از حد تصور، ارزش دادند و به راحتی جامعة بهائی را با اسرائیل پیوند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خوبی می فهماند که بهائیان، پیش از تشکیل دولت اسرائیل، هواخواه صهیونیسم و روی کارآمدن آنان در فلسطین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ارتباط سران بهائی و اسرائیل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اسناد این است که هیأت بین‌الملل بهائی حیفا، در نامه ای به محفل روحانی ملی بهائیان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ژوئیه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شوقی افندی را با حکومت اسرائیل کاملاً سربسته و محرمانه چنین به اطلاع آنان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روابط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ولی امرالله و هیأت بین المللی بهائی دوستانه و صمیمانه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بس خوشوقتی است که راجع به شناسایی امر در ارض اقدس، موفقیت‌هایی حاصل گردیده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در اواخر ژوئن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لطف الله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شوقی افندی در شورای بین المللی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خطاب به منشی محفل ملی بهاییان در ایران نوشت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جوار روضة مقدسه مخروبه ای است که کسی راضی نمی شد آنها را تبدیل به گلستان کند و این منظرة کریه المنظرازجلوی روضة مبارکه برداشته شود…خلاصة الکلام، دولت اسرائیل، امر صریح بر حقانیت اهل بها صادر، و ناقضین پرکین را محکوم می نماید و لهذا بدون درنگ، آن مخروبه به امر هیکل مبارک منهدم می شود… هیچ کس نمی تواند باور کند که چگونه ظرف چند روز، بنای بد نمای مخروبی، به این سرعت به باغ زیبایی تبدیل یافته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سند دیگر این که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ای فرانسوی و وابسته به صهیونیسم و اسرائیل،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بازیافته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یکی از نویسندگان یهود، چاپ و منتشر شده است در این مقاله، انطباق اهداف یهودیان با عقاید بهائیان، در برپایی کشوری مقتدر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بهائیان در پی به رسمیت رسیدن و تثبیت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نیز این کار را برای بهائیان می کرد، تا حامی وفاداری داشته باشد و از فشار مسلمانان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بهائیان هم حاضر بودند برای این منظور سرمایه گذاری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شوقی افندی برای توسعه بهائیت، در پی جلب حمایت یهودیان آمریکا برآمد، از این رو، از حافظان منافع بهائیت در آمریکا خواست به هر نحو، این امر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جلب موافقت همه جانبة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گوریون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نخست‌وزیر اسرائیل غاصب بسیار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زمینه اقدامات بعدی شوقی را برای پیوند بیشتر با اسرائیل فراهم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تلگراف محرمانه شوقی‌افندی برای محفل بهائیان آمریکا </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اوریل </w:t>
      </w:r>
      <w:r>
        <w:rPr>
          <w:rFonts w:eastAsia="IRNazanin" w:cs="IRNazanin"/>
          <w:color w:val="111111"/>
          <w:sz w:val="28"/>
          <w:szCs w:val="28"/>
          <w:lang w:bidi="fa-IR"/>
        </w:rPr>
        <w:t>1952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دربارة سفر نخست‌وزیر اسرائیل، آمده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تأسیس و استقرار مرکز جهانی امرالله، اقدامات وسیعه به کمال سرعت به 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هیأت‌های ایادی امرالله، از هر یک از قطعات عالم، متوالیاً تعیین گشته و پنج نفر از آنها اکنون به ایفای وظایف در ارض اقدس مشغولند، هنگام مسافرت رئیس الوزرای دولت اسرائیل به آمریکا محفل ملی آمریکا با او ملاقات و مصاحبه نموده و آثار امری را به او تقدیم داشته‌اند و هیجده قطعه اراضی به مساحت بیست و دو هزار </w:t>
      </w:r>
    </w:p>
    <w:p>
      <w:pPr>
        <w:pStyle w:val="BookText"/>
        <w:rPr/>
      </w:pPr>
      <w:r>
        <w:rPr>
          <w:rFonts w:ascii="IRNazanin" w:hAnsi="IRNazanin" w:eastAsia="IRNazanin"/>
          <w:color w:val="111111"/>
          <w:sz w:val="28"/>
          <w:sz w:val="28"/>
          <w:szCs w:val="28"/>
          <w:rtl w:val="true"/>
          <w:lang w:bidi="fa-IR"/>
        </w:rPr>
        <w:t>متر مربع، بر وسعت اوقاف بین‌الملل بهائی در دامنة جبل کرمل اضافه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نقشة مشرق الاذکار کرمل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ابتکار رئیس هیئت بین‌الملل بهائی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و اتمام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معافیت اعتاب مقدسه از رسول دولتی و سایر مزایایی که از طرف وزارت دارایی دولت اسرائیل اعطا شده بود، اکنون شامل بیت حضرت عبدالبهاء و مسافرخانة شرقی و غربی نیز گردیده است…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بن گوریون هم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ابتدای تأسیس حکومت اسرائیل، بهائیان همواره روابط صمیمانه‌ای با اسرائیل داشته‌اند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هیأت های بین المللی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العدل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شوقی افندی،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شش سال قبل از درگذشت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پیامی برای تاسیس هیأت های بین المللی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العدل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مراکز بهائی جهان ابلاغ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محافل ملیه در شرق و غرب تصمیم خطیر و تاریخی تأسیس اولین شورای بین المللی بهائی را ابلاغ نمایید… درجة رشد کنونی محافل نه گانة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کمال جدیت، در سراسر عالم بهائی به خدمات امریه قائمند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آن می دارد که تصمیم تاریخی فوق را که بزرگ ترین قدم، در سبیل پیشرفت نظم اداری حضرت بهاء الله در سی سال اخیر محسوب است، اتخاذ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شورای جدیدالتأسیس عهده دار انجام سه وظیفه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اولیای حکومت اسرائیل ایجاد روابط نمایید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ایفای وظایف مربوطه به ساختمان فوقانی مقام اعلی، کمک </w:t>
      </w:r>
    </w:p>
    <w:p>
      <w:pPr>
        <w:pStyle w:val="BookText"/>
        <w:rPr/>
      </w:pPr>
      <w:r>
        <w:rPr>
          <w:rFonts w:ascii="IRNazanin" w:hAnsi="IRNazanin" w:eastAsia="IRNazanin"/>
          <w:color w:val="111111"/>
          <w:sz w:val="28"/>
          <w:sz w:val="28"/>
          <w:szCs w:val="28"/>
          <w:rtl w:val="true"/>
          <w:lang w:bidi="fa-IR"/>
        </w:rPr>
        <w:t>و مساعدت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اولیای کشوری، در باب مسائل مربوط به اموال شخصیه داخل مذاکره شود و چون این شورای که نخستین مؤسسة بین المللی و اکنون در حال جنین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یابد، عهده دار وظایف دیگری خواهد شد و به مرور ایام به عنوان محکمة رسمی بهائی شناخته شده و سپس به هیأتی مبدل می گردد که اعضایش از طریق انتخاب، معین می شوند، و ظهور کامل ثمرات آن، وقتی است که مؤسسات متفرعة عدیدۀ آن، تشکیل گشته، به صورت مرکز اداری بین المللی بهائی، در جوار روضة مبارکه و مقام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 دائمی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این ابلاغیه را به وسیلة لجنه ارتباط منتشر نمایید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موافقت دولت اسرائیل با بسط موقعیت و گسترش اراضی بهائیان در اسرائیل، نتیجة سیاست آمریکا و صهیونیسم بود که برای تقویت بهائیان و مرکز جهانی آنان و گسترش فعالیت بهائیت در دیگر کشورها و حفظ منافع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کشورهای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طرح نقشه های جهانی بهائیان برای گسترش مراکز بهائی در کشورهای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محفل بهائیان آمریکا طرح و با برنامه های اطلاعاتی اسرائیل هماهنگ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مساعدت هایی از جانب اسرائیل، سازمان و رهبران صهیونیسم امری اجتناب ناپذیر به شمار می آمد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شوقی افندی تصمیم گرفت به کمک اسرائیل، دو کار اساسی را تحقق بخشد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تأسیسات مرکز جهانی بهائیان در اسرائیل، ضمن سامان بخشیدن به سازمان رهبری بهائیان؛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بزرگ ترین مانع رهبری شوقی افندی، یعنی بازماندگان خانوادۀ اعضان و افنان که حاضر به همکاری با او و قبول زعامتش نبودند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او از طرفی به چاپلوسی نزد دولت اسرائیل پرداخت و از طرفی، در پی جلب کمک های مادی و گسیل آنها به سوی اسرائیل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تلگراف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برابر با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حمایت دولت اسرائیل از اموال غیر منقول موجود در اسرائیل، برای اطلاع محفل ملی بهائیان ایران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یاران بشارت دهید که پس از مدتی بیش از پنجاه سال، کلیدهای قصر مزرعه توسط اولیای حکومت اسرائیل تسلیم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مقدس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بهاء الله پس از خروج از سجن عکا در آن اقامت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مفروش می گردد، تا هنگام افتتاح باب تشرف، برای زیارت زائرین مهیا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شود هفت قالی به قطع تقریبی سه متر در پنج متر به عنوان عباس ادیب در بیروت ارسال گردد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او در تلگرافی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محفل ملی بهائیان آمریکا، آشکارا تأیید کرد که با تشکیل دولت اسرائیل و حمایت آنها، کار احداث مرکز جهانی بهائیان و تشکیل سازمان رهبری بهائیان، امکان پذیر شده است و این امر، از برکت وجود دولت جدیدالتأسیس اسرائیل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شروع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عقد اول قرن دوم بهائی، مقارن تأسیس دولتی </w:t>
      </w:r>
    </w:p>
    <w:p>
      <w:pPr>
        <w:pStyle w:val="BookText"/>
        <w:rPr/>
      </w:pPr>
      <w:r>
        <w:rPr>
          <w:rFonts w:ascii="IRNazanin" w:hAnsi="IRNazanin" w:eastAsia="IRNazanin"/>
          <w:color w:val="111111"/>
          <w:sz w:val="28"/>
          <w:sz w:val="28"/>
          <w:szCs w:val="28"/>
          <w:rtl w:val="true"/>
          <w:lang w:bidi="fa-IR"/>
        </w:rPr>
        <w:t>مستقل و جدید در ارض اقدس،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پیدایش دولت مزبور، تقویتی بسزا یافت و بر اثر تحقق یک رشته وقوعات متوالیه ذیل در ارض اقدس، پیشرفت سریع حاصل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 قسمت فوقانی مقام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مقدس ترین مشروع بین الملل و در تاریخ امرالله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جبل کرمل آغاز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 بین المللی بهائی، در جوار اعتاب مقدسه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طلیعه تأسیس بیت العدل عمومی، یعنی اعظم قوه تشریع نظم اداری جهان آرای بهائی است که به بنیانش الهی و حال بدایت ظهور و بروز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اماکن تاریخی مربوط به ایام سجن حضرت بهاءالله و عبدالبهاء، تملک و تعمیر و تزیین گردید و دولت جدیدالتأسیس، آنها را رسماً جزء مقامات متبرکه شناخت و از پرداخت مالیات معاف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مقامات، اکنون نزهتگاه و مورد نظر و توجه عموم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مذاکرات رسمی با متصدیان اداری مرکزی بلدیه این حکومت برای دو منظور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اراضی حول روضة مبارکه شارع آیین نازنین در حوالی عکا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اکنون مورد تهدید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نسل های آینده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املاک وسیعه واقعه در جوار مرقد مبارک حضرت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نهایت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شود، تا به فرموده حضرت عبدالبهاء، مشروعات تابعه حول مؤسسات، دو رکن اعظم، ولایت امر و بیت العدل اعظم در این اراضی بنیان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در مستقبل ایام، مشرق الاذکاری برفراز جبال کرمل مرتفع گردد، نقشة لازم تهیه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این مشرق الاذکار، نشانة ضروری و بارزی از پیشرفت روزافزون نظم اداری بین المللی امرالله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خارج از مرکز بین المللی امرالله، در قطعات مختلفه عالم در آینده تشکیل خواهد شد، نشانة آغاز اقدامات امریه در بین قاره ها بوده و یازده محفل روحانی ملی، در آن شرکت خواهند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انعقاد این کنفرانس ها مبشر شروع مرحله نهایی، برای اجتماع نمایندگان جوامع کلیة کشورهای مستقل و اقالیم مهمّه تابعه و جزایر مختلفه در سراسر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آن رسیده که توأم با اقدامات شش گانة فوق، موضوعی که اضطراراً مدتی به تعویق افتاده بود، به مرحله عمل درآید و آن، تعیین ایادی امرالله بر طبق نصوص الواح وصایای حضرت عبدالبهاء است که اولین عده آنها، بالغ بر دوازده نفر می باشند و به تعدادی مساوی از ارض اقدس و قطعات آسیا، آمریکا و اروپا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اولیه، مقدمه تحقق کامل مشروعی است که حضرت عبدالبهاء در کتاب وصایا پیش بینی فرموده اند و با تمهیدات اولیه جهت تشکیل هیأت بین المللی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بعداً به بیت العدل عمومی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همدوش و هم عنان است که این مشروع جدیدالتأسیس حلقه ی اتصال دیگری برای تحکیم روابط مرکز دائم الاتساع بین المللی امرالله با جامعة پیروان در سراسر عالم و راه را برای مبادرت به اقدامات دیگر به منظور تقویت اساس نظم اداری بهائی هموار می‌سازد…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نرمان تیویج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دادستان اسبق حکومت فلسطینی و یکی از شخصیتهای سیاسی و حقوقی اسرائیل می باشد به پاس خدمات بهائیان به اسرائیل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بهایی که مرکز آن حیفا و عکا است و این مدینه زیارتگاه پیروان آن است به درجه ایی از پیشرفت و تقدم نایل گشته که مقام دیانت جهانی و بین‌المللی پیدا 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نوعی نرمان نیویچ بهایت را در ردیف سه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مسیحی واسلام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شناخته و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فلسطین را نباید فی الحقیقه منحصراً سرزمین سه دیانت محسوب داشت؛ بلکه باید آن را مرکز و مقر چهار دیانت به شمار آورد، زیرا امر بهایی که مرکز ان حیفا و عکا ست و این دو مدینه زیارتگاه پیروان آن است به درجة ای از پیشرفت و تقدم نائل گشته که مقام دیانت جهانی و بین المللی را احراز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نفوذ این آیین در سرزمین مذکور روز به روز رو به توسعه و انتشار است در ایجاد حسن تفاهم و اتحاد بین المللی ادیان مختلفه عالم نیز عامل بسیار موثری به 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رایین،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شوقی افندی، بی‌تا، ص</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شوقی افندی از وظائف شورای بین‌المللی بهائیان، رابطه با دولت اسرائیل بیان می‌کند و حمایت از اسرائیل را به همه دولت‌های جهان ترجیح می‌دهد و تأسیس شعب محافل روحانی و ملی بهائیان را فقط در ارض اقدس و بر حسب قوانین حکومت جدیدالتأسیس اسرائیل ممکن می‌داند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و نقشة ده ساله که شامل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اهداف بنابر خواست شوقی افندی، باید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میسن 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اعراب و اسرائیل</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اعراب و اسرائیل، بهائیان همواره از اسرائیل غاصب جانبداری کرده، و علیه مسلمانان به تبلیغ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صهیونیسم و اسرائیل به اطلاعات و منابع خبری وسایل ارتباطی جمعی در کشورهای اسلامی، سبب شده بود بهائیان به کمک آنها بیایند؛ چون اگر اعراب موفق می شدند، منافع بهائیت در خطر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شرکت کنندگان ایرانی در مجمع عمومی مؤتمر اسلامی بیت المقدس از نقش اطلاعاتی بهائیان برای اسرائیل، سخنی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عربی، مسأله را خیلی جدی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عدم اطلاع مسلمانان از وضعیت عوامل گسترده صهیونیسم در کشورهای عربی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ضعف تشکیلات اطلاعاتی 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توجه ویژه ای نشد؛ در حالی که برای کارشناسان مسائل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ایران روشن بود تا زمانی که طرح دوستی و روابط متقابل عباس افندی با صهیونیسم پی ریزی نگردیده بود در ایران یهودی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پیدایش این سرسپردگی و تداوم آن در زمان شوقی افندی – به ویژه، پس از تشکیل دولت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بهائی ایران، یهودیان بسیاری، خود را یهودی بهائی لقب می دادند؛ حتی اسرائیل،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اصطلاحی مشترک، برای حفظ منافع هر دو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زبانزد بهائیان و یهودیان صهیونیست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پیشنهاد شوقی افندی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جدی بهائیان در کسب اطلاعات و مدارک سیاسی، برای منافع صهیونیسم و اسرائیل سبب موضعگیری جامعة اتحادیة کشورهای عربی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دستور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تحریم اعراب علیه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اتحادیة عرب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مأموریت یافت تمام شرکت ها و مجتمع های صنعتی و اقتصادی آمریکایی و اروپایی و… که با اسرائیل منافع مشترک داشته و به نفع آن و زیان اعراب می‌کوشند، شناسایی کند و نام آنها را برای تحریم معامله و همکاری اقتصادی در اختیار دولت های عرب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رویتر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از دمشق گزارش داد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محجوب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کمیسر عالی در دفاتر تحریم اعراب، علیه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کنفرانس ماه آینده دفاتر تحریم مبارزه با گروه بهائی را به طور </w:t>
      </w:r>
    </w:p>
    <w:p>
      <w:pPr>
        <w:pStyle w:val="BookText"/>
        <w:rPr/>
      </w:pPr>
      <w:r>
        <w:rPr>
          <w:rFonts w:ascii="IRNazanin" w:hAnsi="IRNazanin" w:eastAsia="IRNazanin"/>
          <w:color w:val="111111"/>
          <w:sz w:val="28"/>
          <w:sz w:val="28"/>
          <w:szCs w:val="28"/>
          <w:rtl w:val="true"/>
          <w:lang w:bidi="fa-IR"/>
        </w:rPr>
        <w:t>جدی بررسی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محجوب، از گروه بهائی به عنوان یک جنبش طرفدار اسرائیل و صهیونیسم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183</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همین مضمون را خبرگزاری خاورمیانه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نقل از محمد محجوب و دیگران مخابره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فوریة سال جاری، افسران دفتر تحریم اسرائیل، در کنفرانس قاهره گرد خواهند آمد، تا موضوع گروه مذهبی بهائی ها را که دارای اهداف و فعالیت‌های صهیونیستی در کشورهای عربی – اسلامی هستند، بررسی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قاهره، کنفرانس تحریم اسرائیل برگزار شد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نتایج و تصمیمات مهم آن، در مطبوعات جهان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بیروت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مؤتمر مکاتب مقاطعة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کنفرانس تحریم را به نقل از محمد محجوب و دیگر ناظران آگاه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رابطه محافل و مراکز بهائیان با صهیونیسم و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قرّر المکتب ایضاً فرض حظر علی نشاط البهائیین فی الدول العربیة و اغلال محافلهم بعد ان ثبت ان الصهیونیة تستر ورائهم…؛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دفتر تحریم اعراب علیه اسرائیل مقرر داشت که بایستی دولت‌های عربی از جنبش بهائی‌ها و تشکیل محافل آنها شدیداً جلوگیری کنند؛ زیرا برای اعضای کنفرانس مسلم شد، صهیونیسم پشت آنان پنهان 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بهائیان ایران گستاخی را به حدی رساندند که مبالغ هنگفتی، برای کمک به اسرائیل غاصب جمع‌آوری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جمع‌آوری شده،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بود که در ظاهر، برای بیت‌العدل حیفا فرستاده می‌شد؛ ولی منظور اصلی، کمک به ارتش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قابل ملاحظه‌ای از این پول، به وسیله حبیب ثابت پرداخت شده بود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درگزارش مأموران ساواک </w:t>
      </w:r>
      <w:r>
        <w:rPr>
          <w:rFonts w:eastAsia="IRNazanin" w:cs="IRNazanin"/>
          <w:color w:val="111111"/>
          <w:sz w:val="28"/>
          <w:szCs w:val="28"/>
          <w:rtl w:val="true"/>
          <w:lang w:bidi="fa-IR"/>
        </w:rPr>
        <w:t>(</w:t>
      </w:r>
      <w:r>
        <w:rPr>
          <w:rFonts w:eastAsia="IRNazanin" w:cs="IRNazanin"/>
          <w:color w:val="111111"/>
          <w:sz w:val="28"/>
          <w:szCs w:val="28"/>
          <w:lang w:bidi="fa-IR"/>
        </w:rPr>
        <w:t>9/9/46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 شده است چندی قبل، بهائیان ایران مبلغ هنگفتی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 میلیون تومان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اسرائیل کمک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تصور می رود کمک بهائیان، از طریق آقای غفوری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 سیاسی اسرائیل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حبیب القانیان، که تماس مستقیم با حبیب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یهودی و اهل کاشان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گردیده؛ زیرا از قرار معلوم، سرمایه محفل و وجوه جمع آوری شده بهائیان، ماهیانه به نام خیرالله در صندوقی نزد حبیب ثابت می باشد و مشارالیه، این پول ها را به ربح می دهد؛ لکن مبلغ جمع آوری شده فعلاً نامعلوم است</w:t>
      </w:r>
      <w:r>
        <w:rPr>
          <w:rFonts w:eastAsia="IRNazanin" w:cs="IRNazanin"/>
          <w:color w:val="111111"/>
          <w:sz w:val="28"/>
          <w:szCs w:val="28"/>
          <w:rtl w:val="true"/>
          <w:lang w:bidi="fa-IR"/>
        </w:rPr>
        <w:t>.</w:t>
      </w:r>
      <w:r>
        <w:rPr>
          <w:rStyle w:val="FootnoteAnchor"/>
          <w:rtl w:val="true"/>
        </w:rPr>
        <w:footnoteReference w:id="31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نقش نمایندگان ایران در فلسطین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خان آل رضا یا عبدالملک، از سوی مقامات وزارت امور خارجه ایران، به عنوان نماینده ایران در فلسطین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انتخاب، بدان معنا نیست که پیش از این تاریخ، ایران در فلسطین نماینده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اسناد سیاسی موجود، چنین برمی آید که تا پیش از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میسو اسکوینچ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 قنسل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افتخاری ایران در حیفای فلسطین را عهده </w:t>
      </w:r>
    </w:p>
    <w:p>
      <w:pPr>
        <w:pStyle w:val="BookText"/>
        <w:rPr/>
      </w:pPr>
      <w:r>
        <w:rPr>
          <w:rFonts w:ascii="IRNazanin" w:hAnsi="IRNazanin" w:eastAsia="IRNazanin"/>
          <w:color w:val="111111"/>
          <w:sz w:val="28"/>
          <w:sz w:val="28"/>
          <w:szCs w:val="28"/>
          <w:rtl w:val="true"/>
          <w:lang w:bidi="fa-IR"/>
        </w:rPr>
        <w:t>دار بود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اسکوینچ امور این ناحیه را با توجه به دقت نظر ویژه کنسولگری ایران در مصر اداره می نمود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صرف نظر از او، انیس حیری و توفیق عفیفی، هر کدام، با عنوان کنسول افتخاری ایران در دو شهر یافا و عکا، عهده دار امور ایران بودند و این منصب را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بر اساس یاداشت </w:t>
      </w:r>
      <w:r>
        <w:rPr>
          <w:rFonts w:eastAsia="IRNazanin" w:cs="IRNazanin"/>
          <w:color w:val="111111"/>
          <w:sz w:val="28"/>
          <w:szCs w:val="28"/>
          <w:lang w:bidi="fa-IR"/>
        </w:rPr>
        <w:t>2503/39569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17/9/1314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امور خارجه ایران، پایان خدمت ایشان رسماًً به کمیته عالی بریتانیا در فلسطین ابلاغ شد</w:t>
      </w:r>
      <w:r>
        <w:rPr>
          <w:rFonts w:eastAsia="IRNazanin" w:cs="IRNazanin"/>
          <w:color w:val="111111"/>
          <w:sz w:val="28"/>
          <w:szCs w:val="28"/>
          <w:rtl w:val="true"/>
          <w:lang w:bidi="fa-IR"/>
        </w:rPr>
        <w:t>.</w:t>
      </w:r>
      <w:r>
        <w:rPr>
          <w:rStyle w:val="FootnoteAnchor"/>
          <w:rtl w:val="true"/>
        </w:rPr>
        <w:footnoteReference w:id="313"/>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حبیب الله که اهل شیراز</w:t>
      </w:r>
      <w:r>
        <w:rPr>
          <w:rStyle w:val="FootnoteAnchor"/>
          <w:rtl w:val="true"/>
        </w:rPr>
        <w:footnoteReference w:id="314"/>
      </w:r>
      <w:r>
        <w:rPr>
          <w:rFonts w:ascii="IRNazanin" w:hAnsi="IRNazanin" w:eastAsia="IRNazanin"/>
          <w:color w:val="111111"/>
          <w:sz w:val="28"/>
          <w:sz w:val="28"/>
          <w:szCs w:val="28"/>
          <w:rtl w:val="true"/>
          <w:lang w:bidi="fa-IR"/>
        </w:rPr>
        <w:t>و فرزند میرزا رضا قناد بود، از بهائیان شناخته شده و مجذوب عباس افندی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سبب نزدیکی </w:t>
      </w:r>
    </w:p>
    <w:p>
      <w:pPr>
        <w:pStyle w:val="BookText"/>
        <w:rPr/>
      </w:pPr>
      <w:r>
        <w:rPr>
          <w:rFonts w:ascii="IRNazanin" w:hAnsi="IRNazanin" w:eastAsia="IRNazanin"/>
          <w:color w:val="111111"/>
          <w:sz w:val="28"/>
          <w:sz w:val="28"/>
          <w:szCs w:val="28"/>
          <w:rtl w:val="true"/>
          <w:lang w:bidi="fa-IR"/>
        </w:rPr>
        <w:t>با عباس افندی، از خشم مردم مسلمان؛ هراس داشت و از اقامت در ایران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عکا رفت و مستخدم دستگاه عباس افندی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تعصب و علاقه ای که به این فرقه داشت مورد لطف و محبت خاص افندی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افندی، حبیب الله خان پسر میرزا رضا قناد را به تحصیل گمارد و با هزینه خود، او را برای ادامه تحصیل دوسال به اروپا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های انگلیسی و فرانسه تسلط پیدا کرد و سپس به تهران آمد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او پس از مشروطه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رهسپار حیفا شد او خود در گزارش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قبل، از حیفا، از طرف ایرانیان ساکن آن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تهدیدی رسید که چون دولت فخیمه انگلیس در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 قنسل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حیفا…تعلل می ورزد و امور 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مسافرت و غیر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وارد می شود، خواهش می شود که مسافرت چند روزه به این سمت نمایند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الله خان، ظاهراً بدون اجازه وزارت خارجه، رهسپار حیفا و سپس بیت المقدس شده و بدون داشتن اعتبارنامه، با مقام های انگلیس به گفت وگو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نه تنها با مخالفت مسئولین انگلیسی مواجه نمی شود، بلکه مورد استقبال هم قرار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متأسفانه وزارت خارجه وقت نیز به دلیل آشفتگی سیاسی حاصل از کودتای سوم اسفند، هیچ واکنش نشان نداد و همین امر بر جسارت عین الملک افزود؛ به طوری که رسماً پیشنهاد سرپرستی امور فلسطین را مطرح ساخت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حبیب الله خان در یکی از گزارش های خود، ضمن متهم کردن وزیر مختار ایران در مصر، اسباب تضییع حقوق و حیثیت دولت ایران را چنین می نگارد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عرض کردم بین بهائیان، پس از وفات عبدالبهاء راجع به مقام بهاءالله و جانشینش اختلافی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قرار راپرتی که رسیده است، پی درپی تلگراف و مراسلات از طرف انجمن های بهائیان در جمیع عالم، به حکومت بریتانیا و وزارت خارجه او و کمیسر عالی در فلسطین می رسد و می گویند که مضمون آنها هم این است که کلید، باید به دست شوقی افندی برسد… حالا ملاحظه می فرمایید که نداشتن مأمور صحیح دلسوزی در فلسطین، چگونه اسباب تضییع حقوق و حیثیت دولت ایران شده است و منتهی به این شده است که بهائیان، در تمام نقاط، متوسل به دولت بریتانیا شده اند، در صورتی که اگر مأموری می داشتیم، همه می بایستی متوسل به دولت ایران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این است اوضاع آن صفحات، و نمی دانم وزیر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به چه ملاحظه در جلوگیری از این امور برنیامده… در وقتش، اگر امور آن جا محول به فدوی شده بود، همین طور که در شام، حفظ حقوق و آبروی دولت را کرده ام، در آن جا هم، البته کرده بودم…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بر اساس این سند، از انگیزه های میرزا حبیب الله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بعدها برای خود، از نام خانوادگی هویدا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بهائیان در فلسطین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وی، بر اساس اسناد موجود به دو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ارتباط پیوسته با مرکز بهائیت در فلسطین و نزدیکی به رهبران این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به وسیله گروهی از ایرانیان شام در همان سال ها و با ارسال عریضه ای آشکار شده و پرده از این تصمیم هویدا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اجلاء عظام هیئت وزرا، محترمین و وکلای مجلس شورای مللّی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حبیب الله خان، وقت ممکن ندارد که به کار رعیت یا به داد رعیت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و روز مشغول از برای تبلیغ حضرات بهائی گردیده و روابط ایشان در عوض این که با پایتخت ایران باشد، روابط ایشان با حیفا است…</w:t>
      </w:r>
      <w:r>
        <w:rPr>
          <w:rFonts w:eastAsia="IRNazanin" w:cs="IRNazanin"/>
          <w:color w:val="111111"/>
          <w:sz w:val="28"/>
          <w:szCs w:val="28"/>
          <w:rtl w:val="true"/>
          <w:lang w:bidi="fa-IR"/>
        </w:rPr>
        <w:t>.</w:t>
      </w:r>
      <w:r>
        <w:rPr>
          <w:rStyle w:val="FootnoteAnchor"/>
          <w:rtl w:val="true"/>
        </w:rPr>
        <w:footnoteReference w:id="31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سود مالی، یکی دیگر از دلایل عین الملک هویدا در ارایة چنین پیشنهادی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بین اعضای وزارت خارجة ایران ملی، در دوران قاجار، کمتر فردی یافت شود که بدین اندازه متهم به اخاذی و سوء استفاده از اتباع ایرانی مقیم محل مأموریتش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اقدام‌های سودجویانة هویدا به سرعت، مسائل مهمی را در روابط خارجی ایران با منطقة خاورمیانه پدید آورد، به طوری که مقامات هر کشوری که در آن جا بسر می‌برد، آشکارا از </w:t>
      </w:r>
    </w:p>
    <w:p>
      <w:pPr>
        <w:pStyle w:val="BookText"/>
        <w:rPr/>
      </w:pPr>
      <w:r>
        <w:rPr>
          <w:rFonts w:ascii="IRNazanin" w:hAnsi="IRNazanin" w:eastAsia="IRNazanin"/>
          <w:color w:val="111111"/>
          <w:sz w:val="28"/>
          <w:sz w:val="28"/>
          <w:szCs w:val="28"/>
          <w:rtl w:val="true"/>
          <w:lang w:bidi="fa-IR"/>
        </w:rPr>
        <w:t>رفتار وی ابراز ناخشنودی می‌کردند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مقام‌های وزارت خارجه ایران که امیدوار بودند با واگذاری امور فلسطین به حبیب الله خان هویدا، هم به مشکلات اتباع ایرانی پایان دهند و هم اصول سیاست خارجی خود را برابر بحران فلسطین معلوم کنند نه تنها به هدف نخست نائل نشدند، بلکه در دستیابی به مقصود دوم، با دشواری جدیدی مواجه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اگر چه خطر نفوذ صهیونیسم و رشد آن را در منطقه، بارها به مقام‌های تهران گوشزد کرد این اقدام او نه از سر خیرخواهی و حقوق منافع ملی ایران، بلکه به دلیل رقابت پنهانی بهائیان و صهیونیست ها در تصرف حکومت فلسطین بود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وزارت امور خارجه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 پیش از عزیمت هویدا به فلسطین، حداقل در سه شهر مهم، دارای نمایندگی سیاسی رسمی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اقدامات او، نه تنها نمایندگی یافا، عکا و حیفا تعطیل شد، بلکه امور فلسطین را نیز ضمیمه شام کرد و ایرانیان فلسطین به سبب حمایت های صهیونیست ها، همکاری خوبی با هم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درایت حضرت امام خمینی قدس سرّه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خمینی قدس سرّه با درایت و هوشیاری، خطر بهائیان را برای اسلام و کشور، </w:t>
      </w:r>
    </w:p>
    <w:p>
      <w:pPr>
        <w:pStyle w:val="BookText"/>
        <w:rPr/>
      </w:pPr>
      <w:r>
        <w:rPr>
          <w:rFonts w:ascii="IRNazanin" w:hAnsi="IRNazanin" w:eastAsia="IRNazanin"/>
          <w:color w:val="111111"/>
          <w:sz w:val="28"/>
          <w:sz w:val="28"/>
          <w:szCs w:val="28"/>
          <w:rtl w:val="true"/>
          <w:lang w:bidi="fa-IR"/>
        </w:rPr>
        <w:t>جدی دانسته و در درجة اول به روحانیت سفارشی اکید کرد که مردم را از این خطر 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دیداری خطاب به علمای یزد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باید توجه فرمایند که بسیاری از پست‌های حسابی به دست این فرقه است، که حقیقتاً عمال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اسرائیل، برای اسلام و ایران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با اسرائیل در مقابل دول اسلامی، یا بسته شده 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علمای اعلام و خطبای محترم، سایر طبقات را آگاه فرمایند که در موقعش بتوانیم جلوگیری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نیست که به سیرة سلف صالح بتوان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سکوت و کناره‌گیری همه چیز را از دست خواهید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قدس سرّه از تسهیلات دولت برای مسافرت دو هزار نفر یا بیشتر از فرقه ضاله، به همراه پرداخت ارز و تخفیف بلیت برای سمیناری که در لندن تشکیل می دهند، و در مقابل، مشکلاتی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می‌کنند، انتقاد کرده و آن را شاهدی بر سوء نیت دولت گرفتند</w:t>
      </w:r>
      <w:r>
        <w:rPr>
          <w:rFonts w:eastAsia="IRNazanin" w:cs="IRNazanin"/>
          <w:color w:val="111111"/>
          <w:sz w:val="28"/>
          <w:szCs w:val="28"/>
          <w:rtl w:val="true"/>
          <w:lang w:bidi="fa-IR"/>
        </w:rPr>
        <w:t>.</w:t>
      </w:r>
      <w:r>
        <w:rPr>
          <w:rStyle w:val="FootnoteAnchor"/>
          <w:rtl w:val="true"/>
        </w:rPr>
        <w:footnoteReference w:id="32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روزنامة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7/2/1342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عزیمت دو هزار زن و مرد بهائی از فرودگاه مهرآباد به لندن خبرداد که دولت، به هر نفر، پانصد دلار به نرخ دولتی ارز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عزیمت، اجتماع پانزده هزار نفری بهائیت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معارفه گروه نُه نفری رهبران بهائیان بود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حضرت امام قدس سرّه در ادامه موضع گیری 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هزار نفر را با کمال احترام، با دادن پانصد دلار ارز به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دلار از مال این ملت مُسلِم به بهائی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هزار و دوبیست تومان تخفیف هواپیما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داده‌اند که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بکنند؟ بروند در جلسه‌ای که بر ضد اسلام در لندن تشکیل شده است، شرکت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همین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تخفیف بیست و پنج میلیون تومانی شرکت نفت به ثابت پاسال،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آورده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نفت ما، این وضع ارز مملکت ما، این وضع هواپیمایی ما، این وضع وزیر ما، این وضع همة ما، سکوت کنیم باز؟ هیچ حرفی نزنیم؟ حرف هم نزنیم؟ ناله هم نکنیم؟… این سکوت مرگبار، اسباب می‌شود که زیر چکمة اسرائیل، به دست همین بهائی‌ها، این مملکت ما، نوامیس ما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وای بر این اسلام، وای بر این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علما ساکت ننشینید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مملکت و اقتصاد آن، در معرض قبضة صهیونیست‌ها است که در این حزب بهائی ظاهر شدند، و مدتی نخواهد گذشت که با این سکوت مرگبار مسلمین، تمام اقتصاد این مملکت را با تأیید عمال خود، قبضه می‌کنند و ملت مسلمان را از هستی در تمام شؤون، 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ایران، پایگاه جاسوسی یهود است و دولت‌ها ناظر آن هستند و آن را تأیید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بهائیت و اقتصاد</w:t>
      </w:r>
    </w:p>
    <w:p>
      <w:pPr>
        <w:pStyle w:val="BookText"/>
        <w:rPr/>
      </w:pPr>
      <w:r>
        <w:rPr>
          <w:rFonts w:ascii="IRNazanin" w:hAnsi="IRNazanin" w:eastAsia="IRNazanin"/>
          <w:color w:val="111111"/>
          <w:sz w:val="28"/>
          <w:sz w:val="28"/>
          <w:szCs w:val="28"/>
          <w:rtl w:val="true"/>
          <w:lang w:bidi="fa-IR"/>
        </w:rPr>
        <w:t xml:space="preserve">در گزارش ساواک از جلسه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w:t>
      </w:r>
      <w:r>
        <w:rPr>
          <w:rFonts w:eastAsia="IRNazanin" w:cs="IRNazanin"/>
          <w:color w:val="111111"/>
          <w:sz w:val="28"/>
          <w:szCs w:val="28"/>
          <w:lang w:bidi="fa-IR"/>
        </w:rPr>
        <w:t>19/5/1350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ای باشرکت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نفر از بهائیان ناحیه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در منزل آقای هوشمند </w:t>
      </w:r>
    </w:p>
    <w:p>
      <w:pPr>
        <w:pStyle w:val="BookText"/>
        <w:rPr/>
      </w:pPr>
      <w:r>
        <w:rPr>
          <w:rFonts w:ascii="IRNazanin" w:hAnsi="IRNazanin" w:eastAsia="IRNazanin"/>
          <w:color w:val="111111"/>
          <w:sz w:val="28"/>
          <w:sz w:val="28"/>
          <w:szCs w:val="28"/>
          <w:rtl w:val="true"/>
          <w:lang w:bidi="fa-IR"/>
        </w:rPr>
        <w:t>و زیر نظر آقای فرهنگی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مناجات، شروع و خاتمه و قرائت صفحاتی از کتاب لوح احمد و ایقان، آقای فرهنگی و محمد علی هوشمند، پیرامون وضع اقتصادی بهائیان در ایران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بهائیان در کشورهای اسلام پیروز هستند و می توانند امتیاز هر چیزی را که می خواهند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سرمایه های بانکی و ادارات و رواج پول در اجتماع ایران، مربوط به بهائیان و کلیمیان می باشد تمام آسمان خراش های تهران، شیراز و اصفهان، مال بهائیان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اقتصادی این مملکت، به دست بهائیان و کلیمیان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هویدا، بهایی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بهترین خادمان امرالله است و امسال، پانزده هزار تومان به محفل ما کمک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بهائیان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کمر مسلمانان راست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شهبازی،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بهائیان، با تمام وجود، خود را در اختیار اسرائیلی‌ها قرار دادند، به گونه‌ای که توانستند اعتماد بیش از حد اسرائیلی ها را به دست آوردند و اسرائیلی ها نیز برابر خوش خدمتی آنها، رفتار ویژه‌ای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فریدون رامش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بهایی است، در مسافرتی که به اسرائیل داشته دربارة نحوه برخورد اسرائیلی‌ها با بهائیان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اسرائیل، آن قدر نسبت به بهائیان، خوشبین است که در فرودگاه خود، احیا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بازرسی نمی‌کند؛ ولی بقیه مسافرین و حتی کلیمی‌ها را بازرسی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 کلیمی اعتراض کرده بود که چرا بهائیان را بازرسی نمی‌کنید و ما را که این جا موطنمان است، مورد بازرسی قرار می‌دهید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بهائیت پس از شوقی افندی</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بهائیت – به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شوقی افندی چهرة اصلی مورد نظر بانیان </w:t>
      </w:r>
    </w:p>
    <w:p>
      <w:pPr>
        <w:pStyle w:val="BookText"/>
        <w:rPr/>
      </w:pPr>
      <w:r>
        <w:rPr>
          <w:rFonts w:ascii="IRNazanin" w:hAnsi="IRNazanin" w:eastAsia="IRNazanin"/>
          <w:color w:val="111111"/>
          <w:sz w:val="28"/>
          <w:sz w:val="28"/>
          <w:szCs w:val="28"/>
          <w:rtl w:val="true"/>
          <w:lang w:bidi="fa-IR"/>
        </w:rPr>
        <w:t>خود را نمایان ساخت و در جهت اهداف پدید آورندگان اصلی خود، کارآیی خویش را در معرض دید عموم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تطبیقی به عملکرد این فرقه در سراسر جهان بیندازیم، روشن می‌شود این فرقه تا چه اندازه ابزار دست سیاستمداران مستبد جهان شده و در راستای اهداف صهیونیزم بین‌المللی در کشورهای اسلامی و برای تضعیف دین مبین اسلام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کارآیی آن را در مقایسه با مکتب‌هایی مانند کمونیسم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ادعای دیانت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نظاره بنشینیم، روشن می‌شود که چگونه در راستای اهداف سیاسی بیگانگان در کشورهای اسلامی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 مدیون تشکیلاتی است که از زمان شوقی افندی به کار گرفته شد و بیت‌العدل در اسرائیل تأسیس شد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عملکرد امروز بهائیت</w:t>
      </w:r>
    </w:p>
    <w:p>
      <w:pPr>
        <w:pStyle w:val="BookText"/>
        <w:rPr/>
      </w:pPr>
      <w:r>
        <w:rPr>
          <w:rFonts w:ascii="IRNazanin" w:hAnsi="IRNazanin" w:eastAsia="IRNazanin"/>
          <w:color w:val="111111"/>
          <w:sz w:val="28"/>
          <w:sz w:val="28"/>
          <w:szCs w:val="28"/>
          <w:rtl w:val="true"/>
          <w:lang w:bidi="fa-IR"/>
        </w:rPr>
        <w:t>آنان از اسرائیل برای زنده نگه داشتن آیین خود کمک می گیرند و مسئولین رژیم غاصب هم با توجه به اهداف مشترکشان، از آنان حمایت می کنند، برای نمونه به خبر زیر توجه کنید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شنبه، اول خرداد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مصادف با سالروز رحلت حضرت رسول اکرم صلی الله علیه و آله و سلم، رژیم صهیونیستی، برای تجمع فرقه ضاله بهائیت به منظور افتتاح یک ساختمان دویست و پنجاه میلیون دلاری در ارتفاع کرمل در حیفا جشن و پایکوبی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این مجموعة عظیم، با حمایت مستقیم اسحاق </w:t>
      </w:r>
    </w:p>
    <w:p>
      <w:pPr>
        <w:pStyle w:val="BookText"/>
        <w:rPr/>
      </w:pPr>
      <w:r>
        <w:rPr>
          <w:rFonts w:ascii="IRNazanin" w:hAnsi="IRNazanin" w:eastAsia="IRNazanin"/>
          <w:color w:val="111111"/>
          <w:sz w:val="28"/>
          <w:sz w:val="28"/>
          <w:szCs w:val="28"/>
          <w:rtl w:val="true"/>
          <w:lang w:bidi="fa-IR"/>
        </w:rPr>
        <w:t xml:space="preserve">رابین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معدوم رژیم اشغالگر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زیر نظر دو بهایی فراری به نام‌های مهندس حسین امانت و دکتر فریبرز صهبا، با شدیدترین تدابیر امنیتی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پس از برگزاری اجتماع سراسری سران بهائیت در نیویورک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سیا و 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ایجاد قوس و زیارتگاه متناسب با شأن پیامبر دیانت بابی درمدفنش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مسئولان رژیم اشغالگر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ارکستر سمفونیک اسرائیل حاضران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میان آنها مسؤولان سیاسی و اقتصادی و امنیتی صهیونیست ها و برخی بهائیان اروپا و آمریکا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 و نیایش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و قابل توجه این تجمع، حضور خبرنگاران رادیو و تلویزیون های مختلف جهان، برای ایجاد پوشش علنی صوتی و تصویری افتتاح کاخ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که برگزارکنندگان مراسم، خواهان نشر آن، به وسیله این خبرنگاران بودند، می 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اسرائیل، با نهایت افتخار می تواند میزبان همه بهائیان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بهائیان ساکن کشورهای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این دیانت مدرن و پیشرفته ـ که متناسب با جهان توسعه یافته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صدها زبان و لهجه ترجمه و منتشر شده است و می‌تواند برابر سایر برداشت ها و قرائت های عقب افتاده و متحجرانه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بهائیت، رو به گسترش است و تعداد بهائیان جهان که متمایل به دولت اسرائیل هستند،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است</w:t>
      </w:r>
      <w:r>
        <w:rPr>
          <w:rFonts w:eastAsia="IRNazanin" w:cs="IRNazanin"/>
          <w:color w:val="111111"/>
          <w:sz w:val="28"/>
          <w:szCs w:val="28"/>
          <w:rtl w:val="true"/>
          <w:lang w:bidi="fa-IR"/>
        </w:rPr>
        <w:t>.</w:t>
      </w:r>
      <w:r>
        <w:rPr>
          <w:rStyle w:val="FootnoteAnchor"/>
          <w:rtl w:val="true"/>
        </w:rPr>
        <w:footnoteReference w:id="32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اسرائیل در پی جلب سرمایه های بهائیان و مشغول کردن </w:t>
      </w:r>
    </w:p>
    <w:p>
      <w:pPr>
        <w:pStyle w:val="BookText"/>
        <w:rPr/>
      </w:pPr>
      <w:r>
        <w:rPr>
          <w:rFonts w:ascii="IRNazanin" w:hAnsi="IRNazanin" w:eastAsia="IRNazanin"/>
          <w:color w:val="111111"/>
          <w:sz w:val="28"/>
          <w:sz w:val="28"/>
          <w:szCs w:val="28"/>
          <w:rtl w:val="true"/>
          <w:lang w:bidi="fa-IR"/>
        </w:rPr>
        <w:t>مسلمانان به آنها و فراهم کردن یک حامی بسیار خوب برای یهودیان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بهائیت نیز با مظلوم نمایی در جوامع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ایران اسلامی که سرزمین موعودآنها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هستند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حق هستیم و حقوق ما پایمال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معمول، استکبار جهانی هم از آنان حمایت می‌کند، بعنوان نمونه وقتی جامعة بهائی نامه ای به آقای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جمهوری وقت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 و تظلم خواهی می‌کنند، برخی سازمان های بین‌المللی، با استناد به همین نامه، ایران را به نقض حقوق بشر محکوم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صاحب نظران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نامه در شرایطی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شد که در کنار تهدید ایران به وسیله اسرائیل، فشار آمریکا و اروپا بر ضد فعالیت‌های هسته‌ای ایران اوج گرفته و آنها هر روز بخشی از جنگ روانی و تبلیغاتی خود را در این باره انجام می دهند، تا جایی که تونی بلر و جک استراو، نخست وزیر و وزیر امور خارجه انگلیس اعلام کردند که پس از پروندة هسته‌ای، پرونده حقوق بشر در ایران در دستور کار قرار می گیرد و در این بین، جامعة بهائیان هم مورد استفاده ابزاری صهیونیسم‌ها قرار گرفته است</w:t>
      </w:r>
      <w:r>
        <w:rPr>
          <w:rFonts w:eastAsia="IRNazanin" w:cs="IRNazanin"/>
          <w:color w:val="111111"/>
          <w:sz w:val="28"/>
          <w:szCs w:val="28"/>
          <w:rtl w:val="true"/>
          <w:lang w:bidi="fa-IR"/>
        </w:rPr>
        <w:t>.</w:t>
      </w:r>
      <w:r>
        <w:rPr>
          <w:rStyle w:val="FootnoteAnchor"/>
          <w:rtl w:val="true"/>
        </w:rPr>
        <w:footnoteReference w:id="32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پیش هم اعلام کردند بهائیان و صوفیان در ایران آزاد نیستند، باید از حقوق آنها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برخی روشنفکران داخلی هم به بهانه دفاع از حقوق بشر، از جامعة بهائی و گروه های انحرافی ضاله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جامعة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یا عامل صهیونیسم‌ها </w:t>
      </w:r>
    </w:p>
    <w:p>
      <w:pPr>
        <w:pStyle w:val="BookText"/>
        <w:rPr/>
      </w:pP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خبری وابسته به صهیونیسم نیز در اختیار تبلیغات این فرقه است که با تکیه بر مظلومیت آنان و حق آزادی عقیده، برای آنان تبلیغات کرده، و نظام مقدس جمهوری اسلامی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آنان اختلاف ریشه‌ای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می‌کنند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امروز بهائیت یک تشکیلات بین‌المللی است و شهر عکا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بهائیان که در اسرائیل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همبستگی و پیوند آنها با 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امور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بیشترین پیروان بهائیت، در کشور آمریکا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آنان در تمام کشورهای جهان به ویژه کشورهای آفریقایی و آسیایی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دارد و برای خود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آنان با اهداف صهیونیسم گره خورده و به یکدیگر احترام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نابودی مسلمانان به ویژه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مضاعفی از خود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از پیش هوشیار بود چرا که دست صهیونیست‌ها کاملاً نمایان است</w:t>
      </w:r>
      <w:r>
        <w:rPr>
          <w:rFonts w:eastAsia="IRNazanin" w:cs="IRNazanin"/>
          <w:color w:val="111111"/>
          <w:sz w:val="28"/>
          <w:szCs w:val="28"/>
          <w:rtl w:val="true"/>
          <w:lang w:bidi="fa-IR"/>
        </w:rPr>
        <w:t xml:space="preserve">. </w:t>
      </w:r>
      <w:bookmarkStart w:id="57" w:name="pg3833_40190"/>
    </w:p>
    <w:p>
      <w:pPr>
        <w:pStyle w:val="Heading2"/>
        <w:numPr>
          <w:ilvl w:val="1"/>
          <w:numId w:val="1"/>
        </w:numPr>
        <w:rPr/>
      </w:pPr>
      <w:bookmarkStart w:id="58" w:name="__RefHeading___Toc1433321_2281741623"/>
      <w:bookmarkStart w:id="59" w:name="_Toc15"/>
      <w:bookmarkEnd w:id="57"/>
      <w:bookmarkEnd w:id="58"/>
      <w:r>
        <w:rPr>
          <w:rtl w:val="true"/>
        </w:rPr>
        <w:t>پیوند و همکاری بهائیت با رژیم پهلوی</w:t>
      </w:r>
      <w:bookmarkEnd w:id="5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نصوری</w:t>
      </w:r>
    </w:p>
    <w:p>
      <w:pPr>
        <w:pStyle w:val="BookText"/>
        <w:rPr/>
      </w:pPr>
      <w:r>
        <w:rPr>
          <w:rFonts w:ascii="IRNazanin" w:hAnsi="IRNazanin" w:eastAsia="IRNazanin"/>
          <w:color w:val="111111"/>
          <w:sz w:val="28"/>
          <w:sz w:val="28"/>
          <w:szCs w:val="28"/>
          <w:rtl w:val="true"/>
          <w:lang w:bidi="fa-IR"/>
        </w:rPr>
        <w:t>چکیده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روی کار آمدن محمد رضا پهلوی و اعتماد بیش از حد به فرقة انحرافی بهائیت با هدف جلوگیری از نفوذ اسلام شیعی، این فرقه ضاله آرام آرام در عصر پهلوی رشد کرده و بیشتر مناصب دولتی 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شاه و حمایت های خارجی استعمارگران از این گروه ضاله، باعث شد ایران اسلامی، سرزمین امنی برای آنان گردد؛ ولی با درایت و هوشیاری امام خمینی رحمة الله و همراهی نیروهای مردمی، انقلاب اسلامی ایران شکل گرفت و همة اهداف و برنامه های آنان 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در صدد افشای حمایت های محمد رضا پهلوی و معرفی عوامل با نفوذ بهائی در دوران سلطنت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 می کنیم که شاه با حمایت های عوامل خارجی، چگونه دین و کشور اسلامی ما را به سوی نابودی پیش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رژیم پهلوی، همکاری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شاه پهلوی و بهائیان</w:t>
      </w:r>
    </w:p>
    <w:p>
      <w:pPr>
        <w:pStyle w:val="BookText"/>
        <w:rPr/>
      </w:pPr>
      <w:r>
        <w:rPr>
          <w:rFonts w:ascii="IRNazanin" w:hAnsi="IRNazanin" w:eastAsia="IRNazanin"/>
          <w:color w:val="111111"/>
          <w:sz w:val="28"/>
          <w:sz w:val="28"/>
          <w:szCs w:val="28"/>
          <w:rtl w:val="true"/>
          <w:lang w:bidi="fa-IR"/>
        </w:rPr>
        <w:t>در دوران سلطنت محمدرضا پهلوی، بهائیان روندی روبه رشد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آنان را بی خطر می‌دانست و از آنان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عناصر مهم بهائیان در دستگاه‌های دولتی، اجرایی، اقتصادی و غیره حضور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مذهبی بهائیان، مانند حظیرة القدس به سرعت ساخته و بر رونق آن افزوده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روند رو به رشد بهائیان در این دوره با شعارهای مذهبی و ادعاهای وابستگی به مکتب تشیع محمدرضا چندان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تکیه بر آنان، مقابل فرهنگ غالب مردم و اقتدار روحانیت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بهائیان به عنوان کارگزار استفاده کرد و در صورت مشاهدة خطری از جانب آنان، آنان را توسط نیروهای مذهبی کنترل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اصل، با استفاده از فرهنگ غیرشیعی باور داشت که با این نوع سیاست می‌تواند در راستای استحاله فرهنگ مذهبی ـ ملی، حمایت بیگانگان را جلب کند و با استفاده از تضاد بین آنان و مردم، اهرم کنترل آنان را در دستان خویش داشته باشد؛ چرا که ایران نزد بهائیان از قداست ویژه‌ای برخوردار بود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دوره بود که بهائیان هم با تأسیس تشکیلات گسترده‌ای با مرکزیت اسرائیل غاصب به تقویت جایگاه خویش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رژیم پهلوی نیز حضور مذهب شیعه و روحانیت را برای خود مانع بزرگ می‌دانست؛ لذا باید برای تضعیف آن از همه ابزارهای مناسب سیاسی و فرهنگی موجود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ابزارها، تقویت گروه‌ها و گرایش‌های انحرافی‌ای بود که حیات خود را در مرگ روحانیت و نابودی </w:t>
      </w:r>
    </w:p>
    <w:p>
      <w:pPr>
        <w:pStyle w:val="BookText"/>
        <w:rPr/>
      </w:pPr>
      <w:r>
        <w:rPr>
          <w:rFonts w:ascii="IRNazanin" w:hAnsi="IRNazanin" w:eastAsia="IRNazanin"/>
          <w:color w:val="111111"/>
          <w:sz w:val="28"/>
          <w:sz w:val="28"/>
          <w:szCs w:val="28"/>
          <w:rtl w:val="true"/>
          <w:lang w:bidi="fa-IR"/>
        </w:rPr>
        <w:t>شیعه می‌دانستند و بهائیت، یکی از این گروه‌های انحرافی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شاه نیازمند کمک‌های قدرت‌های خارجی بود، و آن‌ها هم از عناصر انحرافی حمایت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گروه‌ها هم به حمایت قدرت‌های خارجی نیازمند بودند؛ به ویژه بهائیان که با سابقه سیاه دیرین و همکاری با کانون‌های استکباری روس وانگلیس و خوش‌خدمتی‌های زیادی که به آن‌ها کرده بودند، دارای زمینة مناسبی برای پیشبرد مقاصد سلطه جویان جهانی بودند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و همکاری رژیم پهلوی، به ویژه در نیمه دوم سلطنت محمدرضا یعنی دوران سرکوب خونین جنبش اسلامی ملت به رهبری امام خمینی رحمة الله و سلطه مستشاران آمریکایی و کارتل‌های نفتی وتسلیحاتی و … بر سرنوشت ایران با توجه به این داد و ستد استعماری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نه تنها مورد حمایت شاه قرار گرفتند، بلکه مورد حمایت رئیس جمهور آمریکا و اسرائیل غاصب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ایران نیز مانند سایر بهائیان جهان، جاسوسی برای اسرائیل را یک وظیفه افتخارآمیز برای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علاوه بر تبریک پیروزی اسرائیل غاصب در جنگ شش روزه با اعراب، گستاخی را به جایی رساندند که مبالغ هنگفتی پول برای کمک به ارتش غاصب اسرائیل جمع‌آوری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جمع‌آوری شده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بود که در ظاهر برای بیت‌العدل در حیفا فرستاده می‌شد؛ ولی منظور اصلی، کمک به ارتش اشغالگر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قابل ملاحظه‌ای از این پول، به وسیله حبیب ثابت بهائی پرداخت شده بود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شاه، به بهائیان حسن ظن داشت و حتی مسؤولیت‌های عالی مملکت را به بهائیان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در تضعیف اقتصاد و فرهنگ اسلامی کشور کوشیدند؛ برای نمونه حتی اجناسی را که در ایران ارزان‌تر تولید می‌شد، از خارج وارد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معتقد بود بهائیان ایران، بر ضد او توطئه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وجودشان درمناصب دولتی برای او مفید تلقی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هم از این موقعیت برای ثروتمند شدن و در دست گرفتن اقتصاد کشور سود می‌جستند و با استفاده از نفوذ سیاسی، در غصب اموال دیگران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بهائیان چنین تصور داشتند که ایران همان ارض موعود است که باید نصیب بهائیان شود؛ لذا برای تصرف مشاغل مهم سیاسی در این کشور منعی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بهائیان واقعاً احساس ایرانیت را نداشتند و این کاملاً محسوس بود و طبعاً این افراد جاسوس بالفطره بودند</w:t>
      </w:r>
      <w:r>
        <w:rPr>
          <w:rFonts w:eastAsia="IRNazanin" w:cs="IRNazanin"/>
          <w:color w:val="111111"/>
          <w:sz w:val="28"/>
          <w:szCs w:val="28"/>
          <w:rtl w:val="true"/>
          <w:lang w:bidi="fa-IR"/>
        </w:rPr>
        <w:t>.</w:t>
      </w:r>
      <w:r>
        <w:rPr>
          <w:rStyle w:val="FootnoteAnchor"/>
          <w:rtl w:val="true"/>
        </w:rPr>
        <w:footnoteReference w:id="32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دستگاه اجرائی محمدرضا پهلوی تا حد زیادی در اختیار بهائیان قرار گرفت و با ارتباطاتی که با کشورهای خارجی؛ به ویژه اسرائیل غاصب و انگلستان داشتند، در حقیقت کارگزاران آنان در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آن‌قدر بهائیان را دوست می‌داشت که حتی راضی نمی‌شد آسیبی به اماکن آن‌ها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 محمد رضا به شیراز، پس از زیارت حضرت احمد بن موسی شاهچراغ علیه السلام آیت الله سید نورالدین حسینی هاشمی در مقابل شاه دستور داد خانة سید علی محمد باب که حدود دویست متر از شاهچراغ فاصله داشت، تخریب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موجب شد که شاه ناراحت شود، و با اعتراض، مسافرت خود را به شیراز نیمه تمام گذاشته و به تهران </w:t>
      </w:r>
    </w:p>
    <w:p>
      <w:pPr>
        <w:pStyle w:val="BookText"/>
        <w:rPr/>
      </w:pP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این حرکت، حمایت و تأیید بهائیان توسط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هم با استفاده از حمایت شاه و ساختار دولت توانستند به شمار خود بیفزایند و ثروت و قدرت بسیاری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فردوست، شاه در جریان رشد و نفوذ بهائیان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فرقه‌هایی که توسط ادارة کل سوم ساواک با دقت دنبال می‌شد، بهائیت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مربوطه، بولتن‌های نوبه‌ای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می‌کرد که یک نسخه از آن از طریق من به اطلاع محمدرضا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بولتن، مفصل‌تر از بولتن فراماسونری بود؛ اما محمدرضا از تشکیلات بهائیان و به‌خصوص افراد بهائی در مقام مهم و حساس مملکتی اطلاع کامل داشت و نسبت به آن‌ها حسن خلق نشان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فردوست،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غفاری نیز تأیید می‌کند که شاه، روحیه مذهبی نداشت و بیشتر مقامات دولتی و سرمایه‌دارانی که با کاخ او در ارتباط بودند، بهائی بودند و شاه هم از هیچ گونه کمکی به آنان دریغ نداشت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برادر شاه هم در محفل بسیار خصوصی گفته که شاه شخص بی‌عرضه‌ای است و با حمایت انگلیس و آمریکا و نمایندگان آنان در ایران یعنی بهائیان و فراماسون‌ها روی کار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طرح و برنامه های اقتصادی و ضد مذهبی بهائیان در عصر پهلوی</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بهائیان برای کسب قدرت اقتصادی و ثروت، از خود تلاش مضاعفی نشان </w:t>
      </w:r>
    </w:p>
    <w:p>
      <w:pPr>
        <w:pStyle w:val="BookText"/>
        <w:rPr/>
      </w:pPr>
      <w:r>
        <w:rPr>
          <w:rFonts w:ascii="IRNazanin" w:hAnsi="IRNazanin" w:eastAsia="IRNazanin"/>
          <w:color w:val="111111"/>
          <w:sz w:val="28"/>
          <w:sz w:val="28"/>
          <w:szCs w:val="28"/>
          <w:rtl w:val="true"/>
          <w:lang w:bidi="fa-IR"/>
        </w:rPr>
        <w:t>می‌دادند و افرادی همچون هژبر یزدانی و دیگران با این حربه امتیازاتی هم از دولت کسب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از این قدرت اقتصادی حتی از زنان هم برای تبلیغ و جلب دیگران استفاده می‌کردند و ازدواج بهائی با مسلمان را به عنوان شیوه‌ای تبلیغی تجویز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بود که ایران، پس از آمریکا بیشترین تعداد بهائیان را دارا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مواقع قدرت در فرم‌های رسمی، مذهب خود را بهائی معرفی می‌کردند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به طور کلی تضعیف اقتدار دولت یا اقتصاد کشور در راستای منافع بیگانگان و کسب اقتدار و ثروت گروهی بهائیان می‌تواند از جمله عواملی باشد که در نهایت به انفجاری به نام انقلاب اسلامی ایران انجامید</w:t>
      </w:r>
      <w:r>
        <w:rPr>
          <w:rFonts w:eastAsia="IRNazanin" w:cs="IRNazanin"/>
          <w:color w:val="111111"/>
          <w:sz w:val="28"/>
          <w:szCs w:val="28"/>
          <w:rtl w:val="true"/>
          <w:lang w:bidi="fa-IR"/>
        </w:rPr>
        <w:t>.</w:t>
      </w:r>
      <w:r>
        <w:rPr>
          <w:rStyle w:val="FootnoteAnchor"/>
          <w:rtl w:val="true"/>
        </w:rPr>
        <w:footnoteReference w:id="33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بهائیان در شیراز، در مقایسه با سایر مناطق از تعداد نسبتاً بالایی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طبق گزارش ساواک جلسه‌ای با شرکت دوازده نفر در منزل یکی از بهائیان تشکیل شده بود که گفتار آنان در این مجلس، نحوة تصور آنان از وضعیت کشور و ملت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انجام مراسم عبادی خود، به بحث دربارة وضع اقتصادی بهائیان در ایران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آن جلسه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بهائیان در کشورهای اسلامی پیروز هستند و می‌توانند امتیاز هر چیزی راکه می‌خواهند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سرمایه‌های بانکی، واردات و رواج پول در اجتماع ایران مربوط به بهائیان و کلیمیان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آسمان خراش‌های تهران، شیراز و اصفهان مال بهائیان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اقتصاد این مملکت به دست بهائیان و کلیمیان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هویدا </w:t>
      </w:r>
    </w:p>
    <w:p>
      <w:pPr>
        <w:pStyle w:val="BookText"/>
        <w:rPr/>
      </w:pPr>
      <w:r>
        <w:rPr>
          <w:rFonts w:ascii="IRNazanin" w:hAnsi="IRNazanin" w:eastAsia="IRNazanin"/>
          <w:color w:val="111111"/>
          <w:sz w:val="28"/>
          <w:sz w:val="28"/>
          <w:szCs w:val="28"/>
          <w:rtl w:val="true"/>
          <w:lang w:bidi="fa-IR"/>
        </w:rPr>
        <w:t>بهائی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مأموران مخفی ایران که در دربار شاهنشاهی می‌باشند می‌خواهند هویدا را محکوم کنند؛ ولی او یکی از بهترین خادمین امرالله است و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پانزده هزار تومان به محفل ما کمک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کمر مسلمانان راست شود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براساس اسناد به جای مانده از دوران رژیم پهلوی اطلاعات بسیار ارزشمندی از فعالیت‌های خیانت آمیز سران این فرقه وجود دارد؛ از جمله خاطرات روشنگرانة عده‌ای مانند فضل الله مهتدی معروف به صبحی، عبدالحسین آیتی و حسن نیکو و … که سال‌ها از نویسندگان و مبلغان زبدة بهائیت بوده و سپس توبه کرده و به دامان اسلام برگشته‌اند، بر خیانت‌های این فرقه صحه می‌گذارد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و فعالیت گستردة بهائیان در سطوح بالای دستگاه اداری زمان پهلوی برکسی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بهائیان با نفوذ در عرصه اقتصادی، کاملاً در جهت تقویت امور خود تلاش می‌کردند؛ مانند هژبر یزدانی، و ثابت پاسال مالک کارخانه پپسی کولا، مهندس ارجمند رئیس کارخانه 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نشانه‌های پیوندهای مستحکم و آشکاری است که بین سران بهائی و دولت پهلوی بود حتی هم زمان با دوران نهضت ملی نفت به بعد، به ویژه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فعالیت گسترده و سازماندهی شده‌ای از سوی بهائیان ایران در ارتباط با رژیم اشغالگر قدس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طی آن فعالیت‌ها، برنامه بلند مدت ده ساله را در دستور کار خود قرار داده و این برنامه را به نظر شاه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بطوری‌که فوقاً به عرض رسید، از مفاد نامه‌ها و بخشنامه‌های صادره محفل مرکزی چنین استنباط می‌گردد که هدف نهایی، ازدیاد وابستگان به فرقه بهائی و تا حداکثر امکان نفوذ در تمام قسمت‌ها و نقاط کشور به خصوص در میان مردم دهات و ایلات و عشایر است … </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در دستورات محفل بهائیان راهکارهای رسیدن به اهداف تشکیلات ارائه شده بود که از آن جمله راه‌اندازی محافل در نواحی فاقد محفل و دایر کردن کلاس‌های آموزشی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موضوعات جالب توجه، هم زمانی پایان برنامه ده سالة اول بهائیان با اوج گیری نهضت اسلامی ملت ایران به رهبری امام خمینی رحمة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رحمة الله بهائیان را عمّال اسرائیل غاصب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باید توجه فرمایند که بسیاری از پست‌های حسابی به دست این فرقه است که حقیقتاً عمال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اسرائیل، برای اسلام و ایران بسیار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رحمة الله از تسهیلات دولت برای مسافرت دو هزار نفر از این فرقه ضاله،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 به قصد شرکت در اجتماع پانزده هزار نفری بهائیت برای معارفه گروه نه نفری رهبران بهائیت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هزار نفر را با کمال احترام، با دادن پانصد دلار ارز به هر یک و هزار و دویست تومان تخفیف هواپیما که بروند چه بکنند؟ بروند در جلسه‌ای که بر ضد اسلام در لندن تشکیل شده است، شرکت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رحمة الله در جای دیگر فرمود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 نفت ما؛ این وضع ارز مملکت ما؛ این وضع هواپیمایی ما؛ این </w:t>
      </w:r>
    </w:p>
    <w:p>
      <w:pPr>
        <w:pStyle w:val="BookText"/>
        <w:rPr/>
      </w:pPr>
      <w:r>
        <w:rPr>
          <w:rFonts w:ascii="IRNazanin" w:hAnsi="IRNazanin" w:eastAsia="IRNazanin"/>
          <w:color w:val="111111"/>
          <w:sz w:val="28"/>
          <w:sz w:val="28"/>
          <w:szCs w:val="28"/>
          <w:rtl w:val="true"/>
          <w:lang w:bidi="fa-IR"/>
        </w:rPr>
        <w:t>وضع وزیر ما؛ این وضع همة ما؛ سکوت کنیم باز؟ هیچ حرفی نزنید؟ حرف لله نزنیم؟ ناله هم نکنیم؟ … این سکوت مرگبار، اسباب می‌شود که زیر چکمة اسرائیل، به دست همین بهائی‌ها، این مملکت ما، نوامیس ما پایمال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ننشینید… استقلال مملکت و اقتصاد آن در معرض قبضة صهیونیست‌ها است که در این حزب بهائی ظاهر شدند و مدتی نخواهد گذشت که با این سکوت مرگبار مسلمین، تمام اقتصاد این مملکت را با تأیید عمال خود قبضه می‌کنند و ملت مسلمان را از هستی در تمام شؤون، 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ایران، پایگاه جاسوسی یهود است و دولت‌ها ناظر آن هستند و آن را تأیید می‌کنند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بهائیان در اواخر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ش برنامة دیگری تهیه کردند، آن هم پس از تبعید امام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دوم بهائیان نُه ساله بود و تا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برنامه که با حمایت محمدرضا پهلوی، آمریکا و اسرائیل غاصب بود، همة ارگان‌های رسمی کشور در اختیار بهائیان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اسناد و گزارش‌های موجود در مراکز اسناد انقلاب اسلامی به وضوح استفاده می‌شود هر چه به دوران پیروزی انقلاب اسلامی نزدیک می‌شدیم، نفوذ روزافزون و همه‌جانبه این فرقة استعماری در همة ارکان حکومت افزون‌تر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جسارت و جرئت بهائیان در سطح جامعه و مجامع دانشگاهی افزایش می‌یافت، تا جایی که به وابستگی خود به بیگانگان افتخار می‌کردند و از بیان علنی این امر، ابایی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اجتماعی بهائیان در دوران پادشاهی محمدرضا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تضعیف قدرت روحانیت به عنوان یک نهاد مذهبی، زمینة حضور روشنفکران و کارگزاران غیردینی از جمله بهائیان فراهم شد و بخش بزرگی </w:t>
      </w:r>
    </w:p>
    <w:p>
      <w:pPr>
        <w:pStyle w:val="BookText"/>
        <w:rPr/>
      </w:pPr>
      <w:r>
        <w:rPr>
          <w:rFonts w:ascii="IRNazanin" w:hAnsi="IRNazanin" w:eastAsia="IRNazanin"/>
          <w:color w:val="111111"/>
          <w:sz w:val="28"/>
          <w:sz w:val="28"/>
          <w:szCs w:val="28"/>
          <w:rtl w:val="true"/>
          <w:lang w:bidi="fa-IR"/>
        </w:rPr>
        <w:t>از نیروی دولت در اختیار بهائیان قرار گرفت؛ به ویژه در دهة اول شاهنشاهی احزابی نظیر حزب توده، کسروی‌گرایی و … رونق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با کمک برنامه‌ریزان آمریکایی و با استعانت از سازمان مخوف امنیتی خود در راستای اصلاحات به سبک پدرش با سرعت وشدت بیشتری به حرکت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با درگذشت آیت الله العظمی بروجردی رحمة الله شاه پیام تسلیت را برای آیت الله العظمی حکیم در نجف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به نوعی در پی خارج کردن مرجعیت از ایران برآمد و احساس کرد فرصتی برای خارج کردن کامل مذهب از امور اجتماعی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جریان لایحة انجمن‌های ایالتی و ولایتی و کاپیتولاسیون یا حق مصونیت قضایی ارتشیان آمریکایی در ایران با اعتراض جدی حضرت امام خمینی رحمة الله مواجه شد و شاه آن بزرگوار را به ترکیه و سپس به نجف تبعید کرد و مطمئن شد که دیگر سازمانی مذهبی برای مقابله با وی وجود ندارد؛ لذا از این پس بود که بهائیان آشکارا در صحنة اجتماعی و سیاسی کشور ظاهر شدند و حضور گسترده و فعال بهائیان در مناصب کلیدی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خود را در پناه دولت حفظ کرده و بر پیروان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مؤثرترین نیروهای بهائی با توجه به موقعیت آنان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تیمسار دکتر عبدالکریم 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ایادی فرزند محمد تقی متولد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از رهبران برجستة بهائی در ایران و از نزدیکان عباس افندی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پزشک مخصوص شاه بود و نزدیک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دارای چند شرکت خصوصی از جمله شرکت معدنی سنبل و شیلیت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مسؤولیت‌های دیگر وی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 ویژه بهداری ارتش، رئیس شورای عالی پزشکی و رئیس سازمان اتکا، سهم‌دار شرکت پاریس و صاحب امتیاز صید میگو و مسؤولیت مالی</w:t>
      </w:r>
    </w:p>
    <w:p>
      <w:pPr>
        <w:pStyle w:val="BookText"/>
        <w:rPr/>
      </w:pPr>
      <w:r>
        <w:rPr>
          <w:rFonts w:ascii="IRNazanin" w:hAnsi="IRNazanin" w:eastAsia="IRNazanin"/>
          <w:color w:val="111111"/>
          <w:sz w:val="28"/>
          <w:sz w:val="28"/>
          <w:szCs w:val="28"/>
          <w:rtl w:val="true"/>
          <w:lang w:bidi="fa-IR"/>
        </w:rPr>
        <w:t>بخش عمده‌ای از خرید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مرد هشتاد شغله در ایران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مشاغل ایادی را کنترل می‌کردم و به هشتاد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محمدرضا گزارش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در حضور من از او ایراد گرفت که هشتاد شغل را برای چه می‌خواهی؟ ایادی به شوخی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مشاغلم را به صد برسانم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فردوست، همان، ص</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ایادی، عامل اصلی جاسوسی انگلیس و مطلع‌ترین منبع اطلاعاتی سرویس‌های آمریکا و انگلیس در دربار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نقش مهمی در تحکیم مواضع بهائیان ایران داشت و با نفوذ زیاد نزد شاه، بهائی‌های زیادی را به مقامات عالی کشور رساند؛ از جمله امیرعباس هویدا و …؛ توسط وی بود که صدها افسر بهائی وارد ارتش شده به مقامات بالا ارتقا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ایادی، تعداد بهائیان ایران به سه برابر رسید و آنان، ضمن رسیدن به مقامات عالی از حیث اقتصادی هم در ایران نفوذ فراوان یافتند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با افشاگری مرحوم حجت‌الاسلام و المسلمین فلسفی و حملات شدید وی به بهائیان، باعث شد محمدرضا پهلوی برای آرام کردن اوضاع، ایادی را از ایران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نه ماه به ایتالیا رفت و بعد در سفری که شاه به مکه رفت، ایادی را هم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لباس احرام پوشید، تا افکار عمومی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اوج‌گیری تظاهرات مردم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 رژیم شاه به بهانه اصلاحات، ایادی را از کار برکنار و وی را بازنشسته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برکناری به سوئیس رفت و در بیمارستان ژنو به </w:t>
      </w:r>
    </w:p>
    <w:p>
      <w:pPr>
        <w:pStyle w:val="BookText"/>
        <w:rPr/>
      </w:pPr>
      <w:r>
        <w:rPr>
          <w:rFonts w:ascii="IRNazanin" w:hAnsi="IRNazanin" w:eastAsia="IRNazanin"/>
          <w:color w:val="111111"/>
          <w:sz w:val="28"/>
          <w:sz w:val="28"/>
          <w:szCs w:val="28"/>
          <w:rtl w:val="true"/>
          <w:lang w:bidi="fa-IR"/>
        </w:rPr>
        <w:t>علت بیماری سرطان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ژنو به پاریس نزد برادرش رفت</w:t>
      </w:r>
      <w:r>
        <w:rPr>
          <w:rStyle w:val="FootnoteAnchor"/>
          <w:rtl w:val="true"/>
        </w:rPr>
        <w:footnoteReference w:id="337"/>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 از دنیا رفت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فردوست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ایادی در دوران نخست وزیری هویدا تا توانست وزیر بهائی وارد کابینه کرد و این وزرا بدون اجازة او حق هیچ‌کاری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با توجه به نفوذ ایادی نمی‌دانم آیا ایادی بهائی بر ایران سلطنت و حکومت می‌کرد یا محمدرضا پهلوی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فردوست، همان، ص</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پروین غفاری نیز دربارة ایادی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ایادی از متنفذین فرقه بهائیت بود و به محافل بهائی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مهمی داشت و در تمام دشواری‌ها با یاری هم مسلکان بهائی‌اش مشکلات را مرتفع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همراه او در محافل و مجالس بهائیان شرکت می‌کردم و بعینه می‌دیدم که اکثر دولتمردان و صاحبان نفوذ در صنایع و پست‌های مهم کشور از این فرقه‌ها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غفاری، همان، ص</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امیرعباس 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کارمند وزارت امور خارجه بود و خود وی هم از کارمندان رسمی وزارت امور خارجه در بخش ادارة اطلاعات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مسؤولیت‌هایی در سفارت ایران در فرانسه و آلمان و ترکیه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دولت مصدق معاونت ادارة سوم سیاسی وزارت امور خارجه شد و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ش مأمور به کار در سازمان ملل شد و اواخر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شرکت نفت شد و بعد وزیر دارایی در دولت حسنعلی منصور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تاریخ </w:t>
      </w:r>
      <w:r>
        <w:rPr>
          <w:rFonts w:eastAsia="IRNazanin" w:cs="IRNazanin"/>
          <w:color w:val="111111"/>
          <w:sz w:val="28"/>
          <w:szCs w:val="28"/>
          <w:lang w:bidi="fa-IR"/>
        </w:rPr>
        <w:t>6/6/1338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به عضویت ساواک درآمد و همان سال نشریه کاوش را</w:t>
      </w:r>
    </w:p>
    <w:p>
      <w:pPr>
        <w:pStyle w:val="BookText"/>
        <w:rPr/>
      </w:pPr>
      <w:r>
        <w:rPr>
          <w:rFonts w:ascii="IRNazanin" w:hAnsi="IRNazanin" w:eastAsia="IRNazanin"/>
          <w:color w:val="111111"/>
          <w:sz w:val="28"/>
          <w:sz w:val="28"/>
          <w:szCs w:val="28"/>
          <w:rtl w:val="true"/>
          <w:lang w:bidi="fa-IR"/>
        </w:rPr>
        <w:t xml:space="preserve">منتشر کرد و با کمک ایادی از بهمن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نخست وزیری شاه درآمد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انتصاب هویدا به نخست وزیری موجب اعتراض عموم مردم حتی بعضی از خواص رژیم پهلوی شد در یکی از گزارش‌های ساواک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سناتور جهانشاه صمصام در پایان جلسه روز </w:t>
      </w:r>
      <w:r>
        <w:rPr>
          <w:rFonts w:eastAsia="IRNazanin" w:cs="IRNazanin"/>
          <w:color w:val="111111"/>
          <w:sz w:val="28"/>
          <w:szCs w:val="28"/>
          <w:lang w:bidi="fa-IR"/>
        </w:rPr>
        <w:t>17/11/1343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سنا به سناتور مسعودی با حضور یکی از خبرنگاران جراید اظهار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حیف است به این مملکت و ملت کسی چون هویدا که بهائی است، حکومت کند</w:t>
      </w:r>
      <w:r>
        <w:rPr>
          <w:rFonts w:eastAsia="IRNazanin" w:cs="IRNazanin"/>
          <w:color w:val="111111"/>
          <w:sz w:val="28"/>
          <w:szCs w:val="28"/>
          <w:rtl w:val="true"/>
          <w:lang w:bidi="fa-IR"/>
        </w:rPr>
        <w:t>».</w:t>
      </w:r>
      <w:r>
        <w:rPr>
          <w:rStyle w:val="FootnoteAnchor"/>
          <w:rtl w:val="true"/>
        </w:rPr>
        <w:footnoteReference w:id="34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صدارت امیرعباس هویدا، ایران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تقسیم شد و هر قسمت امری، دارای مرکزی بود که محفل آن، به محفل روحانی مرکز قسمت امری موسوم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رضائیه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بنادر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بیرجند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ریز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مناطق آن، فارس و مازندران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مراکز ایران به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نقشه پنج ساله که به اواخر دوران سلطنت پهلوی تعلق داشت، باید به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پهلوی در یک مصاحبه رادیویی که با حسین مهری انجام داده بود و از رادیو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w:t>
      </w:r>
    </w:p>
    <w:p>
      <w:pPr>
        <w:pStyle w:val="BookText"/>
        <w:rPr/>
      </w:pPr>
      <w:r>
        <w:rPr>
          <w:rFonts w:ascii="IRNazanin" w:hAnsi="IRNazanin" w:eastAsia="IRNazanin"/>
          <w:color w:val="111111"/>
          <w:sz w:val="28"/>
          <w:sz w:val="28"/>
          <w:szCs w:val="28"/>
          <w:rtl w:val="true"/>
          <w:lang w:bidi="fa-IR"/>
        </w:rPr>
        <w:t>لس‌آنجلس پخش می‌شد، به پایبندی و دلبستگی هویدا به فرقه بهائیت اشاره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هویدا مرتباً به شاه القاء می‌کرد که اسلام دین اعراب است و شایسته نیست که ما از آن پیروی کنیم و از او می‌خواست تا بند مربوط به رسمی بودن دین اسلام را در قانون اساسی لغو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هویدا به شاه می‌گفت که بهائیت یک دین ایرانی است و خاستگاه آن ایران است و از شاه می‌خواست تا این فرقه را تحت حمایت بگیرد و موجبات رشد آن را فراهم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اللهیاری،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بهائیان ایران، پیشرفت و موفقیت خود را در دهه آخر سلطنت پهلوی محصول خدمات و پشتیبانی هویدا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گزارش‌های ساواک به این نکته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امیرعباس هویدا به پشتیبانی بیت العدل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 در حیفای فلسطین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سیزده سال بر ایران حکومت کرد و جامعه بهائیت به پیشرفت‌های قابل توجهی رسید و افراد متنفذ بهائی، پست‌های مهمی را در ایران اشغال کردند و پول‌های مملکت را به خارج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سپهبد اسدالله صنیعی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چهره‌های طراز اول بهائیت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رضا پهلوی ستوان پیشکار، آجودان و رئیس دفتر ولیّعهد آن زمان، محمدرضا بود و همراه ایادی نقش مهمی در تحکیم مواضع بهائیان در نهادهای نظامی رژیم پهلوی داشت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بیت‌العدل بهائیت ظاهراً خواستار کناره‌گیری او از وزارت جنگ شد و بهانة آن اصل عدم مداخله در امور سیاسی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در کابینه هویدا بهائیان تسلط جدی داشتند با این حال، صنیعی با کمک ایادی و حمایت محمدرضا شاه موافقت بهائیان را به ادامة کار جلب </w:t>
      </w:r>
    </w:p>
    <w:p>
      <w:pPr>
        <w:pStyle w:val="BookText"/>
        <w:rPr/>
      </w:pPr>
      <w:r>
        <w:rPr>
          <w:rFonts w:ascii="IRNazanin" w:hAnsi="IRNazanin" w:eastAsia="IRNazanin"/>
          <w:color w:val="111111"/>
          <w:sz w:val="28"/>
          <w:sz w:val="28"/>
          <w:szCs w:val="28"/>
          <w:rtl w:val="true"/>
          <w:lang w:bidi="fa-IR"/>
        </w:rPr>
        <w:t>کرد و طی یک اقدام نمایشی استعفا نمود؛ ولی شاه با ذکر این مطلب که وی اجازة دخالت در امور سیاسی به احدی نمی‌دهد و صنیعی هم باید به مأموریت خود ادامه دهد، ادامة حضور او را در مراکز مهم تداوم بخشید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این استعفا می‌توانست در راستای ملایم نمودن جو جامعه پس از روی کار آمدن هویدا نیز ایفای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استعفا و پاسخ شاه، دست کم در جامعة ارتشی کشور این نظر و اعتراض که بهائیان دارای سیطره شده‌اند تا حدی فروکش کرد؛ چون شاه معتقد بود بهائیان خطری برای سلطنت 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عناصر بهائی کاملاً در اختیار شاه و اربابان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کارگزارانی که به راحتی می‌توانستند در راستای دین زدایی و با حداقل عرفی نمودن دین اسلام در جامعه بسیار مؤثر باشند و به خوبی سیاست‌های دول بیگانه را در ایران پیگیری و اعمال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صنیعی در صحنة سیاسی کشور بسیار متنفذ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نخست وزیری اسدالله علم، حسنعلی منصور و هویدا در کابینه بود و به وزارت جنگ و وزارت خوار و بار رسیده بود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نقش صنیعی که از چهره‌های طراز اول بهائیت بود، در تحکیم مواضع این فرقه در ساختارهای نظامی رژیم پهلوی حائز 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پیروزی انقلاب اسلامی، سپهبد اسدالله صنیعی که موفق به فرار از کشور نشده بود در تاریخ </w:t>
      </w:r>
      <w:r>
        <w:rPr>
          <w:rFonts w:eastAsia="IRNazanin" w:cs="IRNazanin"/>
          <w:color w:val="111111"/>
          <w:sz w:val="28"/>
          <w:szCs w:val="28"/>
          <w:lang w:bidi="fa-IR"/>
        </w:rPr>
        <w:t>22/1/1358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زندانی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هوشنگ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افراد با نفوذ در مناصب سیاسی،</w:t>
      </w:r>
    </w:p>
    <w:p>
      <w:pPr>
        <w:pStyle w:val="BookText"/>
        <w:rPr/>
      </w:pPr>
      <w:r>
        <w:rPr>
          <w:rFonts w:ascii="IRNazanin" w:hAnsi="IRNazanin" w:eastAsia="IRNazanin"/>
          <w:color w:val="111111"/>
          <w:sz w:val="28"/>
          <w:sz w:val="28"/>
          <w:szCs w:val="28"/>
          <w:rtl w:val="true"/>
          <w:lang w:bidi="fa-IR"/>
        </w:rPr>
        <w:t>فرهنگی و علمی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رژیم شاه وی پس از طی مناصبی همچون وزارت علوم به مقام ریاست دانشگاه شیراز و تهران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گفته فردوست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همان زمان دانشجویی در پاریس به ارتباط ویژه با سرویس‌های اطلاعاتی غرب کشیده شد و اسناد ساواک نیز نشان می‌دهد که وی متهم به بهائی‌گری بوده است</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در ضمن وی رئیس دفتر فرح و یکی از ارکان حزب رستاخیز هم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هژبر یزدانی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سرمایه داران بزرگ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فردوست غصب ثروت ملی فراوان به نام هژبر یزدانی همه متعلق به جامعة بهائیت بود و نام هژبر در حقیقت پوششی برای کسب قدرت اقتصادی توسط این فرقه به حساب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هژبر حتی قسمتی از ثروت شاهپور غلامرضا را نیز اداره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چنگ‌اندازی‌های هژبر یزدانی به ثروت‌های مردم بدون توجه به قوانین جاری کشور، خنجری بود که از پشت به اقتدار شاه وارد می‌شد؛ اما در جهت ثروت‌اندوزی و قدرت فرقه بهائیت انجام می‌شد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تراکم سرمایه هژبر یزدانی به حدی بود که او تمام ساختمان‌های بزرگ تهران نظیر ساختمان پلاسکو و ساختمان آلومینیوم و برج سپهر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کنونی شعبه مرکزی بانک صادرات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مالک هزاران رأس گوسفند بود به حدی که وی در یک مورد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گله از خارج به ایران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افزون بر بهره برداری از شیر و مواد لبنی و گوشت از چرم </w:t>
      </w:r>
    </w:p>
    <w:p>
      <w:pPr>
        <w:pStyle w:val="BookText"/>
        <w:rPr/>
      </w:pPr>
      <w:r>
        <w:rPr>
          <w:rFonts w:ascii="IRNazanin" w:hAnsi="IRNazanin" w:eastAsia="IRNazanin"/>
          <w:color w:val="111111"/>
          <w:sz w:val="28"/>
          <w:sz w:val="28"/>
          <w:szCs w:val="28"/>
          <w:rtl w:val="true"/>
          <w:lang w:bidi="fa-IR"/>
        </w:rPr>
        <w:t>گوسفندان هم کارخانه چرم سازی و بعد کارخانه کفش ایران و فروشگاه زنجیره‌ای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پنجاه هژبر یزدانی به عنوان ثروتمند ترین مرد ایران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صاحب شرکت‌های شاهین کی، قند قزوین، کشت و صنعت ایران و آمریکا، کفش اطمینان، کفش ایران، فلور ایران و …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آستانة پیروزی انقلاب، دولت ارتشبد ازهاری با هدف فریب مردم و به بیراهه کشاندن مبارزات، هژبر یزدانی را به عنوان غارتگر بیت‌المال بازداشت و در زندان قصر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غروب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محوری رئیس وقت سازمان زندان‌ها از زندان فرار کرد و خود را به آمریکای لاتین رساند و در کاستاریکا همراه سناتور علی رضایی مالک کارخانه نورد و لوله اهواز به کار دامپروری در سطح کلان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مسلح به طور شبانه روزی از قصر و اقامتگاه وی محافظت می‌کنند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پاسال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PASAL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نام یک شرکت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برگرفته از اول نام خانوادگی اصغر پناهی است که در دربار نفوذ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نشانه، امیل عبود مسیحی لبنانی که از بازرگانان و فامیل ادوارد چیتائیت یهودی لبنانی‌الاصل بود که در ایران نمایندگی پژو و لاستیک ایتالیایی را داشت دو حرف </w:t>
      </w:r>
      <w:r>
        <w:rPr>
          <w:rFonts w:eastAsia="Times New Roman" w:cs="Times New Roman" w:ascii="Times New Roman" w:hAnsi="Times New Roman"/>
          <w:color w:val="111111"/>
          <w:sz w:val="28"/>
          <w:szCs w:val="28"/>
          <w:lang w:val="en-US" w:bidi="en-US"/>
        </w:rPr>
        <w:t>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مربوط به ثابت و حرف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نشانة دکتر محسن لک بود که با دربار مرتبط و صاحب نفوذ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درمجموع حبیب ثابت از یهودیان بهائی شده و از اهالی همدان بود و نماینده انحصاری اتومبیل فولکس واگن را در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اولین سرمایه‌داری بود که در</w:t>
      </w:r>
    </w:p>
    <w:p>
      <w:pPr>
        <w:pStyle w:val="BookText"/>
        <w:rPr/>
      </w:pPr>
      <w:r>
        <w:rPr>
          <w:rFonts w:ascii="IRNazanin" w:hAnsi="IRNazanin" w:eastAsia="IRNazanin"/>
          <w:color w:val="111111"/>
          <w:sz w:val="28"/>
          <w:sz w:val="28"/>
          <w:szCs w:val="28"/>
          <w:rtl w:val="true"/>
          <w:lang w:bidi="fa-IR"/>
        </w:rPr>
        <w:t xml:space="preserve">اواخر دهه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کارخانه‌های نوشابه‌سازی پپسی کولا را با مشارکت بهرام فرمانفرمائیان در ایران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اعتراض مراجع و اعلام عمومی که این نوشابه گازدار، متعلق به بهائیان است، وی نام نوشابه را به اِسو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اولین کارخانه مونتاژتلویزیون را در ایران با نام آر، تی،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کرد که مخفف رادیو و تلویزیون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تصمیم گرفت تا راساً اقدام به تأسیس فرستنده تلویزیون بکند؛ به همین سبب رضا قطبی، پسردایی و نامزد فرح پهلوی قبل از ازدواج با شاه، مأموریت یافت تا فرستنده جدید تلویزیون ایران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پیش از مراسم تاجگذاری شاه، به سرعت اقدام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راه‌اندازی تلویزیون در تهران، واحدی در آبادان هم توسط بهائیان تأسیس شد، تا به این وسیله به ارزش‌های اعتقادی و سنتی و اخلاقی مسلمانان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طبق دستوری به گمرک این امتیاز را به حبیب ثابت داد، تا بدون هیچ گونه تعهد و پرداخت حقوق گمرکی تلویزیون را وارد ایران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صابونچیان یکی از کارمندان دفتر حبیب ثابت، اموال و شرکت‌های متعلق به حبیب ثابت را به شرح ذیل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ریش تراش فیلیپس، لوازم آرایش آمریکایی </w:t>
      </w:r>
      <w:r>
        <w:rPr>
          <w:rFonts w:eastAsia="Times New Roman" w:cs="Times New Roman" w:ascii="Times New Roman" w:hAnsi="Times New Roman"/>
          <w:color w:val="111111"/>
          <w:sz w:val="28"/>
          <w:szCs w:val="28"/>
          <w:lang w:val="en-US" w:bidi="en-US"/>
        </w:rPr>
        <w:t>Roblon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عطر چارلی، نمایندگی شرکت دارویی اسکوئیپ، نماینده شیرینگ آمریکا، یخچال کلویناتور، آبگرمکن و بخاری دئوترم، نمایندگی رادیولوژی فیلیپس، نمایندگی واردات یونیت‌های دندان‌سازی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امور تجاری، ثابت در امور تبلیغاتی هم برای بهائیان تلاش‌هایی می‌نمود و متون بهائی را با مبالغ کلان ترجمه و همراه مبلغان بهائی به کشورهای اسلامی آفریقا و آسیا اعزام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محمدرضا از ثابت پاسال و بهائیان موجب شد برخی از بهائیان، شایعه بهائی بودن شاه را در </w:t>
      </w:r>
    </w:p>
    <w:p>
      <w:pPr>
        <w:pStyle w:val="BookText"/>
        <w:rPr/>
      </w:pPr>
      <w:r>
        <w:rPr>
          <w:rFonts w:ascii="IRNazanin" w:hAnsi="IRNazanin" w:eastAsia="IRNazanin"/>
          <w:color w:val="111111"/>
          <w:sz w:val="28"/>
          <w:sz w:val="28"/>
          <w:szCs w:val="28"/>
          <w:rtl w:val="true"/>
          <w:lang w:bidi="fa-IR"/>
        </w:rPr>
        <w:t>محافل خود دامن زنند</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ثابت همچنین در امور سیاسی هم فعال بود و از همة توان مالی و اقتدار و روابط مافیایی‌اش در هرم حاکمیت پهلوی برای سرکوب مسلمانان بهره برداری می‌کرد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ارتشبد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ستاد ارتش که بهائی بود و یکی از صدها گواه بر پیوند بهائیت با رژیم پهلوی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6/6/1342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تحقیقات وسیع و موثقی که به عمل آمده و تحقیقات مذکور مورد نهایت وثوق و اطمینان می‌باشند، انتساب و وابستگی شفقت به فرقة بهائی تأیید شده و ضمناً مشارالیه از جمله افراد معدود و متنفذی است که بهائیان ایران به وجودش افتخار و مباهات می‌کنند و به نفوذ و قدرتش اتکا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 دیده می‌شود که انتساب وی به ریاست ستاد ارتش، افسران وابسته به اقلیت بهائی در تظاهر به دیانت خویش بی پروایی بیشتری نشان می‌دهند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پست‌های دادیار دادسرای تهران، مستشار دادگاه استان، دادیار دیوان کشور، مدیر کل امور قضایی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نماینده قزوین درمجلس شورای ملی و رئیس کمسیون بودجه و معاون پارلمانی حسنعلی منصور نخست‌وزیر وقت شاه فعال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ارتشبد غلامرضا ازهاری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بهائیان با نفوذ باید به ازهاری اشاره کرد، او متولد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ستادی خود را در آمریکا گذراند و سال </w:t>
      </w:r>
    </w:p>
    <w:p>
      <w:pPr>
        <w:pStyle w:val="BookText"/>
        <w:rPr/>
      </w:pP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سپهبدی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مشاغل مهمی را در ارتش نظیر فرماندهی دانشگاه نظامی نیروی زمینی و ریاست رکن یک و آجودانی مخصوص شاه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استعفای دولت شریف امامی در آبان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شاه به نخست وزیری برگزیده شد و سپهبد ابو الحسن سعادتمند بهائی را به وزارت اطلاعات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ازهاری در کشتار مردم بی دفاع در روزهایی که رژیم، حکومت نظامی بر کشور حاکم کرده بود نقش بسزایی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امام رحمة الله در پیام مهمی پس از روی کار آمدن ازهاری، مردم را به ادامه مبارزه و استقامت دعوت کرده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نهراسید، ما طالب حق خود هستیم و به حقیم و دست خدا با ما است و بالاتر از دست ابرقدرت‌های شرق و 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ایدیهم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ازهاری پس از فرار از ایران، به همراه افرادی از قبیل اشرف پهلوی، ارتشبد اویسی، ارتشبد بهرام آریانا و عده‌ای از سران ساواک، موجودیت ارتش رهایی بخش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سرلشکر 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امیران بهائی ارتش بود که بسیار به بهائیان تعصب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نخست وزیری دکتر منوچهر اقبال به وزارت گمرکات و انحصارات و مدتی هم به وزارت دارایی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ریاست سازمان چای کشور و نیز اداره غله و نان تهران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رئیس بانک اصناف که از سوی دو سرمایه‌دار بهائی به نام قبادیانی و کوشانفر ایجاد شده بود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چند سالی هم به ریاست بانک</w:t>
      </w:r>
    </w:p>
    <w:p>
      <w:pPr>
        <w:pStyle w:val="BookText"/>
        <w:rPr/>
      </w:pPr>
      <w:r>
        <w:rPr>
          <w:rFonts w:ascii="IRNazanin" w:hAnsi="IRNazanin" w:eastAsia="IRNazanin"/>
          <w:color w:val="111111"/>
          <w:sz w:val="28"/>
          <w:sz w:val="28"/>
          <w:szCs w:val="28"/>
          <w:rtl w:val="true"/>
          <w:lang w:bidi="fa-IR"/>
        </w:rPr>
        <w:t>نونهالان</w:t>
      </w:r>
      <w:r>
        <w:rPr>
          <w:rStyle w:val="FootnoteAnchor"/>
          <w:rtl w:val="true"/>
        </w:rPr>
        <w:footnoteReference w:id="349"/>
      </w:r>
      <w:r>
        <w:rPr>
          <w:rFonts w:ascii="IRNazanin" w:hAnsi="IRNazanin" w:eastAsia="IRNazanin"/>
          <w:color w:val="111111"/>
          <w:sz w:val="28"/>
          <w:sz w:val="28"/>
          <w:szCs w:val="28"/>
          <w:rtl w:val="true"/>
          <w:lang w:bidi="fa-IR"/>
        </w:rPr>
        <w:t>، زیر مجموعه شرکت امنا که صددرصد سرمایه آن از موقوفات بهائیان بود، منصوب شد و بعد مسؤولیت‌هایی در امر نساجی و … به دست آورد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ارتشبد فریدون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محمود جم، اولین همسر اشرف پهلوی و رئیس ستاد بزرگ ارتشتاران و سفیر ایران در اسپانیا و وزیر جنگ پیشنهادی کابینه بختیار بود که البته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دفاع آمریکا در گزارش اطلاعاتی خود، او را معلم پیشین فرزند شاه و یک بهائی متعصب و دوست صمیمی سرهنگ ایادی معرفی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شخصاً بهائی‌گری و ترویج آن را در ایران تصویب و تأیید کرده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پرویز ثابتی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متولد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مهدی شهر سمنان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ثابتی به بهائی بودن خود به صورت صریح اشاره می‌کرد و در پرسشنامه سازمان امنیت اشاره می‌کند که از بدو تولد، در یک خانواده بهائی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بهمن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رسمی سازمان اطلاعات و امنیت معروف به ساواک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ذکر است که در آن دوره استخدام بهائیان قانوناً ممنوع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پیش از انقلاب اسلامی گروهی مسلح زیرزمینی را کشف و</w:t>
      </w:r>
    </w:p>
    <w:p>
      <w:pPr>
        <w:pStyle w:val="BookText"/>
        <w:rPr/>
      </w:pPr>
      <w:r>
        <w:rPr>
          <w:rFonts w:ascii="IRNazanin" w:hAnsi="IRNazanin" w:eastAsia="IRNazanin"/>
          <w:color w:val="111111"/>
          <w:sz w:val="28"/>
          <w:sz w:val="28"/>
          <w:szCs w:val="28"/>
          <w:rtl w:val="true"/>
          <w:lang w:bidi="fa-IR"/>
        </w:rPr>
        <w:t>خنثا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تجربه شیطانی بود که پس از انقلاب به مصر رفت و ضربات جبران ناپذیری به گروه‌های فعال اسلامی مصر وارد کرد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ثابتی اکنون به کمک نیروهای آمریکایی در عراق رفته و به طور محرمانه برای نابودی حرکت‌های اسلامی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منظور سازماندهی مجدد استخبارات عراق به طور محرمانه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او در این حضور، منافع بهائیت و ضربه زدن به کیان تشیع و نظام اسلامی را نیز در صدر برنامه‌های خویش دارد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محمد 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فرزند ولی الله ورقی متولد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لیسانس اقتصاد از دانشگاه تهران و دکترای علوم انسانی از دانشگاه سوربن پاریس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نمایندگی رهبر بهائیان از عبدالبهاء در کنفرانس آمریکای جنوبی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به دستور عبدالبهاء به بغداد و بیروت سفر کرد و بسیاری از تابستان‌ها را در اسرائیل غاصب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ایادیان بهایی و از کسانی بود که در انتخابات اولین اعضای بیت العدل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بسیاری از کنوانسیون‌های منطقه‌ای از جمله آرژانتین، شیلی، اروگوئه و … به نمایندگی از عبدالبهاء شرکت داشته و در کنوانسیون‌های بلژیک و لوکزامبورک نیز نماینده مرکز جهانی بهائی بود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ملیحه نعیمی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همسر سپهبد خسروانی از عوامل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عبدالحسین نعیمی از کارگزاران اصلی بهائیت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گزارش</w:t>
      </w:r>
      <w:r>
        <w:rPr>
          <w:rFonts w:eastAsia="IRNazanin" w:cs="IRNazanin"/>
          <w:color w:val="111111"/>
          <w:sz w:val="28"/>
          <w:szCs w:val="28"/>
          <w:lang w:bidi="fa-IR"/>
        </w:rPr>
        <w:t>10/7/1345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نعیمی یکی از بهائی‌های متعصب و با نفوذ فرقة بهائیان ایران است و همسر سرلشکر خسروانی که چند سال قبل توانست به طور محرمانه شوهرش را به بهائیت گرایش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خسروانی در حضور دکتر علی محمد ورقی استاد دانشگاه که از بهائیان متعصب و یکی از روحانیون بهائی است، رسماً بهائی شده و قرار بدین شده که از لحاظ فقط پرستیژ و شؤون نظامی و بعضی پست‌هایی که به وی محول گردیده، بهائی بودن وی از چهارچوب دیوار خانوادگی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نعیمی چندی هم عهده‌دار انجام وظایف پدرش با سرویس‌های اطلاعاتی سفارت انگلیس و مقامات انگلیسی بود و سالی چند بار به اروپا مسافرت و در کنفرانس‌های بهائیان جهان از طرف سازمان بهائی ایران شرکت می‌کرد و به دلیل انجام وظایف در جهت ترویج و توسعة نفوذ بهائیان، مقام اول را بین بهائیان ایران دارا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است که پرویز خسروانی در کارهای اداری، افراد و درجه داران و افسران بهائی را به طور غیر محسوس بیش از سایرین مشمول لطف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فردوست، 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455</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به خوبی نشان می‌دهد که بعد از سرکوب قیام پانزده خرداد، نفوذ بهائیان در ایران افزایش می‌یابد و در ارتش، دانشگاه و نیز عرصه‌های اقتصادی و فرهنگی افراد پرقدرتی از بهائیان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وابستگی بهائیان به خارج از کشور و به ویژه به انگلستان از این اسناد به خوبی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از نوع اطلاعاتی و یا به عبارت دیگر جاسوسی می‌باشد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 xml:space="preserve">با همین ملاطفت‌ها بود که عدة زیادی به عضویت این فرقه در </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عبدالحسین نعیمی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پسر میرزا محمد نعیم، شاعر معروف بهائی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کارمندان سفارت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ساواک مورخ</w:t>
      </w:r>
      <w:r>
        <w:rPr>
          <w:rFonts w:eastAsia="IRNazanin" w:cs="IRNazanin"/>
          <w:color w:val="111111"/>
          <w:sz w:val="28"/>
          <w:szCs w:val="28"/>
          <w:lang w:bidi="fa-IR"/>
        </w:rPr>
        <w:t>10/7/1345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نعیمی در سال‌های</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کمیته محرمانه سفارت انگلیس در تهران و با همکاری دبیر اول سفارت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 چارلزترات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سیاسی خارجی و داخلی ایران نقش مؤثری داشته و خانم لمبتون</w:t>
      </w:r>
      <w:r>
        <w:rPr>
          <w:rStyle w:val="FootnoteAnchor"/>
          <w:rtl w:val="true"/>
        </w:rPr>
        <w:footnoteReference w:id="356"/>
      </w:r>
      <w:r>
        <w:rPr>
          <w:rFonts w:ascii="IRNazanin" w:hAnsi="IRNazanin" w:eastAsia="IRNazanin"/>
          <w:color w:val="111111"/>
          <w:sz w:val="28"/>
          <w:sz w:val="28"/>
          <w:szCs w:val="28"/>
          <w:rtl w:val="true"/>
          <w:lang w:bidi="fa-IR"/>
        </w:rPr>
        <w:t>یکی از دوستان و همکاران نزدیک نعیمی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سفارت انگلیس کنار رفته و همکاری خود را در امور سیاسی و به طور مخفیانه و غیر محسوس با سرویس اطلاعاتی سفارت انگلیس در تهران ادامه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نقش مخرب نعیمی در نهضت جنگل بر اساس مأموریت محوله از سوی سفارت انگلیس را هم فراموش کرد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پرویز خسروانی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ژاندارمری ناحیه مرکز در قضیة کشتار پانزده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آجودانی فرح، معاونت نخست وزیر و ریاست سازمان</w:t>
      </w:r>
    </w:p>
    <w:p>
      <w:pPr>
        <w:pStyle w:val="BookText"/>
        <w:rPr/>
      </w:pPr>
      <w:r>
        <w:rPr>
          <w:rFonts w:ascii="IRNazanin" w:hAnsi="IRNazanin" w:eastAsia="IRNazanin"/>
          <w:color w:val="111111"/>
          <w:sz w:val="28"/>
          <w:sz w:val="28"/>
          <w:szCs w:val="28"/>
          <w:rtl w:val="true"/>
          <w:lang w:bidi="fa-IR"/>
        </w:rPr>
        <w:t>تربیت بدنی و مدیریت عامل باشگاه تاج از جمله سمت‌های وی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عجیب در زمان مسؤولیت‌های وی نامة تشویق محفل بهائیان به وی در تاریخ</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با اطلاق این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تجاوز اراذل و اوباش و رجاله و سوء عمل جهلای معروف به علم بر قیام حق‌طلبانة ملت مسلمان به رهبری مراجع عظام تقلید در رأس آن امام خمینی رحمة الله و تقدیر از زحمات و خدمات و سرعت عمل تیمسار، و این‌که تاریخ امر بهائی آن جناب را در ردیف همان چهره‌های درخشان و نگهبان مدنیت عالم انسانی ثبت و ضبط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بهائیان دیگر که در ادوار مختلف در عصر پهلوی مسؤولیت داشتند،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لیلی امیر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ویژه فرح و مدیر برنامه‌های آموزشی و تربیتی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عباس شاهقلی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سرهنگ شاهقلی، وزیر بهداری و وزیر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اسفند فرخ روپارسا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شناسنامه فرخ روپارسای بود و وزیر آموزش و پرورش، دختر فرخ دین پارسای بود که از عناصر تأثیرگذار در اداره مطبوعات و سمت دادن به فعالیت بهائیان و رواج ابتذال در زمان رضا شاه و تا اواسط سلطنت محمدرضا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آب و برق و نیز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عضو کانون مترقی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وی، کشاورزی ایران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وی سرپرست امور عمرانی بنیاد پهلوی و قائم مقام بانک عمران در امور عمرانی شهرک غرب تهران و نمک آبرود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امور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علیرضا چای فروش از مبلغان بهائی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او وزیر مختار ایران در واشنگتن و مدیرکل سیاسی </w:t>
      </w:r>
    </w:p>
    <w:p>
      <w:pPr>
        <w:pStyle w:val="BookText"/>
        <w:rPr/>
      </w:pPr>
      <w:r>
        <w:rPr>
          <w:rFonts w:ascii="IRNazanin" w:hAnsi="IRNazanin" w:eastAsia="IRNazanin"/>
          <w:color w:val="111111"/>
          <w:sz w:val="28"/>
          <w:sz w:val="28"/>
          <w:szCs w:val="28"/>
          <w:rtl w:val="true"/>
          <w:lang w:bidi="fa-IR"/>
        </w:rPr>
        <w:t>وزارت امور خارجه و وزیر امور خارجه در دولت اقبال، علم، منصور و هویدا و سناتور انتصابی در مجلس سنا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غلامرضا کیان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دادگستری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تسلیمی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بازرگانی و اطلاعات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سپهبد علی محمد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هیأت مدیره و مدیر عامل هواپیمایی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دفتر فرح و رئیس هیأت مدیره شرکت هتل‌های ایران و عضو هیأت مدیره بانک عمران، و از اعضای مؤسس کلوپ صهیونیستی روتاری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بهائیان در بیشتر مناصب نظامی، دولتی در زمان پهلوی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مئیر عزری سفیر اسرائیل غاصب در زمان پهلوی در ایران می‌گوید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پشتیبانی‌های سازمان یافته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به دستگاه‌های دولتی و بالا کشیدن دیگر هم‌کیشان، راه را برای یارگیری‌های بیشتری باز می‌کرد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در گزارش جاسوسان آمریکایی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اصلاحات ارضی و شرکت زنان در انتخابات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دکترین بهائی‌گری بیشتر شباهت دارد تا به دین اسلام</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حضور فعال بهائیان در عرصه مدیریت ارشد کشور و کابینه دولت موجب جهت‌گیری بسیاری از تصمیمات دولت به نفع اهداف این فرقه وابسته به رژیم صهیونیستی و ضد اسلام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کمیسیون‌های فرقه بهائیت، سخنگوی کمیسیون پس از ابراز خرسندی از پیروزی ارتش اسرائیل غاصب در جنگ با اعراب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پیشرفت و ترقی ما بهائیان این است که در هر اداره ایران و تمام وزارت خانه‌ها یک جاسوس داریم و هفته‌ای یک بار از طرح‌هایی که تهیه شده و به وسیله دولت که به عرض شاهنشاه آریا مهر می‌رسد، گزارشاتی در زمینه طرح به محفل روحانی بهائی می‌رسد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منصوری، همان، سند </w:t>
      </w:r>
      <w:r>
        <w:rPr>
          <w:rFonts w:eastAsia="IRNazanin" w:cs="IRNazanin"/>
          <w:color w:val="111111"/>
          <w:sz w:val="28"/>
          <w:szCs w:val="28"/>
          <w:lang w:bidi="fa-IR"/>
        </w:rPr>
        <w:t>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پیروزی انقلاب اسلامی بر فرقه ضاله بهائیت</w:t>
      </w:r>
    </w:p>
    <w:p>
      <w:pPr>
        <w:pStyle w:val="BookText"/>
        <w:rPr/>
      </w:pPr>
      <w:r>
        <w:rPr>
          <w:rFonts w:ascii="IRNazanin" w:hAnsi="IRNazanin" w:eastAsia="IRNazanin"/>
          <w:color w:val="111111"/>
          <w:sz w:val="28"/>
          <w:sz w:val="28"/>
          <w:szCs w:val="28"/>
          <w:rtl w:val="true"/>
          <w:lang w:bidi="fa-IR"/>
        </w:rPr>
        <w:t>بهائیانِ مولود دشمنان اسلام که همواره توسط استعمارگران و مغرضان حمایت می‌شد‌ند، با آغاز پیروزی انقلاب اسلامی، اقدام به فرار نموده و حتی سرمایه‌های خود را از ایران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بلافاصله از سوی دولت‌های انگلیس، آمریکا، کانادا و … به پناهندگی سیاسی پذیرفته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هم متوجه اشتباهات خود و فریبکاری رهبران خود شده بودند و به دامان اسلام روی آوردند و توبه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پرشکوه ایران و قطع حمایت حکومتی از این فرقه ضاله، غربی‌ها از این فرقه به عنوان حربه‌ای برای مبارزه تبلیغاتی بر ضد نظام اسلامی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بهائیان گریخته از ایران هم از هر فرصتی برای وارد کردن ضربه به نظام اسلامی و به شکست کشاندن نظام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طرح‌ها و برنامه و حتی سرمایه گذاری‌های کلانی هم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کمپانی‌های خبری مثل بی‌بی‌سی، رادیو فرانسه، رادیو آمریکا، رادیو اسرائیل با همة امکانات در اختیار این فرقه صهیونیستی هستند و سعی می‌کنند این فرقه ضاله را در رسانه‌های خود، یک دین معرفی کنند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بهائیان به یکباره تمام پشتوانه خود را در کشور از دست رفته می‌دیدند و تمام آمال و آرزوهای آنان نقش بر آب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سفارت آمریکا به وزارت امور خارجه آن کشور در ژوئن </w:t>
      </w:r>
    </w:p>
    <w:p>
      <w:pPr>
        <w:pStyle w:val="BookText"/>
        <w:rPr/>
      </w:pP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نه نفر از مردان متفکر بهائیان گفت که جامعه بهائی احساس می‌کند از جهات اداری، اجتماعی و مالی درحال مرگ است و با بدترین بحران در تاریخ صدوبیست و هشت ساله‌اش مواجه شده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در مجموع باید گفت پیروزی انقلاب اسلامی ایران باعث شد ماهیت اصلی این فرقه آشکار شود و پایگاه آنان را در ایران که به اوج خود رسیده بود و دوران طلایی خود را سپری می‌کرد، ویران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و قطع حمایت حکومتی از این فرقة ضالة، غربی‌ها و دشمنان، از این فرقه هم حربه‌ای برای مبارزه تبلیغاتی بر ضد نظام مقدس اسلامی ساختند و طی این‌سال‌ها هنوز هم به دنبال آسایش این جاسوسان دست‌آموز هستند؛ برای نمونه می‌توان به حمایت رونالدریگان ـ رئیس جمهور وقت آمریکا ـ از چند جاسوس بهایی اشاره کرد که به جرم جاسوسی بیگانگان در جنگ تحمیلی عراق بر ضد ایران دستگیر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رحمة الله در پاسخ به آن حمایت‌ها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 که در بعضی رادیوها پخش کردند صحبت رئیس جمهور آمریکا را ملاحظه کردید؟ که ایشان از همه دنیا استمداد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برای این‌که این بهایی‌هایی که در ایران هستند و مظلومند و جاسوس هم نیستند و به جز مراسم مذهبی به کار دیگر اشتغال ندارند و ایران برای همین که این‌ها مراسم مذهبی‌شان را به جای می‌آورند،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نفرشان را محکوم به قتل کرده‌اند، ایشان از همه دنیا استمداد کرده که </w:t>
      </w:r>
    </w:p>
    <w:p>
      <w:pPr>
        <w:pStyle w:val="BookText"/>
        <w:rPr/>
      </w:pPr>
      <w:r>
        <w:rPr>
          <w:rFonts w:ascii="IRNazanin" w:hAnsi="IRNazanin" w:eastAsia="IRNazanin"/>
          <w:color w:val="111111"/>
          <w:sz w:val="28"/>
          <w:sz w:val="28"/>
          <w:szCs w:val="28"/>
          <w:rtl w:val="true"/>
          <w:lang w:bidi="fa-IR"/>
        </w:rPr>
        <w:t xml:space="preserve">این‌ها جاسوس نیستند، این‌ها یک مردمی هستند که دخالت در هیچ کاری ندارند و روی انسان دوستی ایشان این مسائل را می‌گویند…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همان، ج</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را نمی‌گفت، خوب گاهی اذهان ساده احتمال می‌دادند که خوب این‌ها هم یک مردمی هستند که ولو اعتقاداتشان فاسد است، لکن مشغول کار خودشان هستند …</w:t>
      </w:r>
    </w:p>
    <w:p>
      <w:pPr>
        <w:pStyle w:val="BookText"/>
        <w:rPr/>
      </w:pPr>
      <w:r>
        <w:rPr>
          <w:rFonts w:ascii="IRNazanin" w:hAnsi="IRNazanin" w:eastAsia="IRNazanin"/>
          <w:color w:val="111111"/>
          <w:sz w:val="28"/>
          <w:sz w:val="28"/>
          <w:szCs w:val="28"/>
          <w:rtl w:val="true"/>
          <w:lang w:bidi="fa-IR"/>
        </w:rPr>
        <w:t xml:space="preserve">لکن بعد از این‌که اقای ریگان گفته‌اند، شهادت دادند به این‌که این‌ها جز مراسم مذهبی چیزی دیگری ندارند، باز هم می‌توانیم باور کنیم؟ از آن طرف وقتی که حزب توده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می‌گیرند شوروی صدایش بلند می‌شود که یک عده مردم بی‌گناهی که با جمهوری اسلامی هم موافق بودند … دولت ایران بیخودی آمده است این‌ها را گرفته و حبس کرده، از آن طرف هم آقای ریگان می‌گوید که این بهایی‌ها، بیچاره‌ها مردم آرامی، ساکتی مشغول عبادت خودشان هستند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این‌ها جاسوس نیستند شما صدایتان در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خاطر این‌که این‌ها یک دسته‌ای هستند که به نفع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آمریکا را می‌شناسیم که انسان دوستی‌اش گل نکرده که حالا برای خاطر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بهایی که در ایران به قول خودشان گرفتار شدند، برای انسان دوستی یک وقت همچو صدا کرده و فریاد کرده و به همه عالم متشبث شده است که به فریاد این‌ها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می‌شناسند … اگر دلیلی ما نداشتیم به این‌که این‌ها جاسوس آمریکا هستند … طرفداری ریگان از آن‌ها …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بهائی‌ها یک مذهب نیستند، یک حزب هستند، یک حزبی که در سابق انگلستان پشتیبانی آن‌ها را می‌کرد و حالا هم آمریکا دارد پشتیبانی می‌کند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 جاسوسند مثل آن‌ها … مسأله این است که طرفدار این‌ها شما آقای ریگان هستید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خمینی، همان،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پهلوی بستر بسیار مناسبی برای رشد و نفوذ بهائیان در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حمایت‌هایی که شاه از این گروه می‌کرد و پست‌های اجرایی و مقام‌هایی دولتی که بهائیان به دست می‌آوردند ـ به ویژه از دهة قبل از پیروزی انقلاب اسلامی ـ و حمایت‌هایی که از سوی استعمار‌گران ـ به ویژه آمریکا و انگلستان و رژیم غاصب اسرائیل ـ می‌باشد، باعث شد ایران سرزمین امن و پر از نعمت برای بهائیان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بهائیان در زمان پهلوی دوران طلائی خود را سپری می‌کردند؛ ولی با روشنگری حضرت امام خمینی رحمة الله و پیروزی انقلاب اسلامی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برنامه‌ها و معادلات آنان بر هم خورد و الحمدلله نام مقدس اسلام پاینده ماند و ان شاء الله این انقلاب به انقلاب حضرت مهدی عجل الله تعالی فرجه الشریف متصل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 ابوالقاسم، فهرست کتب مشایخ عظام، کرمان، سعادت،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ابراهیمی، عبدالرضا، مقدمه بر شرح الزیارة،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علی بن ابی مکرم، الکامل فی التاریخ،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 حسن بن علی، رجال، بی 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رشید الدین محمد، مناقب آل ابی طالب،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صباغ، علی بن محمد، الفصول المهمّة، قم، دار الحدیث،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 یوسف بن عبداله، الاستیعاب فی معرفةالاصحاب،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فارس، احمد، ابوطاهر محمد بن یعقوب، مقاییس اللغة،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بیروت، دار احیاء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لسان العرب، قم، نشر ادب حوزه،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ابونعیم اصفهانی، احمد بن عبداله، حلیة الاولیاء،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 احمد، جوامع الکلم،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چند اجازه، بی‌جا،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شرح الزیارة الجامعة الکبیرة، کرمان، بی‌نا</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شرح العرشیه، کرمان،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مجموعة الرسائل، کرمان،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حیاة شیخ احمد احسایی، بی‌جا، بی‌نا،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احسایی، عبداله، شرح احوال شیخ احمد احسایی، ترجمه محمد طاهر کرمانی،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اردبیلی غروی، محمد بن علی، جامع الرواة،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انتشارات دفتر آیة الله مرعشی نجفی،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اسلمنت، بهاء اله و العصر الجدید،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 خاوری، عبدالحمید، تلخیص تاریخ نبیل زرندی،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قمی، سعد بن عبدالله، المقالات و الفرق،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ابوالحسن علی بن اسماعیل، مقالات الاسلامیین،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اعتضاد السلطنه، فتنه باب، به کوشش عبدالحسین نوایی، تهران، بی‌نا،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اعلمی حائری، محمدحسین، دائرة المعارف الشیعیة العامة،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افراسیابی، بهرام، تاریخ جامع بهائیت، دهم، تهران، نشر مهر فام،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افندی، عباس، مقاله سیاح، بمبئی،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مکاتیب،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آقابزرگ تهرانی، الذریعة،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بیروت، دار الاضواء،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سید محسن، اعیان الشیعة،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بیروت، دار التعارف،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 شریف یحیی، معجم الفرق الاسلامیة،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عبدالحسین، الغدیر،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تهران، مطبعة الحیدری،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ایران‌شناسی فرانسه و ایران، چکیده‌های ایران‌شناسی، ترجمه طهوری، تهران، بی‌نا،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به روایت اسناد ساواک،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عبدالحسین، الکواکب الدریة فی مآثر البهائیة، مصر، بی‌نا،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کشف الحیل،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نشر راه نیکان،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علی، انوار البدرین، نجف، بی‌نا،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ابوعبدالله محمد بن اسماعیل، صحیح بخاری،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دار الکتب العلمیه،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بدوی، عبدالرحمن، دائرة المعارف مستشرقان، ترجمه صالح طباطبایی، تهران، روزنه،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فرهنگ کامل خاورشناسان، ترجمه شکر ا… خاکرند، قم، دفتر تبلیغات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براون، ادوارد، نامه‌هایی از تبریز، ترجمه حسن جوادی، تهران، خوارزمی،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یک‌سال در میان ایرانیان، ترجمه ذبیح ا… منصوری، بی‌جا، کانون معرفت،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رضا، آشنایی با فرق و مذاهب اسلامی، بی‌جا، مؤسسه فرهنگی طه،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بلاغی، محمد جواد، نصائح الهدی الی من کان مسلماً فصار بابیا،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پازوکی، شهرام، یادی از هانری کربن، تهران، موسسه پژوهشی حکمت و فلسفه ایران،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پنجافسکی، ژرژ، تاریخ خاورمیانه، بی‌جا، بی‌نا،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تنکابنی، میرزا محمد، قصص العلماء، بی‌جا، مؤسسه علمیه 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ترجمه فاضل خان همدانی، لندن، بی‌نا، </w:t>
      </w:r>
      <w:r>
        <w:rPr>
          <w:rFonts w:eastAsia="IRNazanin" w:cs="IRNazanin"/>
          <w:color w:val="111111"/>
          <w:sz w:val="28"/>
          <w:szCs w:val="28"/>
          <w:lang w:bidi="fa-IR"/>
        </w:rPr>
        <w:t>1856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دائرة المعارف بزرگ اسلامی، زیر نظر محمد کاظم موسوی بجنوردی، تهران، مرکز دائرة المعارف بزرگ اسلامی،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دائرة المعارف تشیّع، زیر نظر احمد صدر حاج سید جوادی،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نشر شیهد محبی،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دانشنامه جهان اسلام، زیر نظر سید مصطفی میر سلیم،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اسماعیل بن حماد، مختار الصحاح،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احقاقی، میرزا عبدالرسول، حقایق شیعیان، تبریز، رضایی،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قرنان من الاجتهاد و المرجعیة فی أسرة الاحقانی،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حائری اسکویی، علی، رسالة فی ترجمة الشیخ علی نقی الاحسایی، کربلا، بی‌نا،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محمد بن عبدا…، المستدرک علی الصیحین،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حامیان شیطان، پیشینه عملکرد بهائیت و تکاپوی آن در جهان معاصر به ضد اسلام و ایران، بی‌جا، بی‌نا،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 آملی، حسن، شرح منظومه سبزواری،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بی‌جا،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طباطبایی، مصطفی، نقد آثار خاورشناسان، تهران، چاپ بخش،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سید محمد حسین، روح مجرد،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حسینیان، روح ا…، سه سال ستیز مرجعیت شیعه، تهران، مرکز اسناد انقلاب اسلامی،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هاشمی، کشف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عقاید شیخیه و ردّ اتهامات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بی‌نا،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محمود، مسابقه غارتگری، تهران، انتشارات مدرسه،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خالصی، محمد کاظم، اسرار پیدایش شیخیه، بابیه و بهائیه،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خرافات شیخیه و کفریات ارشاد العلوم، بی‌جا، بی‌نا، بی‌تا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عبدالبهاء،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ملی مطبوعات امری،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 احمد بن علی، تاریخ بغداد،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روح‌الله، صحیفة نور،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الدیانة البهائیة،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دسوقی، محمد، سیر تاریخی و ارزیابی اندیشه شرق‌شناسی، ترجمه محمود رضا افتخارزاده، تهران، فرزان،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 اکبر، لغت‌نامه، تصحیح محمد معین و سید جعفر شهیدی، دوم، تهران، دانشگاه تهران،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گوبینو، ژوزف، سه سال در ایران، ترجمه ذبیح ا…، منصوری، تهران، فرخی،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رایین، اسماعیل، انشعاب در بهائیت، تهران، موسسه تحقیقی رایین،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گلپایگانی، علی، کلام تطبیقی، قم، دفتر تحقیقات مرکز جهانی علوم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 محمدحسن، زندگینامه سیاسی امام خمینی، تهران، مرکز اسناد انقلاب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رشتی، سید کاظم، شرح قصیده،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دلیل المتحیرین،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سید حمید، نهضت امام خمینی رحمة الله،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پانزدهم، تهران، عروج،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روحی روشنی، خاتمیت پیامبر اسلام، تهران، مؤسسه ملی مطبوعات امری،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طاهر، فهرست تصانیف شیخ احمد احسایی،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کربلا، مکتبة الحائری العامة، بی‌تا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زاهد زاهدانی، سید سعید، بهائیت در ایران، سوم، تهران، مرکز اسناد انقلاب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زبیدی، محمد مرتضی، تاج العروس من جواهر القاموس،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بی‌جا،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الدوله تبریزی، محمدمهدی خان، باب الابواب،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جعفر، التبیان فی اعراب القرآن،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خاتمیت از نظر قرآن و حدیث و عقل، ترجمه رضا استادی، قم، مؤسسه سید الشهداء،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منشور عقاید امامیه، قم، موسسه امام صادق علیه السلام،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 احمد، ناسخ التواریخ،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ادوارد، شرق‌شناسی، ترجمه عبدالرحیم گواه، تهران، دفتر نشر و فرهنگ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کاشانی، حبیب ا…، لباب الالقاب، تهران، بی‌نا،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 امان ا…، نامه‌ای از سن پالو، تهران، دارالکتب الاسلامیه،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شهبازی، عبدا…، جستارهای از تاریخ معاصر ایران، ظهور و سقوط سلطنت پهلوی، تهران، موسسه مطالعات و پژوهشهای سیاسی،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 احقاق الحق و ازهاق الباطل،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 منشورات دفتر آیة الله مرعشی نجفی،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شوقی افندی، توقیعات مبارکه، تهران، موسسه ملی مطبوعات امری بدیع،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قرن بدیع، تهران، موسسه ملی مطبوعات امری،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آثار قلم اعلی،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مؤسسه ملی مطبوعات امری،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شرف الدین عبدالله بن فضل الله، تاریخ وصاف،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علی محمد، احسن القصص،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بیان، بی‌جا، بی‌نا، بی‌تا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لوح هیکل الدین، بی‌جا، بی‌نا،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حمدان، عبدالحمید، طبقات المستشرقین، بی‌جا، مکتبة المدبولی،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 هاشم، الاستشراق بین دعاته و معارضیة، دوم، لبنان، دار الساقی،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صانعی، مرتضی، هفتاد و دو ملت،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 بن علی بن حسین، الاعتقادات، بی‌جا، بی 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معانی الاخبار، قم، مؤسسه نشر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 قمی، محمد بن حسن، بصائر الدرجات فی فضائل آل محمد صلی الله علیه و آله، قم، محسن کوچه باغی تبریزی،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صفری فروشانی، نعمت الله، کاوشی در جریان‌ها و برآیندها،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الاحتجاج، تهران، انتشارات اسوه،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ـــــــــــــ، مجمع البیان، تهران، مجمع عالی تقریب مذاهب،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الغیبة،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فهرست،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طیباوی، خاورشناسان انگلیسی زبان، ترجمه سید خلیل خلیلیان، تهران، نوید،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الحمید، محسن، حقیقة البابیة و البهائیة،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عکبری، عبد اله بن حسن، مفاهیم القرآن،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پروین، تا سیاهی در دام شاه، تهران، مرکز ترجمه و نشر کتاب،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 مازندرانی، اسرار الآثار خصوصی، تهران، مؤسسه ملی مطبوعات امری،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ظهور الحق،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مصر،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فضایی، یوسف، تحقیق در تاریخ و عقاید شیخی‌گری، بابی‌گری…، تهران، آشیانه کتاب،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ابوطاهر محمد بن یعقوب، قاموس اللغة،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 رضی الدین محمد بن حسن، ضیافة الاخوان،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میرزا جانی، نقطة الکاف، بی‌جا، دار الفنون،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 کریم خان، ارشاد و العلوم،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 احمد، بهائی‌گری، اسناد لانه جاسوسی،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تاریخ پانصد ساله خوزستان،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محمد بن عمر بن عبدالعزیز، رجال،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بیروت، دار الاضواء،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کنتوری، اعجاز حسین، کشف الحجب و الاستار،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کلکته، بی‌نا،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ابوالفضل، کشف الغطاء، ترکستان،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حسن، اللمعات،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گیب، همیلتون، اسلام، بررسی تاریخی، ترجمه منوچهر امیری، تهران، انتشارات علمی و فرهنگی،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اللهیاری، احمد، بهائیان در عصر پهلوی، ج</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مطالعات و پژوهشهای سیاسی، اسناد لانه جاسوسی امریکا، ج</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تهران،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ـــــــــــــ، فصلنامه مطالعات تاریخی، سال اول، ش</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مئیر غرری، یادنامه خاطرات مئیر عزری،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بی‌جا، بی‌نا،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بحار الانوار،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 فاطمه، الموسوعة الذهبیة للعلوم الاسلامیة، قاهره، دار الغد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محفوظ، حسین علی، اجازات الشیخ احمد الاحسایی، نجف، بی‌نا،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اشتهاردی، محمد، بابی‌گری و بهایی‌گری، بی‌جا، کتاب آشنا،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 چهاردهی، مرتضی، شیخی‌گری بابی‌گری، تهران، فروغی،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مدعیان نبوت و امامت،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مشکور، محمد جواد، فرهنگ فرق اسلامی، ترجمه کاظم مدیر شانه‌چی، مؤسسه چاپ و انتشارات آستان قدس رضوی،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مشکین‌نژاد، پرویز، فرهنگ خاورشناسان، تهران، پژوهشگاه علوم انسانی،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معتمد الاسلام، غلامحسین، کلمه‌ای از هزار، تبریز، شفق،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بی‌جا، 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 بن محمد، تصحیح الاعتقاد،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جواد، تاریخ قیام پانزدهم خرداد به روایت اسناد،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مرکز اسناد انقلاب اسلامی،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الموتی، مصطفی، ایران در عصر پهلوی،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لندن، بی‌نا،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مطبوعات و پژوهشهای سیاسی، سازمان‌های یهودی و صهیونیستی در ایران،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قزوینی، محمد مهدی بن صالح، ردّ شیخیه، بی‌جا، بی‌نا،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مونتگمری وات، ویلیام، برخورد آرای مسلمانان و مسیحیان، ترجمه محمد حسین آریا، تهران، دفتر نشر فرهنگ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حسین، تشکیلات فراماسونری در ایران، بی‌جا، انتشارات علمی،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سید محمد باقر، بهائیان، بی‌جا،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سیدحسین، قلب اسلام، ترجمه مصطفی شهر آیینی، تصحیح شهرام پاوزکی، تهران، حقیقت،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نوایی، عبدالحسین، تاریخ جامع بهائیت، بی‌جا، بی‌نا، بی‌تا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نوبختی، حسن بن موسی، فرق الشیعه، تهران، انتشارات علمی و فرهنگی،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 اردبیلی، مصطفی، بررسی عقاید و ادیان، بی‌جا،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 اشراقات،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حسینعلی، الاقدس،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مسلم بن حجاج، صحیح مسلم،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بیروت، دار الکتب العلمیه،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نیک‌بین، نصر ا…، فرهنگ جامع خاورشناسان مشهور و مسافران به مشرق زمین، دوم، تهران، شرکت سهامی کتاب،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هانری کربن، تاریخ فلسفه اسلامی، بی‌جا، بی 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رضا قلی‌خان، روضة الصفاء ناصری،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قم، بی‌نا،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وجدی، محمد فرید، دائرة المعارف القرن الرابع عشر، بی‌جا، بی‌نا،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ولایتی، علی اکبر، ایران و مسأله فلسطین، تهران، دفتر نشر فرهنگی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یزدانی، احمد، نظر اجمالی در دیانت بهائیت، تهران، لجنه ملی نشریات امری،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الفرق الاسلامیه،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فرقه‌های اسلامی،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عمده شرح حال شیخ احمد احسایی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رساله‌ای کوتاه که وی به درخواست فرزند بزرگش محمد تقی نگاشته و در آن از سال‌های نخست زندگی و احوال درونی خود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اثری است از فرزندش شیخ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بخش‌هایی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المتحیرین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 و مدعی جانشینی او سید کاظم رشتی که حاوی مطالبی است افزون بر دو مأخذ پیشین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گفتار، بخش‌هایی از مقاله آقای زین‌العابدین ابراهیمی که در دائرة المعارف بزرگ اسلامی ذیل احسایی با استناد به مدارک و منابع مذکور آمده، استفاده شده است، چنان که مصادر دیگر هم مورد توجه قرار گرفت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پدرش رمضان، نزاعی درگرفت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زندگی پدر را ترک گفت و در مطیرفی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روستاهای احساء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اجداد شیخ احمد، تا داغر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زین الدین بن ابراهیم بن صقر بن ابراهیم بن داغر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شیخی‌گری بابی‌گری از نظر فلسفه، تاریخ و اجتماع،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شیخ احمد احسایی،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شیخ احمد احسایی،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سلطنت کرد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متن یکی از نامه‌ها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 مشایخ عظام،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شیخ احمد احسایی،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اجازات الشیخ احمد الأحسایی،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البدرین،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چند اجازه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دلیل المتحیرین،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مشایخ عظام،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اللمعات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البدرین،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تصانیف شیخ احمد الاحسایی،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 شرح الزیارة،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اجازه،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کشف الحجب و الأستار،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فی ترجمة الشیخ علی نقی الأحسائی،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کتب مشایخ عظام،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الزیارة الجامعة الکبیرة،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مجموعة الرسائل،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العرشیة،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این قصه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مصفنات الشیخ المفید، تصحیح الاعتقاد،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مقالات الاسلامیین،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فرق الشیعه،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نیز کاربرد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عده‌ای از محدثان،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خوانندگان گرامی را به مطالعه کتاب تحقیقی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غالیان یا کاوشی در جریان‌ها و برآیندها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نعمت الله صفری فروشانی، توصیه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ما در برخی مباحث از فصل دوم و سوم آن بهره گرفتیم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الزیارة الجامعة الکبیرة،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بزرگ اسلامی،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عقاید امامیه،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الزیارة الجامعة،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العرشیة،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الزیارة الجامعة،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العرشیة،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هورقلیا، در یک تفسیر، همان عالم برزخی است که حدّ وسط میان عالم مُلک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عالم ملکوت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نیز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توضیحات بیش‌تر درباره‌ی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هورقلیا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شماره‌ی دوم همین فصلنامه،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بخوانید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الحکمیّة،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این باره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الإنسان له جسدان و جسمان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الجسد الأوّل فهو ما تألّف من العناصر الزمانیّة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الجسد کالثوب یلبسه الإنسان و یخلصه و لا لذّة له و لا ألم و لاطاعة ولامعصیة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الجسد الثانی فهو الحسد الباقی و هو طینته التی خلق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الجسد الباقی هو من أرض هور قلیا و هوالجسد الثانی الذی فیه یحشرون و یدخلون به الجنّة والنار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الزیارة،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شرح العرشیّة،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العرشیه،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شرح الزیارة،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الحکمیّة،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الزیارة الجامعة،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مجموعة الرسائل الحکمیّة،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الزیارة الجامعة،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گری، بابی گری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الکلم، رساله‌ی دوم؛ شیخیگری، بابیگری،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هاشمی کرمانی، مؤلف کتاب تاریخ و مذاهب کرمان</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گری، بابی گری،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دوگوبینو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مختار اسبق دولت فرانسه در دربار ایران، در کتاب سه سال در ایران</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بابی گری و بهایی‌گری،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روح مجرد،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شهادت آقا سیّد مهدی و شرف العلماء مازندرانی و حاج ملا محمد جعفر استرآبادی و سیّد کاظم رشتی را مبنی بر وجود عبارت‌های کفرآمیز، در کتاب شیخی گری،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بررسی عقاید و ادیان،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بخوانید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دانشنامه‌ی جهان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 گری،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شیخیه،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الشیخیّه،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الاعتصام بحبل الله، شیخ محمّد خالصی،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محسن امین، در این رابطه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الطائفة الشیخیّة فی هذا الزمان معروفة و لهم مذاهب فاسدة و أکثر الفساد نشأ من أحد تلامذته السیّد کاظم الرّشتی والمنقول عن هذا السیّد مذاهب فاسدة لاأظنّ أنْ یقولَ الشیخ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عقاید و ادیان،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هفتاد و دو ملّت،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دیوان اشعار و غزلیات او، به لغت نامه‌ی دهخدا،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توضیحات بیش‌تر خاندان حجةالاسلام، به لغت نامه‌ی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قرنان من الاجتهاد والمرجعیة فی أسرة الإحقاقی، مقدمه و حواشی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اشعار نیّر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میرزا عبدالرسول احقاقی؛ آشنایی با فرق و مذاهب اسلامی،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شیعیان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خوانندگان از مطالب کتاب، فهرست مندرجات آن را نقل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احسایی و قضاوت‌های تاریخ، شیخ احسایی و اصول الدین؛ شیخ احسایی و امام غایب؛ شیخ احسایی و طریقه‌ی اصولی و اخباری؛ شیخ احسایی و حکما و فلاسفه؛ شیخ احسایی و رکن رابع؛ عداوت بابیّه و بهاییه با شیخ احسایی و طرفداران حقیقی او؛ شیخ احسایی و شریعت مقدّس حضرت خاتم الأنبیاء صلی الله علیه وآله، شیخ احسایی و کلّی بودن امام؛ شیخ احسایی و نام شیخی و کشفی؛ شیخ احسایی و معاد جسمانی؛ شهادت دانشمندان بزرگ اسلام درباره‌ی حضرت شیخ 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قسمتی از اجازه نامه‌های سیّد مهدی طباطبایی بحرالعلوم و شیخ جعفر نجفی کبیر و شیخ حسین آل عصفور و میرزا مهدی شهرستانی و سیّد آقا علی طباطبایی و میرزا محمّد باقر خوانساری را درباره‌ی شیخ احسایی آورده است و کتاب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شیخ احسایی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شمردن کتب و تألیفات شیخ، به پایان برده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نویسنده، در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شیخ احسایی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مرحوم شیخ احسایی، شاگردان و طرفداران وی، همگی، یکدل و یک زبان، در کمال اتّحاد و اتّفاق، از یک طرف، نظریّه و مشرب شیخ را در حکمت الهی و فضایل و مناقب آل بیت اطهارعلیهم السلام ترویج می‌دادند و از طرف دیگر، از جانب استاد بزرگوارشان مدافعه می‌کردند و بهتان و افترای مدّعیان را رد می‌نمودند و در میان ایشان تا آخرین نفس، اختلافی پدید نیامد، به جهت این که صحبت واحد ناطق و رکن رابعی در بین نبود تا این که هر کدام، برای خود، رتبه و مقامی را ادعا بنماید، بلکه عموم تلامذه‌ی آن بزرگوار، در عرض واحد، دارای رسائل و رأی و مریدانی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شیخ علینقی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کرمانشاه، مرحوم سیّد کاظم رشتی و مرحوم میرزا حسن گوهر، در کربلا، و مرحوم ملاّ محمّد حجّة الاسلام، در تبریز، و مرحوم ملاّ عبدالرحیم، در قلعه شیشه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قره‌باغ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ایشان، در انحای بلاد که هر کدام را حوزه و تابعی بود و در شهر و حومه‌ی خویش، مرجع و پیشوا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در مرکز، یعنی کربلای معلّی، مرحوم سیّد کاظم رشتی، حوزه‌ی علمیّه‌اش بزرگ‌تر و احترام‌اش نزد همدوشان خود بیش‌تر بوده، اما پس از مرحوم سیّد کاظم رشتی، میان شاگردان او اختلاف شدید واقع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علّت‌اش، همان بروز عقیده‌ی بابیّت و رکنیّت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چند نفر از شاگردان فرومایه‌ی آن مرحوم ابتکار نموده، هر یک به عنوان خاصّی، نیابت خاصّه را ادّعا کردند و همهمه و غوغایی در جامعه‌ی‌تشیّع انداختند و این سلسله‌ی پاک را آلوده ساختند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حقایق شیعیان،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خوانندگان محترم، توجّه دارند که حتّی به اعتراف این نویسنده‌ی شیخی مسلک نیز، شاگردان سیّد کاظم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شیخی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بستر پیدایش بابیّت و رکنیت شده‌اند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شیعیان،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کلمه‌ای از هزار،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فرق و مذاهب،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آیین باب،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پدرسیّد علی محمّد، سیّد علی رضا و نام جدّش سیّد ابراهیم پسر سیّد فتح 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کتاب بین الحرمین، نامِ خود و نیاکان‌اش را چنین نوشته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بین الحرمین، درباره‌ی زمان ولادت‌اش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انّه لعبد قد ولد فی یوم اوّل المحرّم من سنة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هم نوشته‌اند که میرزا علی محمّد شیرازی، در یکم محرّم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نهم اکتبر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شیراز به دنیا آمد و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سال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نهم ژوئیه سال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نزدیکی ارگ تبریز، در سنّ سی سالگی، تیرباران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نامه‌ی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که مخاطبِ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یا محمّد معلّمی، لاتضربنی فوق حدّ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معلّم وی، همین شیخ محمّد عابد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عبارت در کتاب بیان عربی،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مقاله‌ی سیّاح،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تألیف عباس افندی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پسر بزرگ حسینعلی 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نام‌های دیگری هم مانند سرگذشت یک مسافر، روزنامه‌ی یک مسافر، شرح سیّاح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مؤلف الکواکب الدریة،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این کتاب در بمبئی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هندوستان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از سوی ادوارد براون در انگلستان به چاپ رسیده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نامه‌ی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نویسندگان بابی و بهایی، تحصیل سیّد علی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جز از مکتب انکار کرده‌اند و نسبت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حاجی میرزا جانی کاشانی،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نقطة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ردّ شرکت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درس سیّد کاظم رشتی، ادّعا کرده که وی گاهی به مجلس موعظه‌ی او می‌رفته است و حتّی در صفحه‌ی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تصریح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نفسی که امّی بوده، یعنی سواد عربیّت درستی نداشته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با توجّه به اسناد تاریخی، جایی برای‌چنین ادّعایی باقی نمی‌ماند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الآثار خصوصی،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از جمله کتاب‌های فرقه بهاییه است که در مصر به چاپ رسیده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الصّفاء ناصری،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پیامبر اسلام،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تلخیص تاریخ نبیل زرندی،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نامه‌ی دهخدا،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جریان، در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قاجاریه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سوم، با تفصیل بیش‌تری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نامه‌ی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نقطة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صفحه‌ی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چنین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از آن که نجم وجود آن سیّد بزرگوار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سیّد کاظم رشتی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غروب نمود، بعضی از اصحاب با صدق و وفاء آن سرور، نظر به فرمایش آن نیّر اعظم، در مسجد کوفه، مدّت یک اربعین، معتکف گردیده، ابواب ما تشتهی الأنفس را بر روی خود بسته، و روی طلب، بر خاک عجز و نیاز گذارده و دست الحاح به درگاه موجد کلّ فلاح بر آورده و به لسان سرّ و جهد در پیش گاه فضل حضرت رب المتعال عارض گردیده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گم شدگان در وادی طلب‌ایم، و از لسان محبوب موعود به ظهور محبوب‌ایم، و به جز حضرت تو مقصد و پناهی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 از تموّج بحربی کران‌ات مستدعی چنان‌ایم که حجاب غیریّت را از میانه‌ی ما و ولیّ‌ات برداشته، تا چشم فؤاد ما به نور طلعت معرفت‌اش روشن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سوخته‌ای ما را از آتش فراق آن سرور افئده‌ی موحّدین، به آب وصال‌اش تسلّی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که فرمایش حضرت خداوند رحمان در این خطاب بود به عباد مقبلین خود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أُدعونی استجب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تیر دعای با صدق و اخلاص نقطه انداز پرده‌ی دعوت، به اجابت رسیده و در عالم اشراق، به تجلّی معرفت جمال غیبی آن شمس وحدت مرآت فؤادش، متجلّی گردیده و بیت طلوع‌اش را که کعبه‌ی حقیقت بود، عارف شده، و لهذا قدم طلب در سبیل وصال‌اش، گذارده و به سوی کشور شیراز جان افزا شتابیده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نامه‌ی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الکواکب الدرّیة، اسامی هجده تن را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ملاّ محمّد علی بار فروشی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ملاّ حسین بشرویه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آقا میرزا محمّد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خویشان باب الباب که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باقر کوچک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پسر خالوی باب الباب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آقا محمّد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باب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ملّا علی بسطامی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سبب ایمان حاج سیّد جواد کربلایی و مبشّر و مبلّغ درعراق عرب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قرة العین طاهره؛ شیخ محمّد ابدال؛ آقا سیّد حسین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آقا سید احمد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کاتب 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میرزا محمّد روضه خوان یزدی؛ سعید هندی؛ ملّا محمد خویی؛ ملّا خدابخش قوچانی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سبب کثرت علم و تحقیق، او را ملّا علی رازی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ملّا جلیل ارومی؛ ملّا باقر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حامل جعبه و قلم دان و الواح نقطه‌ی اولی به جهت بهاءالله توسّط ملّا عبدالکریم قزوینی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ملّا یوسف اردبیلی؛ میرزا هادی قزوینی؛ میرزا محمّد علی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دو، برادر بودند و در قلعه‌ی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ملاّ حسین بجستانی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بعد از قتل باب، دچار تزلزل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الدرّیّة فی مآثر البهائیة،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درمصر به چاپ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پس از آن که از فرقه‌ی ضالّه‌ی بهائیت روی گردانید، ردّیه‌ای بر این کتاب و عقیده‌ی سابق خود نوشت که با نام کشف الحیل، در چهار جلد نشر یافته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الشیعیة العامّة،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بهائیان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لوح هیکل الدین،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نسخه‌ی خطّی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اجمالی در دیانت بهائیت،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الحق،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بخش قاجاریه،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شیخیگری، بابیگری،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لغت نامه‌ی دهخدا،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دانشنامه‌ی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الموسوعة الذهبیة للعلوم الإسلامیة،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المتحیرین،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فهرست،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العوام،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الکلم قسمت سیم، رساله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مصنفات شیخ اشراق،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انواریه،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حکمةالاشراق،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انواریه،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شبیه این کلام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شیخیه نیز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محشر زمین هورقلیایی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العوام،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الکلم، رساله دمشقیه، قسمت</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الکلم، رساله رشتیه، قسمت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الکلم، رساله به ملا محمد حسین، رساله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شرح‌عرشیه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قصیده،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منقول، از اینترنت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معرّفی آیین باب و 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شده است، آدرس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 //www.banai.org</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واحد اول، باب دوم، و واحد سوم، باب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باب الأبواب،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به زبان فارسی، توسط سید علی علامه فانی اصفهانی ترجمه شد و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نصیحت به فریب‌خوردگان باب و 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اصفهان، و چاپ 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چاپخانه اسلام، قم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فصل اوّل، و نیز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آیات دیگری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بر خاتمیّت نبوّت پیامبر دارند که ما به جهت اختصار، از توضیح و تفسیر آن‌ها، خودداری کردیم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جاثیه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قاموس اللغة،ج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مختار الصحاح،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لسان‌العرب،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این باره، به کتاب مفاهیم القرآن، آیة الله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إعراب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خاتمیّت از نظر قرآن و حدیث و عقل،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از نظر قرآن و حدیث و عقل،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 اندک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مجموعه‌ی این روایات، با تکیه بر منابع و مصادر روایی در کتاب‌هایی که در این موضوع نوشته شد، جمع‌آوری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مراجعه شود به کتاب خاتمیت از نظر قرآن و حدیث و عقل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اللَّهُ النَّبِیِّینَ مُبَشِّرِینَ وَمُنذِرِینَ وَأَنزَلَ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أَرْسَلْنَا رُسُلَنَا بِالْبَیِّنَاتِ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معانی‌الأخبار،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تطبیقی،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 اندک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رجوع کنید به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فضائل الصحابة؛ المعجم الفهرس لألفاظ الحدیث النبوی،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یادآوری است که در این مقاله علاوه بر مصادر معرّفی شده در پا نوشت، مصادر زیر هم استفاده و اقتباس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مقالهِ عباس زریاب و حسن طارمی؛ دایره‌المعارف تشیع، جلد سوم،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مصادر پیش گفتهِ شیعی، برای اسناد این حدیث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حلیه‌الاولیاء،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الاستیعاب فی معرفه الاصحاب،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احقاق الحق و ازهاق الباطل،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مجمع‌البیان طبرسی، ذیل آیه؛ تفسیر فیض کاشانی، ذیل آیه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الهدایه‌الکبری فی تاریخ الائمّه کسانی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برده شده‌اند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حاملان اسرار و علوم ائمه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و در عین حال برای هر امام وکلایی نیز معرّفی شده‌اند که واسطهِ امام با شیعیان در کارهای مالی و غیر آن بودند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جامع‌الرواه،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رجال ابن داود،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جامع‌الرواه،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جامع‌الرواه،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جامع‌الرواه،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جامع‌الرواه،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فهرست شیخ طوسی،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رجال ابن‌داود،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ضیافه‌الاخوان،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الغیبه، شیخ طوسی،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جهان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شمارهِ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جامع‌الرواه،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وصاف،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مدّعیان نبوت و امامت،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پانصد ساله خوزستان،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مدّعیان نبوّت و مهدویت،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مدّعیان نبوّت و مهدویت،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دائره‌المعارف تشیّع،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نبیل زرندی،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دانشنامهِ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بزرگ اسلامی،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حاجی میرزا آقاسی به علما در کتابخانهِ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شورای اسلامی موجود است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الصفای ناصری،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فتنهِ باب،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توبه‌نامه که براون آن را چاپ کرده، در کتابخانهِ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شورای اسلامی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مقاله،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فتنهِ باب،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روضة الصفای ناصری،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فتوای علما در اعدام باب نیز در کتابخانهِ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شورای اسلامی موجود است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الکاف، چاپ ادوارد براون،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مقدّمهِ براون،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سیاح،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 قرة‌العین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زرین‌تاج دختر حاج‌ملاّ صالح 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میرزاحسینعلی داده شده است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پیامبر اسلام،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بهائیت،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الذهبیة للعلوم الاسلامیة،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البابیة و البهائیة،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از سینی برآمد و از سِیعِیر برایشان تجلی کرد و از کوه پاران درخشنده شد و با هزار هزاران مقدسان ورود نمود و از دست راستش به ایشان شریعتی آتشین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ترجمه فاضل خان همدانی،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القرن الرابع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گزارش نمایندهِ سیاسی انگلیس در ایران در تاریخ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انشعاب در بهائیت،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انشعاب در بهائیت،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یوم فیه فازالکلیم بانوار القدیم، و شرب زلال الوصال من هذا القدح الذی به سجرت البحور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تا الحق انّ الطور یطوف حول مطلع الظهور، و الروح ینادی من فی الملکوت، هلموا و تعالوا یا ابناء الغرور، هذا یوم فیه سرع، کرم ا شوقاً للقائه و صاح الصهیون قد اتی الوعد، و ظهر ما هو المکتوب فی الواح ا لله لمتعالی العزیز المحبوب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الاقدس،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مفاوضات عبدالبهاء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تاریخ نبیل زرندی،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جریان را عباس افندی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مقالهِ سیاح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نامه‌ای از سن پالو،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زرندی، ص</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قرن بدیع،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آثار قلم اعلی،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قرن بدیع،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بدیع،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الواح مبار که،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 بدیع،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حقیقة‌البابیة والبهائیة،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تلگرام را شوقی افندی، در قرن بدیع،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پذیرفته است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بدیع،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نامه‌ای از سن پالو،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خاطرات صبحی،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دعا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اللهم ا‌یّد الامپراطور و الاعظم جورج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انکلترا بتوفیقات الرحمانیة و ادم ظلّها الظّلیل علی هذه الاقلیم الجلیل بعون و صون و حمایت، انّ انت المقتدر المتعالی العزیز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نامه‌ای از سن پالو،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خطابات عبدالبهاء، جلد اول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عبدالبهاء،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فرهنگی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شماره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شماره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رویدادها و تحلیل، شماره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در کتاب اقدس،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عفا اللّه عنکم ما نزل فی البیان من محو الکتب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خداوند از حکمی که در کتاب بیان آمده که همهِ کتاب‌ها را نابود سازید، صرف نظر کرده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این جا آورده می‌شود با تصرّفی اندک از بخش نتیجه‌گیری فصل دوم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بهائیت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دکتر سید سعید زاهد زاهدانی می‌باشد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حاکمیت فقها و مجتهدان در حکومت اسلامی هم در آثار شیعه و هم اهل سنّت آمده است و در این موضوع کتاب‌های مستقلّی هم تدوین شده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ابداعات بهاءاللّه، نفی روحانیت و ملغا نمودن این نهاد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ضمن این که به لزوم وجود مبلّغان دینی اذعان دارد، ولی برای آنان هیچ وضع جداگانه‌ای از افراد عادی نمی‌پذیرد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عقیدهِ او زندگی مبلّغان دینی می‌باید درست مثل دیگر افراد جامعه باشد و قشر متمایزی را تشکیل 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دستوری در کتاب بیان صادر کرده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الکاف، ضمیمه کتاب، به همّت ادوارد براون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باب و نیز حسین علی بهاء معتقدند که قیامت هر دینی عبارت است از نسخ آن که به تشریع دینی بوده است؛ مثلاً دوران حیات حضرت عیسی علیه السلام، قیامت دین موسی علیه السلام بوده و دوران حیات پیامبر اسلام صلی الله علیه و آله و سلم قیامت عیسی علیه السلام و مدت زندگی علی محمد، قیامت دین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نعوذ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 حیات حسین علی، قیامت آیین باب بوده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آن شخصی که پس از او خواهد آمد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یظهره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 و بهائیان معتقدند که مقصود از آن، حسین علی بهاء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اعلی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میرزا حسین علی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اشراقات،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اشراقات، مجموعهِ الواح بهاء است که در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چاپ سنگی نشر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نمونه‌های دیگر، شبیه این سخن در کتاب اشراقات، صص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اسلمنت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مبلّغهِ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الله و العصر الجدید،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حدود و احکام،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اقدس، فقرهِ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فی الدیانة البهائیة،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الیوم استوی علی عرش الربوبّیة الکبری جمال الا‌قدس الا‌بهی و یتجلّی علی اهل الا‌رض بکلّ اسمائه الحسنی و صفاته العلیا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تفتی بوده است که مدّت بیست سال با کمال صمیمیت در میان بهائیان بوده و به ایشان خدمت می‌نموده و به سبب ادّعای دروغین و حرف‌های باطل آنان، از اشتباه‌های خویش توبه کرد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چاپ ششم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آیاتی است که با اخذ به ظاهر آن، می‌توان گفت خداوند قابل دیدن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ایّها الانسان انّک کادح الی ربّک کدحاً فملاقیه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ربّها 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دقیق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جانی کاشانی، نقطة الکاف، تصحیح ادوارد براون، چاپ لیدن، هلند،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Comte de Gobineau</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 Religions et Ies Philosophies dans I Asie Centrale, par M. ie Comte de Gobineau, Paris, 1865 et 1866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کنت دو گوبینو، سال های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وزیر مختار دولت فرانسه  در طهران  و از نخستین خاورشناسانی بود که در بحبوحه پیدایش فرقه بابیت  در ایران، در این باره کتاب نوشت و به شرح و توضیح دربارة جریان های موجود درباره این فرقه در ایران و چگونگی اعدام اعضای آن پرداخت او نخستین کسی بود که کتابش سبب آشنایی غربیان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ادوارد براون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این فرقه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کتاب مذاهب و فلسفه، در آسیای وسطی که به زبان فرانسوی است، کتابی دیگر، با عنوان سه سال در ایران نوشته است که به دست ذبیح الله منصوری به زبان فارسی ترجمه شده و کتابشناسی آن به این شرح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دو گوبینو، سه سال در ایران، ذبیح الله منصوری، مطبوعات فرخی، تهران، بی تا</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الکاف،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واو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تا آن وقت، از این طایفه هیچ اطلاعی نداشتم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قدر مانند سایر مردم می دانستم که بابیه یکی از فرق مذهبی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خواندن این فصل از کتاب کونت دو گوبینو خیالات من به کلی تغییر کرد و شوق شدیدی برای اطلاع از چگونگی حالات این طایفه به طور تفصیل در من پدید آمد و با خود همیشه می گفتم چه می‌شد اگر خود بنفسه این طائفه را می دیدم و تاریخ و سرگذشت مذهبی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همه اتباع خود را با قوت قلب به کشتن 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خود ایشان مشافهة استفسار می کردم و وقایعی را که بعد از ختم موضوع کتاب گوبینو، یعنی از سنه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زماننا هذا روی داده، در موضعی ثبت می‌نمودم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دقیق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براون، یک سال در میان ایرانیان، ذبیح الله منصوری، کانون معرفت، بی تا، بی جا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الکاف،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واو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اتفاقاً در ماه صفر سنه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اسبابی فراهم آمد که به ایران سفر کردم و قریب یک سال در نقاط مختلف ایران در گردش بودم و شهرهای تبریز، زنجان، طهران، اصفهان، شیراز، یزد  و کرمان  را سیاحت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غالب ملل و فرق از جمله مسلمان، بابی و زردشتی درآمیختم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مجدداً به قصد تحصیل اطلاعات صحیحه از تاریخ این طائفه و سماع شفاهی از رؤسای این مذهب، سفری به جزیره قبرس  و شهر عکا  نمودم و به ملاقات دو برادر رقیب، میزرا یحیی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صبح 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قبرس و میرزا حسینعلی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بهاء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عکا نایل آمدم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مد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لد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مه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بهترین و قدیم ترین این گونه کتب و اسناد، تاریخ حاجی میرزا جانی  بود که چنان که ذکر شد، در کمال خوبی توانستند جمیع نسخ آن را از روی زمین معدوم سازند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اتفاقاً و تصادفاً یک شخص خارجی مقیم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چند معتقد نبود ولی کمال محبت و همدردی با این طائفه داشت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کونت دو گوبینو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نسخه از این کتاب قبل از آن که مصلحت وقت اقتضای اعدام آن کند تحصیل نکرده و به اروپا  نیاورده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این کتاب، به کلی از میان رفته و نسخ آن بلا استثناء معدوم شده بود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نقطة الکاف،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وقتی که راقم حروف، در سنه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بودم بهائیانی را که در نقاط مختلفه آن مملکت دیدم، عموماً از شناختن صبح ازل  تجاهل می کردند و حتی چنین وا می نمودند که اسم او را هم هرگز نشنیده اند و فقط کتاب مذاهب و فلسفه کونت دو گوبینو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من سابقاً آن را خوانده بودم و بدان واسطه از اهمیت مقام صبح ازل مسبوق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باعث شد که این مسئله را جداً تعقیب کرده، بالاخره دانستم که وی هنوز زنده است و با وی بنای مکاتبه گذاردم، تا آنکه در بهار 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ماغوسا در جزیره قبرس، خود به ملاقات او نایل آمدم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مو</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براون، در مقدمه نقطة الکاف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زمان ادعای میرزا حسینعلی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ادعای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یظهره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نمودن بهاء الله  را در بعضی از کتب بهائیه در سنه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اند، میرزا محمد زرندی  معروف به نبیل در رباعیات تاریخیه خود که برای ماده تاریخ وقایع حیاة بهاء الله ساخته گوید که بهاء الله در حین این ادعا، پنجاه ساله بوده است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مب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عو</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صفحه کا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یظهره اللهی یعنی کسی که خدا او را ظاهر و آشکار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علی محمد باب، در اوایل ادعای بابیت  و ذکریت و رسالت می کرد و می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از جانب امام زمان عجل الله تعالی فرجه الشریف مأموریت دارم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ادامه، ادعای قائمیت کرد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همان امام زمان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ادعای نبوت کرد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تألیف نمود این ادعاهای متفاوت، با هم سازگار نبود، لذا در صدد توجیه و تأویل ادعا‌های سابقش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عنوان قائم و مهدی را در نوشتة خود به یک کلمة کلی و مبهم تبدیل کرد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منظور من از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یظهره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حسنعلی بهاء هم از این عنوان استفاده کرد و ادعای من یظهره اللهی کرد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همانم که علی محمد باب از ظهور او خبر داده است و کتاب بیان منوط به امضای من است و من مرام علی محمد را نسخ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محمدی اشتهاردی، بابی گری و بهایی گری،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متن کامل نامه،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عبدالبهاء، مقالة شخصی سیاح،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سال ستیز مرجعیت شیعه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خطابات عبدالبهاء،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انشعاب در بهائیت  پس از مرگ شوقی ربانی،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قرن بدیع،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بدیع،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هربرت ساموئل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Samuel Herbert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تحصیلات سنتی و مذهبی را در انگلستان  گذراند و به علت خوی صهیونیستی و استعماری بسیار قوی اش از طرف دولت انگلستان به عنوان اولین کمیسر عالی در فلسطین  انتخاب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یهودی بود و در سال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طرحی را برپایه تأسیس یک دولت یهودی ارائه داده بود و خواستار اولویت‌هایی برای مهاجرت یهودیان به فلسطین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جامع بهائیت،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بدیع،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اخبار امری،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و آذر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بهائیان،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خاورمیانه،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جامع بهائیت،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بهائیان،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اخبار امری،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 دی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انشعاب در بهائیت،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 دی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یک، اردیبهشت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قیام پانزدهم خرداد به روایت اسناد،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اخبار امری، آذر و دی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ش،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انشعاب در بهائیت،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بهائیان،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اخبار امری،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آذر و دی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بهائیت  در ایران،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بولتن خبری سازمان رادیو و تلویزیون ملی ایران، دفتر مرکزی، خبر شماره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سال ستیز مرجعیت شیعه،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های یهودی و صهیونیسی در ایران،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دوسیة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گزارش 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قعدۀ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شمارة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علی‌اکبر ولایتی، ایران و مسأله فلسطین،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شمارة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م؛ سرکنسولگری ایران در شام، بایگانی اسناد وزارت امور خارجه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کارتن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دوسیة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علی‌اکبر ولایتی، 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شمارة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کنسولگری شاهنشاهی ایران در فلسطین، بایگانی اسناد وزارت امور خارجه سال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دوسیة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علی‌اکبر ولایتی، 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پایة اسناد سفارت آمریکا، وی قزوینی الاصل بوده و به شغل خیاطی اشتغال داشته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سری ارنست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اونی، دفتر تحقیقاتی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ادارة اطلاعات آژانس اطلاعات مرکزی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CIA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فوریه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ش، موجود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اسناد لانة جاسوسی امریکا، از ظهور تا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مرکز نشر اسناد لانه جاسوسی آمریکا،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علی‌اکبر ولایتی، 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جستارهایی از تاریخ معاصر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علی‌اکبر ولایتی، 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شمارة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القعدۀ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عین الملک، بایگانی اسناد وزارت امور خارجه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دوسیة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ایران علی‌اکبر ولایتی، 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شمارة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قعدۀ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ق، بایگانی اسناد وزارت امور خارجه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کارتن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علی‌اکبر ولایتی، 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م، بایگانی اسناد وزارت امور خارجه،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کارتن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دوسیة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علی‌اکبر ولایتی، 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بایگانی اسناد وزارت امور خارجه، سال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ش، کارتن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دوسیة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علی‌اکبر ولایتی، 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گزاش شمارة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19/5/1309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سفارت ایران در بغداد، بند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بایگانی اسناد وزارت امور خارجه، سال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کارتن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دوسیة </w:t>
      </w:r>
      <w:r>
        <w:rPr>
          <w:rFonts w:eastAsia="IRNazanin" w:cs="IRNazanin"/>
          <w:b w:val="false"/>
          <w:bCs w:val="false"/>
          <w:i w:val="false"/>
          <w:iCs w:val="false"/>
          <w:color w:val="333333"/>
          <w:sz w:val="20"/>
          <w:szCs w:val="20"/>
        </w:rPr>
        <w:t>2/256/64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گزارش محرمانه، نمره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16/6/1309</w:t>
      </w:r>
      <w:r>
        <w:rPr>
          <w:rFonts w:ascii="IRNazanin" w:hAnsi="IRNazanin" w:eastAsia="IRNazanin"/>
          <w:b w:val="false"/>
          <w:b w:val="false"/>
          <w:bCs w:val="false"/>
          <w:i w:val="false"/>
          <w:i w:val="false"/>
          <w:iCs w:val="false"/>
          <w:color w:val="333333"/>
          <w:sz w:val="20"/>
          <w:sz w:val="20"/>
          <w:szCs w:val="20"/>
          <w:rtl w:val="true"/>
        </w:rPr>
        <w:t>، سرکنسولگری دولت ایران در 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علی‌اکبر ولایتی، 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و مسأله فلسطین، بر اساس اسناد وزارت امور خارجه،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سال ستیز مرجعیت شیعه،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زندگینامة سیاسی امام خمینی، مرکز اسناد انقلاب اسلامی،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بهائیت  در ایران،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اطلاع رسانی موعود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WWW.Mouood.com</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بازتاب،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مقاله شهریار رضوان طلب، 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پشت پردة شب‌نامة بهائیان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سال ستیز مرجعیت شیعه،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 سلطنت پهلوی،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بهائیت در ایران،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سیاهی در دام شاه،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سیاهی در دام شاه،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 سلطنت پهلوی،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بهائیت در ایران،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گزارش به ساواک در تاریخ </w:t>
      </w:r>
      <w:r>
        <w:rPr>
          <w:rFonts w:eastAsia="IRNazanin" w:cs="IRNazanin"/>
          <w:b w:val="false"/>
          <w:bCs w:val="false"/>
          <w:i w:val="false"/>
          <w:iCs w:val="false"/>
          <w:color w:val="333333"/>
          <w:sz w:val="20"/>
          <w:szCs w:val="20"/>
        </w:rPr>
        <w:t>19/5/1350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 مرکز اسناد انقلاب اسلامی، پرونده بهائیت آذربایجان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ماهنامه زمانه،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در عصر پهلوی،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مسابقه غارتگری،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 سلطنت پهلوی،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ساواک </w:t>
      </w:r>
      <w:r>
        <w:rPr>
          <w:rFonts w:eastAsia="IRNazanin" w:cs="IRNazanin"/>
          <w:b w:val="false"/>
          <w:bCs w:val="false"/>
          <w:i w:val="false"/>
          <w:iCs w:val="false"/>
          <w:color w:val="333333"/>
          <w:sz w:val="20"/>
          <w:szCs w:val="20"/>
        </w:rPr>
        <w:t>18/11/1343</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و سقوط سلطنت پهلوی،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بهائیان در عصر پهلوی،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مطالعات تاریخی، سال اول،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تابستان</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بهائیان در عصر پهلوی،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بانک در زمان محمدرضا پهلوی با سود سالیانه چهل میلیون تومان از پرسودترین بانک‌های کشور بود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لانه جاسوسی امریکا،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مسلک‌های سیاسی استعماری، گزارش اطلاعاتی محرمانه و غیرقابل انتشار برای ملل بیگانه، سند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بهائیان در عصر پهلوی،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حامیان شیطان،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بهائیان در عصر پهلوی،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بهائیان در عصر پهلوی،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بهائیت در عصر ظهور،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لمبتون از معروف‌ترین جاسوسان انگلیسی مقیم ایران بود که تحت پوشش وابسته فرهنگی و خبرنگار رادیو بی‌بی‌سی برای سازمان اینتلیجنت سرویس کار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ریدر بولارد سفیر کبیر انگلستان در تهران، او را به سرپرستی امور اطلاعاتی و جاسوسی سفارت منصوب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علاوه بر زبان و ادبیات فارسی به زبان‌های عربی و ترکی تسلط کامل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لمبتون از جاسوسان نامداری بود که بعدها تجارب خود را به صورت کتب گوناگون در اختیار دانشگاه‌های انگلیس گذاشت و در جایگاه استاد ایران شناسی به تدریس پرداخت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اطلاعات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 پنهان،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جستارهایی از تاریخ بهایی گری ایران، فصلنامه تاریخ معاصر، سال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خاطرات مئیر عزری،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شماره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لانه جاسوسی، بهائی‌گری،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ویژه نامه ایام،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image" Target="media/image2.jpeg"/><Relationship Id="rId300" Type="http://schemas.openxmlformats.org/officeDocument/2006/relationships/image" Target="media/image2.jpeg"/><Relationship Id="rId301" Type="http://schemas.openxmlformats.org/officeDocument/2006/relationships/footer" Target="footer294.xml"/><Relationship Id="rId302" Type="http://schemas.openxmlformats.org/officeDocument/2006/relationships/footnotes" Target="footnotes.xml"/><Relationship Id="rId303" Type="http://schemas.openxmlformats.org/officeDocument/2006/relationships/numbering" Target="numbering.xml"/><Relationship Id="rId304" Type="http://schemas.openxmlformats.org/officeDocument/2006/relationships/fontTable" Target="fontTable.xml"/><Relationship Id="rId305" Type="http://schemas.openxmlformats.org/officeDocument/2006/relationships/settings" Target="settings.xml"/><Relationship Id="rId3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297</Pages>
  <Words>64443</Words>
  <Characters>259010</Characters>
  <CharactersWithSpaces>322256</CharactersWithSpaces>
  <Paragraphs>2356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2026-08-18T05:43:10Z</dcterms:created>
  <dc:creator>ghaemiyeh.com</dc:creator>
  <dc:description/>
  <dc:language>en-US</dc:language>
  <cp:lastModifiedBy/>
  <dcterms:modified xsi:type="dcterms:W3CDTF">2026-08-18T09:13:16Z</dcterms:modified>
  <cp:revision>1</cp:revision>
  <dc:subject/>
  <dc:title>سراب مجموعه مقالات آشنایی با فرق انحرافی</dc:title>
</cp:coreProperties>
</file>

<file path=docProps/custom.xml><?xml version="1.0" encoding="utf-8"?>
<Properties xmlns="http://schemas.openxmlformats.org/officeDocument/2006/custom-properties" xmlns:vt="http://schemas.openxmlformats.org/officeDocument/2006/docPropsVTypes"/>
</file>