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فطریه و نماز عیدین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1694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01696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01698_139525021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501700_1395250215">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501702_1395250215">
            <w:r>
              <w:rPr>
                <w:webHidden/>
                <w:rStyle w:val="IndexLink"/>
                <w:rtl w:val="true"/>
              </w:rPr>
              <w:t>درآمد</w:t>
            </w:r>
            <w:r>
              <w:rPr>
                <w:rStyle w:val="IndexLink"/>
                <w:rtl w:val="true"/>
              </w:rPr>
              <w:tab/>
            </w:r>
            <w:r>
              <w:rPr>
                <w:rStyle w:val="IndexLink"/>
              </w:rPr>
              <w:t>15</w:t>
            </w:r>
          </w:hyperlink>
        </w:p>
        <w:p>
          <w:pPr>
            <w:pStyle w:val="Contents2"/>
            <w:tabs>
              <w:tab w:val="clear" w:pos="8743"/>
              <w:tab w:val="right" w:pos="9026" w:leader="dot"/>
            </w:tabs>
            <w:rPr/>
          </w:pPr>
          <w:hyperlink w:anchor="__RefHeading___Toc501704_1395250215">
            <w:r>
              <w:rPr>
                <w:webHidden/>
                <w:rStyle w:val="IndexLink"/>
                <w:rtl w:val="true"/>
              </w:rPr>
              <w:t>بخش اول</w:t>
            </w:r>
            <w:r>
              <w:rPr>
                <w:rStyle w:val="IndexLink"/>
                <w:rtl w:val="true"/>
              </w:rPr>
              <w:t xml:space="preserve">: </w:t>
            </w:r>
            <w:r>
              <w:rPr>
                <w:rStyle w:val="IndexLink"/>
                <w:rtl w:val="true"/>
              </w:rPr>
              <w:t>احکام فطریه</w:t>
            </w:r>
            <w:r>
              <w:rPr>
                <w:rStyle w:val="IndexLink"/>
                <w:rtl w:val="true"/>
              </w:rPr>
              <w:tab/>
            </w:r>
            <w:r>
              <w:rPr>
                <w:rStyle w:val="IndexLink"/>
              </w:rPr>
              <w:t>16</w:t>
            </w:r>
          </w:hyperlink>
        </w:p>
        <w:p>
          <w:pPr>
            <w:pStyle w:val="Contents3"/>
            <w:tabs>
              <w:tab w:val="clear" w:pos="8459"/>
              <w:tab w:val="right" w:pos="9026" w:leader="dot"/>
            </w:tabs>
            <w:rPr/>
          </w:pPr>
          <w:hyperlink w:anchor="__RefHeading___Toc501706_1395250215">
            <w:r>
              <w:rPr>
                <w:webHidden/>
                <w:rStyle w:val="IndexLink"/>
                <w:rtl w:val="true"/>
              </w:rPr>
              <w:t>فصل اول</w:t>
            </w:r>
            <w:r>
              <w:rPr>
                <w:rStyle w:val="IndexLink"/>
                <w:rtl w:val="true"/>
              </w:rPr>
              <w:t xml:space="preserve">: </w:t>
            </w:r>
            <w:r>
              <w:rPr>
                <w:rStyle w:val="IndexLink"/>
                <w:rtl w:val="true"/>
              </w:rPr>
              <w:t>مقدمه</w:t>
            </w:r>
            <w:r>
              <w:rPr>
                <w:rStyle w:val="IndexLink"/>
                <w:rtl w:val="true"/>
              </w:rPr>
              <w:tab/>
            </w:r>
            <w:r>
              <w:rPr>
                <w:rStyle w:val="IndexLink"/>
              </w:rPr>
              <w:t>16</w:t>
            </w:r>
          </w:hyperlink>
        </w:p>
        <w:p>
          <w:pPr>
            <w:pStyle w:val="Contents4"/>
            <w:tabs>
              <w:tab w:val="clear" w:pos="8176"/>
              <w:tab w:val="right" w:pos="9026" w:leader="dot"/>
            </w:tabs>
            <w:rPr/>
          </w:pPr>
          <w:hyperlink w:anchor="__RefHeading___Toc501708_1395250215">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501710_1395250215">
            <w:r>
              <w:rPr>
                <w:webHidden/>
                <w:rStyle w:val="IndexLink"/>
              </w:rPr>
              <w:t>1.1</w:t>
            </w:r>
            <w:r>
              <w:rPr>
                <w:rStyle w:val="IndexLink"/>
                <w:rtl w:val="true"/>
              </w:rPr>
              <w:t xml:space="preserve">. </w:t>
            </w:r>
            <w:r>
              <w:rPr>
                <w:rStyle w:val="IndexLink"/>
                <w:rtl w:val="true"/>
              </w:rPr>
              <w:t>معنای فطره</w:t>
            </w:r>
            <w:r>
              <w:rPr>
                <w:rStyle w:val="IndexLink"/>
                <w:rtl w:val="true"/>
              </w:rPr>
              <w:tab/>
            </w:r>
            <w:r>
              <w:rPr>
                <w:rStyle w:val="IndexLink"/>
              </w:rPr>
              <w:t>17</w:t>
            </w:r>
          </w:hyperlink>
        </w:p>
        <w:p>
          <w:pPr>
            <w:pStyle w:val="Contents4"/>
            <w:tabs>
              <w:tab w:val="clear" w:pos="8176"/>
              <w:tab w:val="right" w:pos="9026" w:leader="dot"/>
            </w:tabs>
            <w:rPr/>
          </w:pPr>
          <w:hyperlink w:anchor="__RefHeading___Toc501712_1395250215">
            <w:r>
              <w:rPr>
                <w:webHidden/>
                <w:rStyle w:val="IndexLink"/>
              </w:rPr>
              <w:t>2.1</w:t>
            </w:r>
            <w:r>
              <w:rPr>
                <w:rStyle w:val="IndexLink"/>
                <w:rtl w:val="true"/>
              </w:rPr>
              <w:t xml:space="preserve">. </w:t>
            </w:r>
            <w:r>
              <w:rPr>
                <w:rStyle w:val="IndexLink"/>
                <w:rtl w:val="true"/>
              </w:rPr>
              <w:t>فضیلت زکات فطره</w:t>
            </w:r>
            <w:r>
              <w:rPr>
                <w:rStyle w:val="IndexLink"/>
                <w:rtl w:val="true"/>
              </w:rPr>
              <w:tab/>
            </w:r>
            <w:r>
              <w:rPr>
                <w:rStyle w:val="IndexLink"/>
              </w:rPr>
              <w:t>17</w:t>
            </w:r>
          </w:hyperlink>
        </w:p>
        <w:p>
          <w:pPr>
            <w:pStyle w:val="Contents4"/>
            <w:tabs>
              <w:tab w:val="clear" w:pos="8176"/>
              <w:tab w:val="right" w:pos="9026" w:leader="dot"/>
            </w:tabs>
            <w:rPr/>
          </w:pPr>
          <w:hyperlink w:anchor="__RefHeading___Toc501714_1395250215">
            <w:r>
              <w:rPr>
                <w:webHidden/>
                <w:rStyle w:val="IndexLink"/>
              </w:rPr>
              <w:t>3.1</w:t>
            </w:r>
            <w:r>
              <w:rPr>
                <w:rStyle w:val="IndexLink"/>
                <w:rtl w:val="true"/>
              </w:rPr>
              <w:t xml:space="preserve">. </w:t>
            </w:r>
            <w:r>
              <w:rPr>
                <w:rStyle w:val="IndexLink"/>
                <w:rtl w:val="true"/>
              </w:rPr>
              <w:t>فواید زکات فطره</w:t>
            </w:r>
            <w:r>
              <w:rPr>
                <w:rStyle w:val="IndexLink"/>
                <w:rtl w:val="true"/>
              </w:rPr>
              <w:tab/>
            </w:r>
            <w:r>
              <w:rPr>
                <w:rStyle w:val="IndexLink"/>
              </w:rPr>
              <w:t>18</w:t>
            </w:r>
          </w:hyperlink>
        </w:p>
        <w:p>
          <w:pPr>
            <w:pStyle w:val="Contents3"/>
            <w:tabs>
              <w:tab w:val="clear" w:pos="8459"/>
              <w:tab w:val="right" w:pos="9026" w:leader="dot"/>
            </w:tabs>
            <w:rPr/>
          </w:pPr>
          <w:hyperlink w:anchor="__RefHeading___Toc501716_1395250215">
            <w:r>
              <w:rPr>
                <w:webHidden/>
                <w:rStyle w:val="IndexLink"/>
                <w:rtl w:val="true"/>
              </w:rPr>
              <w:t>فصل دوم</w:t>
            </w:r>
            <w:r>
              <w:rPr>
                <w:rStyle w:val="IndexLink"/>
                <w:rtl w:val="true"/>
              </w:rPr>
              <w:t xml:space="preserve">: </w:t>
            </w:r>
            <w:r>
              <w:rPr>
                <w:rStyle w:val="IndexLink"/>
                <w:rtl w:val="true"/>
              </w:rPr>
              <w:t>شرایط وجوب زکات فطره</w:t>
            </w:r>
            <w:r>
              <w:rPr>
                <w:rStyle w:val="IndexLink"/>
                <w:rtl w:val="true"/>
              </w:rPr>
              <w:tab/>
            </w:r>
            <w:r>
              <w:rPr>
                <w:rStyle w:val="IndexLink"/>
              </w:rPr>
              <w:t>19</w:t>
            </w:r>
          </w:hyperlink>
        </w:p>
        <w:p>
          <w:pPr>
            <w:pStyle w:val="Contents4"/>
            <w:tabs>
              <w:tab w:val="clear" w:pos="8176"/>
              <w:tab w:val="right" w:pos="9026" w:leader="dot"/>
            </w:tabs>
            <w:rPr/>
          </w:pPr>
          <w:hyperlink w:anchor="__RefHeading___Toc501718_1395250215">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501720_1395250215">
            <w:r>
              <w:rPr>
                <w:webHidden/>
                <w:rStyle w:val="IndexLink"/>
              </w:rPr>
              <w:t>1.2</w:t>
            </w:r>
            <w:r>
              <w:rPr>
                <w:rStyle w:val="IndexLink"/>
                <w:rtl w:val="true"/>
              </w:rPr>
              <w:t xml:space="preserve">. </w:t>
            </w:r>
            <w:r>
              <w:rPr>
                <w:rStyle w:val="IndexLink"/>
                <w:rtl w:val="true"/>
              </w:rPr>
              <w:t>وجوب زکات فطره</w:t>
            </w:r>
            <w:r>
              <w:rPr>
                <w:rStyle w:val="IndexLink"/>
                <w:rtl w:val="true"/>
              </w:rPr>
              <w:tab/>
            </w:r>
            <w:r>
              <w:rPr>
                <w:rStyle w:val="IndexLink"/>
              </w:rPr>
              <w:t>20</w:t>
            </w:r>
          </w:hyperlink>
        </w:p>
        <w:p>
          <w:pPr>
            <w:pStyle w:val="Contents4"/>
            <w:tabs>
              <w:tab w:val="clear" w:pos="8176"/>
              <w:tab w:val="right" w:pos="9026" w:leader="dot"/>
            </w:tabs>
            <w:rPr/>
          </w:pPr>
          <w:hyperlink w:anchor="__RefHeading___Toc501722_1395250215">
            <w:r>
              <w:rPr>
                <w:webHidden/>
                <w:rStyle w:val="IndexLink"/>
              </w:rPr>
              <w:t>2.2</w:t>
            </w:r>
            <w:r>
              <w:rPr>
                <w:rStyle w:val="IndexLink"/>
                <w:rtl w:val="true"/>
              </w:rPr>
              <w:t xml:space="preserve">. </w:t>
            </w:r>
            <w:r>
              <w:rPr>
                <w:rStyle w:val="IndexLink"/>
                <w:rtl w:val="true"/>
              </w:rPr>
              <w:t>وجوب زکات فطره افراد نان‌خور</w:t>
            </w:r>
            <w:r>
              <w:rPr>
                <w:rStyle w:val="IndexLink"/>
                <w:rtl w:val="true"/>
              </w:rPr>
              <w:tab/>
            </w:r>
            <w:r>
              <w:rPr>
                <w:rStyle w:val="IndexLink"/>
              </w:rPr>
              <w:t>20</w:t>
            </w:r>
          </w:hyperlink>
        </w:p>
        <w:p>
          <w:pPr>
            <w:pStyle w:val="Contents4"/>
            <w:tabs>
              <w:tab w:val="clear" w:pos="8176"/>
              <w:tab w:val="right" w:pos="9026" w:leader="dot"/>
            </w:tabs>
            <w:rPr/>
          </w:pPr>
          <w:hyperlink w:anchor="__RefHeading___Toc501724_1395250215">
            <w:r>
              <w:rPr>
                <w:webHidden/>
                <w:rStyle w:val="IndexLink"/>
              </w:rPr>
              <w:t>3.2</w:t>
            </w:r>
            <w:r>
              <w:rPr>
                <w:rStyle w:val="IndexLink"/>
                <w:rtl w:val="true"/>
              </w:rPr>
              <w:t xml:space="preserve">. </w:t>
            </w:r>
            <w:r>
              <w:rPr>
                <w:rStyle w:val="IndexLink"/>
                <w:rtl w:val="true"/>
              </w:rPr>
              <w:t>وجوب زکات فطره بر کافر</w:t>
            </w:r>
            <w:r>
              <w:rPr>
                <w:rStyle w:val="IndexLink"/>
                <w:rtl w:val="true"/>
              </w:rPr>
              <w:tab/>
            </w:r>
            <w:r>
              <w:rPr>
                <w:rStyle w:val="IndexLink"/>
              </w:rPr>
              <w:t>21</w:t>
            </w:r>
          </w:hyperlink>
        </w:p>
        <w:p>
          <w:pPr>
            <w:pStyle w:val="Contents4"/>
            <w:tabs>
              <w:tab w:val="clear" w:pos="8176"/>
              <w:tab w:val="right" w:pos="9026" w:leader="dot"/>
            </w:tabs>
            <w:rPr/>
          </w:pPr>
          <w:hyperlink w:anchor="__RefHeading___Toc501726_1395250215">
            <w:r>
              <w:rPr>
                <w:webHidden/>
                <w:rStyle w:val="IndexLink"/>
              </w:rPr>
              <w:t>4.2</w:t>
            </w:r>
            <w:r>
              <w:rPr>
                <w:rStyle w:val="IndexLink"/>
                <w:rtl w:val="true"/>
              </w:rPr>
              <w:t xml:space="preserve">. </w:t>
            </w:r>
            <w:r>
              <w:rPr>
                <w:rStyle w:val="IndexLink"/>
                <w:rtl w:val="true"/>
              </w:rPr>
              <w:t>وجوب زکات فطره بر مسلمان غیر شیعه</w:t>
            </w:r>
            <w:r>
              <w:rPr>
                <w:rStyle w:val="IndexLink"/>
                <w:rtl w:val="true"/>
              </w:rPr>
              <w:tab/>
            </w:r>
            <w:r>
              <w:rPr>
                <w:rStyle w:val="IndexLink"/>
              </w:rPr>
              <w:t>21</w:t>
            </w:r>
          </w:hyperlink>
        </w:p>
        <w:p>
          <w:pPr>
            <w:pStyle w:val="Contents3"/>
            <w:tabs>
              <w:tab w:val="clear" w:pos="8459"/>
              <w:tab w:val="right" w:pos="9026" w:leader="dot"/>
            </w:tabs>
            <w:rPr/>
          </w:pPr>
          <w:hyperlink w:anchor="__RefHeading___Toc501728_1395250215">
            <w:r>
              <w:rPr>
                <w:webHidden/>
                <w:rStyle w:val="IndexLink"/>
                <w:rtl w:val="true"/>
              </w:rPr>
              <w:t>فصل سوم</w:t>
            </w:r>
            <w:r>
              <w:rPr>
                <w:rStyle w:val="IndexLink"/>
                <w:rtl w:val="true"/>
              </w:rPr>
              <w:t xml:space="preserve">: </w:t>
            </w:r>
            <w:r>
              <w:rPr>
                <w:rStyle w:val="IndexLink"/>
                <w:rtl w:val="true"/>
              </w:rPr>
              <w:t>زمان زکات فطره</w:t>
            </w:r>
            <w:r>
              <w:rPr>
                <w:rStyle w:val="IndexLink"/>
                <w:rtl w:val="true"/>
              </w:rPr>
              <w:tab/>
            </w:r>
            <w:r>
              <w:rPr>
                <w:rStyle w:val="IndexLink"/>
              </w:rPr>
              <w:t>23</w:t>
            </w:r>
          </w:hyperlink>
        </w:p>
        <w:p>
          <w:pPr>
            <w:pStyle w:val="Contents4"/>
            <w:tabs>
              <w:tab w:val="clear" w:pos="8176"/>
              <w:tab w:val="right" w:pos="9026" w:leader="dot"/>
            </w:tabs>
            <w:rPr/>
          </w:pPr>
          <w:hyperlink w:anchor="__RefHeading___Toc501730_139525021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501732_1395250215">
            <w:r>
              <w:rPr>
                <w:webHidden/>
                <w:rStyle w:val="IndexLink"/>
              </w:rPr>
              <w:t>1.3</w:t>
            </w:r>
            <w:r>
              <w:rPr>
                <w:rStyle w:val="IndexLink"/>
                <w:rtl w:val="true"/>
              </w:rPr>
              <w:t xml:space="preserve">. </w:t>
            </w:r>
            <w:r>
              <w:rPr>
                <w:rStyle w:val="IndexLink"/>
                <w:rtl w:val="true"/>
              </w:rPr>
              <w:t>وقت وجوب زکات فطره</w:t>
            </w:r>
            <w:r>
              <w:rPr>
                <w:rStyle w:val="IndexLink"/>
                <w:rtl w:val="true"/>
              </w:rPr>
              <w:tab/>
            </w:r>
            <w:r>
              <w:rPr>
                <w:rStyle w:val="IndexLink"/>
              </w:rPr>
              <w:t>24</w:t>
            </w:r>
          </w:hyperlink>
        </w:p>
        <w:p>
          <w:pPr>
            <w:pStyle w:val="Contents4"/>
            <w:tabs>
              <w:tab w:val="clear" w:pos="8176"/>
              <w:tab w:val="right" w:pos="9026" w:leader="dot"/>
            </w:tabs>
            <w:rPr/>
          </w:pPr>
          <w:hyperlink w:anchor="__RefHeading___Toc501734_1395250215">
            <w:r>
              <w:rPr>
                <w:webHidden/>
                <w:rStyle w:val="IndexLink"/>
              </w:rPr>
              <w:t>2.3</w:t>
            </w:r>
            <w:r>
              <w:rPr>
                <w:rStyle w:val="IndexLink"/>
                <w:rtl w:val="true"/>
              </w:rPr>
              <w:t xml:space="preserve">. </w:t>
            </w:r>
            <w:r>
              <w:rPr>
                <w:rStyle w:val="IndexLink"/>
                <w:rtl w:val="true"/>
              </w:rPr>
              <w:t>زمان پرداخت زکات فطره</w:t>
            </w:r>
            <w:r>
              <w:rPr>
                <w:rStyle w:val="IndexLink"/>
                <w:rtl w:val="true"/>
              </w:rPr>
              <w:tab/>
            </w:r>
            <w:r>
              <w:rPr>
                <w:rStyle w:val="IndexLink"/>
              </w:rPr>
              <w:t>26</w:t>
            </w:r>
          </w:hyperlink>
        </w:p>
        <w:p>
          <w:pPr>
            <w:pStyle w:val="Contents4"/>
            <w:tabs>
              <w:tab w:val="clear" w:pos="8176"/>
              <w:tab w:val="right" w:pos="9026" w:leader="dot"/>
            </w:tabs>
            <w:rPr/>
          </w:pPr>
          <w:hyperlink w:anchor="__RefHeading___Toc501736_1395250215">
            <w:r>
              <w:rPr>
                <w:webHidden/>
                <w:rStyle w:val="IndexLink"/>
              </w:rPr>
              <w:t>3.3</w:t>
            </w:r>
            <w:r>
              <w:rPr>
                <w:rStyle w:val="IndexLink"/>
                <w:rtl w:val="true"/>
              </w:rPr>
              <w:t xml:space="preserve">. </w:t>
            </w:r>
            <w:r>
              <w:rPr>
                <w:rStyle w:val="IndexLink"/>
                <w:rtl w:val="true"/>
              </w:rPr>
              <w:t>پرداخت زکات فطره قبل از عید فطر</w:t>
            </w:r>
            <w:r>
              <w:rPr>
                <w:rStyle w:val="IndexLink"/>
                <w:rtl w:val="true"/>
              </w:rPr>
              <w:tab/>
            </w:r>
            <w:r>
              <w:rPr>
                <w:rStyle w:val="IndexLink"/>
              </w:rPr>
              <w:t>28</w:t>
            </w:r>
          </w:hyperlink>
        </w:p>
        <w:p>
          <w:pPr>
            <w:pStyle w:val="Contents4"/>
            <w:tabs>
              <w:tab w:val="clear" w:pos="8176"/>
              <w:tab w:val="right" w:pos="9026" w:leader="dot"/>
            </w:tabs>
            <w:rPr/>
          </w:pPr>
          <w:hyperlink w:anchor="__RefHeading___Toc501738_1395250215">
            <w:r>
              <w:rPr>
                <w:webHidden/>
                <w:rStyle w:val="IndexLink"/>
              </w:rPr>
              <w:t>4.3</w:t>
            </w:r>
            <w:r>
              <w:rPr>
                <w:rStyle w:val="IndexLink"/>
                <w:rtl w:val="true"/>
              </w:rPr>
              <w:t xml:space="preserve">. </w:t>
            </w:r>
            <w:r>
              <w:rPr>
                <w:rStyle w:val="IndexLink"/>
                <w:rtl w:val="true"/>
              </w:rPr>
              <w:t>پرداخت زکات فطره</w:t>
            </w:r>
            <w:r>
              <w:rPr>
                <w:rStyle w:val="IndexLink"/>
                <w:rtl w:val="true"/>
              </w:rPr>
              <w:tab/>
            </w:r>
            <w:r>
              <w:rPr>
                <w:rStyle w:val="IndexLink"/>
              </w:rPr>
              <w:t>29</w:t>
            </w:r>
          </w:hyperlink>
        </w:p>
        <w:p>
          <w:pPr>
            <w:pStyle w:val="Contents4"/>
            <w:tabs>
              <w:tab w:val="clear" w:pos="8176"/>
              <w:tab w:val="right" w:pos="9026" w:leader="dot"/>
            </w:tabs>
            <w:rPr/>
          </w:pPr>
          <w:hyperlink w:anchor="__RefHeading___Toc501740_1395250215">
            <w:r>
              <w:rPr>
                <w:webHidden/>
                <w:rStyle w:val="IndexLink"/>
              </w:rPr>
              <w:t>5.3</w:t>
            </w:r>
            <w:r>
              <w:rPr>
                <w:rStyle w:val="IndexLink"/>
                <w:rtl w:val="true"/>
              </w:rPr>
              <w:t xml:space="preserve">. </w:t>
            </w:r>
            <w:r>
              <w:rPr>
                <w:rStyle w:val="IndexLink"/>
                <w:rtl w:val="true"/>
              </w:rPr>
              <w:t>کنار گذاشتن و تأخیر در ادا زکات فطره</w:t>
            </w:r>
            <w:r>
              <w:rPr>
                <w:rStyle w:val="IndexLink"/>
                <w:rtl w:val="true"/>
              </w:rPr>
              <w:tab/>
            </w:r>
            <w:r>
              <w:rPr>
                <w:rStyle w:val="IndexLink"/>
              </w:rPr>
              <w:t>29</w:t>
            </w:r>
          </w:hyperlink>
        </w:p>
        <w:p>
          <w:pPr>
            <w:pStyle w:val="Contents4"/>
            <w:tabs>
              <w:tab w:val="clear" w:pos="8176"/>
              <w:tab w:val="right" w:pos="9026" w:leader="dot"/>
            </w:tabs>
            <w:rPr/>
          </w:pPr>
          <w:hyperlink w:anchor="__RefHeading___Toc501742_1395250215">
            <w:r>
              <w:rPr>
                <w:webHidden/>
                <w:rStyle w:val="IndexLink"/>
              </w:rPr>
              <w:t>6.3</w:t>
            </w:r>
            <w:r>
              <w:rPr>
                <w:rStyle w:val="IndexLink"/>
                <w:rtl w:val="true"/>
              </w:rPr>
              <w:t xml:space="preserve">. </w:t>
            </w:r>
            <w:r>
              <w:rPr>
                <w:rStyle w:val="IndexLink"/>
                <w:rtl w:val="true"/>
              </w:rPr>
              <w:t>ضامن بودن فرد بخاطر تأخیر در پرداخت زکات فطره</w:t>
            </w:r>
            <w:r>
              <w:rPr>
                <w:rStyle w:val="IndexLink"/>
                <w:rtl w:val="true"/>
              </w:rPr>
              <w:tab/>
            </w:r>
            <w:r>
              <w:rPr>
                <w:rStyle w:val="IndexLink"/>
              </w:rPr>
              <w:t>30</w:t>
            </w:r>
          </w:hyperlink>
        </w:p>
        <w:p>
          <w:pPr>
            <w:pStyle w:val="Contents4"/>
            <w:tabs>
              <w:tab w:val="clear" w:pos="8176"/>
              <w:tab w:val="right" w:pos="9026" w:leader="dot"/>
            </w:tabs>
            <w:rPr/>
          </w:pPr>
          <w:hyperlink w:anchor="__RefHeading___Toc501744_1395250215">
            <w:r>
              <w:rPr>
                <w:webHidden/>
                <w:rStyle w:val="IndexLink"/>
              </w:rPr>
              <w:t>7.3</w:t>
            </w:r>
            <w:r>
              <w:rPr>
                <w:rStyle w:val="IndexLink"/>
                <w:rtl w:val="true"/>
              </w:rPr>
              <w:t xml:space="preserve">. </w:t>
            </w:r>
            <w:r>
              <w:rPr>
                <w:rStyle w:val="IndexLink"/>
                <w:rtl w:val="true"/>
              </w:rPr>
              <w:t>وظیفه شخصی که زکات فطره را پرداخت نکرده است</w:t>
            </w:r>
            <w:r>
              <w:rPr>
                <w:rStyle w:val="IndexLink"/>
                <w:rtl w:val="true"/>
              </w:rPr>
              <w:tab/>
            </w:r>
            <w:r>
              <w:rPr>
                <w:rStyle w:val="IndexLink"/>
              </w:rPr>
              <w:t>31</w:t>
            </w:r>
          </w:hyperlink>
        </w:p>
        <w:p>
          <w:pPr>
            <w:pStyle w:val="Contents3"/>
            <w:tabs>
              <w:tab w:val="clear" w:pos="8459"/>
              <w:tab w:val="right" w:pos="9026" w:leader="dot"/>
            </w:tabs>
            <w:rPr/>
          </w:pPr>
          <w:hyperlink w:anchor="__RefHeading___Toc501746_1395250215">
            <w:r>
              <w:rPr>
                <w:webHidden/>
                <w:rStyle w:val="IndexLink"/>
                <w:rtl w:val="true"/>
              </w:rPr>
              <w:t>فصل چهارم</w:t>
            </w:r>
            <w:r>
              <w:rPr>
                <w:rStyle w:val="IndexLink"/>
                <w:rtl w:val="true"/>
              </w:rPr>
              <w:t xml:space="preserve">: </w:t>
            </w:r>
            <w:r>
              <w:rPr>
                <w:rStyle w:val="IndexLink"/>
                <w:rtl w:val="true"/>
              </w:rPr>
              <w:t>احکام زکات فطره</w:t>
            </w:r>
            <w:r>
              <w:rPr>
                <w:rStyle w:val="IndexLink"/>
                <w:rtl w:val="true"/>
              </w:rPr>
              <w:tab/>
            </w:r>
            <w:r>
              <w:rPr>
                <w:rStyle w:val="IndexLink"/>
              </w:rPr>
              <w:t>34</w:t>
            </w:r>
          </w:hyperlink>
        </w:p>
        <w:p>
          <w:pPr>
            <w:pStyle w:val="Contents4"/>
            <w:tabs>
              <w:tab w:val="clear" w:pos="8176"/>
              <w:tab w:val="right" w:pos="9026" w:leader="dot"/>
            </w:tabs>
            <w:rPr/>
          </w:pPr>
          <w:hyperlink w:anchor="__RefHeading___Toc501748_1395250215">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01750_1395250215">
            <w:r>
              <w:rPr>
                <w:webHidden/>
                <w:rStyle w:val="IndexLink"/>
              </w:rPr>
              <w:t>1.4</w:t>
            </w:r>
            <w:r>
              <w:rPr>
                <w:rStyle w:val="IndexLink"/>
                <w:rtl w:val="true"/>
              </w:rPr>
              <w:t xml:space="preserve">. </w:t>
            </w:r>
            <w:r>
              <w:rPr>
                <w:rStyle w:val="IndexLink"/>
                <w:rtl w:val="true"/>
              </w:rPr>
              <w:t>ساقط‌شدن زکات فطره</w:t>
            </w:r>
            <w:r>
              <w:rPr>
                <w:rStyle w:val="IndexLink"/>
                <w:rtl w:val="true"/>
              </w:rPr>
              <w:tab/>
            </w:r>
            <w:r>
              <w:rPr>
                <w:rStyle w:val="IndexLink"/>
              </w:rPr>
              <w:t>35</w:t>
            </w:r>
          </w:hyperlink>
        </w:p>
        <w:p>
          <w:pPr>
            <w:pStyle w:val="Contents4"/>
            <w:tabs>
              <w:tab w:val="clear" w:pos="8176"/>
              <w:tab w:val="right" w:pos="9026" w:leader="dot"/>
            </w:tabs>
            <w:rPr/>
          </w:pPr>
          <w:hyperlink w:anchor="__RefHeading___Toc501752_1395250215">
            <w:r>
              <w:rPr>
                <w:webHidden/>
                <w:rStyle w:val="IndexLink"/>
              </w:rPr>
              <w:t>2.4</w:t>
            </w:r>
            <w:r>
              <w:rPr>
                <w:rStyle w:val="IndexLink"/>
                <w:rtl w:val="true"/>
              </w:rPr>
              <w:t>.</w:t>
            </w:r>
            <w:r>
              <w:rPr>
                <w:rStyle w:val="IndexLink"/>
                <w:rtl w:val="true"/>
              </w:rPr>
              <w:t>فردی که نان‌خور دونفر است</w:t>
            </w:r>
            <w:r>
              <w:rPr>
                <w:rStyle w:val="IndexLink"/>
                <w:rtl w:val="true"/>
              </w:rPr>
              <w:tab/>
            </w:r>
            <w:r>
              <w:rPr>
                <w:rStyle w:val="IndexLink"/>
              </w:rPr>
              <w:t>35</w:t>
            </w:r>
          </w:hyperlink>
        </w:p>
        <w:p>
          <w:pPr>
            <w:pStyle w:val="Contents4"/>
            <w:tabs>
              <w:tab w:val="clear" w:pos="8176"/>
              <w:tab w:val="right" w:pos="9026" w:leader="dot"/>
            </w:tabs>
            <w:rPr/>
          </w:pPr>
          <w:hyperlink w:anchor="__RefHeading___Toc501754_1395250215">
            <w:r>
              <w:rPr>
                <w:webHidden/>
                <w:rStyle w:val="IndexLink"/>
              </w:rPr>
              <w:t>3.4</w:t>
            </w:r>
            <w:r>
              <w:rPr>
                <w:rStyle w:val="IndexLink"/>
                <w:rtl w:val="true"/>
              </w:rPr>
              <w:t xml:space="preserve">. </w:t>
            </w:r>
            <w:r>
              <w:rPr>
                <w:rStyle w:val="IndexLink"/>
                <w:rtl w:val="true"/>
              </w:rPr>
              <w:t>نان‌خور فرد دیگری‌شدن در شب عید فطر</w:t>
            </w:r>
            <w:r>
              <w:rPr>
                <w:rStyle w:val="IndexLink"/>
                <w:rtl w:val="true"/>
              </w:rPr>
              <w:tab/>
            </w:r>
            <w:r>
              <w:rPr>
                <w:rStyle w:val="IndexLink"/>
              </w:rPr>
              <w:t>35</w:t>
            </w:r>
          </w:hyperlink>
        </w:p>
        <w:p>
          <w:pPr>
            <w:pStyle w:val="Contents4"/>
            <w:tabs>
              <w:tab w:val="clear" w:pos="8176"/>
              <w:tab w:val="right" w:pos="9026" w:leader="dot"/>
            </w:tabs>
            <w:rPr/>
          </w:pPr>
          <w:hyperlink w:anchor="__RefHeading___Toc501756_1395250215">
            <w:r>
              <w:rPr>
                <w:webHidden/>
                <w:rStyle w:val="IndexLink"/>
              </w:rPr>
              <w:t>4.4</w:t>
            </w:r>
            <w:r>
              <w:rPr>
                <w:rStyle w:val="IndexLink"/>
                <w:rtl w:val="true"/>
              </w:rPr>
              <w:t xml:space="preserve">. </w:t>
            </w:r>
            <w:r>
              <w:rPr>
                <w:rStyle w:val="IndexLink"/>
                <w:rtl w:val="true"/>
              </w:rPr>
              <w:t>عدم پرداخت زکات فطره فرد توسّط شخصی که بر او واجب است</w:t>
            </w:r>
            <w:r>
              <w:rPr>
                <w:rStyle w:val="IndexLink"/>
                <w:rtl w:val="true"/>
              </w:rPr>
              <w:tab/>
            </w:r>
            <w:r>
              <w:rPr>
                <w:rStyle w:val="IndexLink"/>
              </w:rPr>
              <w:t>36</w:t>
            </w:r>
          </w:hyperlink>
        </w:p>
        <w:p>
          <w:pPr>
            <w:pStyle w:val="Contents4"/>
            <w:tabs>
              <w:tab w:val="clear" w:pos="8176"/>
              <w:tab w:val="right" w:pos="9026" w:leader="dot"/>
            </w:tabs>
            <w:rPr/>
          </w:pPr>
          <w:hyperlink w:anchor="__RefHeading___Toc501758_1395250215">
            <w:r>
              <w:rPr>
                <w:webHidden/>
                <w:rStyle w:val="IndexLink"/>
              </w:rPr>
              <w:t>5.4</w:t>
            </w:r>
            <w:r>
              <w:rPr>
                <w:rStyle w:val="IndexLink"/>
                <w:rtl w:val="true"/>
              </w:rPr>
              <w:t xml:space="preserve">. </w:t>
            </w:r>
            <w:r>
              <w:rPr>
                <w:rStyle w:val="IndexLink"/>
                <w:rtl w:val="true"/>
              </w:rPr>
              <w:t>تحقیق در پرداخت زکات فطره</w:t>
            </w:r>
            <w:r>
              <w:rPr>
                <w:rStyle w:val="IndexLink"/>
                <w:rtl w:val="true"/>
              </w:rPr>
              <w:tab/>
            </w:r>
            <w:r>
              <w:rPr>
                <w:rStyle w:val="IndexLink"/>
              </w:rPr>
              <w:t>38</w:t>
            </w:r>
          </w:hyperlink>
        </w:p>
        <w:p>
          <w:pPr>
            <w:pStyle w:val="Contents4"/>
            <w:tabs>
              <w:tab w:val="clear" w:pos="8176"/>
              <w:tab w:val="right" w:pos="9026" w:leader="dot"/>
            </w:tabs>
            <w:rPr/>
          </w:pPr>
          <w:hyperlink w:anchor="__RefHeading___Toc501760_1395250215">
            <w:r>
              <w:rPr>
                <w:webHidden/>
                <w:rStyle w:val="IndexLink"/>
              </w:rPr>
              <w:t>6.4</w:t>
            </w:r>
            <w:r>
              <w:rPr>
                <w:rStyle w:val="IndexLink"/>
                <w:rtl w:val="true"/>
              </w:rPr>
              <w:t xml:space="preserve">. </w:t>
            </w:r>
            <w:r>
              <w:rPr>
                <w:rStyle w:val="IndexLink"/>
                <w:rtl w:val="true"/>
              </w:rPr>
              <w:t>وکالت‌دادن به افراد جهت پرداخت زکات فطره</w:t>
            </w:r>
            <w:r>
              <w:rPr>
                <w:rStyle w:val="IndexLink"/>
                <w:rtl w:val="true"/>
              </w:rPr>
              <w:tab/>
            </w:r>
            <w:r>
              <w:rPr>
                <w:rStyle w:val="IndexLink"/>
              </w:rPr>
              <w:t>39</w:t>
            </w:r>
          </w:hyperlink>
        </w:p>
        <w:p>
          <w:pPr>
            <w:pStyle w:val="Contents4"/>
            <w:tabs>
              <w:tab w:val="clear" w:pos="8176"/>
              <w:tab w:val="right" w:pos="9026" w:leader="dot"/>
            </w:tabs>
            <w:rPr/>
          </w:pPr>
          <w:hyperlink w:anchor="__RefHeading___Toc501762_1395250215">
            <w:r>
              <w:rPr>
                <w:webHidden/>
                <w:rStyle w:val="IndexLink"/>
              </w:rPr>
              <w:t>7.4</w:t>
            </w:r>
            <w:r>
              <w:rPr>
                <w:rStyle w:val="IndexLink"/>
                <w:rtl w:val="true"/>
              </w:rPr>
              <w:t xml:space="preserve">. </w:t>
            </w:r>
            <w:r>
              <w:rPr>
                <w:rStyle w:val="IndexLink"/>
                <w:rtl w:val="true"/>
              </w:rPr>
              <w:t>زکات فطره فقیر و خانواده‌اش</w:t>
            </w:r>
            <w:r>
              <w:rPr>
                <w:rStyle w:val="IndexLink"/>
                <w:rtl w:val="true"/>
              </w:rPr>
              <w:tab/>
            </w:r>
            <w:r>
              <w:rPr>
                <w:rStyle w:val="IndexLink"/>
              </w:rPr>
              <w:t>40</w:t>
            </w:r>
          </w:hyperlink>
        </w:p>
        <w:p>
          <w:pPr>
            <w:pStyle w:val="Contents4"/>
            <w:tabs>
              <w:tab w:val="clear" w:pos="8176"/>
              <w:tab w:val="right" w:pos="9026" w:leader="dot"/>
            </w:tabs>
            <w:rPr/>
          </w:pPr>
          <w:hyperlink w:anchor="__RefHeading___Toc501764_1395250215">
            <w:r>
              <w:rPr>
                <w:webHidden/>
                <w:rStyle w:val="IndexLink"/>
              </w:rPr>
              <w:t>8.4</w:t>
            </w:r>
            <w:r>
              <w:rPr>
                <w:rStyle w:val="IndexLink"/>
                <w:rtl w:val="true"/>
              </w:rPr>
              <w:t>.</w:t>
            </w:r>
            <w:r>
              <w:rPr>
                <w:rStyle w:val="IndexLink"/>
                <w:rtl w:val="true"/>
              </w:rPr>
              <w:t>زکات فطره فردی که بدهکاری دارد</w:t>
            </w:r>
            <w:r>
              <w:rPr>
                <w:rStyle w:val="IndexLink"/>
                <w:rtl w:val="true"/>
              </w:rPr>
              <w:tab/>
            </w:r>
            <w:r>
              <w:rPr>
                <w:rStyle w:val="IndexLink"/>
              </w:rPr>
              <w:t>42</w:t>
            </w:r>
          </w:hyperlink>
        </w:p>
        <w:p>
          <w:pPr>
            <w:pStyle w:val="Contents4"/>
            <w:tabs>
              <w:tab w:val="clear" w:pos="8176"/>
              <w:tab w:val="right" w:pos="9026" w:leader="dot"/>
            </w:tabs>
            <w:rPr/>
          </w:pPr>
          <w:hyperlink w:anchor="__RefHeading___Toc501766_1395250215">
            <w:r>
              <w:rPr>
                <w:webHidden/>
                <w:rStyle w:val="IndexLink"/>
              </w:rPr>
              <w:t>9.4</w:t>
            </w:r>
            <w:r>
              <w:rPr>
                <w:rStyle w:val="IndexLink"/>
                <w:rtl w:val="true"/>
              </w:rPr>
              <w:t xml:space="preserve">. </w:t>
            </w:r>
            <w:r>
              <w:rPr>
                <w:rStyle w:val="IndexLink"/>
                <w:rtl w:val="true"/>
              </w:rPr>
              <w:t>زکات فطره کسی‌که فعلاً خرج سال را ندارد</w:t>
            </w:r>
            <w:r>
              <w:rPr>
                <w:rStyle w:val="IndexLink"/>
                <w:rtl w:val="true"/>
              </w:rPr>
              <w:tab/>
            </w:r>
            <w:r>
              <w:rPr>
                <w:rStyle w:val="IndexLink"/>
              </w:rPr>
              <w:t>42</w:t>
            </w:r>
          </w:hyperlink>
        </w:p>
        <w:p>
          <w:pPr>
            <w:pStyle w:val="Contents4"/>
            <w:tabs>
              <w:tab w:val="clear" w:pos="8176"/>
              <w:tab w:val="right" w:pos="9026" w:leader="dot"/>
            </w:tabs>
            <w:rPr/>
          </w:pPr>
          <w:hyperlink w:anchor="__RefHeading___Toc501768_1395250215">
            <w:r>
              <w:rPr>
                <w:webHidden/>
                <w:rStyle w:val="IndexLink"/>
              </w:rPr>
              <w:t>10.4</w:t>
            </w:r>
            <w:r>
              <w:rPr>
                <w:rStyle w:val="IndexLink"/>
                <w:rtl w:val="true"/>
              </w:rPr>
              <w:t xml:space="preserve">. </w:t>
            </w:r>
            <w:r>
              <w:rPr>
                <w:rStyle w:val="IndexLink"/>
                <w:rtl w:val="true"/>
              </w:rPr>
              <w:t>زکات فطره شخص متمکنی که هنگام وجوب زکات فطره، مالی برای پرداخت ندارد</w:t>
            </w:r>
            <w:r>
              <w:rPr>
                <w:rStyle w:val="IndexLink"/>
                <w:rtl w:val="true"/>
              </w:rPr>
              <w:tab/>
            </w:r>
            <w:r>
              <w:rPr>
                <w:rStyle w:val="IndexLink"/>
              </w:rPr>
              <w:t>43</w:t>
            </w:r>
          </w:hyperlink>
        </w:p>
        <w:p>
          <w:pPr>
            <w:pStyle w:val="Contents4"/>
            <w:tabs>
              <w:tab w:val="clear" w:pos="8176"/>
              <w:tab w:val="right" w:pos="9026" w:leader="dot"/>
            </w:tabs>
            <w:rPr/>
          </w:pPr>
          <w:hyperlink w:anchor="__RefHeading___Toc501770_1395250215">
            <w:r>
              <w:rPr>
                <w:webHidden/>
                <w:rStyle w:val="IndexLink"/>
              </w:rPr>
              <w:t>11.4</w:t>
            </w:r>
            <w:r>
              <w:rPr>
                <w:rStyle w:val="IndexLink"/>
                <w:rtl w:val="true"/>
              </w:rPr>
              <w:t xml:space="preserve">. </w:t>
            </w:r>
            <w:r>
              <w:rPr>
                <w:rStyle w:val="IndexLink"/>
                <w:rtl w:val="true"/>
              </w:rPr>
              <w:t>زکات فطره همسری که در عقد است</w:t>
            </w:r>
            <w:r>
              <w:rPr>
                <w:rStyle w:val="IndexLink"/>
                <w:rtl w:val="true"/>
              </w:rPr>
              <w:tab/>
            </w:r>
            <w:r>
              <w:rPr>
                <w:rStyle w:val="IndexLink"/>
              </w:rPr>
              <w:t>43</w:t>
            </w:r>
          </w:hyperlink>
        </w:p>
        <w:p>
          <w:pPr>
            <w:pStyle w:val="Contents4"/>
            <w:tabs>
              <w:tab w:val="clear" w:pos="8176"/>
              <w:tab w:val="right" w:pos="9026" w:leader="dot"/>
            </w:tabs>
            <w:rPr/>
          </w:pPr>
          <w:hyperlink w:anchor="__RefHeading___Toc501772_1395250215">
            <w:r>
              <w:rPr>
                <w:webHidden/>
                <w:rStyle w:val="IndexLink"/>
              </w:rPr>
              <w:t>12.4</w:t>
            </w:r>
            <w:r>
              <w:rPr>
                <w:rStyle w:val="IndexLink"/>
                <w:rtl w:val="true"/>
              </w:rPr>
              <w:t xml:space="preserve">. </w:t>
            </w:r>
            <w:r>
              <w:rPr>
                <w:rStyle w:val="IndexLink"/>
                <w:rtl w:val="true"/>
              </w:rPr>
              <w:t>زکات فطره همسری که در عدّه است</w:t>
            </w:r>
            <w:r>
              <w:rPr>
                <w:rStyle w:val="IndexLink"/>
                <w:rtl w:val="true"/>
              </w:rPr>
              <w:tab/>
            </w:r>
            <w:r>
              <w:rPr>
                <w:rStyle w:val="IndexLink"/>
              </w:rPr>
              <w:t>44</w:t>
            </w:r>
          </w:hyperlink>
        </w:p>
        <w:p>
          <w:pPr>
            <w:pStyle w:val="Contents4"/>
            <w:tabs>
              <w:tab w:val="clear" w:pos="8176"/>
              <w:tab w:val="right" w:pos="9026" w:leader="dot"/>
            </w:tabs>
            <w:rPr/>
          </w:pPr>
          <w:hyperlink w:anchor="__RefHeading___Toc501774_1395250215">
            <w:r>
              <w:rPr>
                <w:webHidden/>
                <w:rStyle w:val="IndexLink"/>
              </w:rPr>
              <w:t>13.4</w:t>
            </w:r>
            <w:r>
              <w:rPr>
                <w:rStyle w:val="IndexLink"/>
                <w:rtl w:val="true"/>
              </w:rPr>
              <w:t xml:space="preserve">. </w:t>
            </w:r>
            <w:r>
              <w:rPr>
                <w:rStyle w:val="IndexLink"/>
                <w:rtl w:val="true"/>
              </w:rPr>
              <w:t>زکات فطره زن ناشزه</w:t>
            </w:r>
            <w:r>
              <w:rPr>
                <w:rStyle w:val="IndexLink"/>
                <w:rtl w:val="true"/>
              </w:rPr>
              <w:tab/>
            </w:r>
            <w:r>
              <w:rPr>
                <w:rStyle w:val="IndexLink"/>
              </w:rPr>
              <w:t>44</w:t>
            </w:r>
          </w:hyperlink>
        </w:p>
        <w:p>
          <w:pPr>
            <w:pStyle w:val="Contents4"/>
            <w:tabs>
              <w:tab w:val="clear" w:pos="8176"/>
              <w:tab w:val="right" w:pos="9026" w:leader="dot"/>
            </w:tabs>
            <w:rPr/>
          </w:pPr>
          <w:hyperlink w:anchor="__RefHeading___Toc501776_1395250215">
            <w:r>
              <w:rPr>
                <w:webHidden/>
                <w:rStyle w:val="IndexLink"/>
              </w:rPr>
              <w:t>14.4</w:t>
            </w:r>
            <w:r>
              <w:rPr>
                <w:rStyle w:val="IndexLink"/>
                <w:rtl w:val="true"/>
              </w:rPr>
              <w:t xml:space="preserve">. </w:t>
            </w:r>
            <w:r>
              <w:rPr>
                <w:rStyle w:val="IndexLink"/>
                <w:rtl w:val="true"/>
              </w:rPr>
              <w:t>زکات فطره زنی که شوهرش خرجی او را نمی‌دهد</w:t>
            </w:r>
            <w:r>
              <w:rPr>
                <w:rStyle w:val="IndexLink"/>
                <w:rtl w:val="true"/>
              </w:rPr>
              <w:tab/>
            </w:r>
            <w:r>
              <w:rPr>
                <w:rStyle w:val="IndexLink"/>
              </w:rPr>
              <w:t>45</w:t>
            </w:r>
          </w:hyperlink>
        </w:p>
        <w:p>
          <w:pPr>
            <w:pStyle w:val="Contents4"/>
            <w:tabs>
              <w:tab w:val="clear" w:pos="8176"/>
              <w:tab w:val="right" w:pos="9026" w:leader="dot"/>
            </w:tabs>
            <w:rPr/>
          </w:pPr>
          <w:hyperlink w:anchor="__RefHeading___Toc501778_1395250215">
            <w:r>
              <w:rPr>
                <w:webHidden/>
                <w:rStyle w:val="IndexLink"/>
              </w:rPr>
              <w:t>15.4</w:t>
            </w:r>
            <w:r>
              <w:rPr>
                <w:rStyle w:val="IndexLink"/>
                <w:rtl w:val="true"/>
              </w:rPr>
              <w:t xml:space="preserve">. </w:t>
            </w:r>
            <w:r>
              <w:rPr>
                <w:rStyle w:val="IndexLink"/>
                <w:rtl w:val="true"/>
              </w:rPr>
              <w:t>زکات فطره زن تأمین کننده مخارج زندگی</w:t>
            </w:r>
            <w:r>
              <w:rPr>
                <w:rStyle w:val="IndexLink"/>
                <w:rtl w:val="true"/>
              </w:rPr>
              <w:tab/>
            </w:r>
            <w:r>
              <w:rPr>
                <w:rStyle w:val="IndexLink"/>
              </w:rPr>
              <w:t>45</w:t>
            </w:r>
          </w:hyperlink>
        </w:p>
        <w:p>
          <w:pPr>
            <w:pStyle w:val="Contents4"/>
            <w:tabs>
              <w:tab w:val="clear" w:pos="8176"/>
              <w:tab w:val="right" w:pos="9026" w:leader="dot"/>
            </w:tabs>
            <w:rPr/>
          </w:pPr>
          <w:hyperlink w:anchor="__RefHeading___Toc501780_1395250215">
            <w:r>
              <w:rPr>
                <w:webHidden/>
                <w:rStyle w:val="IndexLink"/>
              </w:rPr>
              <w:t>16.4</w:t>
            </w:r>
            <w:r>
              <w:rPr>
                <w:rStyle w:val="IndexLink"/>
                <w:rtl w:val="true"/>
              </w:rPr>
              <w:t xml:space="preserve">. </w:t>
            </w:r>
            <w:r>
              <w:rPr>
                <w:rStyle w:val="IndexLink"/>
                <w:rtl w:val="true"/>
              </w:rPr>
              <w:t>زکات فطره بچه شیرخوار</w:t>
            </w:r>
            <w:r>
              <w:rPr>
                <w:rStyle w:val="IndexLink"/>
                <w:rtl w:val="true"/>
              </w:rPr>
              <w:tab/>
            </w:r>
            <w:r>
              <w:rPr>
                <w:rStyle w:val="IndexLink"/>
              </w:rPr>
              <w:t>45</w:t>
            </w:r>
          </w:hyperlink>
        </w:p>
        <w:p>
          <w:pPr>
            <w:pStyle w:val="Contents4"/>
            <w:tabs>
              <w:tab w:val="clear" w:pos="8176"/>
              <w:tab w:val="right" w:pos="9026" w:leader="dot"/>
            </w:tabs>
            <w:rPr/>
          </w:pPr>
          <w:hyperlink w:anchor="__RefHeading___Toc501782_1395250215">
            <w:r>
              <w:rPr>
                <w:webHidden/>
                <w:rStyle w:val="IndexLink"/>
              </w:rPr>
              <w:t>17.4</w:t>
            </w:r>
            <w:r>
              <w:rPr>
                <w:rStyle w:val="IndexLink"/>
                <w:rtl w:val="true"/>
              </w:rPr>
              <w:t xml:space="preserve">. </w:t>
            </w:r>
            <w:r>
              <w:rPr>
                <w:rStyle w:val="IndexLink"/>
                <w:rtl w:val="true"/>
              </w:rPr>
              <w:t xml:space="preserve">زکات فطره حمل </w:t>
            </w:r>
            <w:r>
              <w:rPr>
                <w:rStyle w:val="IndexLink"/>
                <w:rtl w:val="true"/>
              </w:rPr>
              <w:t>(</w:t>
            </w:r>
            <w:r>
              <w:rPr>
                <w:rStyle w:val="IndexLink"/>
                <w:rtl w:val="true"/>
              </w:rPr>
              <w:t>جنین</w:t>
            </w:r>
            <w:r>
              <w:rPr>
                <w:rStyle w:val="IndexLink"/>
                <w:rtl w:val="true"/>
              </w:rPr>
              <w:t>)</w:t>
              <w:tab/>
            </w:r>
            <w:r>
              <w:rPr>
                <w:rStyle w:val="IndexLink"/>
              </w:rPr>
              <w:t>46</w:t>
            </w:r>
          </w:hyperlink>
        </w:p>
        <w:p>
          <w:pPr>
            <w:pStyle w:val="Contents4"/>
            <w:tabs>
              <w:tab w:val="clear" w:pos="8176"/>
              <w:tab w:val="right" w:pos="9026" w:leader="dot"/>
            </w:tabs>
            <w:rPr/>
          </w:pPr>
          <w:hyperlink w:anchor="__RefHeading___Toc501784_1395250215">
            <w:r>
              <w:rPr>
                <w:webHidden/>
                <w:rStyle w:val="IndexLink"/>
              </w:rPr>
              <w:t>18.4</w:t>
            </w:r>
            <w:r>
              <w:rPr>
                <w:rStyle w:val="IndexLink"/>
                <w:rtl w:val="true"/>
              </w:rPr>
              <w:t xml:space="preserve">. </w:t>
            </w:r>
            <w:r>
              <w:rPr>
                <w:rStyle w:val="IndexLink"/>
                <w:rtl w:val="true"/>
              </w:rPr>
              <w:t>زکات فطره صغیر یا مجنون زکات فطره</w:t>
            </w:r>
            <w:r>
              <w:rPr>
                <w:rStyle w:val="IndexLink"/>
                <w:rtl w:val="true"/>
              </w:rPr>
              <w:tab/>
            </w:r>
            <w:r>
              <w:rPr>
                <w:rStyle w:val="IndexLink"/>
              </w:rPr>
              <w:t>47</w:t>
            </w:r>
          </w:hyperlink>
        </w:p>
        <w:p>
          <w:pPr>
            <w:pStyle w:val="Contents4"/>
            <w:tabs>
              <w:tab w:val="clear" w:pos="8176"/>
              <w:tab w:val="right" w:pos="9026" w:leader="dot"/>
            </w:tabs>
            <w:rPr/>
          </w:pPr>
          <w:hyperlink w:anchor="__RefHeading___Toc501786_1395250215">
            <w:r>
              <w:rPr>
                <w:webHidden/>
                <w:rStyle w:val="IndexLink"/>
              </w:rPr>
              <w:t>19.4</w:t>
            </w:r>
            <w:r>
              <w:rPr>
                <w:rStyle w:val="IndexLink"/>
                <w:rtl w:val="true"/>
              </w:rPr>
              <w:t xml:space="preserve">. </w:t>
            </w:r>
            <w:r>
              <w:rPr>
                <w:rStyle w:val="IndexLink"/>
                <w:rtl w:val="true"/>
              </w:rPr>
              <w:t>زکات فطره اجیر</w:t>
            </w:r>
            <w:r>
              <w:rPr>
                <w:rStyle w:val="IndexLink"/>
                <w:rtl w:val="true"/>
              </w:rPr>
              <w:tab/>
            </w:r>
            <w:r>
              <w:rPr>
                <w:rStyle w:val="IndexLink"/>
              </w:rPr>
              <w:t>47</w:t>
            </w:r>
          </w:hyperlink>
        </w:p>
        <w:p>
          <w:pPr>
            <w:pStyle w:val="Contents4"/>
            <w:tabs>
              <w:tab w:val="clear" w:pos="8176"/>
              <w:tab w:val="right" w:pos="9026" w:leader="dot"/>
            </w:tabs>
            <w:rPr/>
          </w:pPr>
          <w:hyperlink w:anchor="__RefHeading___Toc501788_1395250215">
            <w:r>
              <w:rPr>
                <w:webHidden/>
                <w:rStyle w:val="IndexLink"/>
              </w:rPr>
              <w:t>20.4</w:t>
            </w:r>
            <w:r>
              <w:rPr>
                <w:rStyle w:val="IndexLink"/>
                <w:rtl w:val="true"/>
              </w:rPr>
              <w:t xml:space="preserve">. </w:t>
            </w:r>
            <w:r>
              <w:rPr>
                <w:rStyle w:val="IndexLink"/>
                <w:rtl w:val="true"/>
              </w:rPr>
              <w:t>زکات فطره دانشجو، سرباز و زندانی</w:t>
            </w:r>
            <w:r>
              <w:rPr>
                <w:rStyle w:val="IndexLink"/>
                <w:rtl w:val="true"/>
              </w:rPr>
              <w:tab/>
            </w:r>
            <w:r>
              <w:rPr>
                <w:rStyle w:val="IndexLink"/>
              </w:rPr>
              <w:t>48</w:t>
            </w:r>
          </w:hyperlink>
        </w:p>
        <w:p>
          <w:pPr>
            <w:pStyle w:val="Contents4"/>
            <w:tabs>
              <w:tab w:val="clear" w:pos="8176"/>
              <w:tab w:val="right" w:pos="9026" w:leader="dot"/>
            </w:tabs>
            <w:rPr/>
          </w:pPr>
          <w:hyperlink w:anchor="__RefHeading___Toc501790_1395250215">
            <w:r>
              <w:rPr>
                <w:webHidden/>
                <w:rStyle w:val="IndexLink"/>
              </w:rPr>
              <w:t>21.4</w:t>
            </w:r>
            <w:r>
              <w:rPr>
                <w:rStyle w:val="IndexLink"/>
                <w:rtl w:val="true"/>
              </w:rPr>
              <w:t xml:space="preserve">. </w:t>
            </w:r>
            <w:r>
              <w:rPr>
                <w:rStyle w:val="IndexLink"/>
                <w:rtl w:val="true"/>
              </w:rPr>
              <w:t>زکات فطره کسی‌که فوت شده است</w:t>
            </w:r>
            <w:r>
              <w:rPr>
                <w:rStyle w:val="IndexLink"/>
                <w:rtl w:val="true"/>
              </w:rPr>
              <w:tab/>
            </w:r>
            <w:r>
              <w:rPr>
                <w:rStyle w:val="IndexLink"/>
              </w:rPr>
              <w:t>49</w:t>
            </w:r>
          </w:hyperlink>
        </w:p>
        <w:p>
          <w:pPr>
            <w:pStyle w:val="Contents4"/>
            <w:tabs>
              <w:tab w:val="clear" w:pos="8176"/>
              <w:tab w:val="right" w:pos="9026" w:leader="dot"/>
            </w:tabs>
            <w:rPr/>
          </w:pPr>
          <w:hyperlink w:anchor="__RefHeading___Toc501792_1395250215">
            <w:r>
              <w:rPr>
                <w:webHidden/>
                <w:rStyle w:val="IndexLink"/>
              </w:rPr>
              <w:t>22.4</w:t>
            </w:r>
            <w:r>
              <w:rPr>
                <w:rStyle w:val="IndexLink"/>
                <w:rtl w:val="true"/>
              </w:rPr>
              <w:t xml:space="preserve">. </w:t>
            </w:r>
            <w:r>
              <w:rPr>
                <w:rStyle w:val="IndexLink"/>
                <w:rtl w:val="true"/>
              </w:rPr>
              <w:t>ورود مهمان بعداز زمان وجوب زکات فطره</w:t>
            </w:r>
            <w:r>
              <w:rPr>
                <w:rStyle w:val="IndexLink"/>
                <w:rtl w:val="true"/>
              </w:rPr>
              <w:tab/>
            </w:r>
            <w:r>
              <w:rPr>
                <w:rStyle w:val="IndexLink"/>
              </w:rPr>
              <w:t>50</w:t>
            </w:r>
          </w:hyperlink>
        </w:p>
        <w:p>
          <w:pPr>
            <w:pStyle w:val="Contents4"/>
            <w:tabs>
              <w:tab w:val="clear" w:pos="8176"/>
              <w:tab w:val="right" w:pos="9026" w:leader="dot"/>
            </w:tabs>
            <w:rPr/>
          </w:pPr>
          <w:hyperlink w:anchor="__RefHeading___Toc501794_1395250215">
            <w:r>
              <w:rPr>
                <w:webHidden/>
                <w:rStyle w:val="IndexLink"/>
              </w:rPr>
              <w:t>23.4</w:t>
            </w:r>
            <w:r>
              <w:rPr>
                <w:rStyle w:val="IndexLink"/>
                <w:rtl w:val="true"/>
              </w:rPr>
              <w:t xml:space="preserve">. </w:t>
            </w:r>
            <w:r>
              <w:rPr>
                <w:rStyle w:val="IndexLink"/>
                <w:rtl w:val="true"/>
              </w:rPr>
              <w:t>ورود مهمان قبل‌از زمان وجوب زکات فطره</w:t>
            </w:r>
            <w:r>
              <w:rPr>
                <w:rStyle w:val="IndexLink"/>
                <w:rtl w:val="true"/>
              </w:rPr>
              <w:tab/>
            </w:r>
            <w:r>
              <w:rPr>
                <w:rStyle w:val="IndexLink"/>
              </w:rPr>
              <w:t>50</w:t>
            </w:r>
          </w:hyperlink>
        </w:p>
        <w:p>
          <w:pPr>
            <w:pStyle w:val="Contents4"/>
            <w:tabs>
              <w:tab w:val="clear" w:pos="8176"/>
              <w:tab w:val="right" w:pos="9026" w:leader="dot"/>
            </w:tabs>
            <w:rPr/>
          </w:pPr>
          <w:hyperlink w:anchor="__RefHeading___Toc501796_1395250215">
            <w:r>
              <w:rPr>
                <w:webHidden/>
                <w:rStyle w:val="IndexLink"/>
              </w:rPr>
              <w:t>24.4</w:t>
            </w:r>
            <w:r>
              <w:rPr>
                <w:rStyle w:val="IndexLink"/>
                <w:rtl w:val="true"/>
              </w:rPr>
              <w:t xml:space="preserve">. </w:t>
            </w:r>
            <w:r>
              <w:rPr>
                <w:rStyle w:val="IndexLink"/>
                <w:rtl w:val="true"/>
              </w:rPr>
              <w:t xml:space="preserve">تعریف نان‌خور </w:t>
            </w:r>
            <w:r>
              <w:rPr>
                <w:rStyle w:val="IndexLink"/>
                <w:rtl w:val="true"/>
              </w:rPr>
              <w:t>(</w:t>
            </w:r>
            <w:r>
              <w:rPr>
                <w:rStyle w:val="IndexLink"/>
                <w:rtl w:val="true"/>
              </w:rPr>
              <w:t>مدت زمانی که به مهمان نان‌خور گفته می‌شود</w:t>
            </w:r>
            <w:r>
              <w:rPr>
                <w:rStyle w:val="IndexLink"/>
                <w:rtl w:val="true"/>
              </w:rPr>
              <w:t>)</w:t>
              <w:tab/>
            </w:r>
            <w:r>
              <w:rPr>
                <w:rStyle w:val="IndexLink"/>
              </w:rPr>
              <w:t>51</w:t>
            </w:r>
          </w:hyperlink>
        </w:p>
        <w:p>
          <w:pPr>
            <w:pStyle w:val="Contents4"/>
            <w:tabs>
              <w:tab w:val="clear" w:pos="8176"/>
              <w:tab w:val="right" w:pos="9026" w:leader="dot"/>
            </w:tabs>
            <w:rPr/>
          </w:pPr>
          <w:hyperlink w:anchor="__RefHeading___Toc501798_1395250215">
            <w:r>
              <w:rPr>
                <w:webHidden/>
                <w:rStyle w:val="IndexLink"/>
              </w:rPr>
              <w:t>25.4</w:t>
            </w:r>
            <w:r>
              <w:rPr>
                <w:rStyle w:val="IndexLink"/>
                <w:rtl w:val="true"/>
              </w:rPr>
              <w:t xml:space="preserve">. </w:t>
            </w:r>
            <w:r>
              <w:rPr>
                <w:rStyle w:val="IndexLink"/>
                <w:rtl w:val="true"/>
              </w:rPr>
              <w:t>شک در نان‌خور شدن</w:t>
            </w:r>
            <w:r>
              <w:rPr>
                <w:rStyle w:val="IndexLink"/>
                <w:rtl w:val="true"/>
              </w:rPr>
              <w:tab/>
            </w:r>
            <w:r>
              <w:rPr>
                <w:rStyle w:val="IndexLink"/>
              </w:rPr>
              <w:t>54</w:t>
            </w:r>
          </w:hyperlink>
        </w:p>
        <w:p>
          <w:pPr>
            <w:pStyle w:val="Contents4"/>
            <w:tabs>
              <w:tab w:val="clear" w:pos="8176"/>
              <w:tab w:val="right" w:pos="9026" w:leader="dot"/>
            </w:tabs>
            <w:rPr/>
          </w:pPr>
          <w:hyperlink w:anchor="__RefHeading___Toc501800_1395250215">
            <w:r>
              <w:rPr>
                <w:webHidden/>
                <w:rStyle w:val="IndexLink"/>
              </w:rPr>
              <w:t>26.4</w:t>
            </w:r>
            <w:r>
              <w:rPr>
                <w:rStyle w:val="IndexLink"/>
                <w:rtl w:val="true"/>
              </w:rPr>
              <w:t xml:space="preserve">. </w:t>
            </w:r>
            <w:r>
              <w:rPr>
                <w:rStyle w:val="IndexLink"/>
                <w:rtl w:val="true"/>
              </w:rPr>
              <w:t>اختلاف نظر مراجع مهمان و میزبان، در پرداخت زکات فطره</w:t>
            </w:r>
            <w:r>
              <w:rPr>
                <w:rStyle w:val="IndexLink"/>
                <w:rtl w:val="true"/>
              </w:rPr>
              <w:tab/>
            </w:r>
            <w:r>
              <w:rPr>
                <w:rStyle w:val="IndexLink"/>
              </w:rPr>
              <w:t>55</w:t>
            </w:r>
          </w:hyperlink>
        </w:p>
        <w:p>
          <w:pPr>
            <w:pStyle w:val="Contents4"/>
            <w:tabs>
              <w:tab w:val="clear" w:pos="8176"/>
              <w:tab w:val="right" w:pos="9026" w:leader="dot"/>
            </w:tabs>
            <w:rPr/>
          </w:pPr>
          <w:hyperlink w:anchor="__RefHeading___Toc501802_1395250215">
            <w:r>
              <w:rPr>
                <w:webHidden/>
                <w:rStyle w:val="IndexLink"/>
              </w:rPr>
              <w:t>27.4</w:t>
            </w:r>
            <w:r>
              <w:rPr>
                <w:rStyle w:val="IndexLink"/>
                <w:rtl w:val="true"/>
              </w:rPr>
              <w:t xml:space="preserve">. </w:t>
            </w:r>
            <w:r>
              <w:rPr>
                <w:rStyle w:val="IndexLink"/>
                <w:rtl w:val="true"/>
              </w:rPr>
              <w:t>خروج مهمان قبل‌از زمان وجوب زکات فطره</w:t>
            </w:r>
            <w:r>
              <w:rPr>
                <w:rStyle w:val="IndexLink"/>
                <w:rtl w:val="true"/>
              </w:rPr>
              <w:tab/>
            </w:r>
            <w:r>
              <w:rPr>
                <w:rStyle w:val="IndexLink"/>
              </w:rPr>
              <w:t>56</w:t>
            </w:r>
          </w:hyperlink>
        </w:p>
        <w:p>
          <w:pPr>
            <w:pStyle w:val="Contents4"/>
            <w:tabs>
              <w:tab w:val="clear" w:pos="8176"/>
              <w:tab w:val="right" w:pos="9026" w:leader="dot"/>
            </w:tabs>
            <w:rPr/>
          </w:pPr>
          <w:hyperlink w:anchor="__RefHeading___Toc501804_1395250215">
            <w:r>
              <w:rPr>
                <w:webHidden/>
                <w:rStyle w:val="IndexLink"/>
              </w:rPr>
              <w:t>28.4</w:t>
            </w:r>
            <w:r>
              <w:rPr>
                <w:rStyle w:val="IndexLink"/>
                <w:rtl w:val="true"/>
              </w:rPr>
              <w:t xml:space="preserve">. </w:t>
            </w:r>
            <w:r>
              <w:rPr>
                <w:rStyle w:val="IndexLink"/>
                <w:rtl w:val="true"/>
              </w:rPr>
              <w:t>فرستادن غذا برای افراد در شب عید فطر</w:t>
            </w:r>
            <w:r>
              <w:rPr>
                <w:rStyle w:val="IndexLink"/>
                <w:rtl w:val="true"/>
              </w:rPr>
              <w:tab/>
            </w:r>
            <w:r>
              <w:rPr>
                <w:rStyle w:val="IndexLink"/>
              </w:rPr>
              <w:t>57</w:t>
            </w:r>
          </w:hyperlink>
        </w:p>
        <w:p>
          <w:pPr>
            <w:pStyle w:val="Contents4"/>
            <w:tabs>
              <w:tab w:val="clear" w:pos="8176"/>
              <w:tab w:val="right" w:pos="9026" w:leader="dot"/>
            </w:tabs>
            <w:rPr/>
          </w:pPr>
          <w:hyperlink w:anchor="__RefHeading___Toc501806_1395250215">
            <w:r>
              <w:rPr>
                <w:webHidden/>
                <w:rStyle w:val="IndexLink"/>
              </w:rPr>
              <w:t>29.4</w:t>
            </w:r>
            <w:r>
              <w:rPr>
                <w:rStyle w:val="IndexLink"/>
                <w:rtl w:val="true"/>
              </w:rPr>
              <w:t xml:space="preserve">. </w:t>
            </w:r>
            <w:r>
              <w:rPr>
                <w:rStyle w:val="IndexLink"/>
                <w:rtl w:val="true"/>
              </w:rPr>
              <w:t>مهمانی گرفتن در شب عید فطر غیراز منزل</w:t>
            </w:r>
            <w:r>
              <w:rPr>
                <w:rStyle w:val="IndexLink"/>
                <w:rtl w:val="true"/>
              </w:rPr>
              <w:tab/>
            </w:r>
            <w:r>
              <w:rPr>
                <w:rStyle w:val="IndexLink"/>
              </w:rPr>
              <w:t>57</w:t>
            </w:r>
          </w:hyperlink>
        </w:p>
        <w:p>
          <w:pPr>
            <w:pStyle w:val="Contents4"/>
            <w:tabs>
              <w:tab w:val="clear" w:pos="8176"/>
              <w:tab w:val="right" w:pos="9026" w:leader="dot"/>
            </w:tabs>
            <w:rPr/>
          </w:pPr>
          <w:hyperlink w:anchor="__RefHeading___Toc501808_1395250215">
            <w:r>
              <w:rPr>
                <w:webHidden/>
                <w:rStyle w:val="IndexLink"/>
              </w:rPr>
              <w:t>30.4</w:t>
            </w:r>
            <w:r>
              <w:rPr>
                <w:rStyle w:val="IndexLink"/>
                <w:rtl w:val="true"/>
              </w:rPr>
              <w:t xml:space="preserve">. </w:t>
            </w:r>
            <w:r>
              <w:rPr>
                <w:rStyle w:val="IndexLink"/>
                <w:rtl w:val="true"/>
              </w:rPr>
              <w:t>مهمانی گرفتن در شب عید فطر به‌طور مشترک</w:t>
            </w:r>
            <w:r>
              <w:rPr>
                <w:rStyle w:val="IndexLink"/>
                <w:rtl w:val="true"/>
              </w:rPr>
              <w:tab/>
            </w:r>
            <w:r>
              <w:rPr>
                <w:rStyle w:val="IndexLink"/>
              </w:rPr>
              <w:t>58</w:t>
            </w:r>
          </w:hyperlink>
        </w:p>
        <w:p>
          <w:pPr>
            <w:pStyle w:val="Contents4"/>
            <w:tabs>
              <w:tab w:val="clear" w:pos="8176"/>
              <w:tab w:val="right" w:pos="9026" w:leader="dot"/>
            </w:tabs>
            <w:rPr/>
          </w:pPr>
          <w:hyperlink w:anchor="__RefHeading___Toc501810_1395250215">
            <w:r>
              <w:rPr>
                <w:webHidden/>
                <w:rStyle w:val="IndexLink"/>
              </w:rPr>
              <w:t>31.4</w:t>
            </w:r>
            <w:r>
              <w:rPr>
                <w:rStyle w:val="IndexLink"/>
                <w:rtl w:val="true"/>
              </w:rPr>
              <w:t xml:space="preserve">. </w:t>
            </w:r>
            <w:r>
              <w:rPr>
                <w:rStyle w:val="IndexLink"/>
                <w:rtl w:val="true"/>
              </w:rPr>
              <w:t>فطریۀ دو خانواده که از غذای یکدیگر تناول کرده‌اند</w:t>
            </w:r>
            <w:r>
              <w:rPr>
                <w:rStyle w:val="IndexLink"/>
                <w:rtl w:val="true"/>
              </w:rPr>
              <w:tab/>
            </w:r>
            <w:r>
              <w:rPr>
                <w:rStyle w:val="IndexLink"/>
              </w:rPr>
              <w:t>58</w:t>
            </w:r>
          </w:hyperlink>
        </w:p>
        <w:p>
          <w:pPr>
            <w:pStyle w:val="Contents4"/>
            <w:tabs>
              <w:tab w:val="clear" w:pos="8176"/>
              <w:tab w:val="right" w:pos="9026" w:leader="dot"/>
            </w:tabs>
            <w:rPr/>
          </w:pPr>
          <w:hyperlink w:anchor="__RefHeading___Toc501812_1395250215">
            <w:r>
              <w:rPr>
                <w:webHidden/>
                <w:rStyle w:val="IndexLink"/>
              </w:rPr>
              <w:t>32.4</w:t>
            </w:r>
            <w:r>
              <w:rPr>
                <w:rStyle w:val="IndexLink"/>
                <w:rtl w:val="true"/>
              </w:rPr>
              <w:t xml:space="preserve">. </w:t>
            </w:r>
            <w:r>
              <w:rPr>
                <w:rStyle w:val="IndexLink"/>
                <w:rtl w:val="true"/>
              </w:rPr>
              <w:t>پرداخت زکات فطره بجای شخص دیگر</w:t>
            </w:r>
            <w:r>
              <w:rPr>
                <w:rStyle w:val="IndexLink"/>
                <w:rtl w:val="true"/>
              </w:rPr>
              <w:tab/>
            </w:r>
            <w:r>
              <w:rPr>
                <w:rStyle w:val="IndexLink"/>
              </w:rPr>
              <w:t>58</w:t>
            </w:r>
          </w:hyperlink>
        </w:p>
        <w:p>
          <w:pPr>
            <w:pStyle w:val="Contents4"/>
            <w:tabs>
              <w:tab w:val="clear" w:pos="8176"/>
              <w:tab w:val="right" w:pos="9026" w:leader="dot"/>
            </w:tabs>
            <w:rPr/>
          </w:pPr>
          <w:hyperlink w:anchor="__RefHeading___Toc501814_1395250215">
            <w:r>
              <w:rPr>
                <w:webHidden/>
                <w:rStyle w:val="IndexLink"/>
              </w:rPr>
              <w:t>33.4</w:t>
            </w:r>
            <w:r>
              <w:rPr>
                <w:rStyle w:val="IndexLink"/>
                <w:rtl w:val="true"/>
              </w:rPr>
              <w:t xml:space="preserve">. </w:t>
            </w:r>
            <w:r>
              <w:rPr>
                <w:rStyle w:val="IndexLink"/>
                <w:rtl w:val="true"/>
              </w:rPr>
              <w:t>مهمانی که بدون رضایت صاحبخانه آمده است</w:t>
            </w:r>
            <w:r>
              <w:rPr>
                <w:rStyle w:val="IndexLink"/>
                <w:rtl w:val="true"/>
              </w:rPr>
              <w:tab/>
            </w:r>
            <w:r>
              <w:rPr>
                <w:rStyle w:val="IndexLink"/>
              </w:rPr>
              <w:t>59</w:t>
            </w:r>
          </w:hyperlink>
        </w:p>
        <w:p>
          <w:pPr>
            <w:pStyle w:val="Contents4"/>
            <w:tabs>
              <w:tab w:val="clear" w:pos="8176"/>
              <w:tab w:val="right" w:pos="9026" w:leader="dot"/>
            </w:tabs>
            <w:rPr/>
          </w:pPr>
          <w:hyperlink w:anchor="__RefHeading___Toc501816_1395250215">
            <w:r>
              <w:rPr>
                <w:webHidden/>
                <w:rStyle w:val="IndexLink"/>
              </w:rPr>
              <w:t>34.4</w:t>
            </w:r>
            <w:r>
              <w:rPr>
                <w:rStyle w:val="IndexLink"/>
                <w:rtl w:val="true"/>
              </w:rPr>
              <w:t xml:space="preserve">. </w:t>
            </w:r>
            <w:r>
              <w:rPr>
                <w:rStyle w:val="IndexLink"/>
                <w:rtl w:val="true"/>
              </w:rPr>
              <w:t>شخصی که از روی اکراه و جبر مهمان صاحبخانه شده است</w:t>
            </w:r>
            <w:r>
              <w:rPr>
                <w:rStyle w:val="IndexLink"/>
                <w:rtl w:val="true"/>
              </w:rPr>
              <w:tab/>
            </w:r>
            <w:r>
              <w:rPr>
                <w:rStyle w:val="IndexLink"/>
              </w:rPr>
              <w:t>60</w:t>
            </w:r>
          </w:hyperlink>
        </w:p>
        <w:p>
          <w:pPr>
            <w:pStyle w:val="Contents3"/>
            <w:tabs>
              <w:tab w:val="clear" w:pos="8459"/>
              <w:tab w:val="right" w:pos="9026" w:leader="dot"/>
            </w:tabs>
            <w:rPr/>
          </w:pPr>
          <w:hyperlink w:anchor="__RefHeading___Toc501818_1395250215">
            <w:r>
              <w:rPr>
                <w:webHidden/>
                <w:rStyle w:val="IndexLink"/>
                <w:rtl w:val="true"/>
              </w:rPr>
              <w:t>فصل پنجم</w:t>
            </w:r>
            <w:r>
              <w:rPr>
                <w:rStyle w:val="IndexLink"/>
                <w:rtl w:val="true"/>
              </w:rPr>
              <w:t xml:space="preserve">: </w:t>
            </w:r>
            <w:r>
              <w:rPr>
                <w:rStyle w:val="IndexLink"/>
                <w:rtl w:val="true"/>
              </w:rPr>
              <w:t>مصرف زکات فطره</w:t>
            </w:r>
            <w:r>
              <w:rPr>
                <w:rStyle w:val="IndexLink"/>
                <w:rtl w:val="true"/>
              </w:rPr>
              <w:tab/>
            </w:r>
            <w:r>
              <w:rPr>
                <w:rStyle w:val="IndexLink"/>
              </w:rPr>
              <w:t>61</w:t>
            </w:r>
          </w:hyperlink>
        </w:p>
        <w:p>
          <w:pPr>
            <w:pStyle w:val="Contents4"/>
            <w:tabs>
              <w:tab w:val="clear" w:pos="8176"/>
              <w:tab w:val="right" w:pos="9026" w:leader="dot"/>
            </w:tabs>
            <w:rPr/>
          </w:pPr>
          <w:hyperlink w:anchor="__RefHeading___Toc501820_1395250215">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501822_1395250215">
            <w:r>
              <w:rPr>
                <w:webHidden/>
                <w:rStyle w:val="IndexLink"/>
              </w:rPr>
              <w:t>1.5</w:t>
            </w:r>
            <w:r>
              <w:rPr>
                <w:rStyle w:val="IndexLink"/>
                <w:rtl w:val="true"/>
              </w:rPr>
              <w:t xml:space="preserve">. </w:t>
            </w:r>
            <w:r>
              <w:rPr>
                <w:rStyle w:val="IndexLink"/>
                <w:rtl w:val="true"/>
              </w:rPr>
              <w:t>مصارف زکات فطره</w:t>
            </w:r>
            <w:r>
              <w:rPr>
                <w:rStyle w:val="IndexLink"/>
                <w:rtl w:val="true"/>
              </w:rPr>
              <w:tab/>
            </w:r>
            <w:r>
              <w:rPr>
                <w:rStyle w:val="IndexLink"/>
              </w:rPr>
              <w:t>62</w:t>
            </w:r>
          </w:hyperlink>
        </w:p>
        <w:p>
          <w:pPr>
            <w:pStyle w:val="Contents4"/>
            <w:tabs>
              <w:tab w:val="clear" w:pos="8176"/>
              <w:tab w:val="right" w:pos="9026" w:leader="dot"/>
            </w:tabs>
            <w:rPr/>
          </w:pPr>
          <w:hyperlink w:anchor="__RefHeading___Toc501824_1395250215">
            <w:r>
              <w:rPr>
                <w:webHidden/>
                <w:rStyle w:val="IndexLink"/>
              </w:rPr>
              <w:t>2.5</w:t>
            </w:r>
            <w:r>
              <w:rPr>
                <w:rStyle w:val="IndexLink"/>
                <w:rtl w:val="true"/>
              </w:rPr>
              <w:t>.</w:t>
            </w:r>
            <w:r>
              <w:rPr>
                <w:rStyle w:val="IndexLink"/>
                <w:rtl w:val="true"/>
              </w:rPr>
              <w:t>پرداخت زکات فطره به مرجع تقلید</w:t>
            </w:r>
            <w:r>
              <w:rPr>
                <w:rStyle w:val="IndexLink"/>
                <w:rtl w:val="true"/>
              </w:rPr>
              <w:tab/>
            </w:r>
            <w:r>
              <w:rPr>
                <w:rStyle w:val="IndexLink"/>
              </w:rPr>
              <w:t>63</w:t>
            </w:r>
          </w:hyperlink>
        </w:p>
        <w:p>
          <w:pPr>
            <w:pStyle w:val="Contents4"/>
            <w:tabs>
              <w:tab w:val="clear" w:pos="8176"/>
              <w:tab w:val="right" w:pos="9026" w:leader="dot"/>
            </w:tabs>
            <w:rPr/>
          </w:pPr>
          <w:hyperlink w:anchor="__RefHeading___Toc501826_1395250215">
            <w:r>
              <w:rPr>
                <w:webHidden/>
                <w:rStyle w:val="IndexLink"/>
              </w:rPr>
              <w:t>3.5</w:t>
            </w:r>
            <w:r>
              <w:rPr>
                <w:rStyle w:val="IndexLink"/>
                <w:rtl w:val="true"/>
              </w:rPr>
              <w:t>.</w:t>
            </w:r>
            <w:r>
              <w:rPr>
                <w:rStyle w:val="IndexLink"/>
                <w:rtl w:val="true"/>
              </w:rPr>
              <w:t>مقدم بودن افراد برای دریافت زکات فطره</w:t>
            </w:r>
            <w:r>
              <w:rPr>
                <w:rStyle w:val="IndexLink"/>
                <w:rtl w:val="true"/>
              </w:rPr>
              <w:tab/>
            </w:r>
            <w:r>
              <w:rPr>
                <w:rStyle w:val="IndexLink"/>
              </w:rPr>
              <w:t>63</w:t>
            </w:r>
          </w:hyperlink>
        </w:p>
        <w:p>
          <w:pPr>
            <w:pStyle w:val="Contents4"/>
            <w:tabs>
              <w:tab w:val="clear" w:pos="8176"/>
              <w:tab w:val="right" w:pos="9026" w:leader="dot"/>
            </w:tabs>
            <w:rPr/>
          </w:pPr>
          <w:hyperlink w:anchor="__RefHeading___Toc501828_1395250215">
            <w:r>
              <w:rPr>
                <w:webHidden/>
                <w:rStyle w:val="IndexLink"/>
              </w:rPr>
              <w:t>4.5</w:t>
            </w:r>
            <w:r>
              <w:rPr>
                <w:rStyle w:val="IndexLink"/>
                <w:rtl w:val="true"/>
              </w:rPr>
              <w:t>.</w:t>
            </w:r>
            <w:r>
              <w:rPr>
                <w:rStyle w:val="IndexLink"/>
                <w:rtl w:val="true"/>
              </w:rPr>
              <w:t>تعریف فقیر</w:t>
            </w:r>
            <w:r>
              <w:rPr>
                <w:rStyle w:val="IndexLink"/>
                <w:rtl w:val="true"/>
              </w:rPr>
              <w:tab/>
            </w:r>
            <w:r>
              <w:rPr>
                <w:rStyle w:val="IndexLink"/>
              </w:rPr>
              <w:t>64</w:t>
            </w:r>
          </w:hyperlink>
        </w:p>
        <w:p>
          <w:pPr>
            <w:pStyle w:val="Contents4"/>
            <w:tabs>
              <w:tab w:val="clear" w:pos="8176"/>
              <w:tab w:val="right" w:pos="9026" w:leader="dot"/>
            </w:tabs>
            <w:rPr/>
          </w:pPr>
          <w:hyperlink w:anchor="__RefHeading___Toc501830_1395250215">
            <w:r>
              <w:rPr>
                <w:webHidden/>
                <w:rStyle w:val="IndexLink"/>
              </w:rPr>
              <w:t>5.5</w:t>
            </w:r>
            <w:r>
              <w:rPr>
                <w:rStyle w:val="IndexLink"/>
                <w:rtl w:val="true"/>
              </w:rPr>
              <w:t>.</w:t>
            </w:r>
            <w:r>
              <w:rPr>
                <w:rStyle w:val="IndexLink"/>
                <w:rtl w:val="true"/>
              </w:rPr>
              <w:t>شک در فقر</w:t>
            </w:r>
            <w:r>
              <w:rPr>
                <w:rStyle w:val="IndexLink"/>
                <w:rtl w:val="true"/>
              </w:rPr>
              <w:tab/>
            </w:r>
            <w:r>
              <w:rPr>
                <w:rStyle w:val="IndexLink"/>
              </w:rPr>
              <w:t>65</w:t>
            </w:r>
          </w:hyperlink>
        </w:p>
        <w:p>
          <w:pPr>
            <w:pStyle w:val="Contents4"/>
            <w:tabs>
              <w:tab w:val="clear" w:pos="8176"/>
              <w:tab w:val="right" w:pos="9026" w:leader="dot"/>
            </w:tabs>
            <w:rPr/>
          </w:pPr>
          <w:hyperlink w:anchor="__RefHeading___Toc501832_1395250215">
            <w:r>
              <w:rPr>
                <w:webHidden/>
                <w:rStyle w:val="IndexLink"/>
              </w:rPr>
              <w:t>6.5</w:t>
            </w:r>
            <w:r>
              <w:rPr>
                <w:rStyle w:val="IndexLink"/>
                <w:rtl w:val="true"/>
              </w:rPr>
              <w:t xml:space="preserve">. </w:t>
            </w:r>
            <w:r>
              <w:rPr>
                <w:rStyle w:val="IndexLink"/>
                <w:rtl w:val="true"/>
              </w:rPr>
              <w:t>شرایط فقیر برای دریافت زکات فطره</w:t>
            </w:r>
            <w:r>
              <w:rPr>
                <w:rStyle w:val="IndexLink"/>
                <w:rtl w:val="true"/>
              </w:rPr>
              <w:tab/>
            </w:r>
            <w:r>
              <w:rPr>
                <w:rStyle w:val="IndexLink"/>
              </w:rPr>
              <w:t>67</w:t>
            </w:r>
          </w:hyperlink>
        </w:p>
        <w:p>
          <w:pPr>
            <w:pStyle w:val="Contents4"/>
            <w:tabs>
              <w:tab w:val="clear" w:pos="8176"/>
              <w:tab w:val="right" w:pos="9026" w:leader="dot"/>
            </w:tabs>
            <w:rPr/>
          </w:pPr>
          <w:hyperlink w:anchor="__RefHeading___Toc501834_1395250215">
            <w:r>
              <w:rPr>
                <w:webHidden/>
                <w:rStyle w:val="IndexLink"/>
              </w:rPr>
              <w:t>7.5</w:t>
            </w:r>
            <w:r>
              <w:rPr>
                <w:rStyle w:val="IndexLink"/>
                <w:rtl w:val="true"/>
              </w:rPr>
              <w:t xml:space="preserve">. </w:t>
            </w:r>
            <w:r>
              <w:rPr>
                <w:rStyle w:val="IndexLink"/>
                <w:rtl w:val="true"/>
              </w:rPr>
              <w:t>عدالت فقیر</w:t>
            </w:r>
            <w:r>
              <w:rPr>
                <w:rStyle w:val="IndexLink"/>
                <w:rtl w:val="true"/>
              </w:rPr>
              <w:tab/>
            </w:r>
            <w:r>
              <w:rPr>
                <w:rStyle w:val="IndexLink"/>
              </w:rPr>
              <w:t>67</w:t>
            </w:r>
          </w:hyperlink>
        </w:p>
        <w:p>
          <w:pPr>
            <w:pStyle w:val="Contents4"/>
            <w:tabs>
              <w:tab w:val="clear" w:pos="8176"/>
              <w:tab w:val="right" w:pos="9026" w:leader="dot"/>
            </w:tabs>
            <w:rPr/>
          </w:pPr>
          <w:hyperlink w:anchor="__RefHeading___Toc501836_1395250215">
            <w:r>
              <w:rPr>
                <w:webHidden/>
                <w:rStyle w:val="IndexLink"/>
              </w:rPr>
              <w:t>8.5</w:t>
            </w:r>
            <w:r>
              <w:rPr>
                <w:rStyle w:val="IndexLink"/>
                <w:rtl w:val="true"/>
              </w:rPr>
              <w:t xml:space="preserve">. </w:t>
            </w:r>
            <w:r>
              <w:rPr>
                <w:rStyle w:val="IndexLink"/>
                <w:rtl w:val="true"/>
              </w:rPr>
              <w:t>گناه‌کار بودن فقیر</w:t>
            </w:r>
            <w:r>
              <w:rPr>
                <w:rStyle w:val="IndexLink"/>
                <w:rtl w:val="true"/>
              </w:rPr>
              <w:tab/>
            </w:r>
            <w:r>
              <w:rPr>
                <w:rStyle w:val="IndexLink"/>
              </w:rPr>
              <w:t>68</w:t>
            </w:r>
          </w:hyperlink>
        </w:p>
        <w:p>
          <w:pPr>
            <w:pStyle w:val="Contents4"/>
            <w:tabs>
              <w:tab w:val="clear" w:pos="8176"/>
              <w:tab w:val="right" w:pos="9026" w:leader="dot"/>
            </w:tabs>
            <w:rPr/>
          </w:pPr>
          <w:hyperlink w:anchor="__RefHeading___Toc501838_1395250215">
            <w:r>
              <w:rPr>
                <w:webHidden/>
                <w:rStyle w:val="IndexLink"/>
              </w:rPr>
              <w:t>9.5</w:t>
            </w:r>
            <w:r>
              <w:rPr>
                <w:rStyle w:val="IndexLink"/>
                <w:rtl w:val="true"/>
              </w:rPr>
              <w:t xml:space="preserve">. </w:t>
            </w:r>
            <w:r>
              <w:rPr>
                <w:rStyle w:val="IndexLink"/>
                <w:rtl w:val="true"/>
              </w:rPr>
              <w:t>مصرف زکات فطره در معصیت</w:t>
            </w:r>
            <w:r>
              <w:rPr>
                <w:rStyle w:val="IndexLink"/>
                <w:rtl w:val="true"/>
              </w:rPr>
              <w:tab/>
            </w:r>
            <w:r>
              <w:rPr>
                <w:rStyle w:val="IndexLink"/>
              </w:rPr>
              <w:t>70</w:t>
            </w:r>
          </w:hyperlink>
        </w:p>
        <w:p>
          <w:pPr>
            <w:pStyle w:val="Contents4"/>
            <w:tabs>
              <w:tab w:val="clear" w:pos="8176"/>
              <w:tab w:val="right" w:pos="9026" w:leader="dot"/>
            </w:tabs>
            <w:rPr/>
          </w:pPr>
          <w:hyperlink w:anchor="__RefHeading___Toc501840_1395250215">
            <w:r>
              <w:rPr>
                <w:webHidden/>
                <w:rStyle w:val="IndexLink"/>
              </w:rPr>
              <w:t>10.5</w:t>
            </w:r>
            <w:r>
              <w:rPr>
                <w:rStyle w:val="IndexLink"/>
                <w:rtl w:val="true"/>
              </w:rPr>
              <w:t>.</w:t>
            </w:r>
            <w:r>
              <w:rPr>
                <w:rStyle w:val="IndexLink"/>
                <w:rtl w:val="true"/>
              </w:rPr>
              <w:t>ضرورت شیعه بودن</w:t>
            </w:r>
            <w:r>
              <w:rPr>
                <w:rStyle w:val="IndexLink"/>
                <w:rtl w:val="true"/>
              </w:rPr>
              <w:tab/>
            </w:r>
            <w:r>
              <w:rPr>
                <w:rStyle w:val="IndexLink"/>
              </w:rPr>
              <w:t>70</w:t>
            </w:r>
          </w:hyperlink>
        </w:p>
        <w:p>
          <w:pPr>
            <w:pStyle w:val="Contents4"/>
            <w:tabs>
              <w:tab w:val="clear" w:pos="8176"/>
              <w:tab w:val="right" w:pos="9026" w:leader="dot"/>
            </w:tabs>
            <w:rPr/>
          </w:pPr>
          <w:hyperlink w:anchor="__RefHeading___Toc501842_1395250215">
            <w:r>
              <w:rPr>
                <w:webHidden/>
                <w:rStyle w:val="IndexLink"/>
              </w:rPr>
              <w:t>11.5</w:t>
            </w:r>
            <w:r>
              <w:rPr>
                <w:rStyle w:val="IndexLink"/>
                <w:rtl w:val="true"/>
              </w:rPr>
              <w:t xml:space="preserve">. </w:t>
            </w:r>
            <w:r>
              <w:rPr>
                <w:rStyle w:val="IndexLink"/>
                <w:rtl w:val="true"/>
              </w:rPr>
              <w:t>پرداخت زکات فطره به شخص معتاد</w:t>
            </w:r>
            <w:r>
              <w:rPr>
                <w:rStyle w:val="IndexLink"/>
                <w:rtl w:val="true"/>
              </w:rPr>
              <w:tab/>
            </w:r>
            <w:r>
              <w:rPr>
                <w:rStyle w:val="IndexLink"/>
              </w:rPr>
              <w:t>71</w:t>
            </w:r>
          </w:hyperlink>
        </w:p>
        <w:p>
          <w:pPr>
            <w:pStyle w:val="Contents4"/>
            <w:tabs>
              <w:tab w:val="clear" w:pos="8176"/>
              <w:tab w:val="right" w:pos="9026" w:leader="dot"/>
            </w:tabs>
            <w:rPr/>
          </w:pPr>
          <w:hyperlink w:anchor="__RefHeading___Toc501844_1395250215">
            <w:r>
              <w:rPr>
                <w:webHidden/>
                <w:rStyle w:val="IndexLink"/>
              </w:rPr>
              <w:t>12.5</w:t>
            </w:r>
            <w:r>
              <w:rPr>
                <w:rStyle w:val="IndexLink"/>
                <w:rtl w:val="true"/>
              </w:rPr>
              <w:t xml:space="preserve">. </w:t>
            </w:r>
            <w:r>
              <w:rPr>
                <w:rStyle w:val="IndexLink"/>
                <w:rtl w:val="true"/>
              </w:rPr>
              <w:t>پرداخت زکات فطره به واجب النفقه</w:t>
            </w:r>
            <w:r>
              <w:rPr>
                <w:rStyle w:val="IndexLink"/>
                <w:rtl w:val="true"/>
              </w:rPr>
              <w:tab/>
            </w:r>
            <w:r>
              <w:rPr>
                <w:rStyle w:val="IndexLink"/>
              </w:rPr>
              <w:t>72</w:t>
            </w:r>
          </w:hyperlink>
        </w:p>
        <w:p>
          <w:pPr>
            <w:pStyle w:val="Contents4"/>
            <w:tabs>
              <w:tab w:val="clear" w:pos="8176"/>
              <w:tab w:val="right" w:pos="9026" w:leader="dot"/>
            </w:tabs>
            <w:rPr/>
          </w:pPr>
          <w:hyperlink w:anchor="__RefHeading___Toc501846_1395250215">
            <w:r>
              <w:rPr>
                <w:webHidden/>
                <w:rStyle w:val="IndexLink"/>
              </w:rPr>
              <w:t>13.5</w:t>
            </w:r>
            <w:r>
              <w:rPr>
                <w:rStyle w:val="IndexLink"/>
                <w:rtl w:val="true"/>
              </w:rPr>
              <w:t xml:space="preserve">. </w:t>
            </w:r>
            <w:r>
              <w:rPr>
                <w:rStyle w:val="IndexLink"/>
                <w:rtl w:val="true"/>
              </w:rPr>
              <w:t>پرداخت زکات فطره به سید</w:t>
            </w:r>
            <w:r>
              <w:rPr>
                <w:rStyle w:val="IndexLink"/>
                <w:rtl w:val="true"/>
              </w:rPr>
              <w:tab/>
            </w:r>
            <w:r>
              <w:rPr>
                <w:rStyle w:val="IndexLink"/>
              </w:rPr>
              <w:t>74</w:t>
            </w:r>
          </w:hyperlink>
        </w:p>
        <w:p>
          <w:pPr>
            <w:pStyle w:val="Contents4"/>
            <w:tabs>
              <w:tab w:val="clear" w:pos="8176"/>
              <w:tab w:val="right" w:pos="9026" w:leader="dot"/>
            </w:tabs>
            <w:rPr/>
          </w:pPr>
          <w:hyperlink w:anchor="__RefHeading___Toc501848_1395250215">
            <w:r>
              <w:rPr>
                <w:webHidden/>
                <w:rStyle w:val="IndexLink"/>
              </w:rPr>
              <w:t>14.5</w:t>
            </w:r>
            <w:r>
              <w:rPr>
                <w:rStyle w:val="IndexLink"/>
                <w:rtl w:val="true"/>
              </w:rPr>
              <w:t xml:space="preserve">. </w:t>
            </w:r>
            <w:r>
              <w:rPr>
                <w:rStyle w:val="IndexLink"/>
                <w:rtl w:val="true"/>
              </w:rPr>
              <w:t>پرداخت زکات فطره به طفل</w:t>
            </w:r>
            <w:r>
              <w:rPr>
                <w:rStyle w:val="IndexLink"/>
                <w:rtl w:val="true"/>
              </w:rPr>
              <w:tab/>
            </w:r>
            <w:r>
              <w:rPr>
                <w:rStyle w:val="IndexLink"/>
              </w:rPr>
              <w:t>75</w:t>
            </w:r>
          </w:hyperlink>
        </w:p>
        <w:p>
          <w:pPr>
            <w:pStyle w:val="Contents4"/>
            <w:tabs>
              <w:tab w:val="clear" w:pos="8176"/>
              <w:tab w:val="right" w:pos="9026" w:leader="dot"/>
            </w:tabs>
            <w:rPr/>
          </w:pPr>
          <w:hyperlink w:anchor="__RefHeading___Toc501850_1395250215">
            <w:r>
              <w:rPr>
                <w:webHidden/>
                <w:rStyle w:val="IndexLink"/>
              </w:rPr>
              <w:t>15.5</w:t>
            </w:r>
            <w:r>
              <w:rPr>
                <w:rStyle w:val="IndexLink"/>
                <w:rtl w:val="true"/>
              </w:rPr>
              <w:t xml:space="preserve">. </w:t>
            </w:r>
            <w:r>
              <w:rPr>
                <w:rStyle w:val="IndexLink"/>
                <w:rtl w:val="true"/>
              </w:rPr>
              <w:t>پرداخت زکات فطره به عنوان هدیه</w:t>
            </w:r>
            <w:r>
              <w:rPr>
                <w:rStyle w:val="IndexLink"/>
                <w:rtl w:val="true"/>
              </w:rPr>
              <w:tab/>
            </w:r>
            <w:r>
              <w:rPr>
                <w:rStyle w:val="IndexLink"/>
              </w:rPr>
              <w:t>75</w:t>
            </w:r>
          </w:hyperlink>
        </w:p>
        <w:p>
          <w:pPr>
            <w:pStyle w:val="Contents4"/>
            <w:tabs>
              <w:tab w:val="clear" w:pos="8176"/>
              <w:tab w:val="right" w:pos="9026" w:leader="dot"/>
            </w:tabs>
            <w:rPr/>
          </w:pPr>
          <w:hyperlink w:anchor="__RefHeading___Toc501852_1395250215">
            <w:r>
              <w:rPr>
                <w:webHidden/>
                <w:rStyle w:val="IndexLink"/>
              </w:rPr>
              <w:t>16.5</w:t>
            </w:r>
            <w:r>
              <w:rPr>
                <w:rStyle w:val="IndexLink"/>
                <w:rtl w:val="true"/>
              </w:rPr>
              <w:t xml:space="preserve">. </w:t>
            </w:r>
            <w:r>
              <w:rPr>
                <w:rStyle w:val="IndexLink"/>
                <w:rtl w:val="true"/>
              </w:rPr>
              <w:t>مکان پرداخت زکات فطره</w:t>
            </w:r>
            <w:r>
              <w:rPr>
                <w:rStyle w:val="IndexLink"/>
                <w:rtl w:val="true"/>
              </w:rPr>
              <w:tab/>
            </w:r>
            <w:r>
              <w:rPr>
                <w:rStyle w:val="IndexLink"/>
              </w:rPr>
              <w:t>76</w:t>
            </w:r>
          </w:hyperlink>
        </w:p>
        <w:p>
          <w:pPr>
            <w:pStyle w:val="Contents4"/>
            <w:tabs>
              <w:tab w:val="clear" w:pos="8176"/>
              <w:tab w:val="right" w:pos="9026" w:leader="dot"/>
            </w:tabs>
            <w:rPr/>
          </w:pPr>
          <w:hyperlink w:anchor="__RefHeading___Toc501854_1395250215">
            <w:r>
              <w:rPr>
                <w:webHidden/>
                <w:rStyle w:val="IndexLink"/>
              </w:rPr>
              <w:t>17.5</w:t>
            </w:r>
            <w:r>
              <w:rPr>
                <w:rStyle w:val="IndexLink"/>
                <w:rtl w:val="true"/>
              </w:rPr>
              <w:t xml:space="preserve">. </w:t>
            </w:r>
            <w:r>
              <w:rPr>
                <w:rStyle w:val="IndexLink"/>
                <w:rtl w:val="true"/>
              </w:rPr>
              <w:t>انتقال زکات فطره</w:t>
            </w:r>
            <w:r>
              <w:rPr>
                <w:rStyle w:val="IndexLink"/>
                <w:rtl w:val="true"/>
              </w:rPr>
              <w:tab/>
            </w:r>
            <w:r>
              <w:rPr>
                <w:rStyle w:val="IndexLink"/>
              </w:rPr>
              <w:t>77</w:t>
            </w:r>
          </w:hyperlink>
        </w:p>
        <w:p>
          <w:pPr>
            <w:pStyle w:val="Contents3"/>
            <w:tabs>
              <w:tab w:val="clear" w:pos="8459"/>
              <w:tab w:val="right" w:pos="9026" w:leader="dot"/>
            </w:tabs>
            <w:rPr/>
          </w:pPr>
          <w:hyperlink w:anchor="__RefHeading___Toc501856_1395250215">
            <w:r>
              <w:rPr>
                <w:webHidden/>
                <w:rStyle w:val="IndexLink"/>
                <w:rtl w:val="true"/>
              </w:rPr>
              <w:t>فصل ششم</w:t>
            </w:r>
            <w:r>
              <w:rPr>
                <w:rStyle w:val="IndexLink"/>
                <w:rtl w:val="true"/>
              </w:rPr>
              <w:t xml:space="preserve">: </w:t>
            </w:r>
            <w:r>
              <w:rPr>
                <w:rStyle w:val="IndexLink"/>
                <w:rtl w:val="true"/>
              </w:rPr>
              <w:t>جنس و مقدار زکات فطره</w:t>
            </w:r>
            <w:r>
              <w:rPr>
                <w:rStyle w:val="IndexLink"/>
                <w:rtl w:val="true"/>
              </w:rPr>
              <w:tab/>
            </w:r>
            <w:r>
              <w:rPr>
                <w:rStyle w:val="IndexLink"/>
              </w:rPr>
              <w:t>80</w:t>
            </w:r>
          </w:hyperlink>
        </w:p>
        <w:p>
          <w:pPr>
            <w:pStyle w:val="Contents4"/>
            <w:tabs>
              <w:tab w:val="clear" w:pos="8176"/>
              <w:tab w:val="right" w:pos="9026" w:leader="dot"/>
            </w:tabs>
            <w:rPr/>
          </w:pPr>
          <w:hyperlink w:anchor="__RefHeading___Toc501858_1395250215">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501860_1395250215">
            <w:r>
              <w:rPr>
                <w:webHidden/>
                <w:rStyle w:val="IndexLink"/>
              </w:rPr>
              <w:t>1.6</w:t>
            </w:r>
            <w:r>
              <w:rPr>
                <w:rStyle w:val="IndexLink"/>
                <w:rtl w:val="true"/>
              </w:rPr>
              <w:t xml:space="preserve">. </w:t>
            </w:r>
            <w:r>
              <w:rPr>
                <w:rStyle w:val="IndexLink"/>
                <w:rtl w:val="true"/>
              </w:rPr>
              <w:t>نوع جنس زکات فطره</w:t>
            </w:r>
            <w:r>
              <w:rPr>
                <w:rStyle w:val="IndexLink"/>
                <w:rtl w:val="true"/>
              </w:rPr>
              <w:tab/>
            </w:r>
            <w:r>
              <w:rPr>
                <w:rStyle w:val="IndexLink"/>
              </w:rPr>
              <w:t>81</w:t>
            </w:r>
          </w:hyperlink>
        </w:p>
        <w:p>
          <w:pPr>
            <w:pStyle w:val="Contents4"/>
            <w:tabs>
              <w:tab w:val="clear" w:pos="8176"/>
              <w:tab w:val="right" w:pos="9026" w:leader="dot"/>
            </w:tabs>
            <w:rPr/>
          </w:pPr>
          <w:hyperlink w:anchor="__RefHeading___Toc501862_1395250215">
            <w:r>
              <w:rPr>
                <w:webHidden/>
                <w:rStyle w:val="IndexLink"/>
              </w:rPr>
              <w:t>2.6</w:t>
            </w:r>
            <w:r>
              <w:rPr>
                <w:rStyle w:val="IndexLink"/>
                <w:rtl w:val="true"/>
              </w:rPr>
              <w:t>.</w:t>
            </w:r>
            <w:r>
              <w:rPr>
                <w:rStyle w:val="IndexLink"/>
                <w:rtl w:val="true"/>
              </w:rPr>
              <w:t>تفاوت در جنس زکات فطره</w:t>
            </w:r>
            <w:r>
              <w:rPr>
                <w:rStyle w:val="IndexLink"/>
                <w:rtl w:val="true"/>
              </w:rPr>
              <w:tab/>
            </w:r>
            <w:r>
              <w:rPr>
                <w:rStyle w:val="IndexLink"/>
              </w:rPr>
              <w:t>83</w:t>
            </w:r>
          </w:hyperlink>
        </w:p>
        <w:p>
          <w:pPr>
            <w:pStyle w:val="Contents4"/>
            <w:tabs>
              <w:tab w:val="clear" w:pos="8176"/>
              <w:tab w:val="right" w:pos="9026" w:leader="dot"/>
            </w:tabs>
            <w:rPr/>
          </w:pPr>
          <w:hyperlink w:anchor="__RefHeading___Toc501864_1395250215">
            <w:r>
              <w:rPr>
                <w:webHidden/>
                <w:rStyle w:val="IndexLink"/>
              </w:rPr>
              <w:t>3.6</w:t>
            </w:r>
            <w:r>
              <w:rPr>
                <w:rStyle w:val="IndexLink"/>
                <w:rtl w:val="true"/>
              </w:rPr>
              <w:t>.</w:t>
            </w:r>
            <w:r>
              <w:rPr>
                <w:rStyle w:val="IndexLink"/>
                <w:rtl w:val="true"/>
              </w:rPr>
              <w:t>شرایط جنس زکات فطره</w:t>
            </w:r>
            <w:r>
              <w:rPr>
                <w:rStyle w:val="IndexLink"/>
                <w:rtl w:val="true"/>
              </w:rPr>
              <w:tab/>
            </w:r>
            <w:r>
              <w:rPr>
                <w:rStyle w:val="IndexLink"/>
              </w:rPr>
              <w:t>84</w:t>
            </w:r>
          </w:hyperlink>
        </w:p>
        <w:p>
          <w:pPr>
            <w:pStyle w:val="Contents4"/>
            <w:tabs>
              <w:tab w:val="clear" w:pos="8176"/>
              <w:tab w:val="right" w:pos="9026" w:leader="dot"/>
            </w:tabs>
            <w:rPr/>
          </w:pPr>
          <w:hyperlink w:anchor="__RefHeading___Toc501866_1395250215">
            <w:r>
              <w:rPr>
                <w:webHidden/>
                <w:rStyle w:val="IndexLink"/>
              </w:rPr>
              <w:t>4.6</w:t>
            </w:r>
            <w:r>
              <w:rPr>
                <w:rStyle w:val="IndexLink"/>
                <w:rtl w:val="true"/>
              </w:rPr>
              <w:t>.</w:t>
            </w:r>
            <w:r>
              <w:rPr>
                <w:rStyle w:val="IndexLink"/>
                <w:rtl w:val="true"/>
              </w:rPr>
              <w:t>پرداخت اجناس دیگر به‌جای زکات فطره</w:t>
            </w:r>
            <w:r>
              <w:rPr>
                <w:rStyle w:val="IndexLink"/>
                <w:rtl w:val="true"/>
              </w:rPr>
              <w:tab/>
            </w:r>
            <w:r>
              <w:rPr>
                <w:rStyle w:val="IndexLink"/>
              </w:rPr>
              <w:t>85</w:t>
            </w:r>
          </w:hyperlink>
        </w:p>
        <w:p>
          <w:pPr>
            <w:pStyle w:val="Contents4"/>
            <w:tabs>
              <w:tab w:val="clear" w:pos="8176"/>
              <w:tab w:val="right" w:pos="9026" w:leader="dot"/>
            </w:tabs>
            <w:rPr/>
          </w:pPr>
          <w:hyperlink w:anchor="__RefHeading___Toc501868_1395250215">
            <w:r>
              <w:rPr>
                <w:webHidden/>
                <w:rStyle w:val="IndexLink"/>
              </w:rPr>
              <w:t>5.6</w:t>
            </w:r>
            <w:r>
              <w:rPr>
                <w:rStyle w:val="IndexLink"/>
                <w:rtl w:val="true"/>
              </w:rPr>
              <w:t>.</w:t>
            </w:r>
            <w:r>
              <w:rPr>
                <w:rStyle w:val="IndexLink"/>
                <w:rtl w:val="true"/>
              </w:rPr>
              <w:t>پرداخت پول به‌جای زکات فطره</w:t>
            </w:r>
            <w:r>
              <w:rPr>
                <w:rStyle w:val="IndexLink"/>
                <w:rtl w:val="true"/>
              </w:rPr>
              <w:tab/>
            </w:r>
            <w:r>
              <w:rPr>
                <w:rStyle w:val="IndexLink"/>
              </w:rPr>
              <w:t>86</w:t>
            </w:r>
          </w:hyperlink>
        </w:p>
        <w:p>
          <w:pPr>
            <w:pStyle w:val="Contents4"/>
            <w:tabs>
              <w:tab w:val="clear" w:pos="8176"/>
              <w:tab w:val="right" w:pos="9026" w:leader="dot"/>
            </w:tabs>
            <w:rPr/>
          </w:pPr>
          <w:hyperlink w:anchor="__RefHeading___Toc501870_1395250215">
            <w:r>
              <w:rPr>
                <w:webHidden/>
                <w:rStyle w:val="IndexLink"/>
              </w:rPr>
              <w:t>6.6</w:t>
            </w:r>
            <w:r>
              <w:rPr>
                <w:rStyle w:val="IndexLink"/>
                <w:rtl w:val="true"/>
              </w:rPr>
              <w:t>.</w:t>
            </w:r>
            <w:r>
              <w:rPr>
                <w:rStyle w:val="IndexLink"/>
                <w:rtl w:val="true"/>
              </w:rPr>
              <w:t>محاسبۀ مبلغ زکات فطره</w:t>
            </w:r>
            <w:r>
              <w:rPr>
                <w:rStyle w:val="IndexLink"/>
                <w:rtl w:val="true"/>
              </w:rPr>
              <w:tab/>
            </w:r>
            <w:r>
              <w:rPr>
                <w:rStyle w:val="IndexLink"/>
              </w:rPr>
              <w:t>86</w:t>
            </w:r>
          </w:hyperlink>
        </w:p>
        <w:p>
          <w:pPr>
            <w:pStyle w:val="Contents4"/>
            <w:tabs>
              <w:tab w:val="clear" w:pos="8176"/>
              <w:tab w:val="right" w:pos="9026" w:leader="dot"/>
            </w:tabs>
            <w:rPr/>
          </w:pPr>
          <w:hyperlink w:anchor="__RefHeading___Toc501872_1395250215">
            <w:r>
              <w:rPr>
                <w:webHidden/>
                <w:rStyle w:val="IndexLink"/>
              </w:rPr>
              <w:t>7.6</w:t>
            </w:r>
            <w:r>
              <w:rPr>
                <w:rStyle w:val="IndexLink"/>
                <w:rtl w:val="true"/>
              </w:rPr>
              <w:t xml:space="preserve">. </w:t>
            </w:r>
            <w:r>
              <w:rPr>
                <w:rStyle w:val="IndexLink"/>
                <w:rtl w:val="true"/>
              </w:rPr>
              <w:t>اختلاف قیمت زمان وجوب با زمان ادا</w:t>
            </w:r>
            <w:r>
              <w:rPr>
                <w:rStyle w:val="IndexLink"/>
                <w:rtl w:val="true"/>
              </w:rPr>
              <w:tab/>
            </w:r>
            <w:r>
              <w:rPr>
                <w:rStyle w:val="IndexLink"/>
              </w:rPr>
              <w:t>87</w:t>
            </w:r>
          </w:hyperlink>
        </w:p>
        <w:p>
          <w:pPr>
            <w:pStyle w:val="Contents4"/>
            <w:tabs>
              <w:tab w:val="clear" w:pos="8176"/>
              <w:tab w:val="right" w:pos="9026" w:leader="dot"/>
            </w:tabs>
            <w:rPr/>
          </w:pPr>
          <w:hyperlink w:anchor="__RefHeading___Toc501874_1395250215">
            <w:r>
              <w:rPr>
                <w:webHidden/>
                <w:rStyle w:val="IndexLink"/>
              </w:rPr>
              <w:t>8.6</w:t>
            </w:r>
            <w:r>
              <w:rPr>
                <w:rStyle w:val="IndexLink"/>
                <w:rtl w:val="true"/>
              </w:rPr>
              <w:t>.</w:t>
            </w:r>
            <w:r>
              <w:rPr>
                <w:rStyle w:val="IndexLink"/>
                <w:rtl w:val="true"/>
              </w:rPr>
              <w:t>پرداخت زکات فطره از مال حرام</w:t>
            </w:r>
            <w:r>
              <w:rPr>
                <w:rStyle w:val="IndexLink"/>
                <w:rtl w:val="true"/>
              </w:rPr>
              <w:tab/>
            </w:r>
            <w:r>
              <w:rPr>
                <w:rStyle w:val="IndexLink"/>
              </w:rPr>
              <w:t>87</w:t>
            </w:r>
          </w:hyperlink>
        </w:p>
        <w:p>
          <w:pPr>
            <w:pStyle w:val="Contents4"/>
            <w:tabs>
              <w:tab w:val="clear" w:pos="8176"/>
              <w:tab w:val="right" w:pos="9026" w:leader="dot"/>
            </w:tabs>
            <w:rPr/>
          </w:pPr>
          <w:hyperlink w:anchor="__RefHeading___Toc501876_1395250215">
            <w:r>
              <w:rPr>
                <w:webHidden/>
                <w:rStyle w:val="IndexLink"/>
              </w:rPr>
              <w:t>9.6</w:t>
            </w:r>
            <w:r>
              <w:rPr>
                <w:rStyle w:val="IndexLink"/>
                <w:rtl w:val="true"/>
              </w:rPr>
              <w:t xml:space="preserve">. </w:t>
            </w:r>
            <w:r>
              <w:rPr>
                <w:rStyle w:val="IndexLink"/>
                <w:rtl w:val="true"/>
              </w:rPr>
              <w:t>پرداخت زکات فطره از مال غیر مخمس</w:t>
            </w:r>
            <w:r>
              <w:rPr>
                <w:rStyle w:val="IndexLink"/>
                <w:rtl w:val="true"/>
              </w:rPr>
              <w:tab/>
            </w:r>
            <w:r>
              <w:rPr>
                <w:rStyle w:val="IndexLink"/>
              </w:rPr>
              <w:t>88</w:t>
            </w:r>
          </w:hyperlink>
        </w:p>
        <w:p>
          <w:pPr>
            <w:pStyle w:val="Contents4"/>
            <w:tabs>
              <w:tab w:val="clear" w:pos="8176"/>
              <w:tab w:val="right" w:pos="9026" w:leader="dot"/>
            </w:tabs>
            <w:rPr/>
          </w:pPr>
          <w:hyperlink w:anchor="__RefHeading___Toc501878_1395250215">
            <w:r>
              <w:rPr>
                <w:webHidden/>
                <w:rStyle w:val="IndexLink"/>
              </w:rPr>
              <w:t>10.6</w:t>
            </w:r>
            <w:r>
              <w:rPr>
                <w:rStyle w:val="IndexLink"/>
                <w:rtl w:val="true"/>
              </w:rPr>
              <w:t>.</w:t>
            </w:r>
            <w:r>
              <w:rPr>
                <w:rStyle w:val="IndexLink"/>
                <w:rtl w:val="true"/>
              </w:rPr>
              <w:t>کنار گذاشتن زکات فطره بصورت مشاع</w:t>
            </w:r>
            <w:r>
              <w:rPr>
                <w:rStyle w:val="IndexLink"/>
                <w:rtl w:val="true"/>
              </w:rPr>
              <w:tab/>
            </w:r>
            <w:r>
              <w:rPr>
                <w:rStyle w:val="IndexLink"/>
              </w:rPr>
              <w:t>88</w:t>
            </w:r>
          </w:hyperlink>
        </w:p>
        <w:p>
          <w:pPr>
            <w:pStyle w:val="Contents4"/>
            <w:tabs>
              <w:tab w:val="clear" w:pos="8176"/>
              <w:tab w:val="right" w:pos="9026" w:leader="dot"/>
            </w:tabs>
            <w:rPr/>
          </w:pPr>
          <w:hyperlink w:anchor="__RefHeading___Toc501880_1395250215">
            <w:r>
              <w:rPr>
                <w:webHidden/>
                <w:rStyle w:val="IndexLink"/>
              </w:rPr>
              <w:t>11.6</w:t>
            </w:r>
            <w:r>
              <w:rPr>
                <w:rStyle w:val="IndexLink"/>
                <w:rtl w:val="true"/>
              </w:rPr>
              <w:t xml:space="preserve">. </w:t>
            </w:r>
            <w:r>
              <w:rPr>
                <w:rStyle w:val="IndexLink"/>
                <w:rtl w:val="true"/>
              </w:rPr>
              <w:t>کنار گذاشتن زکات فطره از مال مشترک</w:t>
            </w:r>
            <w:r>
              <w:rPr>
                <w:rStyle w:val="IndexLink"/>
                <w:rtl w:val="true"/>
              </w:rPr>
              <w:tab/>
            </w:r>
            <w:r>
              <w:rPr>
                <w:rStyle w:val="IndexLink"/>
              </w:rPr>
              <w:t>89</w:t>
            </w:r>
          </w:hyperlink>
        </w:p>
        <w:p>
          <w:pPr>
            <w:pStyle w:val="Contents4"/>
            <w:tabs>
              <w:tab w:val="clear" w:pos="8176"/>
              <w:tab w:val="right" w:pos="9026" w:leader="dot"/>
            </w:tabs>
            <w:rPr/>
          </w:pPr>
          <w:hyperlink w:anchor="__RefHeading___Toc501882_1395250215">
            <w:r>
              <w:rPr>
                <w:webHidden/>
                <w:rStyle w:val="IndexLink"/>
              </w:rPr>
              <w:t>12.6</w:t>
            </w:r>
            <w:r>
              <w:rPr>
                <w:rStyle w:val="IndexLink"/>
                <w:rtl w:val="true"/>
              </w:rPr>
              <w:t xml:space="preserve">. </w:t>
            </w:r>
            <w:r>
              <w:rPr>
                <w:rStyle w:val="IndexLink"/>
                <w:rtl w:val="true"/>
              </w:rPr>
              <w:t>مقدار زکات فطره</w:t>
            </w:r>
            <w:r>
              <w:rPr>
                <w:rStyle w:val="IndexLink"/>
                <w:rtl w:val="true"/>
              </w:rPr>
              <w:tab/>
            </w:r>
            <w:r>
              <w:rPr>
                <w:rStyle w:val="IndexLink"/>
              </w:rPr>
              <w:t>90</w:t>
            </w:r>
          </w:hyperlink>
        </w:p>
        <w:p>
          <w:pPr>
            <w:pStyle w:val="Contents4"/>
            <w:tabs>
              <w:tab w:val="clear" w:pos="8176"/>
              <w:tab w:val="right" w:pos="9026" w:leader="dot"/>
            </w:tabs>
            <w:rPr/>
          </w:pPr>
          <w:hyperlink w:anchor="__RefHeading___Toc501884_1395250215">
            <w:r>
              <w:rPr>
                <w:webHidden/>
                <w:rStyle w:val="IndexLink"/>
              </w:rPr>
              <w:t>13.6</w:t>
            </w:r>
            <w:r>
              <w:rPr>
                <w:rStyle w:val="IndexLink"/>
                <w:rtl w:val="true"/>
              </w:rPr>
              <w:t xml:space="preserve">. </w:t>
            </w:r>
            <w:r>
              <w:rPr>
                <w:rStyle w:val="IndexLink"/>
                <w:rtl w:val="true"/>
              </w:rPr>
              <w:t>اندازۀ پرداخت زکات فطره به فقیر</w:t>
            </w:r>
            <w:r>
              <w:rPr>
                <w:rStyle w:val="IndexLink"/>
                <w:rtl w:val="true"/>
              </w:rPr>
              <w:tab/>
            </w:r>
            <w:r>
              <w:rPr>
                <w:rStyle w:val="IndexLink"/>
              </w:rPr>
              <w:t>90</w:t>
            </w:r>
          </w:hyperlink>
        </w:p>
        <w:p>
          <w:pPr>
            <w:pStyle w:val="Contents4"/>
            <w:tabs>
              <w:tab w:val="clear" w:pos="8176"/>
              <w:tab w:val="right" w:pos="9026" w:leader="dot"/>
            </w:tabs>
            <w:rPr/>
          </w:pPr>
          <w:hyperlink w:anchor="__RefHeading___Toc501886_1395250215">
            <w:r>
              <w:rPr>
                <w:webHidden/>
                <w:rStyle w:val="IndexLink"/>
              </w:rPr>
              <w:t>14.6</w:t>
            </w:r>
            <w:r>
              <w:rPr>
                <w:rStyle w:val="IndexLink"/>
                <w:rtl w:val="true"/>
              </w:rPr>
              <w:t xml:space="preserve">. </w:t>
            </w:r>
            <w:r>
              <w:rPr>
                <w:rStyle w:val="IndexLink"/>
                <w:rtl w:val="true"/>
              </w:rPr>
              <w:t>مخلوط شدن چند زکات فطره با هم</w:t>
            </w:r>
            <w:r>
              <w:rPr>
                <w:rStyle w:val="IndexLink"/>
                <w:rtl w:val="true"/>
              </w:rPr>
              <w:tab/>
            </w:r>
            <w:r>
              <w:rPr>
                <w:rStyle w:val="IndexLink"/>
              </w:rPr>
              <w:t>92</w:t>
            </w:r>
          </w:hyperlink>
        </w:p>
        <w:p>
          <w:pPr>
            <w:pStyle w:val="Contents4"/>
            <w:tabs>
              <w:tab w:val="clear" w:pos="8176"/>
              <w:tab w:val="right" w:pos="9026" w:leader="dot"/>
            </w:tabs>
            <w:rPr/>
          </w:pPr>
          <w:hyperlink w:anchor="__RefHeading___Toc501888_1395250215">
            <w:r>
              <w:rPr>
                <w:webHidden/>
                <w:rStyle w:val="IndexLink"/>
              </w:rPr>
              <w:t>15.6</w:t>
            </w:r>
            <w:r>
              <w:rPr>
                <w:rStyle w:val="IndexLink"/>
                <w:rtl w:val="true"/>
              </w:rPr>
              <w:t xml:space="preserve">. </w:t>
            </w:r>
            <w:r>
              <w:rPr>
                <w:rStyle w:val="IndexLink"/>
                <w:rtl w:val="true"/>
              </w:rPr>
              <w:t>تبدیل زکات فطره</w:t>
            </w:r>
            <w:r>
              <w:rPr>
                <w:rStyle w:val="IndexLink"/>
                <w:rtl w:val="true"/>
              </w:rPr>
              <w:tab/>
            </w:r>
            <w:r>
              <w:rPr>
                <w:rStyle w:val="IndexLink"/>
              </w:rPr>
              <w:t>95</w:t>
            </w:r>
          </w:hyperlink>
        </w:p>
        <w:p>
          <w:pPr>
            <w:pStyle w:val="Contents3"/>
            <w:tabs>
              <w:tab w:val="clear" w:pos="8459"/>
              <w:tab w:val="right" w:pos="9026" w:leader="dot"/>
            </w:tabs>
            <w:rPr/>
          </w:pPr>
          <w:hyperlink w:anchor="__RefHeading___Toc501890_1395250215">
            <w:r>
              <w:rPr>
                <w:webHidden/>
                <w:rStyle w:val="IndexLink"/>
                <w:rtl w:val="true"/>
              </w:rPr>
              <w:t>فصل هفتم</w:t>
            </w:r>
            <w:r>
              <w:rPr>
                <w:rStyle w:val="IndexLink"/>
                <w:rtl w:val="true"/>
              </w:rPr>
              <w:t xml:space="preserve">: </w:t>
            </w:r>
            <w:r>
              <w:rPr>
                <w:rStyle w:val="IndexLink"/>
                <w:rtl w:val="true"/>
              </w:rPr>
              <w:t>بیان چند مطلب پیرامون زکات فطره</w:t>
            </w:r>
            <w:r>
              <w:rPr>
                <w:rStyle w:val="IndexLink"/>
                <w:rtl w:val="true"/>
              </w:rPr>
              <w:tab/>
            </w:r>
            <w:r>
              <w:rPr>
                <w:rStyle w:val="IndexLink"/>
              </w:rPr>
              <w:t>97</w:t>
            </w:r>
          </w:hyperlink>
        </w:p>
        <w:p>
          <w:pPr>
            <w:pStyle w:val="Contents4"/>
            <w:tabs>
              <w:tab w:val="clear" w:pos="8176"/>
              <w:tab w:val="right" w:pos="9026" w:leader="dot"/>
            </w:tabs>
            <w:rPr/>
          </w:pPr>
          <w:hyperlink w:anchor="__RefHeading___Toc501892_1395250215">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501894_1395250215">
            <w:r>
              <w:rPr>
                <w:webHidden/>
                <w:rStyle w:val="IndexLink"/>
              </w:rPr>
              <w:t>1.7</w:t>
            </w:r>
            <w:r>
              <w:rPr>
                <w:rStyle w:val="IndexLink"/>
                <w:rtl w:val="true"/>
              </w:rPr>
              <w:t xml:space="preserve">. </w:t>
            </w:r>
            <w:r>
              <w:rPr>
                <w:rStyle w:val="IndexLink"/>
                <w:rtl w:val="true"/>
              </w:rPr>
              <w:t>قصد قربت</w:t>
            </w:r>
            <w:r>
              <w:rPr>
                <w:rStyle w:val="IndexLink"/>
                <w:rtl w:val="true"/>
              </w:rPr>
              <w:tab/>
            </w:r>
            <w:r>
              <w:rPr>
                <w:rStyle w:val="IndexLink"/>
              </w:rPr>
              <w:t>98</w:t>
            </w:r>
          </w:hyperlink>
        </w:p>
        <w:p>
          <w:pPr>
            <w:pStyle w:val="Contents4"/>
            <w:tabs>
              <w:tab w:val="clear" w:pos="8176"/>
              <w:tab w:val="right" w:pos="9026" w:leader="dot"/>
            </w:tabs>
            <w:rPr/>
          </w:pPr>
          <w:hyperlink w:anchor="__RefHeading___Toc501896_1395250215">
            <w:r>
              <w:rPr>
                <w:webHidden/>
                <w:rStyle w:val="IndexLink"/>
              </w:rPr>
              <w:t>2.7</w:t>
            </w:r>
            <w:r>
              <w:rPr>
                <w:rStyle w:val="IndexLink"/>
                <w:rtl w:val="true"/>
              </w:rPr>
              <w:t>.</w:t>
            </w:r>
            <w:r>
              <w:rPr>
                <w:rStyle w:val="IndexLink"/>
                <w:rtl w:val="true"/>
              </w:rPr>
              <w:t>تصرّف در اموال بدون پرداخت زکات فطره</w:t>
            </w:r>
            <w:r>
              <w:rPr>
                <w:rStyle w:val="IndexLink"/>
                <w:rtl w:val="true"/>
              </w:rPr>
              <w:tab/>
            </w:r>
            <w:r>
              <w:rPr>
                <w:rStyle w:val="IndexLink"/>
              </w:rPr>
              <w:t>98</w:t>
            </w:r>
          </w:hyperlink>
        </w:p>
        <w:p>
          <w:pPr>
            <w:pStyle w:val="Contents4"/>
            <w:tabs>
              <w:tab w:val="clear" w:pos="8176"/>
              <w:tab w:val="right" w:pos="9026" w:leader="dot"/>
            </w:tabs>
            <w:rPr/>
          </w:pPr>
          <w:hyperlink w:anchor="__RefHeading___Toc501898_1395250215">
            <w:r>
              <w:rPr>
                <w:webHidden/>
                <w:rStyle w:val="IndexLink"/>
              </w:rPr>
              <w:t>3.7</w:t>
            </w:r>
            <w:r>
              <w:rPr>
                <w:rStyle w:val="IndexLink"/>
                <w:rtl w:val="true"/>
              </w:rPr>
              <w:t>.</w:t>
            </w:r>
            <w:r>
              <w:rPr>
                <w:rStyle w:val="IndexLink"/>
                <w:rtl w:val="true"/>
              </w:rPr>
              <w:t>اشتباه در پرداخت زکات به فقیر</w:t>
            </w:r>
            <w:r>
              <w:rPr>
                <w:rStyle w:val="IndexLink"/>
                <w:rtl w:val="true"/>
              </w:rPr>
              <w:tab/>
            </w:r>
            <w:r>
              <w:rPr>
                <w:rStyle w:val="IndexLink"/>
              </w:rPr>
              <w:t>99</w:t>
            </w:r>
          </w:hyperlink>
        </w:p>
        <w:p>
          <w:pPr>
            <w:pStyle w:val="Contents2"/>
            <w:tabs>
              <w:tab w:val="clear" w:pos="8743"/>
              <w:tab w:val="right" w:pos="9026" w:leader="dot"/>
            </w:tabs>
            <w:rPr/>
          </w:pPr>
          <w:hyperlink w:anchor="__RefHeading___Toc501900_1395250215">
            <w:r>
              <w:rPr>
                <w:webHidden/>
                <w:rStyle w:val="IndexLink"/>
                <w:rtl w:val="true"/>
              </w:rPr>
              <w:t>بخش دوم</w:t>
            </w:r>
            <w:r>
              <w:rPr>
                <w:rStyle w:val="IndexLink"/>
                <w:rtl w:val="true"/>
              </w:rPr>
              <w:t xml:space="preserve">: </w:t>
            </w:r>
            <w:r>
              <w:rPr>
                <w:rStyle w:val="IndexLink"/>
                <w:rtl w:val="true"/>
              </w:rPr>
              <w:t>احکام نماز عیدین</w:t>
            </w:r>
            <w:r>
              <w:rPr>
                <w:rStyle w:val="IndexLink"/>
                <w:rtl w:val="true"/>
              </w:rPr>
              <w:tab/>
            </w:r>
            <w:r>
              <w:rPr>
                <w:rStyle w:val="IndexLink"/>
              </w:rPr>
              <w:t>102</w:t>
            </w:r>
          </w:hyperlink>
        </w:p>
        <w:p>
          <w:pPr>
            <w:pStyle w:val="Contents3"/>
            <w:tabs>
              <w:tab w:val="clear" w:pos="8459"/>
              <w:tab w:val="right" w:pos="9026" w:leader="dot"/>
            </w:tabs>
            <w:rPr/>
          </w:pPr>
          <w:hyperlink w:anchor="__RefHeading___Toc501902_1395250215">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501904_1395250215">
            <w:r>
              <w:rPr>
                <w:webHidden/>
                <w:rStyle w:val="IndexLink"/>
                <w:rtl w:val="true"/>
              </w:rPr>
              <w:t>وجوب یا استحباب نماز عیدین</w:t>
            </w:r>
            <w:r>
              <w:rPr>
                <w:rStyle w:val="IndexLink"/>
                <w:rtl w:val="true"/>
              </w:rPr>
              <w:tab/>
            </w:r>
            <w:r>
              <w:rPr>
                <w:rStyle w:val="IndexLink"/>
              </w:rPr>
              <w:t>103</w:t>
            </w:r>
          </w:hyperlink>
        </w:p>
        <w:p>
          <w:pPr>
            <w:pStyle w:val="Contents3"/>
            <w:tabs>
              <w:tab w:val="clear" w:pos="8459"/>
              <w:tab w:val="right" w:pos="9026" w:leader="dot"/>
            </w:tabs>
            <w:rPr/>
          </w:pPr>
          <w:hyperlink w:anchor="__RefHeading___Toc501906_1395250215">
            <w:r>
              <w:rPr>
                <w:webHidden/>
                <w:rStyle w:val="IndexLink"/>
                <w:rtl w:val="true"/>
              </w:rPr>
              <w:t>جماعت یا فرادا خواندن نماز عیدین</w:t>
            </w:r>
            <w:r>
              <w:rPr>
                <w:rStyle w:val="IndexLink"/>
                <w:rtl w:val="true"/>
              </w:rPr>
              <w:tab/>
            </w:r>
            <w:r>
              <w:rPr>
                <w:rStyle w:val="IndexLink"/>
              </w:rPr>
              <w:t>103</w:t>
            </w:r>
          </w:hyperlink>
        </w:p>
        <w:p>
          <w:pPr>
            <w:pStyle w:val="Contents3"/>
            <w:tabs>
              <w:tab w:val="clear" w:pos="8459"/>
              <w:tab w:val="right" w:pos="9026" w:leader="dot"/>
            </w:tabs>
            <w:rPr/>
          </w:pPr>
          <w:hyperlink w:anchor="__RefHeading___Toc501908_1395250215">
            <w:r>
              <w:rPr>
                <w:webHidden/>
                <w:rStyle w:val="IndexLink"/>
                <w:rtl w:val="true"/>
              </w:rPr>
              <w:t>وظیفۀ مأموم در نماز جماعت عیدین</w:t>
            </w:r>
            <w:r>
              <w:rPr>
                <w:rStyle w:val="IndexLink"/>
                <w:rtl w:val="true"/>
              </w:rPr>
              <w:tab/>
            </w:r>
            <w:r>
              <w:rPr>
                <w:rStyle w:val="IndexLink"/>
              </w:rPr>
              <w:t>104</w:t>
            </w:r>
          </w:hyperlink>
        </w:p>
        <w:p>
          <w:pPr>
            <w:pStyle w:val="Contents3"/>
            <w:tabs>
              <w:tab w:val="clear" w:pos="8459"/>
              <w:tab w:val="right" w:pos="9026" w:leader="dot"/>
            </w:tabs>
            <w:rPr/>
          </w:pPr>
          <w:hyperlink w:anchor="__RefHeading___Toc501910_1395250215">
            <w:r>
              <w:rPr>
                <w:webHidden/>
                <w:rStyle w:val="IndexLink"/>
                <w:rtl w:val="true"/>
              </w:rPr>
              <w:t>حضور زنان در نماز جماعت عیدین</w:t>
            </w:r>
            <w:r>
              <w:rPr>
                <w:rStyle w:val="IndexLink"/>
                <w:rtl w:val="true"/>
              </w:rPr>
              <w:tab/>
            </w:r>
            <w:r>
              <w:rPr>
                <w:rStyle w:val="IndexLink"/>
              </w:rPr>
              <w:t>106</w:t>
            </w:r>
          </w:hyperlink>
        </w:p>
        <w:p>
          <w:pPr>
            <w:pStyle w:val="Contents3"/>
            <w:tabs>
              <w:tab w:val="clear" w:pos="8459"/>
              <w:tab w:val="right" w:pos="9026" w:leader="dot"/>
            </w:tabs>
            <w:rPr/>
          </w:pPr>
          <w:hyperlink w:anchor="__RefHeading___Toc501912_1395250215">
            <w:r>
              <w:rPr>
                <w:webHidden/>
                <w:rStyle w:val="IndexLink"/>
                <w:rtl w:val="true"/>
              </w:rPr>
              <w:t>زمان نماز عیدین</w:t>
            </w:r>
            <w:r>
              <w:rPr>
                <w:rStyle w:val="IndexLink"/>
                <w:rtl w:val="true"/>
              </w:rPr>
              <w:tab/>
            </w:r>
            <w:r>
              <w:rPr>
                <w:rStyle w:val="IndexLink"/>
              </w:rPr>
              <w:t>107</w:t>
            </w:r>
          </w:hyperlink>
        </w:p>
        <w:p>
          <w:pPr>
            <w:pStyle w:val="Contents3"/>
            <w:tabs>
              <w:tab w:val="clear" w:pos="8459"/>
              <w:tab w:val="right" w:pos="9026" w:leader="dot"/>
            </w:tabs>
            <w:rPr/>
          </w:pPr>
          <w:hyperlink w:anchor="__RefHeading___Toc501914_1395250215">
            <w:r>
              <w:rPr>
                <w:webHidden/>
                <w:rStyle w:val="IndexLink"/>
                <w:rtl w:val="true"/>
              </w:rPr>
              <w:t>ثبوت عید بعد از اذان ظهر</w:t>
            </w:r>
            <w:r>
              <w:rPr>
                <w:rStyle w:val="IndexLink"/>
                <w:rtl w:val="true"/>
              </w:rPr>
              <w:tab/>
            </w:r>
            <w:r>
              <w:rPr>
                <w:rStyle w:val="IndexLink"/>
              </w:rPr>
              <w:t>107</w:t>
            </w:r>
          </w:hyperlink>
        </w:p>
        <w:p>
          <w:pPr>
            <w:pStyle w:val="Contents3"/>
            <w:tabs>
              <w:tab w:val="clear" w:pos="8459"/>
              <w:tab w:val="right" w:pos="9026" w:leader="dot"/>
            </w:tabs>
            <w:rPr/>
          </w:pPr>
          <w:hyperlink w:anchor="__RefHeading___Toc501916_1395250215">
            <w:r>
              <w:rPr>
                <w:webHidden/>
                <w:rStyle w:val="IndexLink"/>
                <w:rtl w:val="true"/>
              </w:rPr>
              <w:t>قضاء نماز عیدین</w:t>
            </w:r>
            <w:r>
              <w:rPr>
                <w:rStyle w:val="IndexLink"/>
                <w:rtl w:val="true"/>
              </w:rPr>
              <w:tab/>
            </w:r>
            <w:r>
              <w:rPr>
                <w:rStyle w:val="IndexLink"/>
              </w:rPr>
              <w:t>108</w:t>
            </w:r>
          </w:hyperlink>
        </w:p>
        <w:p>
          <w:pPr>
            <w:pStyle w:val="Contents3"/>
            <w:tabs>
              <w:tab w:val="clear" w:pos="8459"/>
              <w:tab w:val="right" w:pos="9026" w:leader="dot"/>
            </w:tabs>
            <w:rPr/>
          </w:pPr>
          <w:hyperlink w:anchor="__RefHeading___Toc501918_1395250215">
            <w:r>
              <w:rPr>
                <w:webHidden/>
                <w:rStyle w:val="IndexLink"/>
                <w:rtl w:val="true"/>
              </w:rPr>
              <w:t>شرایط نماز جمعه در نماز عیدین</w:t>
            </w:r>
            <w:r>
              <w:rPr>
                <w:rStyle w:val="IndexLink"/>
                <w:rtl w:val="true"/>
              </w:rPr>
              <w:tab/>
            </w:r>
            <w:r>
              <w:rPr>
                <w:rStyle w:val="IndexLink"/>
              </w:rPr>
              <w:t>109</w:t>
            </w:r>
          </w:hyperlink>
        </w:p>
        <w:p>
          <w:pPr>
            <w:pStyle w:val="Contents3"/>
            <w:tabs>
              <w:tab w:val="clear" w:pos="8459"/>
              <w:tab w:val="right" w:pos="9026" w:leader="dot"/>
            </w:tabs>
            <w:rPr/>
          </w:pPr>
          <w:hyperlink w:anchor="__RefHeading___Toc501920_1395250215">
            <w:r>
              <w:rPr>
                <w:webHidden/>
                <w:rStyle w:val="IndexLink"/>
                <w:rtl w:val="true"/>
              </w:rPr>
              <w:t>گفتن اذان و اقامه</w:t>
            </w:r>
            <w:r>
              <w:rPr>
                <w:rStyle w:val="IndexLink"/>
                <w:rtl w:val="true"/>
              </w:rPr>
              <w:tab/>
            </w:r>
            <w:r>
              <w:rPr>
                <w:rStyle w:val="IndexLink"/>
              </w:rPr>
              <w:t>110</w:t>
            </w:r>
          </w:hyperlink>
        </w:p>
        <w:p>
          <w:pPr>
            <w:pStyle w:val="Contents3"/>
            <w:tabs>
              <w:tab w:val="clear" w:pos="8459"/>
              <w:tab w:val="right" w:pos="9026" w:leader="dot"/>
            </w:tabs>
            <w:rPr/>
          </w:pPr>
          <w:hyperlink w:anchor="__RefHeading___Toc501922_1395250215">
            <w:r>
              <w:rPr>
                <w:webHidden/>
                <w:rStyle w:val="IndexLink"/>
                <w:rtl w:val="true"/>
              </w:rPr>
              <w:t xml:space="preserve">گفتن </w:t>
            </w:r>
            <w:r>
              <w:rPr>
                <w:rStyle w:val="IndexLink"/>
                <w:rtl w:val="true"/>
              </w:rPr>
              <w:t>«</w:t>
            </w:r>
            <w:r>
              <w:rPr>
                <w:rStyle w:val="IndexLink"/>
                <w:rtl w:val="true"/>
              </w:rPr>
              <w:t>الصلاة</w:t>
            </w:r>
            <w:r>
              <w:rPr>
                <w:rStyle w:val="IndexLink"/>
                <w:rtl w:val="true"/>
              </w:rPr>
              <w:t>»</w:t>
              <w:tab/>
            </w:r>
            <w:r>
              <w:rPr>
                <w:rStyle w:val="IndexLink"/>
              </w:rPr>
              <w:t>110</w:t>
            </w:r>
          </w:hyperlink>
        </w:p>
        <w:p>
          <w:pPr>
            <w:pStyle w:val="Contents3"/>
            <w:tabs>
              <w:tab w:val="clear" w:pos="8459"/>
              <w:tab w:val="right" w:pos="9026" w:leader="dot"/>
            </w:tabs>
            <w:rPr/>
          </w:pPr>
          <w:hyperlink w:anchor="__RefHeading___Toc501924_1395250215">
            <w:r>
              <w:rPr>
                <w:webHidden/>
                <w:rStyle w:val="IndexLink"/>
                <w:rtl w:val="true"/>
              </w:rPr>
              <w:t>جهر و اخفات در نماز عیدین</w:t>
            </w:r>
            <w:r>
              <w:rPr>
                <w:rStyle w:val="IndexLink"/>
                <w:rtl w:val="true"/>
              </w:rPr>
              <w:tab/>
            </w:r>
            <w:r>
              <w:rPr>
                <w:rStyle w:val="IndexLink"/>
              </w:rPr>
              <w:t>111</w:t>
            </w:r>
          </w:hyperlink>
        </w:p>
        <w:p>
          <w:pPr>
            <w:pStyle w:val="Contents3"/>
            <w:tabs>
              <w:tab w:val="clear" w:pos="8459"/>
              <w:tab w:val="right" w:pos="9026" w:leader="dot"/>
            </w:tabs>
            <w:rPr/>
          </w:pPr>
          <w:hyperlink w:anchor="__RefHeading___Toc501926_1395250215">
            <w:r>
              <w:rPr>
                <w:webHidden/>
                <w:rStyle w:val="IndexLink"/>
                <w:rtl w:val="true"/>
              </w:rPr>
              <w:t>شکیّات در نماز عیدین</w:t>
            </w:r>
            <w:r>
              <w:rPr>
                <w:rStyle w:val="IndexLink"/>
                <w:rtl w:val="true"/>
              </w:rPr>
              <w:tab/>
            </w:r>
            <w:r>
              <w:rPr>
                <w:rStyle w:val="IndexLink"/>
              </w:rPr>
              <w:t>112</w:t>
            </w:r>
          </w:hyperlink>
        </w:p>
        <w:p>
          <w:pPr>
            <w:pStyle w:val="Contents3"/>
            <w:tabs>
              <w:tab w:val="clear" w:pos="8459"/>
              <w:tab w:val="right" w:pos="9026" w:leader="dot"/>
            </w:tabs>
            <w:rPr/>
          </w:pPr>
          <w:hyperlink w:anchor="__RefHeading___Toc501928_1395250215">
            <w:r>
              <w:rPr>
                <w:webHidden/>
                <w:rStyle w:val="IndexLink"/>
                <w:rtl w:val="true"/>
              </w:rPr>
              <w:t>فراموشی اجزای نماز</w:t>
            </w:r>
            <w:r>
              <w:rPr>
                <w:rStyle w:val="IndexLink"/>
                <w:rtl w:val="true"/>
              </w:rPr>
              <w:tab/>
            </w:r>
            <w:r>
              <w:rPr>
                <w:rStyle w:val="IndexLink"/>
              </w:rPr>
              <w:t>112</w:t>
            </w:r>
          </w:hyperlink>
        </w:p>
        <w:p>
          <w:pPr>
            <w:pStyle w:val="Contents3"/>
            <w:tabs>
              <w:tab w:val="clear" w:pos="8459"/>
              <w:tab w:val="right" w:pos="9026" w:leader="dot"/>
            </w:tabs>
            <w:rPr/>
          </w:pPr>
          <w:hyperlink w:anchor="__RefHeading___Toc501930_1395250215">
            <w:r>
              <w:rPr>
                <w:webHidden/>
                <w:rStyle w:val="IndexLink"/>
                <w:rtl w:val="true"/>
              </w:rPr>
              <w:t>واجب بودن سجده سهو در نماز عیدین</w:t>
            </w:r>
            <w:r>
              <w:rPr>
                <w:rStyle w:val="IndexLink"/>
                <w:rtl w:val="true"/>
              </w:rPr>
              <w:tab/>
            </w:r>
            <w:r>
              <w:rPr>
                <w:rStyle w:val="IndexLink"/>
              </w:rPr>
              <w:t>115</w:t>
            </w:r>
          </w:hyperlink>
        </w:p>
        <w:p>
          <w:pPr>
            <w:pStyle w:val="Contents3"/>
            <w:tabs>
              <w:tab w:val="clear" w:pos="8459"/>
              <w:tab w:val="right" w:pos="9026" w:leader="dot"/>
            </w:tabs>
            <w:rPr/>
          </w:pPr>
          <w:hyperlink w:anchor="__RefHeading___Toc501932_1395250215">
            <w:r>
              <w:rPr>
                <w:webHidden/>
                <w:rStyle w:val="IndexLink"/>
                <w:rtl w:val="true"/>
              </w:rPr>
              <w:t>چگونه خواندن نماز عیدین</w:t>
            </w:r>
            <w:r>
              <w:rPr>
                <w:rStyle w:val="IndexLink"/>
                <w:rtl w:val="true"/>
              </w:rPr>
              <w:tab/>
            </w:r>
            <w:r>
              <w:rPr>
                <w:rStyle w:val="IndexLink"/>
              </w:rPr>
              <w:t>115</w:t>
            </w:r>
          </w:hyperlink>
        </w:p>
        <w:p>
          <w:pPr>
            <w:pStyle w:val="Contents3"/>
            <w:tabs>
              <w:tab w:val="clear" w:pos="8459"/>
              <w:tab w:val="right" w:pos="9026" w:leader="dot"/>
            </w:tabs>
            <w:rPr/>
          </w:pPr>
          <w:hyperlink w:anchor="__RefHeading___Toc501934_1395250215">
            <w:r>
              <w:rPr>
                <w:webHidden/>
                <w:rStyle w:val="IndexLink"/>
                <w:rtl w:val="true"/>
              </w:rPr>
              <w:t>واجب بودن خواندن سوره</w:t>
            </w:r>
            <w:r>
              <w:rPr>
                <w:rStyle w:val="IndexLink"/>
                <w:rtl w:val="true"/>
              </w:rPr>
              <w:tab/>
            </w:r>
            <w:r>
              <w:rPr>
                <w:rStyle w:val="IndexLink"/>
              </w:rPr>
              <w:t>117</w:t>
            </w:r>
          </w:hyperlink>
        </w:p>
        <w:p>
          <w:pPr>
            <w:pStyle w:val="Contents3"/>
            <w:tabs>
              <w:tab w:val="clear" w:pos="8459"/>
              <w:tab w:val="right" w:pos="9026" w:leader="dot"/>
            </w:tabs>
            <w:rPr/>
          </w:pPr>
          <w:hyperlink w:anchor="__RefHeading___Toc501936_1395250215">
            <w:r>
              <w:rPr>
                <w:webHidden/>
                <w:rStyle w:val="IndexLink"/>
                <w:rtl w:val="true"/>
              </w:rPr>
              <w:t>نوع سوره در نماز عیدین</w:t>
            </w:r>
            <w:r>
              <w:rPr>
                <w:rStyle w:val="IndexLink"/>
                <w:rtl w:val="true"/>
              </w:rPr>
              <w:tab/>
            </w:r>
            <w:r>
              <w:rPr>
                <w:rStyle w:val="IndexLink"/>
              </w:rPr>
              <w:t>117</w:t>
            </w:r>
          </w:hyperlink>
        </w:p>
        <w:p>
          <w:pPr>
            <w:pStyle w:val="Contents3"/>
            <w:tabs>
              <w:tab w:val="clear" w:pos="8459"/>
              <w:tab w:val="right" w:pos="9026" w:leader="dot"/>
            </w:tabs>
            <w:rPr/>
          </w:pPr>
          <w:hyperlink w:anchor="__RefHeading___Toc501938_1395250215">
            <w:r>
              <w:rPr>
                <w:webHidden/>
                <w:rStyle w:val="IndexLink"/>
                <w:rtl w:val="true"/>
              </w:rPr>
              <w:t>واجب بودن انجام قنوت‌ها</w:t>
            </w:r>
            <w:r>
              <w:rPr>
                <w:rStyle w:val="IndexLink"/>
                <w:rtl w:val="true"/>
              </w:rPr>
              <w:tab/>
            </w:r>
            <w:r>
              <w:rPr>
                <w:rStyle w:val="IndexLink"/>
              </w:rPr>
              <w:t>118</w:t>
            </w:r>
          </w:hyperlink>
        </w:p>
        <w:p>
          <w:pPr>
            <w:pStyle w:val="Contents3"/>
            <w:tabs>
              <w:tab w:val="clear" w:pos="8459"/>
              <w:tab w:val="right" w:pos="9026" w:leader="dot"/>
            </w:tabs>
            <w:rPr/>
          </w:pPr>
          <w:hyperlink w:anchor="__RefHeading___Toc501940_1395250215">
            <w:r>
              <w:rPr>
                <w:webHidden/>
                <w:rStyle w:val="IndexLink"/>
                <w:rtl w:val="true"/>
              </w:rPr>
              <w:t>گفتن ذکر خاص در قنوت‌ها</w:t>
            </w:r>
            <w:r>
              <w:rPr>
                <w:rStyle w:val="IndexLink"/>
                <w:rtl w:val="true"/>
              </w:rPr>
              <w:tab/>
            </w:r>
            <w:r>
              <w:rPr>
                <w:rStyle w:val="IndexLink"/>
              </w:rPr>
              <w:t>118</w:t>
            </w:r>
          </w:hyperlink>
        </w:p>
        <w:p>
          <w:pPr>
            <w:pStyle w:val="Contents3"/>
            <w:tabs>
              <w:tab w:val="clear" w:pos="8459"/>
              <w:tab w:val="right" w:pos="9026" w:leader="dot"/>
            </w:tabs>
            <w:rPr/>
          </w:pPr>
          <w:hyperlink w:anchor="__RefHeading___Toc501942_1395250215">
            <w:r>
              <w:rPr>
                <w:webHidden/>
                <w:rStyle w:val="IndexLink"/>
                <w:rtl w:val="true"/>
              </w:rPr>
              <w:t>واجب بودن انجام تکبیرها</w:t>
            </w:r>
            <w:r>
              <w:rPr>
                <w:rStyle w:val="IndexLink"/>
                <w:rtl w:val="true"/>
              </w:rPr>
              <w:tab/>
            </w:r>
            <w:r>
              <w:rPr>
                <w:rStyle w:val="IndexLink"/>
              </w:rPr>
              <w:t>121</w:t>
            </w:r>
          </w:hyperlink>
        </w:p>
        <w:p>
          <w:pPr>
            <w:pStyle w:val="Contents3"/>
            <w:tabs>
              <w:tab w:val="clear" w:pos="8459"/>
              <w:tab w:val="right" w:pos="9026" w:leader="dot"/>
            </w:tabs>
            <w:rPr/>
          </w:pPr>
          <w:hyperlink w:anchor="__RefHeading___Toc501944_1395250215">
            <w:r>
              <w:rPr>
                <w:webHidden/>
                <w:rStyle w:val="IndexLink"/>
                <w:rtl w:val="true"/>
              </w:rPr>
              <w:t>انجام خطبه‌ها بعداز نماز</w:t>
            </w:r>
            <w:r>
              <w:rPr>
                <w:rStyle w:val="IndexLink"/>
                <w:rtl w:val="true"/>
              </w:rPr>
              <w:tab/>
            </w:r>
            <w:r>
              <w:rPr>
                <w:rStyle w:val="IndexLink"/>
              </w:rPr>
              <w:t>122</w:t>
            </w:r>
          </w:hyperlink>
        </w:p>
        <w:p>
          <w:pPr>
            <w:pStyle w:val="Contents3"/>
            <w:tabs>
              <w:tab w:val="clear" w:pos="8459"/>
              <w:tab w:val="right" w:pos="9026" w:leader="dot"/>
            </w:tabs>
            <w:rPr/>
          </w:pPr>
          <w:hyperlink w:anchor="__RefHeading___Toc501946_1395250215">
            <w:r>
              <w:rPr>
                <w:webHidden/>
                <w:rStyle w:val="IndexLink"/>
                <w:rtl w:val="true"/>
              </w:rPr>
              <w:t>چگونه خواندن خطبه‌ها</w:t>
            </w:r>
            <w:r>
              <w:rPr>
                <w:rStyle w:val="IndexLink"/>
                <w:rtl w:val="true"/>
              </w:rPr>
              <w:tab/>
            </w:r>
            <w:r>
              <w:rPr>
                <w:rStyle w:val="IndexLink"/>
              </w:rPr>
              <w:t>122</w:t>
            </w:r>
          </w:hyperlink>
        </w:p>
        <w:p>
          <w:pPr>
            <w:pStyle w:val="Contents3"/>
            <w:tabs>
              <w:tab w:val="clear" w:pos="8459"/>
              <w:tab w:val="right" w:pos="9026" w:leader="dot"/>
            </w:tabs>
            <w:rPr/>
          </w:pPr>
          <w:hyperlink w:anchor="__RefHeading___Toc501948_1395250215">
            <w:r>
              <w:rPr>
                <w:webHidden/>
                <w:rStyle w:val="IndexLink"/>
                <w:rtl w:val="true"/>
              </w:rPr>
              <w:t>حضور فرد و گوش‌دادن به خطبه‌ها</w:t>
            </w:r>
            <w:r>
              <w:rPr>
                <w:rStyle w:val="IndexLink"/>
                <w:rtl w:val="true"/>
              </w:rPr>
              <w:tab/>
            </w:r>
            <w:r>
              <w:rPr>
                <w:rStyle w:val="IndexLink"/>
              </w:rPr>
              <w:t>123</w:t>
            </w:r>
          </w:hyperlink>
        </w:p>
        <w:p>
          <w:pPr>
            <w:pStyle w:val="Contents3"/>
            <w:tabs>
              <w:tab w:val="clear" w:pos="8459"/>
              <w:tab w:val="right" w:pos="9026" w:leader="dot"/>
            </w:tabs>
            <w:rPr/>
          </w:pPr>
          <w:hyperlink w:anchor="__RefHeading___Toc501950_1395250215">
            <w:r>
              <w:rPr>
                <w:webHidden/>
                <w:rStyle w:val="IndexLink"/>
                <w:rtl w:val="true"/>
              </w:rPr>
              <w:t>تکرار نماز عیدین</w:t>
            </w:r>
            <w:r>
              <w:rPr>
                <w:rStyle w:val="IndexLink"/>
                <w:rtl w:val="true"/>
              </w:rPr>
              <w:tab/>
            </w:r>
            <w:r>
              <w:rPr>
                <w:rStyle w:val="IndexLink"/>
              </w:rPr>
              <w:t>124</w:t>
            </w:r>
          </w:hyperlink>
        </w:p>
        <w:p>
          <w:pPr>
            <w:pStyle w:val="Contents3"/>
            <w:tabs>
              <w:tab w:val="clear" w:pos="8459"/>
              <w:tab w:val="right" w:pos="9026" w:leader="dot"/>
            </w:tabs>
            <w:rPr/>
          </w:pPr>
          <w:hyperlink w:anchor="__RefHeading___Toc501952_1395250215">
            <w:r>
              <w:rPr>
                <w:webHidden/>
                <w:rStyle w:val="IndexLink"/>
                <w:rtl w:val="true"/>
              </w:rPr>
              <w:t>مستحبات نماز عیدین</w:t>
            </w:r>
            <w:r>
              <w:rPr>
                <w:rStyle w:val="IndexLink"/>
                <w:rtl w:val="true"/>
              </w:rPr>
              <w:tab/>
            </w:r>
            <w:r>
              <w:rPr>
                <w:rStyle w:val="IndexLink"/>
              </w:rPr>
              <w:t>126</w:t>
            </w:r>
          </w:hyperlink>
        </w:p>
        <w:p>
          <w:pPr>
            <w:pStyle w:val="Contents3"/>
            <w:tabs>
              <w:tab w:val="clear" w:pos="8459"/>
              <w:tab w:val="right" w:pos="9026" w:leader="dot"/>
            </w:tabs>
            <w:rPr/>
          </w:pPr>
          <w:hyperlink w:anchor="__RefHeading___Toc501954_1395250215">
            <w:r>
              <w:rPr>
                <w:webHidden/>
                <w:rStyle w:val="IndexLink"/>
                <w:rtl w:val="true"/>
              </w:rPr>
              <w:t>مکروهات نماز عیدین</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21_32240"/>
      <w:bookmarkStart w:id="1" w:name="pg2621_32240"/>
      <w:bookmarkEnd w:id="1"/>
    </w:p>
    <w:p>
      <w:pPr>
        <w:pStyle w:val="Heading2"/>
        <w:numPr>
          <w:ilvl w:val="1"/>
          <w:numId w:val="1"/>
        </w:numPr>
        <w:rPr/>
      </w:pPr>
      <w:bookmarkStart w:id="2" w:name="pg2621_32240"/>
      <w:bookmarkStart w:id="3" w:name="__RefHeading___Toc50169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رهیافت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احکام فطریه و نماز عیدین</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 گویی به سؤالات دینی</w:t>
      </w:r>
    </w:p>
    <w:p>
      <w:pPr>
        <w:pStyle w:val="BookText"/>
        <w:rPr/>
      </w:pPr>
      <w:r>
        <w:rPr>
          <w:rFonts w:ascii="IRNazanin" w:hAnsi="IRNazanin" w:eastAsia="IRNazanin"/>
          <w:color w:val="111111"/>
          <w:sz w:val="28"/>
          <w:sz w:val="28"/>
          <w:szCs w:val="28"/>
          <w:rtl w:val="true"/>
          <w:lang w:bidi="fa-IR"/>
        </w:rPr>
        <w:t>تنظیم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هیات علمی اداره پاسخ‌گویی به سوالات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ضیایی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گرافیک آسمان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کریم پور</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صحن جمهوری اسلامی، ادارۀ پاسخ گویی به سؤالات دینی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32020</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2240602</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eppasokh@aqrazavi.org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1696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رهیافت احکام؛ احکام فطریه و نماز عیدین</w:t>
      </w:r>
    </w:p>
    <w:p>
      <w:pPr>
        <w:pStyle w:val="BookText"/>
        <w:rPr/>
      </w:pPr>
      <w:r>
        <w:rPr>
          <w:rFonts w:ascii="IRNazanin" w:hAnsi="IRNazanin" w:eastAsia="IRNazanin"/>
          <w:color w:val="111111"/>
          <w:sz w:val="28"/>
          <w:sz w:val="28"/>
          <w:szCs w:val="28"/>
          <w:rtl w:val="true"/>
          <w:lang w:bidi="fa-IR"/>
        </w:rPr>
        <w:t>ویژه استادان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پاسخگویی به سوالات شرعی</w:t>
      </w:r>
      <w:bookmarkStart w:id="7" w:name="pg2621_32244"/>
    </w:p>
    <w:p>
      <w:pPr>
        <w:pStyle w:val="Heading2"/>
        <w:numPr>
          <w:ilvl w:val="1"/>
          <w:numId w:val="1"/>
        </w:numPr>
        <w:rPr/>
      </w:pPr>
      <w:bookmarkStart w:id="8" w:name="__RefHeading___Toc501698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فطره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زکات فطره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زکات فطره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وجوب زکات فطره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فطره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فطره افراد نانخور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فطره بر کافر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فطره بر مسلمان غیر شیعه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زکات فطره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وجوب زکات فطره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پرداخت زکات فطره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فطره قبل از عید فطر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فطره قبل از عید فطر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و تأخیر در ادا زکات فطره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بودن فرد بخاطر تأخیر در پرداخت زکات فطره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شخصی که زکات فطره را پرداخت نکرده است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زکات فطره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ساقط‌شدن زکات فطره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نانخور دونفر است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نانخور فرد دیگری‌شدن در شب عید فطر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پرداخت زکات فطره فرد توسّط شخصی که بر او واجب است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پرداخت زکات فطره</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وکالت‌دادن به افراد جهت پرداخت زکات فطره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فقیر و خانواده‌اش</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 فردی که بدهکاری دارد</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کسی‌که فعلاً خرج سال را ندارد</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شخص متمکنی که هنگام وجوب زکات فطره، مالی برای پرداخت ندارد</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همسری که در عقد است</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همسری که در عدّه است</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زن ناشزه</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زنی که شوهرش خرجی او را نمی‌دهد</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زن تأمین کننده مخارج زندگی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بچه شیرخوار</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صغیر یا مجنون</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اجیر</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دانشجو، سرباز و زندانی</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کسیکه فوت شده است</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مهمان بعداز زمان وجوب زکات فطره</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مهمان قبل از زمان وجوب زکات فطره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نا نخور</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نان خور شدن</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اختاف نظر مراجع مهمان و میزبان، در پرداخت زکات فطره</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مهمان قبل از زمان وجوب زکات فطره</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غذا برای افراد در شب عید فطر</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گرفتن در شب عید فطر غیراز منزل</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گرفتن در شب عید فطر به طور مشترک</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فطریۀ دو خانواد ه که از غذای یکدیگر تناول کرده اند</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فطره بجای شخص دیگر</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که بدون رضایت صاحبخانه آمده است</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روی اکراه و جبر مهمان صاحبخانه شده است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زکات فطره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زکات فطره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 فطره به مرجع تقلید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بودن افراد برای دریافت زکات فطره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فقیر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فقر</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فقیر برای دریافت زکات فطره</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فقیر</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بودن فقیر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زکات فطره در معصیت</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شیعه بودن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فطره به شخص معتاد</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فطره به واجب النفقه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فطره به سید</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فطره به طفل</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فطره به عنوان هدیه</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پرداخت زکات فطره</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زکات فطره</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مقدار زکات فطره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جنس زکات فطره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 جنس زکات فطره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جنس زکات فطره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اجناس دیگر به‌جای زکات فطره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پول به‌جای زکات فطره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محاسبۀ مبلغ زکات فطره</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قیمت زمان وجوب با زمان ادا</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 فطره از مال حرام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فطره از مال غیر مخمس</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زکات فطره بصورت مشاع</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زکات فطره از مال مشترک</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زکات فطره</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پرداخت زکات فطره به فقیر</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چند زکات فطره با هم</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زکات فطره</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چند مطلب پیرامون زکات فطره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اموال بدون پرداخت زکات فطره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پرداخت زکات به فقیر</w:t>
      </w:r>
    </w:p>
    <w:p>
      <w:pPr>
        <w:pStyle w:val="BookText"/>
        <w:rPr/>
      </w:pPr>
      <w:r>
        <w:rPr>
          <w:rFonts w:ascii="IRNazanin" w:hAnsi="IRNazanin" w:eastAsia="IRNazanin"/>
          <w:color w:val="111111"/>
          <w:sz w:val="28"/>
          <w:sz w:val="28"/>
          <w:szCs w:val="28"/>
          <w:rtl w:val="true"/>
          <w:lang w:bidi="fa-IR"/>
        </w:rPr>
        <w:t>وجوب یا استحباب نماز عیدین</w:t>
      </w:r>
    </w:p>
    <w:p>
      <w:pPr>
        <w:pStyle w:val="BookText"/>
        <w:rPr/>
      </w:pPr>
      <w:r>
        <w:rPr>
          <w:rFonts w:ascii="IRNazanin" w:hAnsi="IRNazanin" w:eastAsia="IRNazanin"/>
          <w:color w:val="111111"/>
          <w:sz w:val="28"/>
          <w:sz w:val="28"/>
          <w:szCs w:val="28"/>
          <w:rtl w:val="true"/>
          <w:lang w:bidi="fa-IR"/>
        </w:rPr>
        <w:t>جماعت یا فرادا خواندن نماز عیدین</w:t>
      </w:r>
    </w:p>
    <w:p>
      <w:pPr>
        <w:pStyle w:val="BookText"/>
        <w:rPr/>
      </w:pPr>
      <w:r>
        <w:rPr>
          <w:rFonts w:ascii="IRNazanin" w:hAnsi="IRNazanin" w:eastAsia="IRNazanin"/>
          <w:color w:val="111111"/>
          <w:sz w:val="28"/>
          <w:sz w:val="28"/>
          <w:szCs w:val="28"/>
          <w:rtl w:val="true"/>
          <w:lang w:bidi="fa-IR"/>
        </w:rPr>
        <w:t>وظیفۀ مأموم در نماز جماعت عیدین</w:t>
      </w:r>
    </w:p>
    <w:p>
      <w:pPr>
        <w:pStyle w:val="BookText"/>
        <w:rPr/>
      </w:pPr>
      <w:r>
        <w:rPr>
          <w:rFonts w:ascii="IRNazanin" w:hAnsi="IRNazanin" w:eastAsia="IRNazanin"/>
          <w:color w:val="111111"/>
          <w:sz w:val="28"/>
          <w:sz w:val="28"/>
          <w:szCs w:val="28"/>
          <w:rtl w:val="true"/>
          <w:lang w:bidi="fa-IR"/>
        </w:rPr>
        <w:t>حضور زنان در نماز جماعت عیدین</w:t>
      </w:r>
    </w:p>
    <w:p>
      <w:pPr>
        <w:pStyle w:val="BookText"/>
        <w:rPr/>
      </w:pPr>
      <w:r>
        <w:rPr>
          <w:rFonts w:ascii="IRNazanin" w:hAnsi="IRNazanin" w:eastAsia="IRNazanin"/>
          <w:color w:val="111111"/>
          <w:sz w:val="28"/>
          <w:sz w:val="28"/>
          <w:szCs w:val="28"/>
          <w:rtl w:val="true"/>
          <w:lang w:bidi="fa-IR"/>
        </w:rPr>
        <w:t>زمان نماز عیدین</w:t>
      </w:r>
    </w:p>
    <w:p>
      <w:pPr>
        <w:pStyle w:val="BookText"/>
        <w:rPr/>
      </w:pPr>
      <w:r>
        <w:rPr>
          <w:rFonts w:ascii="IRNazanin" w:hAnsi="IRNazanin" w:eastAsia="IRNazanin"/>
          <w:color w:val="111111"/>
          <w:sz w:val="28"/>
          <w:sz w:val="28"/>
          <w:szCs w:val="28"/>
          <w:rtl w:val="true"/>
          <w:lang w:bidi="fa-IR"/>
        </w:rPr>
        <w:t>ثبوت عید بعد از اذان ظهر</w:t>
      </w:r>
    </w:p>
    <w:p>
      <w:pPr>
        <w:pStyle w:val="BookText"/>
        <w:rPr/>
      </w:pPr>
      <w:r>
        <w:rPr>
          <w:rFonts w:ascii="IRNazanin" w:hAnsi="IRNazanin" w:eastAsia="IRNazanin"/>
          <w:color w:val="111111"/>
          <w:sz w:val="28"/>
          <w:sz w:val="28"/>
          <w:szCs w:val="28"/>
          <w:rtl w:val="true"/>
          <w:lang w:bidi="fa-IR"/>
        </w:rPr>
        <w:t>قضاء نماز عیدین</w:t>
      </w:r>
    </w:p>
    <w:p>
      <w:pPr>
        <w:pStyle w:val="BookText"/>
        <w:rPr/>
      </w:pPr>
      <w:r>
        <w:rPr>
          <w:rFonts w:ascii="IRNazanin" w:hAnsi="IRNazanin" w:eastAsia="IRNazanin"/>
          <w:color w:val="111111"/>
          <w:sz w:val="28"/>
          <w:sz w:val="28"/>
          <w:szCs w:val="28"/>
          <w:rtl w:val="true"/>
          <w:lang w:bidi="fa-IR"/>
        </w:rPr>
        <w:t>شرایط نماز جمعه در نماز عیدین</w:t>
      </w:r>
    </w:p>
    <w:p>
      <w:pPr>
        <w:pStyle w:val="BookText"/>
        <w:rPr/>
      </w:pPr>
      <w:r>
        <w:rPr>
          <w:rFonts w:ascii="IRNazanin" w:hAnsi="IRNazanin" w:eastAsia="IRNazanin"/>
          <w:color w:val="111111"/>
          <w:sz w:val="28"/>
          <w:sz w:val="28"/>
          <w:szCs w:val="28"/>
          <w:rtl w:val="true"/>
          <w:lang w:bidi="fa-IR"/>
        </w:rPr>
        <w:t>گفتن اذان و اقامه</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جهر و اخفات در نماز عیدین</w:t>
      </w:r>
    </w:p>
    <w:p>
      <w:pPr>
        <w:pStyle w:val="BookText"/>
        <w:rPr/>
      </w:pPr>
      <w:r>
        <w:rPr>
          <w:rFonts w:ascii="IRNazanin" w:hAnsi="IRNazanin" w:eastAsia="IRNazanin"/>
          <w:color w:val="111111"/>
          <w:sz w:val="28"/>
          <w:sz w:val="28"/>
          <w:szCs w:val="28"/>
          <w:rtl w:val="true"/>
          <w:lang w:bidi="fa-IR"/>
        </w:rPr>
        <w:t>شکیّات در نماز عیدین</w:t>
      </w:r>
    </w:p>
    <w:p>
      <w:pPr>
        <w:pStyle w:val="BookText"/>
        <w:rPr/>
      </w:pPr>
      <w:r>
        <w:rPr>
          <w:rFonts w:ascii="IRNazanin" w:hAnsi="IRNazanin" w:eastAsia="IRNazanin"/>
          <w:color w:val="111111"/>
          <w:sz w:val="28"/>
          <w:sz w:val="28"/>
          <w:szCs w:val="28"/>
          <w:rtl w:val="true"/>
          <w:lang w:bidi="fa-IR"/>
        </w:rPr>
        <w:t>فراموشی اجزای نماز</w:t>
      </w:r>
    </w:p>
    <w:p>
      <w:pPr>
        <w:pStyle w:val="BookText"/>
        <w:rPr/>
      </w:pPr>
      <w:r>
        <w:rPr>
          <w:rFonts w:ascii="IRNazanin" w:hAnsi="IRNazanin" w:eastAsia="IRNazanin"/>
          <w:color w:val="111111"/>
          <w:sz w:val="28"/>
          <w:sz w:val="28"/>
          <w:szCs w:val="28"/>
          <w:rtl w:val="true"/>
          <w:lang w:bidi="fa-IR"/>
        </w:rPr>
        <w:t>واجب بودن سجده سهو در نماز عیدین</w:t>
      </w:r>
    </w:p>
    <w:p>
      <w:pPr>
        <w:pStyle w:val="BookText"/>
        <w:rPr/>
      </w:pPr>
      <w:r>
        <w:rPr>
          <w:rFonts w:ascii="IRNazanin" w:hAnsi="IRNazanin" w:eastAsia="IRNazanin"/>
          <w:color w:val="111111"/>
          <w:sz w:val="28"/>
          <w:sz w:val="28"/>
          <w:szCs w:val="28"/>
          <w:rtl w:val="true"/>
          <w:lang w:bidi="fa-IR"/>
        </w:rPr>
        <w:t>چگونه خواندن نماز عیدین</w:t>
      </w:r>
    </w:p>
    <w:p>
      <w:pPr>
        <w:pStyle w:val="BookText"/>
        <w:rPr/>
      </w:pPr>
      <w:r>
        <w:rPr>
          <w:rFonts w:ascii="IRNazanin" w:hAnsi="IRNazanin" w:eastAsia="IRNazanin"/>
          <w:color w:val="111111"/>
          <w:sz w:val="28"/>
          <w:sz w:val="28"/>
          <w:szCs w:val="28"/>
          <w:rtl w:val="true"/>
          <w:lang w:bidi="fa-IR"/>
        </w:rPr>
        <w:t>واجب بودن خواندن سوره</w:t>
      </w:r>
    </w:p>
    <w:p>
      <w:pPr>
        <w:pStyle w:val="BookText"/>
        <w:rPr/>
      </w:pPr>
      <w:r>
        <w:rPr>
          <w:rFonts w:ascii="IRNazanin" w:hAnsi="IRNazanin" w:eastAsia="IRNazanin"/>
          <w:color w:val="111111"/>
          <w:sz w:val="28"/>
          <w:sz w:val="28"/>
          <w:szCs w:val="28"/>
          <w:rtl w:val="true"/>
          <w:lang w:bidi="fa-IR"/>
        </w:rPr>
        <w:t>نوع سوره در نماز عیدین</w:t>
      </w:r>
    </w:p>
    <w:p>
      <w:pPr>
        <w:pStyle w:val="BookText"/>
        <w:rPr/>
      </w:pPr>
      <w:r>
        <w:rPr>
          <w:rFonts w:ascii="IRNazanin" w:hAnsi="IRNazanin" w:eastAsia="IRNazanin"/>
          <w:color w:val="111111"/>
          <w:sz w:val="28"/>
          <w:sz w:val="28"/>
          <w:szCs w:val="28"/>
          <w:rtl w:val="true"/>
          <w:lang w:bidi="fa-IR"/>
        </w:rPr>
        <w:t>واجب بودن انجام قنوت‌ها</w:t>
      </w:r>
    </w:p>
    <w:p>
      <w:pPr>
        <w:pStyle w:val="BookText"/>
        <w:rPr/>
      </w:pPr>
      <w:r>
        <w:rPr>
          <w:rFonts w:ascii="IRNazanin" w:hAnsi="IRNazanin" w:eastAsia="IRNazanin"/>
          <w:color w:val="111111"/>
          <w:sz w:val="28"/>
          <w:sz w:val="28"/>
          <w:szCs w:val="28"/>
          <w:rtl w:val="true"/>
          <w:lang w:bidi="fa-IR"/>
        </w:rPr>
        <w:t>گفتن ذکر خاص در قنوتها</w:t>
      </w:r>
    </w:p>
    <w:p>
      <w:pPr>
        <w:pStyle w:val="BookText"/>
        <w:rPr/>
      </w:pPr>
      <w:r>
        <w:rPr>
          <w:rFonts w:ascii="IRNazanin" w:hAnsi="IRNazanin" w:eastAsia="IRNazanin"/>
          <w:color w:val="111111"/>
          <w:sz w:val="28"/>
          <w:sz w:val="28"/>
          <w:szCs w:val="28"/>
          <w:rtl w:val="true"/>
          <w:lang w:bidi="fa-IR"/>
        </w:rPr>
        <w:t>واجب بودن انجام تکبیرها</w:t>
      </w:r>
    </w:p>
    <w:p>
      <w:pPr>
        <w:pStyle w:val="BookText"/>
        <w:rPr/>
      </w:pPr>
      <w:r>
        <w:rPr>
          <w:rFonts w:ascii="IRNazanin" w:hAnsi="IRNazanin" w:eastAsia="IRNazanin"/>
          <w:color w:val="111111"/>
          <w:sz w:val="28"/>
          <w:sz w:val="28"/>
          <w:szCs w:val="28"/>
          <w:rtl w:val="true"/>
          <w:lang w:bidi="fa-IR"/>
        </w:rPr>
        <w:t>انجام خطبه‌ها بعداز نماز</w:t>
      </w:r>
    </w:p>
    <w:p>
      <w:pPr>
        <w:pStyle w:val="BookText"/>
        <w:rPr/>
      </w:pPr>
      <w:r>
        <w:rPr>
          <w:rFonts w:ascii="IRNazanin" w:hAnsi="IRNazanin" w:eastAsia="IRNazanin"/>
          <w:color w:val="111111"/>
          <w:sz w:val="28"/>
          <w:sz w:val="28"/>
          <w:szCs w:val="28"/>
          <w:rtl w:val="true"/>
          <w:lang w:bidi="fa-IR"/>
        </w:rPr>
        <w:t>چگونه خواندن خطبه‌ها</w:t>
      </w:r>
    </w:p>
    <w:p>
      <w:pPr>
        <w:pStyle w:val="BookText"/>
        <w:rPr/>
      </w:pPr>
      <w:r>
        <w:rPr>
          <w:rFonts w:ascii="IRNazanin" w:hAnsi="IRNazanin" w:eastAsia="IRNazanin"/>
          <w:color w:val="111111"/>
          <w:sz w:val="28"/>
          <w:sz w:val="28"/>
          <w:szCs w:val="28"/>
          <w:rtl w:val="true"/>
          <w:lang w:bidi="fa-IR"/>
        </w:rPr>
        <w:t>حضور فرد و گوش‌دادن به خطبه‌ها</w:t>
      </w:r>
    </w:p>
    <w:p>
      <w:pPr>
        <w:pStyle w:val="BookText"/>
        <w:rPr/>
      </w:pPr>
      <w:r>
        <w:rPr>
          <w:rFonts w:ascii="IRNazanin" w:hAnsi="IRNazanin" w:eastAsia="IRNazanin"/>
          <w:color w:val="111111"/>
          <w:sz w:val="28"/>
          <w:sz w:val="28"/>
          <w:szCs w:val="28"/>
          <w:rtl w:val="true"/>
          <w:lang w:bidi="fa-IR"/>
        </w:rPr>
        <w:t>تکرار نماز عیدین</w:t>
      </w:r>
    </w:p>
    <w:p>
      <w:pPr>
        <w:pStyle w:val="BookText"/>
        <w:rPr/>
      </w:pPr>
      <w:r>
        <w:rPr>
          <w:rFonts w:ascii="IRNazanin" w:hAnsi="IRNazanin" w:eastAsia="IRNazanin"/>
          <w:color w:val="111111"/>
          <w:sz w:val="28"/>
          <w:sz w:val="28"/>
          <w:szCs w:val="28"/>
          <w:rtl w:val="true"/>
          <w:lang w:bidi="fa-IR"/>
        </w:rPr>
        <w:t>مستحبات نماز عیدین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مکروهات نماز عیدین</w:t>
      </w:r>
      <w:bookmarkStart w:id="10" w:name="pg2621_32250"/>
    </w:p>
    <w:p>
      <w:pPr>
        <w:pStyle w:val="Heading2"/>
        <w:numPr>
          <w:ilvl w:val="1"/>
          <w:numId w:val="1"/>
        </w:numPr>
        <w:rPr/>
      </w:pPr>
      <w:bookmarkStart w:id="11" w:name="__RefHeading___Toc501700_1395250215"/>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 یعلمها الناس</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عبدالسلام می‌گوید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هر آن‌کس را که امر ما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امر شما را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فرا می‌گیرد و آن را به مردم تعلیم می‌دهد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 پاسخ‌گویی به سؤالات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است در راستای رسالت خود مبنی بر اشاعۀ فرهنگ تشیع و پاسخ‌گویی به سؤالات شرعی مردم در این حوزۀ گسترده از دین، محتوای پیش رو را به استادان فرهیخته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تلاش کرده‌ایم علاوه بر دادن اطلاعات و محتوای غنی، پاسخی مناسب با محتوایی یکسان در اختیار استادان قرار دهیم تا از تعدد جواب و تشویش خاطر مراجعان و سؤال‌کنندگان جلوگیری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 کتاب‌های تخصصی موجود در این حوزه و جمع‌بندی جواب‌ها و بی‌نیازکردن استادان از رجوع به منابع پرشمار در هنگام پاسخ‌گویی، از اهداف اصلی تهیه و تنظیم این قبیل نوشتارهاست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مهم، کارگروهی از استادان و کارشناسان فرهیختۀ</w:t>
      </w:r>
    </w:p>
    <w:p>
      <w:pPr>
        <w:pStyle w:val="BookText"/>
        <w:rPr/>
      </w:pPr>
      <w:r>
        <w:rPr>
          <w:rFonts w:ascii="IRNazanin" w:hAnsi="IRNazanin" w:eastAsia="IRNazanin"/>
          <w:color w:val="111111"/>
          <w:sz w:val="28"/>
          <w:sz w:val="28"/>
          <w:szCs w:val="28"/>
          <w:rtl w:val="true"/>
          <w:lang w:bidi="fa-IR"/>
        </w:rPr>
        <w:t>این اداره موضوع پیشنهادی را موشکافانه بررسی می‌کنند و محصول تلاش خویش را به داوری و نظارت هیئت‌علمی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کتاب‌ها در چهار دستۀ موضوعی تدوین و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احکام، رهیافت اعتقادی، رهیافت تربیتی و رهیافت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هر سه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بررسی دقیق و نگاه نقادانۀ شما فرهیختۀ گران‌قدر، ما را درجهت بهبود این مجموعه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جبهۀ خضوع به درگاه قدسی احدیت می‌ساییم که توفیق خدمت در بارگاه ملکوتی و سراسر نور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بتوانیم به پاس این افتخار و با استعانت از آن امام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مصداق روایت نورانی فوق، جرعه‌ای از علم حقیقی بنوشیم و به تشنگان راستین آن بنوشانیم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پاسخ‌گویی به سؤالات دینی</w:t>
      </w:r>
      <w:bookmarkStart w:id="13" w:name="pg2621_32252"/>
    </w:p>
    <w:p>
      <w:pPr>
        <w:pStyle w:val="Heading2"/>
        <w:numPr>
          <w:ilvl w:val="1"/>
          <w:numId w:val="1"/>
        </w:numPr>
        <w:rPr/>
      </w:pPr>
      <w:bookmarkStart w:id="14" w:name="__RefHeading___Toc501702_1395250215"/>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 xml:space="preserve">مجموعۀ پیش رو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فطریه و نماز 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رهیافت احکام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ویرایش دوم کتابی با همین عنوان از مجموعۀ رهیافت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مستنداتی که در این کتاب از آن‌ها استفاده شده و استادان را از مراجعه به آن‌ها بی‌نیاز کرده است،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تحریر الوسیلة، منهاج الصالحین، توضیح المسائل و استفتائات مراجع عظام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رهبر معظم انقلاب اسلامی، آیت‌الله‌خویی، آیت‌الله‌گلپایگانی، آیت‌الله‌اراکی، آیت‌الله‌تبریزی، آیت‌الله‌فاضل، آیت‌الله‌بهجت، آیت‌الله‌صافی، آیت‌الله‌مکارم، آیت‌الله‌سیستانی، آیت‌الله‌وحید، آیت‌الله‌نوری همدانی و آیت‌الله‌شبیری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استفتائات از کتاب‌ها یا سایت‌های معتبر مراجع عظام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نیاز به استفتای جدید نیز هیئت‌علمی این استفتا را انجام داده و استفتائات یادشده، در این واحد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حاصل تلاش استادان و اعضای هیئت‌علمی ادارۀ پاسخ‌گویی به سؤالات دینی، حجج اسلام حسین خادم‌الخمسه، مهدی نخعی،  محمد هادی نایتی، محمد قاضی و رضا ابو الفضلی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سپاسمند تلاش این عزیزان بوده و امیدواریم خداوند در سایۀ لطف خویش، توفیق خدمت بیشتر را به ایشان عنایت 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هیئت‌علمی ادارۀ پاسخ‌گویی به سؤالات دینی</w:t>
      </w:r>
      <w:bookmarkStart w:id="16" w:name="pg2621_32254"/>
    </w:p>
    <w:p>
      <w:pPr>
        <w:pStyle w:val="Heading2"/>
        <w:numPr>
          <w:ilvl w:val="1"/>
          <w:numId w:val="1"/>
        </w:numPr>
        <w:rPr/>
      </w:pPr>
      <w:bookmarkStart w:id="17" w:name="__RefHeading___Toc501704_1395250215"/>
      <w:bookmarkStart w:id="18" w:name="_Toc6"/>
      <w:bookmarkEnd w:id="16"/>
      <w:bookmarkEnd w:id="17"/>
      <w:r>
        <w:rPr>
          <w:rtl w:val="true"/>
        </w:rPr>
        <w:t>بخش اول</w:t>
      </w:r>
      <w:r>
        <w:rPr>
          <w:rtl w:val="true"/>
        </w:rPr>
        <w:t xml:space="preserve">: </w:t>
      </w:r>
      <w:r>
        <w:rPr>
          <w:rtl w:val="true"/>
        </w:rPr>
        <w:t>احکام فطریه</w:t>
      </w:r>
      <w:bookmarkEnd w:id="18"/>
    </w:p>
    <w:p>
      <w:pPr>
        <w:pStyle w:val="Heading3"/>
        <w:numPr>
          <w:ilvl w:val="2"/>
          <w:numId w:val="1"/>
        </w:numPr>
        <w:rPr/>
      </w:pPr>
      <w:bookmarkStart w:id="19" w:name="__RefHeading___Toc501706_1395250215"/>
      <w:bookmarkStart w:id="20" w:name="_Toc7"/>
      <w:bookmarkEnd w:id="19"/>
      <w:r>
        <w:rPr>
          <w:rtl w:val="true"/>
        </w:rPr>
        <w:t>فصل اول</w:t>
      </w:r>
      <w:r>
        <w:rPr>
          <w:rtl w:val="true"/>
        </w:rPr>
        <w:t xml:space="preserve">: </w:t>
      </w:r>
      <w:r>
        <w:rPr>
          <w:rtl w:val="true"/>
        </w:rPr>
        <w:t>مقدمه</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501708_1395250215"/>
      <w:bookmarkStart w:id="22" w:name="_Toc8"/>
      <w:bookmarkEnd w:id="21"/>
      <w:r>
        <w:rPr>
          <w:rtl w:val="true"/>
        </w:rPr>
        <w:t>اشاره</w:t>
      </w:r>
      <w:bookmarkStart w:id="23" w:name="pg2621_32256"/>
      <w:bookmarkEnd w:id="22"/>
    </w:p>
    <w:p>
      <w:pPr>
        <w:pStyle w:val="Heading4"/>
        <w:numPr>
          <w:ilvl w:val="3"/>
          <w:numId w:val="1"/>
        </w:numPr>
        <w:rPr/>
      </w:pPr>
      <w:bookmarkStart w:id="24" w:name="__RefHeading___Toc501710_1395250215"/>
      <w:bookmarkStart w:id="25" w:name="_Toc9"/>
      <w:bookmarkEnd w:id="23"/>
      <w:bookmarkEnd w:id="24"/>
      <w:r>
        <w:rPr/>
        <w:t>1.1</w:t>
      </w:r>
      <w:r>
        <w:rPr>
          <w:rtl w:val="true"/>
        </w:rPr>
        <w:t xml:space="preserve">. </w:t>
      </w:r>
      <w:r>
        <w:rPr>
          <w:rtl w:val="true"/>
        </w:rPr>
        <w:t>معنای فطره</w:t>
      </w:r>
      <w:bookmarkEnd w:id="25"/>
    </w:p>
    <w:p>
      <w:pPr>
        <w:pStyle w:val="BookText"/>
        <w:rPr/>
      </w:pPr>
      <w:r>
        <w:rPr>
          <w:rFonts w:ascii="IRNazanin" w:hAnsi="IRNazanin" w:eastAsia="IRNazanin"/>
          <w:color w:val="111111"/>
          <w:sz w:val="28"/>
          <w:sz w:val="28"/>
          <w:szCs w:val="28"/>
          <w:rtl w:val="true"/>
          <w:lang w:bidi="fa-IR"/>
        </w:rPr>
        <w:t>برای فطره چند معنا ذکر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الدین، یعنی زکات اسلام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به افتخار مسلمان‌بودن، زکات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الخلقه، یعنی زکات بدن، به‌خاطراینکه فطره فرد را از مرگ حفظ می‌کند و یا به خاطر پاک نمودن انسان از پلیدی‌هاست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الافطار، برای جواز  افطار در روز عید فطر است</w:t>
      </w:r>
      <w:r>
        <w:rPr>
          <w:rFonts w:eastAsia="IRNazanin" w:cs="IRNazanin"/>
          <w:color w:val="111111"/>
          <w:sz w:val="28"/>
          <w:szCs w:val="28"/>
          <w:rtl w:val="true"/>
          <w:lang w:bidi="fa-IR"/>
        </w:rPr>
        <w:t>.</w:t>
      </w:r>
    </w:p>
    <w:p>
      <w:pPr>
        <w:pStyle w:val="Heading4"/>
        <w:numPr>
          <w:ilvl w:val="3"/>
          <w:numId w:val="1"/>
        </w:numPr>
        <w:rPr/>
      </w:pPr>
      <w:bookmarkStart w:id="26" w:name="__RefHeading___Toc501712_1395250215"/>
      <w:bookmarkStart w:id="27" w:name="_Toc10"/>
      <w:bookmarkEnd w:id="26"/>
      <w:r>
        <w:rPr/>
        <w:t>2.1</w:t>
      </w:r>
      <w:r>
        <w:rPr>
          <w:rtl w:val="true"/>
        </w:rPr>
        <w:t xml:space="preserve">. </w:t>
      </w:r>
      <w:r>
        <w:rPr>
          <w:rtl w:val="true"/>
        </w:rPr>
        <w:t>فضیلت زکات فطره</w:t>
      </w:r>
      <w:bookmarkEnd w:id="27"/>
    </w:p>
    <w:p>
      <w:pPr>
        <w:pStyle w:val="BookText"/>
        <w:rPr/>
      </w:pPr>
      <w:r>
        <w:rPr>
          <w:rFonts w:ascii="IRNazanin" w:hAnsi="IRNazanin" w:eastAsia="IRNazanin"/>
          <w:color w:val="111111"/>
          <w:sz w:val="28"/>
          <w:sz w:val="28"/>
          <w:szCs w:val="28"/>
          <w:rtl w:val="true"/>
          <w:lang w:bidi="fa-IR"/>
        </w:rPr>
        <w:t>چند حدیث در بیان فضیلت زکات فطره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واجبات شرع مقدّس اسلام، زکات فطره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خطبة عید فطر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فطره خود را پرداخت کنید؛ زیرا زکات فطره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فریضه واجب از سوی پروردگار شماست</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همچنین پرداخت زکات فطره موجب قبولی روزه ماه مبارک رمضان می‌گردد و در حدیث نقل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فطره مُکَمّلِ روزه است؛ همان‌طور‌که صلوات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کننده نماز است</w:t>
      </w:r>
      <w:r>
        <w:rPr>
          <w:rFonts w:eastAsia="IRNazanin" w:cs="IRNazanin"/>
          <w:color w:val="111111"/>
          <w:sz w:val="28"/>
          <w:szCs w:val="28"/>
          <w:rtl w:val="true"/>
          <w:lang w:bidi="fa-IR"/>
        </w:rPr>
        <w:t>... .»</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به</w:t>
      </w:r>
      <w:bookmarkStart w:id="28" w:name="pg2621_32257"/>
    </w:p>
    <w:p>
      <w:pPr>
        <w:pStyle w:val="BookText"/>
        <w:rPr/>
      </w:pPr>
      <w:bookmarkEnd w:id="28"/>
      <w:r>
        <w:rPr>
          <w:rFonts w:ascii="IRNazanin" w:hAnsi="IRNazanin" w:eastAsia="IRNazanin"/>
          <w:color w:val="111111"/>
          <w:sz w:val="28"/>
          <w:sz w:val="28"/>
          <w:szCs w:val="28"/>
          <w:rtl w:val="true"/>
          <w:lang w:bidi="fa-IR"/>
        </w:rPr>
        <w:t>وکیل خود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زکات فطره تمام خانواده و غلامانمان را بپرداز و هیچ کدام را وا مگذار که اگر یک کدام از آنها را واگذاری بر او از فوت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فوت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29" w:name="__RefHeading___Toc501714_1395250215"/>
      <w:bookmarkStart w:id="30" w:name="_Toc11"/>
      <w:bookmarkEnd w:id="29"/>
      <w:r>
        <w:rPr/>
        <w:t>3.1</w:t>
      </w:r>
      <w:r>
        <w:rPr>
          <w:rtl w:val="true"/>
        </w:rPr>
        <w:t xml:space="preserve">. </w:t>
      </w:r>
      <w:r>
        <w:rPr>
          <w:rtl w:val="true"/>
        </w:rPr>
        <w:t>فواید زکات فطره</w:t>
      </w:r>
      <w:bookmarkEnd w:id="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فواید زکات فطره بدین شرح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حفظ انسان از مرگ زودرس و بلاها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قبولی روزۀ ماه رمضان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فطره مکمل روزه است؛ همان‌طور که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سلامتی جسم و پاک‌سازی روح از رذایل اخلاقی است</w:t>
      </w:r>
      <w:r>
        <w:rPr>
          <w:rFonts w:eastAsia="IRNazanin" w:cs="IRNazanin"/>
          <w:color w:val="111111"/>
          <w:sz w:val="28"/>
          <w:szCs w:val="28"/>
          <w:rtl w:val="true"/>
          <w:lang w:bidi="fa-IR"/>
        </w:rPr>
        <w:t>.</w:t>
      </w:r>
      <w:bookmarkStart w:id="31" w:name="pg2621_32258"/>
    </w:p>
    <w:p>
      <w:pPr>
        <w:pStyle w:val="Heading3"/>
        <w:numPr>
          <w:ilvl w:val="2"/>
          <w:numId w:val="1"/>
        </w:numPr>
        <w:rPr/>
      </w:pPr>
      <w:bookmarkStart w:id="32" w:name="__RefHeading___Toc501716_1395250215"/>
      <w:bookmarkStart w:id="33" w:name="_Toc12"/>
      <w:bookmarkEnd w:id="31"/>
      <w:bookmarkEnd w:id="32"/>
      <w:r>
        <w:rPr>
          <w:rtl w:val="true"/>
        </w:rPr>
        <w:t>فصل دوم</w:t>
      </w:r>
      <w:r>
        <w:rPr>
          <w:rtl w:val="true"/>
        </w:rPr>
        <w:t xml:space="preserve">: </w:t>
      </w:r>
      <w:r>
        <w:rPr>
          <w:rtl w:val="true"/>
        </w:rPr>
        <w:t>شرایط وجوب زکات فطره</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 w:name="__RefHeading___Toc501718_1395250215"/>
      <w:bookmarkStart w:id="35" w:name="_Toc13"/>
      <w:bookmarkEnd w:id="34"/>
      <w:r>
        <w:rPr>
          <w:rtl w:val="true"/>
        </w:rPr>
        <w:t>اشاره</w:t>
      </w:r>
      <w:bookmarkStart w:id="36" w:name="pg2621_32260"/>
      <w:bookmarkEnd w:id="35"/>
    </w:p>
    <w:p>
      <w:pPr>
        <w:pStyle w:val="Heading4"/>
        <w:numPr>
          <w:ilvl w:val="3"/>
          <w:numId w:val="1"/>
        </w:numPr>
        <w:rPr/>
      </w:pPr>
      <w:bookmarkStart w:id="37" w:name="__RefHeading___Toc501720_1395250215"/>
      <w:bookmarkStart w:id="38" w:name="_Toc14"/>
      <w:bookmarkEnd w:id="36"/>
      <w:bookmarkEnd w:id="37"/>
      <w:r>
        <w:rPr/>
        <w:t>1.2</w:t>
      </w:r>
      <w:r>
        <w:rPr>
          <w:rtl w:val="true"/>
        </w:rPr>
        <w:t xml:space="preserve">. </w:t>
      </w:r>
      <w:r>
        <w:rPr>
          <w:rtl w:val="true"/>
        </w:rPr>
        <w:t>وجوب زکات فطره</w:t>
      </w:r>
      <w:bookmarkEnd w:id="38"/>
    </w:p>
    <w:p>
      <w:pPr>
        <w:pStyle w:val="BookText"/>
        <w:rPr/>
      </w:pPr>
      <w:r>
        <w:rPr>
          <w:rFonts w:ascii="IRNazanin" w:hAnsi="IRNazanin" w:eastAsia="IRNazanin"/>
          <w:color w:val="111111"/>
          <w:sz w:val="28"/>
          <w:sz w:val="28"/>
          <w:szCs w:val="28"/>
          <w:rtl w:val="true"/>
          <w:lang w:bidi="fa-IR"/>
        </w:rPr>
        <w:t xml:space="preserve">شرایط وجوبِ زکات 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نمایید؟</w:t>
      </w:r>
    </w:p>
    <w:p>
      <w:pPr>
        <w:pStyle w:val="BookText"/>
        <w:rPr/>
      </w:pPr>
      <w:r>
        <w:rPr>
          <w:rFonts w:ascii="IRNazanin" w:hAnsi="IRNazanin" w:eastAsia="IRNazanin"/>
          <w:color w:val="111111"/>
          <w:sz w:val="28"/>
          <w:sz w:val="28"/>
          <w:szCs w:val="28"/>
          <w:rtl w:val="true"/>
          <w:lang w:bidi="fa-IR"/>
        </w:rPr>
        <w:t xml:space="preserve">بر مکلّفی که در زمان وجوب زکات 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اختلاف زمان وجوب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ذیل را دارا باشد، پرداخت زکات فطرۀ خود و کسانی‌که عرفاً نان‌خور او محسوب می‌شوند،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 باشد؛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نباشد؛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نباشد؛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عبد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بیهوش باشد؛ اما شرایط دیگر را داشته باشد، زکات فطره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تبریزی،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9" w:name="__RefHeading___Toc501722_1395250215"/>
      <w:bookmarkStart w:id="40" w:name="_Toc15"/>
      <w:bookmarkEnd w:id="39"/>
      <w:r>
        <w:rPr/>
        <w:t>2.2</w:t>
      </w:r>
      <w:r>
        <w:rPr>
          <w:rtl w:val="true"/>
        </w:rPr>
        <w:t xml:space="preserve">. </w:t>
      </w:r>
      <w:r>
        <w:rPr>
          <w:rtl w:val="true"/>
        </w:rPr>
        <w:t>وجوب زکات فطره افراد نان‌خور</w:t>
      </w:r>
      <w:bookmarkEnd w:id="40"/>
    </w:p>
    <w:p>
      <w:pPr>
        <w:pStyle w:val="BookText"/>
        <w:rPr/>
      </w:pPr>
      <w:r>
        <w:rPr>
          <w:rFonts w:ascii="IRNazanin" w:hAnsi="IRNazanin" w:eastAsia="IRNazanin"/>
          <w:color w:val="111111"/>
          <w:sz w:val="28"/>
          <w:sz w:val="28"/>
          <w:szCs w:val="28"/>
          <w:rtl w:val="true"/>
          <w:lang w:bidi="fa-IR"/>
        </w:rPr>
        <w:t>آیا در وجوب زکات فطره افراد نان‌خور، شرایط خاصی لازم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انسان باید فطریه کسانی راکه درغروب، یا مغربِ شب 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اختلاف فتاوا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نان‌خور او هستند؛ پرداخت نماید و تفاوتی ندارد کوچک باشند یا بزرگ، مسلمان باشند یا کافر،</w:t>
      </w:r>
      <w:bookmarkStart w:id="41" w:name="pg2621_32261"/>
    </w:p>
    <w:p>
      <w:pPr>
        <w:pStyle w:val="BookText"/>
        <w:rPr/>
      </w:pPr>
      <w:bookmarkEnd w:id="41"/>
      <w:r>
        <w:rPr>
          <w:rFonts w:ascii="IRNazanin" w:hAnsi="IRNazanin" w:eastAsia="IRNazanin"/>
          <w:color w:val="111111"/>
          <w:sz w:val="28"/>
          <w:sz w:val="28"/>
          <w:szCs w:val="28"/>
          <w:rtl w:val="true"/>
          <w:lang w:bidi="fa-IR"/>
        </w:rPr>
        <w:t xml:space="preserve">دادن‌ِ نفقه وخرج آنها بر او واجب باشد یا نه، در شهر او باشند یا شهری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2" w:name="__RefHeading___Toc501724_1395250215"/>
      <w:bookmarkStart w:id="43" w:name="_Toc16"/>
      <w:bookmarkEnd w:id="42"/>
      <w:r>
        <w:rPr/>
        <w:t>3.2</w:t>
      </w:r>
      <w:r>
        <w:rPr>
          <w:rtl w:val="true"/>
        </w:rPr>
        <w:t xml:space="preserve">. </w:t>
      </w:r>
      <w:r>
        <w:rPr>
          <w:rtl w:val="true"/>
        </w:rPr>
        <w:t>وجوب زکات فطره بر کافر</w:t>
      </w:r>
      <w:bookmarkEnd w:id="43"/>
    </w:p>
    <w:p>
      <w:pPr>
        <w:pStyle w:val="BookText"/>
        <w:rPr/>
      </w:pPr>
      <w:r>
        <w:rPr>
          <w:rFonts w:ascii="IRNazanin" w:hAnsi="IRNazanin" w:eastAsia="IRNazanin"/>
          <w:color w:val="111111"/>
          <w:sz w:val="28"/>
          <w:sz w:val="28"/>
          <w:szCs w:val="28"/>
          <w:rtl w:val="true"/>
          <w:lang w:bidi="fa-IR"/>
        </w:rPr>
        <w:t>آیا کافر واجب است زکات فطره بپردازد؟</w:t>
      </w:r>
    </w:p>
    <w:p>
      <w:pPr>
        <w:pStyle w:val="BookText"/>
        <w:rPr/>
      </w:pPr>
      <w:r>
        <w:rPr>
          <w:rFonts w:ascii="IRNazanin" w:hAnsi="IRNazanin" w:eastAsia="IRNazanin"/>
          <w:color w:val="111111"/>
          <w:sz w:val="28"/>
          <w:sz w:val="28"/>
          <w:szCs w:val="28"/>
          <w:rtl w:val="true"/>
          <w:lang w:bidi="fa-IR"/>
        </w:rPr>
        <w:t xml:space="preserve">در وجوب پرداخت زکات فطره، مسلمان‌بودن شرط نیست؛ بنابراین بر کافر نیز واجب است و چنانچه کافر بعد از غروب شب عید فطر، مسلمان شود، زکات فطره از اوساقط می‌شود و پرداخت زکات فطره بر او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وجوب زکات فطره بر کافر اشکال 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الله‌مکارم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زکات فطره، بر کافر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4" w:name="__RefHeading___Toc501726_1395250215"/>
      <w:bookmarkStart w:id="45" w:name="_Toc17"/>
      <w:bookmarkEnd w:id="44"/>
      <w:r>
        <w:rPr/>
        <w:t>4.2</w:t>
      </w:r>
      <w:r>
        <w:rPr>
          <w:rtl w:val="true"/>
        </w:rPr>
        <w:t xml:space="preserve">. </w:t>
      </w:r>
      <w:r>
        <w:rPr>
          <w:rtl w:val="true"/>
        </w:rPr>
        <w:t>وجوب زکات فطره بر مسلمان غیر شیعه</w:t>
      </w:r>
      <w:bookmarkEnd w:id="4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پرداخت زکات فطره، بر مسلمانی که شیعه نیست، واجب می‌شود؟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حتّی مسلمانی که شیعه نبوده و بعد از زمان وجوبِ</w:t>
      </w:r>
      <w:r>
        <w:rPr>
          <w:rStyle w:val="FootnoteAnchor"/>
          <w:rtl w:val="true"/>
        </w:rPr>
        <w:footnoteReference w:id="13"/>
      </w:r>
      <w:r>
        <w:rPr>
          <w:rFonts w:ascii="IRNazanin" w:hAnsi="IRNazanin" w:eastAsia="IRNazanin"/>
          <w:color w:val="111111"/>
          <w:sz w:val="28"/>
          <w:sz w:val="28"/>
          <w:szCs w:val="28"/>
          <w:rtl w:val="true"/>
          <w:lang w:bidi="fa-IR"/>
        </w:rPr>
        <w:t xml:space="preserve">زکات فطره شیعه شود؛ فطریه از او ساقط نمی‌شود و باید آن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4"/>
      </w:r>
      <w:bookmarkStart w:id="46" w:name="pg2621_32264"/>
    </w:p>
    <w:p>
      <w:pPr>
        <w:pStyle w:val="Heading3"/>
        <w:numPr>
          <w:ilvl w:val="2"/>
          <w:numId w:val="1"/>
        </w:numPr>
        <w:rPr/>
      </w:pPr>
      <w:bookmarkStart w:id="47" w:name="__RefHeading___Toc501728_1395250215"/>
      <w:bookmarkStart w:id="48" w:name="_Toc18"/>
      <w:bookmarkEnd w:id="46"/>
      <w:bookmarkEnd w:id="47"/>
      <w:r>
        <w:rPr>
          <w:rtl w:val="true"/>
        </w:rPr>
        <w:t>فصل سوم</w:t>
      </w:r>
      <w:r>
        <w:rPr>
          <w:rtl w:val="true"/>
        </w:rPr>
        <w:t xml:space="preserve">: </w:t>
      </w:r>
      <w:r>
        <w:rPr>
          <w:rtl w:val="true"/>
        </w:rPr>
        <w:t>زمان زکات فطره</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501730_1395250215"/>
      <w:bookmarkStart w:id="50" w:name="_Toc19"/>
      <w:bookmarkEnd w:id="49"/>
      <w:r>
        <w:rPr>
          <w:rtl w:val="true"/>
        </w:rPr>
        <w:t>اشاره</w:t>
      </w:r>
      <w:bookmarkStart w:id="51" w:name="pg2621_32266"/>
      <w:bookmarkEnd w:id="50"/>
    </w:p>
    <w:p>
      <w:pPr>
        <w:pStyle w:val="Heading4"/>
        <w:numPr>
          <w:ilvl w:val="3"/>
          <w:numId w:val="1"/>
        </w:numPr>
        <w:rPr/>
      </w:pPr>
      <w:bookmarkStart w:id="52" w:name="__RefHeading___Toc501732_1395250215"/>
      <w:bookmarkStart w:id="53" w:name="_Toc20"/>
      <w:bookmarkEnd w:id="51"/>
      <w:bookmarkEnd w:id="52"/>
      <w:r>
        <w:rPr/>
        <w:t>1.3</w:t>
      </w:r>
      <w:r>
        <w:rPr>
          <w:rtl w:val="true"/>
        </w:rPr>
        <w:t xml:space="preserve">. </w:t>
      </w:r>
      <w:r>
        <w:rPr>
          <w:rtl w:val="true"/>
        </w:rPr>
        <w:t>وقت وجوب زکات فطره</w:t>
      </w:r>
      <w:bookmarkEnd w:id="53"/>
    </w:p>
    <w:p>
      <w:pPr>
        <w:pStyle w:val="BookText"/>
        <w:rPr/>
      </w:pPr>
      <w:r>
        <w:rPr>
          <w:rFonts w:ascii="IRNazanin" w:hAnsi="IRNazanin" w:eastAsia="IRNazanin"/>
          <w:color w:val="111111"/>
          <w:sz w:val="28"/>
          <w:sz w:val="28"/>
          <w:szCs w:val="28"/>
          <w:rtl w:val="true"/>
          <w:lang w:bidi="fa-IR"/>
        </w:rPr>
        <w:t>شب عید از چه زمانی شروع می‌شود؟</w:t>
      </w:r>
    </w:p>
    <w:p>
      <w:pPr>
        <w:pStyle w:val="BookText"/>
        <w:rPr/>
      </w:pPr>
      <w:r>
        <w:rPr>
          <w:rFonts w:ascii="IRNazanin" w:hAnsi="IRNazanin" w:eastAsia="IRNazanin"/>
          <w:color w:val="111111"/>
          <w:sz w:val="28"/>
          <w:sz w:val="28"/>
          <w:szCs w:val="28"/>
          <w:rtl w:val="true"/>
          <w:lang w:bidi="fa-IR"/>
        </w:rPr>
        <w:t xml:space="preserve">از غروب آفتابِ شب 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حضرت‌امام، آیات عظام اراکی، خویی، تبریزی، فاضل، بهجت، سیستانی، وحید، مکارم، نوری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مغربِ شب 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صافی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وقت وجوب زکات فطره چه زمانی است؟</w:t>
      </w:r>
    </w:p>
    <w:p>
      <w:pPr>
        <w:pStyle w:val="BookText"/>
        <w:rPr/>
      </w:pPr>
      <w:r>
        <w:rPr>
          <w:rFonts w:ascii="IRNazanin" w:hAnsi="IRNazanin" w:eastAsia="IRNazanin"/>
          <w:color w:val="111111"/>
          <w:sz w:val="28"/>
          <w:sz w:val="28"/>
          <w:szCs w:val="28"/>
          <w:rtl w:val="true"/>
          <w:lang w:bidi="fa-IR"/>
        </w:rPr>
        <w:t>وقت وجوب زکات فطره، با داخل شدن شب عید فرا می‌رسد؛ درحالیکه فرد نیز جامع شرایط وجوب باشد</w:t>
      </w:r>
      <w:r>
        <w:rPr>
          <w:rStyle w:val="FootnoteAnchor"/>
          <w:rtl w:val="true"/>
        </w:rPr>
        <w:footnoteReference w:id="17"/>
      </w:r>
      <w:r>
        <w:rPr>
          <w:rFonts w:ascii="IRNazanin" w:hAnsi="IRNazanin" w:eastAsia="IRNazanin"/>
          <w:color w:val="111111"/>
          <w:sz w:val="28"/>
          <w:sz w:val="28"/>
          <w:szCs w:val="28"/>
          <w:rtl w:val="true"/>
          <w:lang w:bidi="fa-IR"/>
        </w:rPr>
        <w:t xml:space="preserve">البته نسبت به اینکه وجود شرایط، لحظه‌ای قبل از غروب و یا مقارن با غروب هم کافی است یا خیر، فتاوی متفاوت است که بیان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آیا جمع شدن شرایط وجوب، لحظه‌ای قبل از شب عید فطر</w:t>
      </w:r>
      <w:r>
        <w:rPr>
          <w:rStyle w:val="FootnoteAnchor"/>
          <w:rtl w:val="true"/>
        </w:rPr>
        <w:footnoteReference w:id="19"/>
      </w:r>
      <w:r>
        <w:rPr>
          <w:rFonts w:ascii="IRNazanin" w:hAnsi="IRNazanin" w:eastAsia="IRNazanin"/>
          <w:color w:val="111111"/>
          <w:sz w:val="28"/>
          <w:sz w:val="28"/>
          <w:szCs w:val="28"/>
          <w:rtl w:val="true"/>
          <w:lang w:bidi="fa-IR"/>
        </w:rPr>
        <w:t>، برای اثبات وجوب زکات فطره لازم است؟ یا اینکه در صورت جمع شدن شرایط وجوب، مقارن و یا بعد از شب عید فطر، بازهم زکات فطره واجب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شرایط وجوب، لحظه‌ای قبل از شب عید فطر باشد؛ پرداخت زکات فطره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شرایط وجوب مقارن با شب عید فطر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زکات فطره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فاضل، بهجت، صافی، نوری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پرداخت زکات فطره بنابراحتیاط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پرداخت زکات فطره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حضرت‌امام، آیات عظام مکارم، وحید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شرایط وجوب بعد از شب عید فطر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 تحقق شرایط بعد از غروب، تا زمان باقی‌بودن وقت زکات فطره، پرداخت زکات بنابر احتیاط واجب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w:t>
      </w:r>
      <w:r>
        <w:rPr>
          <w:rFonts w:eastAsia="IRNazanin" w:cs="IRNazanin"/>
          <w:color w:val="111111"/>
          <w:sz w:val="28"/>
          <w:szCs w:val="28"/>
          <w:rtl w:val="true"/>
          <w:lang w:bidi="fa-IR"/>
        </w:rPr>
        <w:t>).</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زکات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5"/>
      </w:r>
      <w:bookmarkStart w:id="54" w:name="pg2621_32268"/>
    </w:p>
    <w:p>
      <w:pPr>
        <w:pStyle w:val="Heading4"/>
        <w:numPr>
          <w:ilvl w:val="3"/>
          <w:numId w:val="1"/>
        </w:numPr>
        <w:rPr/>
      </w:pPr>
      <w:bookmarkStart w:id="55" w:name="__RefHeading___Toc501734_1395250215"/>
      <w:bookmarkStart w:id="56" w:name="_Toc21"/>
      <w:bookmarkEnd w:id="54"/>
      <w:bookmarkEnd w:id="55"/>
      <w:r>
        <w:rPr/>
        <w:t>2.3</w:t>
      </w:r>
      <w:r>
        <w:rPr>
          <w:rtl w:val="true"/>
        </w:rPr>
        <w:t xml:space="preserve">. </w:t>
      </w:r>
      <w:r>
        <w:rPr>
          <w:rtl w:val="true"/>
        </w:rPr>
        <w:t>زمان پرداخت زکات فطره</w:t>
      </w:r>
      <w:bookmarkEnd w:id="56"/>
    </w:p>
    <w:p>
      <w:pPr>
        <w:pStyle w:val="BookText"/>
        <w:rPr/>
      </w:pPr>
      <w:r>
        <w:rPr>
          <w:rFonts w:ascii="IRNazanin" w:hAnsi="IRNazanin" w:eastAsia="IRNazanin"/>
          <w:color w:val="111111"/>
          <w:sz w:val="28"/>
          <w:sz w:val="28"/>
          <w:szCs w:val="28"/>
          <w:rtl w:val="true"/>
          <w:lang w:bidi="fa-IR"/>
        </w:rPr>
        <w:t>ابتدای زمان وجوب پرداخت زکات فطره چه زمانی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اثبات حلول ماه شوال می توان آن را کنار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رهبر‌معظم‌انقلاب</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عید فطر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امام،آیات عظام اراکی، نوری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ابتدای زمان وجوب پرداخت زکات فطره بنابر مشهور شب عید فطر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شب عید فطر است؛ هرچند بنابر احتیاط واجب، بعد از طلوع فجر روز عید نیت وجوب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صافی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الله‌مکارم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 فجر، روز 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قبل‌از طلوع فجرِ روز عید پرداخت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احتیاط لازم طلوع خورشید روز عید</w:t>
      </w:r>
    </w:p>
    <w:p>
      <w:pPr>
        <w:pStyle w:val="BookText"/>
        <w:rPr/>
      </w:pPr>
      <w:r>
        <w:rPr>
          <w:rFonts w:ascii="IRNazanin" w:hAnsi="IRNazanin" w:eastAsia="IRNazanin"/>
          <w:color w:val="111111"/>
          <w:sz w:val="28"/>
          <w:sz w:val="28"/>
          <w:szCs w:val="28"/>
          <w:rtl w:val="true"/>
          <w:lang w:bidi="fa-IR"/>
        </w:rPr>
        <w:t xml:space="preserve">است، نه اذان صبح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انتهای پرداخت زکات فطره چه زمانی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نماز عید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قبل‌از نماز آن را پرداخت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مکارم، زنجانی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قبل‌از نماز آن را پرداخت نماید و یا آن را از مال خود جدا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رهبر‌معظم‌انقلاب، آیات عظام گلپایگانی، خویی، تبریزی، سیستانی، وحید، صافی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قبل از نماز آن را پرداخت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اراکی، فاضل، بهجت، نوری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نماز عید حاضر نشود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قبل‌از زوال روز عید فطر، زکات فطره را پرداخت نماید</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38"/>
      </w:r>
      <w:bookmarkStart w:id="57" w:name="pg2621_32270"/>
    </w:p>
    <w:p>
      <w:pPr>
        <w:pStyle w:val="BookText"/>
        <w:rPr/>
      </w:pPr>
      <w:bookmarkEnd w:id="5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در روز عید زکات را پرداخت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58" w:name="__RefHeading___Toc501736_1395250215"/>
      <w:bookmarkStart w:id="59" w:name="_Toc22"/>
      <w:bookmarkEnd w:id="58"/>
      <w:r>
        <w:rPr/>
        <w:t>3.3</w:t>
      </w:r>
      <w:r>
        <w:rPr>
          <w:rtl w:val="true"/>
        </w:rPr>
        <w:t xml:space="preserve">. </w:t>
      </w:r>
      <w:r>
        <w:rPr>
          <w:rtl w:val="true"/>
        </w:rPr>
        <w:t>پرداخت زکات فطره قبل از عید فطر</w:t>
      </w:r>
      <w:bookmarkEnd w:id="5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 زکات فطره را در ماه رمضان یا قبل از آن پرداخت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ماه رمضان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پرداخت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فاضل، بهجت، مکارم، نوری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هرچند بنابر احتیاط مستحب به عنوان قرض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 وحید</w:t>
      </w:r>
      <w:r>
        <w:rPr>
          <w:rFonts w:eastAsia="IRNazanin" w:cs="IRNazanin"/>
          <w:color w:val="111111"/>
          <w:sz w:val="28"/>
          <w:szCs w:val="28"/>
          <w:rtl w:val="true"/>
          <w:lang w:bidi="fa-IR"/>
        </w:rPr>
        <w:t>).</w:t>
      </w:r>
      <w:r>
        <w:rPr>
          <w:rStyle w:val="FootnoteAnchor"/>
          <w:rtl w:val="true"/>
        </w:rPr>
        <w:footnoteReference w:id="4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صافی، زنجانی</w:t>
      </w:r>
      <w:r>
        <w:rPr>
          <w:rFonts w:eastAsia="IRNazanin" w:cs="IRNazanin"/>
          <w:color w:val="111111"/>
          <w:sz w:val="28"/>
          <w:szCs w:val="28"/>
          <w:rtl w:val="true"/>
          <w:lang w:bidi="fa-IR"/>
        </w:rPr>
        <w:t>).</w:t>
      </w:r>
      <w:r>
        <w:rPr>
          <w:rStyle w:val="FootnoteAnchor"/>
          <w:rtl w:val="true"/>
        </w:rPr>
        <w:footnoteReference w:id="43"/>
      </w:r>
      <w:bookmarkStart w:id="60" w:name="pg2621_32271"/>
    </w:p>
    <w:p>
      <w:pPr>
        <w:pStyle w:val="Heading4"/>
        <w:numPr>
          <w:ilvl w:val="3"/>
          <w:numId w:val="1"/>
        </w:numPr>
        <w:rPr/>
      </w:pPr>
      <w:bookmarkStart w:id="61" w:name="__RefHeading___Toc501738_1395250215"/>
      <w:bookmarkStart w:id="62" w:name="_Toc23"/>
      <w:bookmarkEnd w:id="60"/>
      <w:bookmarkEnd w:id="61"/>
      <w:r>
        <w:rPr/>
        <w:t>4.3</w:t>
      </w:r>
      <w:r>
        <w:rPr>
          <w:rtl w:val="true"/>
        </w:rPr>
        <w:t xml:space="preserve">. </w:t>
      </w:r>
      <w:r>
        <w:rPr>
          <w:rtl w:val="true"/>
        </w:rPr>
        <w:t>پرداخت زکات فطره</w:t>
      </w:r>
      <w:bookmarkEnd w:id="62"/>
    </w:p>
    <w:p>
      <w:pPr>
        <w:pStyle w:val="BookText"/>
        <w:rPr/>
      </w:pPr>
      <w:r>
        <w:rPr>
          <w:rFonts w:ascii="IRNazanin" w:hAnsi="IRNazanin" w:eastAsia="IRNazanin"/>
          <w:color w:val="111111"/>
          <w:sz w:val="28"/>
          <w:sz w:val="28"/>
          <w:szCs w:val="28"/>
          <w:rtl w:val="true"/>
          <w:lang w:bidi="fa-IR"/>
        </w:rPr>
        <w:t>بعنوان قرض آیا می‌توان قبل از وجوب زکات فطره، آن را به عنوان قرض پرداخت نمود و بعد از وجوب طلب خویش را به عنوان زکات فطره محاسبه نمود؟</w:t>
      </w:r>
    </w:p>
    <w:p>
      <w:pPr>
        <w:pStyle w:val="BookText"/>
        <w:rPr/>
      </w:pPr>
      <w:r>
        <w:rPr>
          <w:rFonts w:ascii="IRNazanin" w:hAnsi="IRNazanin" w:eastAsia="IRNazanin"/>
          <w:color w:val="111111"/>
          <w:sz w:val="28"/>
          <w:sz w:val="28"/>
          <w:szCs w:val="28"/>
          <w:rtl w:val="true"/>
          <w:lang w:bidi="fa-IR"/>
        </w:rPr>
        <w:t xml:space="preserve">بله، در ماه رمضان و یا قبل از آن می‌توان به قصد قرض مقدار زکات فطره را پرداخت نمود و بعد از اینکه زکات فطره واجب شد و فقیر هنوز استحقاق دریافت زکات فطره را دارا باشد طلب را بابت زکات فطره حساب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63" w:name="__RefHeading___Toc501740_1395250215"/>
      <w:bookmarkStart w:id="64" w:name="_Toc24"/>
      <w:bookmarkEnd w:id="63"/>
      <w:r>
        <w:rPr/>
        <w:t>5.3</w:t>
      </w:r>
      <w:r>
        <w:rPr>
          <w:rtl w:val="true"/>
        </w:rPr>
        <w:t xml:space="preserve">. </w:t>
      </w:r>
      <w:r>
        <w:rPr>
          <w:rtl w:val="true"/>
        </w:rPr>
        <w:t>کنار گذاشتن و تأخیر در ادا زکات فطره</w:t>
      </w:r>
      <w:bookmarkEnd w:id="64"/>
    </w:p>
    <w:p>
      <w:pPr>
        <w:pStyle w:val="BookText"/>
        <w:rPr/>
      </w:pPr>
      <w:r>
        <w:rPr>
          <w:rFonts w:ascii="IRNazanin" w:hAnsi="IRNazanin" w:eastAsia="IRNazanin"/>
          <w:color w:val="111111"/>
          <w:sz w:val="28"/>
          <w:sz w:val="28"/>
          <w:szCs w:val="28"/>
          <w:rtl w:val="true"/>
          <w:lang w:bidi="fa-IR"/>
        </w:rPr>
        <w:t xml:space="preserve">آیا تأخیر در پرداخت زکات فطره جایز است؟ درصورت جواز، آیا کنارگذاشتن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غرض عقلایی وجود داشته‌باشد، می‌توان پرداخت زکات فطره را به تأخیر انداخت؛ ولی باید آن را در زمان وجوب زکات، کنار گذاشت؛ بنابراین اگر زکات فطره را برای پرداخت به فقیرمعیّنی کنار بگذارد و دسترسی به آن فقیر فعلاً ممکن نباشد، مثلا فقیر مسافرت باشد، می‌تواند پرداخت زکات فطره را به‌تأخیر</w:t>
      </w:r>
      <w:bookmarkStart w:id="65" w:name="pg2621_32272"/>
    </w:p>
    <w:p>
      <w:pPr>
        <w:pStyle w:val="BookText"/>
        <w:rPr/>
      </w:pPr>
      <w:bookmarkEnd w:id="65"/>
      <w:r>
        <w:rPr>
          <w:rFonts w:ascii="IRNazanin" w:hAnsi="IRNazanin" w:eastAsia="IRNazanin"/>
          <w:color w:val="111111"/>
          <w:sz w:val="28"/>
          <w:sz w:val="28"/>
          <w:szCs w:val="28"/>
          <w:rtl w:val="true"/>
          <w:lang w:bidi="fa-IR"/>
        </w:rPr>
        <w:t xml:space="preserve">بیاندازد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 وحید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 پرداخت زکات فطره را به تأخیر انداخت مخصوصاً با وجود بعضی از مرجحات؛ ولی باید آن را در زمان وجوب زکات، کنار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گلپایگانی،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می‌توان مقدار کمتر از حدّ واجب زکات 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w:t>
      </w:r>
    </w:p>
    <w:p>
      <w:pPr>
        <w:pStyle w:val="BookText"/>
        <w:rPr/>
      </w:pPr>
      <w:r>
        <w:rPr>
          <w:rFonts w:ascii="IRNazanin" w:hAnsi="IRNazanin" w:eastAsia="IRNazanin"/>
          <w:color w:val="111111"/>
          <w:sz w:val="28"/>
          <w:sz w:val="28"/>
          <w:szCs w:val="28"/>
          <w:rtl w:val="true"/>
          <w:lang w:bidi="fa-IR"/>
        </w:rPr>
        <w:t xml:space="preserve">بله، می‌توان مقدار کمتر از حدّ واجب زکات فطره را کنار گذاشت؛ درنتیجه آن مقدار کنار گذاشته‌شده، حکم معزول و مابقی آن حکم غیرمعزول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اراکی، خویی، فاضل، مکارم، نوری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آیا می‌شود زکات فطره را با تأخیر، در عید غدیر به مستحقّین داد؟</w:t>
      </w:r>
    </w:p>
    <w:p>
      <w:pPr>
        <w:pStyle w:val="BookText"/>
        <w:rPr/>
      </w:pPr>
      <w:r>
        <w:rPr>
          <w:rFonts w:ascii="IRNazanin" w:hAnsi="IRNazanin" w:eastAsia="IRNazanin"/>
          <w:color w:val="111111"/>
          <w:sz w:val="28"/>
          <w:sz w:val="28"/>
          <w:szCs w:val="28"/>
          <w:rtl w:val="true"/>
          <w:lang w:bidi="fa-IR"/>
        </w:rPr>
        <w:t xml:space="preserve">با وجود مستحق، نگه‌داشتن آن تا عید غدیر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66" w:name="__RefHeading___Toc501742_1395250215"/>
      <w:bookmarkStart w:id="67" w:name="_Toc25"/>
      <w:bookmarkEnd w:id="66"/>
      <w:r>
        <w:rPr/>
        <w:t>6.3</w:t>
      </w:r>
      <w:r>
        <w:rPr>
          <w:rtl w:val="true"/>
        </w:rPr>
        <w:t xml:space="preserve">. </w:t>
      </w:r>
      <w:r>
        <w:rPr>
          <w:rtl w:val="true"/>
        </w:rPr>
        <w:t>ضامن بودن فرد بخاطر تأخیر در پرداخت زکات فطره</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زکات فطره را کنار بگذارد و قبل‌از پرداخت تلف‌شود، آیا فرد ضامن زکات فطره است؟</w:t>
      </w:r>
      <w:bookmarkStart w:id="68" w:name="pg2621_32273"/>
    </w:p>
    <w:p>
      <w:pPr>
        <w:pStyle w:val="BookText"/>
        <w:rPr/>
      </w:pPr>
      <w:bookmarkEnd w:id="6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تمکّن پرداخت 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اراکی، فاضل، مکارم، نوری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و باید عوض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غرض صحیحی برای تأخیرداشته، مثلاً فقیر معیّنی را در نظرداشته، یا می‌خواسته تدریجاً به فقرا بدهد؛ بنابر احتیاط واجب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افراط و تفریط ضامن است و بجز این، ضامن بودن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تمکّن پرداخت نداشته‌است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 عدم افراط و تفریط فرد ضامن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امام،آیات عظام گلپایگانی، اراکی، خویی، فاضل، سیستانی، مکارم، نوری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عدم افراط و تفریط را گلپایگانی، اراکی، خویی، فاضل و مکارم ذکر نکرده‌اند؛ ولی بدیهی است که مال زکات فطرۀ کنار گذاشته شده، امانت محسوب می‌گردد و عدم ضمان در وقتی است که امین در نگهداری آن کوتاهی نکرده باشد</w:t>
      </w:r>
      <w:r>
        <w:rPr>
          <w:rFonts w:eastAsia="IRNazanin" w:cs="IRNazanin"/>
          <w:color w:val="111111"/>
          <w:sz w:val="28"/>
          <w:szCs w:val="28"/>
          <w:rtl w:val="true"/>
          <w:lang w:bidi="fa-IR"/>
        </w:rPr>
        <w:t>).</w:t>
      </w:r>
    </w:p>
    <w:p>
      <w:pPr>
        <w:pStyle w:val="Heading4"/>
        <w:numPr>
          <w:ilvl w:val="3"/>
          <w:numId w:val="1"/>
        </w:numPr>
        <w:rPr/>
      </w:pPr>
      <w:bookmarkStart w:id="69" w:name="__RefHeading___Toc501744_1395250215"/>
      <w:bookmarkStart w:id="70" w:name="_Toc26"/>
      <w:bookmarkEnd w:id="69"/>
      <w:r>
        <w:rPr/>
        <w:t>7.3</w:t>
      </w:r>
      <w:r>
        <w:rPr>
          <w:rtl w:val="true"/>
        </w:rPr>
        <w:t xml:space="preserve">. </w:t>
      </w:r>
      <w:r>
        <w:rPr>
          <w:rtl w:val="true"/>
        </w:rPr>
        <w:t>وظیفه شخصی که زکات فطره را پرداخت نکرده است</w:t>
      </w:r>
      <w:bookmarkEnd w:id="7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فردی که موقع وجوب زکات فطره آن را نپرداخته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عزل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نگذاشته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فطریه را بدون نیّت ادا و قضا پرداخت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و آیات عظام گلپایگانی، اراکی، صافی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فطریه را بدون نیت ادا و قضا پرداخت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سیستانی، وحید، مکارم، نوری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فطریه ساقط نمی‌شود و باید آن را بپردازد؛ هرچند احتیاط مستحب است آن را به قصد ما فی 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از ادا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فطریه ساقط می‌شود؛ هرچند احتیاط مستحب، به‌قصد قربت مطلقه پرداخت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قضا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5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معصیت‌کرده و به احتیاط مستحب بدون</w:t>
      </w:r>
    </w:p>
    <w:p>
      <w:pPr>
        <w:pStyle w:val="BookText"/>
        <w:rPr/>
      </w:pPr>
      <w:r>
        <w:rPr>
          <w:rFonts w:ascii="IRNazanin" w:hAnsi="IRNazanin" w:eastAsia="IRNazanin"/>
          <w:color w:val="111111"/>
          <w:sz w:val="28"/>
          <w:sz w:val="28"/>
          <w:szCs w:val="28"/>
          <w:rtl w:val="true"/>
          <w:lang w:bidi="fa-IR"/>
        </w:rPr>
        <w:t xml:space="preserve">نیّت ادا یا قضا فطره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به‌عنوان زکات پرداخت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هنگام پرداخت، نیت فطره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 وحید، مکارم، زنجانی، نوری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نیت فطره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فاضل، صافی</w:t>
      </w:r>
      <w:r>
        <w:rPr>
          <w:rFonts w:eastAsia="IRNazanin" w:cs="IRNazanin"/>
          <w:color w:val="111111"/>
          <w:sz w:val="28"/>
          <w:szCs w:val="28"/>
          <w:rtl w:val="true"/>
          <w:lang w:bidi="fa-IR"/>
        </w:rPr>
        <w:t>).</w:t>
      </w:r>
      <w:r>
        <w:rPr>
          <w:rStyle w:val="FootnoteAnchor"/>
          <w:rtl w:val="true"/>
        </w:rPr>
        <w:footnoteReference w:id="6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نیت فطره‌بودن را تجدید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r>
        <w:rPr>
          <w:rStyle w:val="FootnoteAnchor"/>
          <w:rtl w:val="true"/>
        </w:rPr>
        <w:footnoteReference w:id="61"/>
      </w:r>
      <w:bookmarkStart w:id="71" w:name="pg2621_32276"/>
    </w:p>
    <w:p>
      <w:pPr>
        <w:pStyle w:val="Heading3"/>
        <w:numPr>
          <w:ilvl w:val="2"/>
          <w:numId w:val="1"/>
        </w:numPr>
        <w:rPr/>
      </w:pPr>
      <w:bookmarkStart w:id="72" w:name="__RefHeading___Toc501746_1395250215"/>
      <w:bookmarkStart w:id="73" w:name="_Toc27"/>
      <w:bookmarkEnd w:id="71"/>
      <w:bookmarkEnd w:id="72"/>
      <w:r>
        <w:rPr>
          <w:rtl w:val="true"/>
        </w:rPr>
        <w:t>فصل چهارم</w:t>
      </w:r>
      <w:r>
        <w:rPr>
          <w:rtl w:val="true"/>
        </w:rPr>
        <w:t xml:space="preserve">: </w:t>
      </w:r>
      <w:r>
        <w:rPr>
          <w:rtl w:val="true"/>
        </w:rPr>
        <w:t>احکام زکات فطره</w:t>
      </w:r>
      <w:bookmarkEnd w:id="7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 w:name="__RefHeading___Toc501748_1395250215"/>
      <w:bookmarkStart w:id="75" w:name="_Toc28"/>
      <w:bookmarkEnd w:id="74"/>
      <w:r>
        <w:rPr>
          <w:rtl w:val="true"/>
        </w:rPr>
        <w:t>اشاره</w:t>
      </w:r>
      <w:bookmarkStart w:id="76" w:name="pg2621_32278"/>
      <w:bookmarkEnd w:id="75"/>
    </w:p>
    <w:p>
      <w:pPr>
        <w:pStyle w:val="Heading4"/>
        <w:numPr>
          <w:ilvl w:val="3"/>
          <w:numId w:val="1"/>
        </w:numPr>
        <w:rPr/>
      </w:pPr>
      <w:bookmarkStart w:id="77" w:name="__RefHeading___Toc501750_1395250215"/>
      <w:bookmarkStart w:id="78" w:name="_Toc29"/>
      <w:bookmarkEnd w:id="76"/>
      <w:bookmarkEnd w:id="77"/>
      <w:r>
        <w:rPr/>
        <w:t>1.4</w:t>
      </w:r>
      <w:r>
        <w:rPr>
          <w:rtl w:val="true"/>
        </w:rPr>
        <w:t xml:space="preserve">. </w:t>
      </w:r>
      <w:r>
        <w:rPr>
          <w:rtl w:val="true"/>
        </w:rPr>
        <w:t>ساقط‌شدن زکات فطره</w:t>
      </w:r>
      <w:bookmarkEnd w:id="78"/>
    </w:p>
    <w:p>
      <w:pPr>
        <w:pStyle w:val="BookText"/>
        <w:rPr/>
      </w:pPr>
      <w:r>
        <w:rPr>
          <w:rFonts w:ascii="IRNazanin" w:hAnsi="IRNazanin" w:eastAsia="IRNazanin"/>
          <w:color w:val="111111"/>
          <w:sz w:val="28"/>
          <w:sz w:val="28"/>
          <w:szCs w:val="28"/>
          <w:rtl w:val="true"/>
          <w:lang w:bidi="fa-IR"/>
        </w:rPr>
        <w:t>آیا شخصی که شرایط وجوب زکات را دارد؛ اما نان‌خور فرد دیگری محسوب می‌شود و آن فرد هم پرداخت نماید، زکات فطره‌اش ساقط است؟</w:t>
      </w:r>
    </w:p>
    <w:p>
      <w:pPr>
        <w:pStyle w:val="BookText"/>
        <w:rPr/>
      </w:pPr>
      <w:r>
        <w:rPr>
          <w:rFonts w:ascii="IRNazanin" w:hAnsi="IRNazanin" w:eastAsia="IRNazanin"/>
          <w:color w:val="111111"/>
          <w:sz w:val="28"/>
          <w:sz w:val="28"/>
          <w:szCs w:val="28"/>
          <w:rtl w:val="true"/>
          <w:lang w:bidi="fa-IR"/>
        </w:rPr>
        <w:t xml:space="preserve">بله، زکات فطره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79" w:name="__RefHeading___Toc501752_1395250215"/>
      <w:bookmarkStart w:id="80" w:name="_Toc30"/>
      <w:bookmarkEnd w:id="79"/>
      <w:r>
        <w:rPr/>
        <w:t>2.4</w:t>
      </w:r>
      <w:r>
        <w:rPr>
          <w:rtl w:val="true"/>
        </w:rPr>
        <w:t>.</w:t>
      </w:r>
      <w:r>
        <w:rPr>
          <w:rtl w:val="true"/>
        </w:rPr>
        <w:t>فردی که نان‌خور دونفر است</w:t>
      </w:r>
      <w:bookmarkEnd w:id="80"/>
    </w:p>
    <w:p>
      <w:pPr>
        <w:pStyle w:val="BookText"/>
        <w:rPr/>
      </w:pPr>
      <w:r>
        <w:rPr>
          <w:rFonts w:ascii="IRNazanin" w:hAnsi="IRNazanin" w:eastAsia="IRNazanin"/>
          <w:color w:val="111111"/>
          <w:sz w:val="28"/>
          <w:sz w:val="28"/>
          <w:szCs w:val="28"/>
          <w:rtl w:val="true"/>
          <w:lang w:bidi="fa-IR"/>
        </w:rPr>
        <w:t>اگر شخصی نان‌خور دونفر باشد، زکات فطره او بر چه‌کسی واجب است؟</w:t>
      </w:r>
    </w:p>
    <w:p>
      <w:pPr>
        <w:pStyle w:val="BookText"/>
        <w:rPr/>
      </w:pPr>
      <w:r>
        <w:rPr>
          <w:rFonts w:ascii="IRNazanin" w:hAnsi="IRNazanin" w:eastAsia="IRNazanin"/>
          <w:color w:val="111111"/>
          <w:sz w:val="28"/>
          <w:sz w:val="28"/>
          <w:szCs w:val="28"/>
          <w:rtl w:val="true"/>
          <w:lang w:bidi="fa-IR"/>
        </w:rPr>
        <w:t xml:space="preserve">زکات فطره او بر هر دونفر به‌طوری که بین آن دو تقسیم شود، واجب است و اگر یکی از آن دو فقیر باشد، دیگری باید سهم خود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خویی، تبریزی، مکارم،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فاضل، سیستانی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81" w:name="__RefHeading___Toc501754_1395250215"/>
      <w:bookmarkStart w:id="82" w:name="_Toc31"/>
      <w:bookmarkEnd w:id="81"/>
      <w:r>
        <w:rPr/>
        <w:t>3.4</w:t>
      </w:r>
      <w:r>
        <w:rPr>
          <w:rtl w:val="true"/>
        </w:rPr>
        <w:t xml:space="preserve">. </w:t>
      </w:r>
      <w:r>
        <w:rPr>
          <w:rtl w:val="true"/>
        </w:rPr>
        <w:t>نان‌خور فرد دیگری‌شدن در شب عید فطر</w:t>
      </w:r>
      <w:bookmarkEnd w:id="8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نان‌خور فردی باشد و پیش‌از شب عید فطر</w:t>
      </w:r>
      <w:r>
        <w:rPr>
          <w:rStyle w:val="FootnoteAnchor"/>
          <w:rtl w:val="true"/>
        </w:rPr>
        <w:footnoteReference w:id="64"/>
      </w:r>
      <w:r>
        <w:rPr>
          <w:rFonts w:ascii="IRNazanin" w:hAnsi="IRNazanin" w:eastAsia="IRNazanin"/>
          <w:color w:val="111111"/>
          <w:sz w:val="28"/>
          <w:sz w:val="28"/>
          <w:szCs w:val="28"/>
          <w:rtl w:val="true"/>
          <w:lang w:bidi="fa-IR"/>
        </w:rPr>
        <w:t>، نان‌خور فرد دیگری شود،</w:t>
      </w:r>
      <w:bookmarkStart w:id="83" w:name="pg2621_32279"/>
    </w:p>
    <w:p>
      <w:pPr>
        <w:pStyle w:val="BookText"/>
        <w:rPr/>
      </w:pPr>
      <w:bookmarkEnd w:id="83"/>
      <w:r>
        <w:rPr>
          <w:rFonts w:ascii="IRNazanin" w:hAnsi="IRNazanin" w:eastAsia="IRNazanin"/>
          <w:color w:val="111111"/>
          <w:sz w:val="28"/>
          <w:sz w:val="28"/>
          <w:szCs w:val="28"/>
          <w:rtl w:val="true"/>
          <w:lang w:bidi="fa-IR"/>
        </w:rPr>
        <w:t>فطریه او بر چه کسی واجب است؟</w:t>
      </w:r>
    </w:p>
    <w:p>
      <w:pPr>
        <w:pStyle w:val="BookText"/>
        <w:rPr/>
      </w:pPr>
      <w:r>
        <w:rPr>
          <w:rFonts w:ascii="IRNazanin" w:hAnsi="IRNazanin" w:eastAsia="IRNazanin"/>
          <w:color w:val="111111"/>
          <w:sz w:val="28"/>
          <w:sz w:val="28"/>
          <w:szCs w:val="28"/>
          <w:rtl w:val="true"/>
          <w:lang w:bidi="fa-IR"/>
        </w:rPr>
        <w:t xml:space="preserve">فطریه برکسی که فعلاً نان‌خور اوست، واجب است؛ مثلاً اگر دختر پیش از غروب آفتاب شب عید به خانه شوهر برود، باید شوهرش فطریه او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84" w:name="__RefHeading___Toc501756_1395250215"/>
      <w:bookmarkStart w:id="85" w:name="_Toc32"/>
      <w:bookmarkEnd w:id="84"/>
      <w:r>
        <w:rPr/>
        <w:t>4.4</w:t>
      </w:r>
      <w:r>
        <w:rPr>
          <w:rtl w:val="true"/>
        </w:rPr>
        <w:t xml:space="preserve">. </w:t>
      </w:r>
      <w:r>
        <w:rPr>
          <w:rtl w:val="true"/>
        </w:rPr>
        <w:t>عدم پرداخت زکات فطره فرد توسّط شخصی که بر او واجب است</w:t>
      </w:r>
      <w:bookmarkEnd w:id="85"/>
    </w:p>
    <w:p>
      <w:pPr>
        <w:pStyle w:val="BookText"/>
        <w:rPr/>
      </w:pPr>
      <w:r>
        <w:rPr>
          <w:rFonts w:ascii="IRNazanin" w:hAnsi="IRNazanin" w:eastAsia="IRNazanin"/>
          <w:color w:val="111111"/>
          <w:sz w:val="28"/>
          <w:sz w:val="28"/>
          <w:szCs w:val="28"/>
          <w:rtl w:val="true"/>
          <w:lang w:bidi="fa-IR"/>
        </w:rPr>
        <w:t>اگر فطریه فرد بر شخصی واجب باشد؛ اما آن شخص فطریه را از روی عصیان یا نسیان نپردازد، تکلیف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شرایط وجوب زکات فطره در انسان وجود داشته باشد، بنابر احتیاط واجب فطریه بر خودش لازم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مکارم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مواقعی مثل نسیان که تکلیف واقعاً ساقط می‌شود، بنابر احتیاط واجب فطریه بر خود فرد لازم می‌گردد و در غیر این صورت چنانچه شرایط وجوب زکات فطره در فرد وجود داشته باشد، بنابر احتیاط مستحب فطریه بر خودش لازم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آیت‌الله‌خوئی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شرایط وجوب زکات فطره در انسان وجود داشته باشد، بنابر احتیاط مستحب فطریه بر خود انسان لازم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p>
    <w:p>
      <w:pPr>
        <w:pStyle w:val="BookText"/>
        <w:rPr/>
      </w:pPr>
      <w:r>
        <w:rPr>
          <w:rFonts w:ascii="IRNazanin" w:hAnsi="IRNazanin" w:eastAsia="IRNazanin"/>
          <w:color w:val="111111"/>
          <w:sz w:val="28"/>
          <w:sz w:val="28"/>
          <w:szCs w:val="28"/>
          <w:rtl w:val="true"/>
          <w:lang w:bidi="fa-IR"/>
        </w:rPr>
        <w:t>مقام معظم رهبری، آیات عظام گلپایگانی، اراکی، خویی، تبریزی، فاضل، وحید، نوری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اگر فطریه انسان بر شخصی واجب باشد، اما آن شخص فطریه را به‌خاطر فقر نپردازد، تکلیف انسان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فطریه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مقام معظم رهبری، آیات عظام فاضل، نوری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شرایط وجوب زکات فطره در انسان وجود داشته باشد، بنابر احتیاط واجب فطریه بر خود انسان لازم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صافی، وحید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شرایط وجوب زکات فطره در انسان وجود داشته باشد، فطریه بر خود انسان لازم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خویی، تبریزی، سیستانی، مکارم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اگر انسان نان‌خور دونفر باشد به‌گونه‌ای که زکات فطره او بین آن دو نفر تقسیم شود درصورتی‌که یکی از آن‌دو یا هر دوفقیر باشند، تکلیف زکات فطره انسان چه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آن‌دو فقیر باشد</w:t>
      </w:r>
      <w:r>
        <w:rPr>
          <w:rFonts w:eastAsia="IRNazanin" w:cs="IRNazanin"/>
          <w:color w:val="111111"/>
          <w:sz w:val="28"/>
          <w:szCs w:val="28"/>
          <w:rtl w:val="true"/>
          <w:lang w:bidi="fa-IR"/>
        </w:rPr>
        <w:t>:</w:t>
      </w:r>
      <w:bookmarkStart w:id="86" w:name="pg2621_32281"/>
    </w:p>
    <w:p>
      <w:pPr>
        <w:pStyle w:val="BookText"/>
        <w:rPr/>
      </w:pPr>
      <w:bookmarkEnd w:id="8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باید سهم خود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خویی، تبریزی، مکارم، نوری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دیگری سهم خود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سیستانی، وحید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لازم است انسان سهم خویش را از فطریه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درصورتی‌که هردونفر، فقیر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فطریه از هردونفر ساقط است و نسبت به وجوب آن بر انسان، حکم مسأله قبل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اراکی، خویی، تبریزی، فاضل، سیستانی، وحید، مکارم، نوری</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7" w:name="__RefHeading___Toc501758_1395250215"/>
      <w:bookmarkStart w:id="88" w:name="_Toc33"/>
      <w:bookmarkEnd w:id="87"/>
      <w:r>
        <w:rPr/>
        <w:t>5.4</w:t>
      </w:r>
      <w:r>
        <w:rPr>
          <w:rtl w:val="true"/>
        </w:rPr>
        <w:t xml:space="preserve">. </w:t>
      </w:r>
      <w:r>
        <w:rPr>
          <w:rtl w:val="true"/>
        </w:rPr>
        <w:t>تحقیق در پرداخت زکات فطره</w:t>
      </w:r>
      <w:bookmarkEnd w:id="88"/>
    </w:p>
    <w:p>
      <w:pPr>
        <w:pStyle w:val="BookText"/>
        <w:rPr/>
      </w:pPr>
      <w:r>
        <w:rPr>
          <w:rFonts w:ascii="IRNazanin" w:hAnsi="IRNazanin" w:eastAsia="IRNazanin"/>
          <w:color w:val="111111"/>
          <w:sz w:val="28"/>
          <w:sz w:val="28"/>
          <w:szCs w:val="28"/>
          <w:rtl w:val="true"/>
          <w:lang w:bidi="fa-IR"/>
        </w:rPr>
        <w:t>اگر زکات فطره انسان برعهده شخص دیگری باشد، آیا باید از پرداخت فطریه مطمئن شد؟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درصورتی‌که اداء زکات فطره برعهده شخص دیگری است، بر مکلّف تحقیق و تفحص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رهبر‌معظم‌انقلاب</w:t>
      </w:r>
      <w:r>
        <w:rPr>
          <w:rFonts w:eastAsia="IRNazanin" w:cs="IRNazanin"/>
          <w:color w:val="111111"/>
          <w:sz w:val="28"/>
          <w:szCs w:val="28"/>
          <w:rtl w:val="true"/>
          <w:lang w:bidi="fa-IR"/>
        </w:rPr>
        <w:t>).</w:t>
      </w:r>
      <w:r>
        <w:rPr>
          <w:rStyle w:val="FootnoteAnchor"/>
          <w:rtl w:val="true"/>
        </w:rPr>
        <w:footnoteReference w:id="76"/>
      </w:r>
      <w:bookmarkStart w:id="89" w:name="pg2621_32282"/>
    </w:p>
    <w:p>
      <w:pPr>
        <w:pStyle w:val="Heading4"/>
        <w:numPr>
          <w:ilvl w:val="3"/>
          <w:numId w:val="1"/>
        </w:numPr>
        <w:rPr/>
      </w:pPr>
      <w:bookmarkStart w:id="90" w:name="__RefHeading___Toc501760_1395250215"/>
      <w:bookmarkStart w:id="91" w:name="_Toc34"/>
      <w:bookmarkEnd w:id="89"/>
      <w:bookmarkEnd w:id="90"/>
      <w:r>
        <w:rPr/>
        <w:t>6.4</w:t>
      </w:r>
      <w:r>
        <w:rPr>
          <w:rtl w:val="true"/>
        </w:rPr>
        <w:t xml:space="preserve">. </w:t>
      </w:r>
      <w:r>
        <w:rPr>
          <w:rtl w:val="true"/>
        </w:rPr>
        <w:t>وکالت‌دادن به افراد جهت پرداخت زکات فطره</w:t>
      </w:r>
      <w:bookmarkEnd w:id="91"/>
    </w:p>
    <w:p>
      <w:pPr>
        <w:pStyle w:val="BookText"/>
        <w:rPr/>
      </w:pPr>
      <w:r>
        <w:rPr>
          <w:rFonts w:ascii="IRNazanin" w:hAnsi="IRNazanin" w:eastAsia="IRNazanin"/>
          <w:color w:val="111111"/>
          <w:sz w:val="28"/>
          <w:sz w:val="28"/>
          <w:szCs w:val="28"/>
          <w:rtl w:val="true"/>
          <w:lang w:bidi="fa-IR"/>
        </w:rPr>
        <w:t>آیا برای پرداخت زکات فطره، می‌توان وکیل گرفت؟</w:t>
      </w:r>
    </w:p>
    <w:p>
      <w:pPr>
        <w:pStyle w:val="BookText"/>
        <w:rPr/>
      </w:pPr>
      <w:r>
        <w:rPr>
          <w:rFonts w:ascii="IRNazanin" w:hAnsi="IRNazanin" w:eastAsia="IRNazanin"/>
          <w:color w:val="111111"/>
          <w:sz w:val="28"/>
          <w:sz w:val="28"/>
          <w:szCs w:val="28"/>
          <w:rtl w:val="true"/>
          <w:lang w:bidi="fa-IR"/>
        </w:rPr>
        <w:t xml:space="preserve">بله، وکالت‌دادن به دیگران جهت پرداخت فطریه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آیا شخصی که زکات فطره عدّه‌ای بر او واجب است، می‌تواند پرداخت آن را به همان افراد واگذار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می‌تواند آنها را با شرط‌اینکه مورد وثوق در ادا نمودن زکات فطره باشند، وکیل در پرداخت از مال خود کند، یا به آنها اذن در تبرّع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مقام معظم رهبری، آیات عظام خویی، فاضل، مکارم، نوری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می‌تواند و چنانچه یقین یا اطمینان داشته باشد که فطریه را می‌دهند، لازم نیست خودش فطریه آنها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می‌تواند آنها را با شرط اینکه مورد وثوق در ادا نمودن زکات فطره باشند، وکیل در پرداخت از مال خود کند؛ اما اذن در تبرع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می‌تواند آنها را وکیل در پرداخت از مال خود کند یا به آنها اذن در تبرّع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r>
        <w:rPr>
          <w:rStyle w:val="FootnoteAnchor"/>
          <w:rtl w:val="true"/>
        </w:rPr>
        <w:footnoteReference w:id="81"/>
      </w:r>
      <w:bookmarkStart w:id="92" w:name="pg2621_32283"/>
    </w:p>
    <w:p>
      <w:pPr>
        <w:pStyle w:val="Heading4"/>
        <w:numPr>
          <w:ilvl w:val="3"/>
          <w:numId w:val="1"/>
        </w:numPr>
        <w:rPr/>
      </w:pPr>
      <w:bookmarkStart w:id="93" w:name="__RefHeading___Toc501762_1395250215"/>
      <w:bookmarkStart w:id="94" w:name="_Toc35"/>
      <w:bookmarkEnd w:id="92"/>
      <w:bookmarkEnd w:id="93"/>
      <w:r>
        <w:rPr/>
        <w:t>7.4</w:t>
      </w:r>
      <w:r>
        <w:rPr>
          <w:rtl w:val="true"/>
        </w:rPr>
        <w:t xml:space="preserve">. </w:t>
      </w:r>
      <w:r>
        <w:rPr>
          <w:rtl w:val="true"/>
        </w:rPr>
        <w:t>زکات فطره فقیر و خانواده‌اش</w:t>
      </w:r>
      <w:bookmarkEnd w:id="94"/>
    </w:p>
    <w:p>
      <w:pPr>
        <w:pStyle w:val="BookText"/>
        <w:rPr/>
      </w:pPr>
      <w:r>
        <w:rPr>
          <w:rFonts w:ascii="IRNazanin" w:hAnsi="IRNazanin" w:eastAsia="IRNazanin"/>
          <w:color w:val="111111"/>
          <w:sz w:val="28"/>
          <w:sz w:val="28"/>
          <w:szCs w:val="28"/>
          <w:rtl w:val="true"/>
          <w:lang w:bidi="fa-IR"/>
        </w:rPr>
        <w:t>وظیفه فقیر در پرداخت زکات فطره خودش چیست؟</w:t>
      </w:r>
    </w:p>
    <w:p>
      <w:pPr>
        <w:pStyle w:val="BookText"/>
        <w:rPr/>
      </w:pPr>
      <w:r>
        <w:rPr>
          <w:rFonts w:ascii="IRNazanin" w:hAnsi="IRNazanin" w:eastAsia="IRNazanin"/>
          <w:color w:val="111111"/>
          <w:sz w:val="28"/>
          <w:sz w:val="28"/>
          <w:szCs w:val="28"/>
          <w:rtl w:val="true"/>
          <w:lang w:bidi="fa-IR"/>
        </w:rPr>
        <w:t xml:space="preserve">زکات فطره بر فقیر واجب نیست؛ امّا مستحب است زکات فطره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وظیفه فقیر نسبت به زکات فطره خانواده‌اش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زکات فطره بر فقیر واجب نیست و چنانچه بخواهد فطره آنها را بدهد، می‌تواند به قصد فطره یک صاع را به یکی از عیالاتش بدهد و او هم به همین قصد به دیگری بدهد و همچنین  تا به نفر آخر برسد و بهتر است نفر آخر چیزی را که می‌گیرد به کسی بدهد که از خودشان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یکی از آنها صغیر یا مجنون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او را در دوردادن زکات فطره داخل نکنند و چنانچه ولی صغیر از طرف او قبول نماید باید آن زکات فطره را به مصرف صغیر برساند نه اینکه از طرف او به</w:t>
      </w:r>
    </w:p>
    <w:p>
      <w:pPr>
        <w:pStyle w:val="BookText"/>
        <w:rPr/>
      </w:pPr>
      <w:r>
        <w:rPr>
          <w:rFonts w:ascii="IRNazanin" w:hAnsi="IRNazanin" w:eastAsia="IRNazanin"/>
          <w:color w:val="111111"/>
          <w:sz w:val="28"/>
          <w:sz w:val="28"/>
          <w:szCs w:val="28"/>
          <w:rtl w:val="true"/>
          <w:lang w:bidi="fa-IR"/>
        </w:rPr>
        <w:t xml:space="preserve">دیگری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به جای او بگیرد و بعد به شخص دیگری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الله‌مکارم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به جای او بگیرد و از ناحیه او اعطاء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به جای او بگیرد و احتیاط واجب آن است که چیزی را برای صغیر گرفته به کسی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فاضل، صافی، نوری،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به جای او بگیرد و احتیاط مستحب آن است که به قصد او نگیرد؛ بلکه برای خودش بگیرد و از طرف او صدقه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 وحید</w:t>
      </w:r>
      <w:r>
        <w:rPr>
          <w:rFonts w:eastAsia="IRNazanin" w:cs="IRNazanin"/>
          <w:color w:val="111111"/>
          <w:sz w:val="28"/>
          <w:szCs w:val="28"/>
          <w:rtl w:val="true"/>
          <w:lang w:bidi="fa-IR"/>
        </w:rPr>
        <w:t>).</w:t>
      </w:r>
      <w:r>
        <w:rPr>
          <w:rStyle w:val="FootnoteAnchor"/>
          <w:rtl w:val="true"/>
        </w:rPr>
        <w:footnoteReference w:id="8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جای او می‌گیرد، احتیاط واجب آن‌است‌که چیزی را برای صغیر گرفته به کسی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عظام‌خویی، تبریزی، وحید</w:t>
      </w:r>
      <w:r>
        <w:rPr>
          <w:rFonts w:eastAsia="IRNazanin" w:cs="IRNazanin"/>
          <w:color w:val="111111"/>
          <w:sz w:val="28"/>
          <w:szCs w:val="28"/>
          <w:rtl w:val="true"/>
          <w:lang w:bidi="fa-IR"/>
        </w:rPr>
        <w:t>).</w:t>
      </w:r>
      <w:bookmarkStart w:id="95" w:name="pg2621_32285"/>
    </w:p>
    <w:p>
      <w:pPr>
        <w:pStyle w:val="Heading4"/>
        <w:numPr>
          <w:ilvl w:val="3"/>
          <w:numId w:val="1"/>
        </w:numPr>
        <w:rPr/>
      </w:pPr>
      <w:bookmarkStart w:id="96" w:name="__RefHeading___Toc501764_1395250215"/>
      <w:bookmarkStart w:id="97" w:name="_Toc36"/>
      <w:bookmarkEnd w:id="95"/>
      <w:bookmarkEnd w:id="96"/>
      <w:r>
        <w:rPr/>
        <w:t>8.4</w:t>
      </w:r>
      <w:r>
        <w:rPr>
          <w:rtl w:val="true"/>
        </w:rPr>
        <w:t>.</w:t>
      </w:r>
      <w:r>
        <w:rPr>
          <w:rtl w:val="true"/>
        </w:rPr>
        <w:t>زکات فطره فردی که بدهکاری دارد</w:t>
      </w:r>
      <w:bookmarkEnd w:id="97"/>
    </w:p>
    <w:p>
      <w:pPr>
        <w:pStyle w:val="BookText"/>
        <w:rPr/>
      </w:pPr>
      <w:r>
        <w:rPr>
          <w:rFonts w:ascii="IRNazanin" w:hAnsi="IRNazanin" w:eastAsia="IRNazanin"/>
          <w:color w:val="111111"/>
          <w:sz w:val="28"/>
          <w:sz w:val="28"/>
          <w:szCs w:val="28"/>
          <w:rtl w:val="true"/>
          <w:lang w:bidi="fa-IR"/>
        </w:rPr>
        <w:t>آیا زکات فطره بر کسی که مخارج سال خود و عیالاتش را دارد، امّا بدهکار است و نمی‌تواند آنها را پرداخت کند، واجب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زکات فطره بنا بر احتیاط،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زکات فطره بر او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آیات‌عظام‌اراکی، مکارم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بدهکاری مربوط به امسال باشد، زکات فطره بر او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فاضل، نوری</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98" w:name="__RefHeading___Toc501766_1395250215"/>
      <w:bookmarkStart w:id="99" w:name="_Toc37"/>
      <w:bookmarkEnd w:id="98"/>
      <w:r>
        <w:rPr/>
        <w:t>9.4</w:t>
      </w:r>
      <w:r>
        <w:rPr>
          <w:rtl w:val="true"/>
        </w:rPr>
        <w:t xml:space="preserve">. </w:t>
      </w:r>
      <w:r>
        <w:rPr>
          <w:rtl w:val="true"/>
        </w:rPr>
        <w:t>زکات فطره کسی‌که فعلاً خرج سال را ندارد</w:t>
      </w:r>
      <w:bookmarkEnd w:id="99"/>
    </w:p>
    <w:p>
      <w:pPr>
        <w:pStyle w:val="BookText"/>
        <w:rPr/>
      </w:pPr>
      <w:r>
        <w:rPr>
          <w:rFonts w:ascii="IRNazanin" w:hAnsi="IRNazanin" w:eastAsia="IRNazanin"/>
          <w:color w:val="111111"/>
          <w:sz w:val="28"/>
          <w:sz w:val="28"/>
          <w:szCs w:val="28"/>
          <w:rtl w:val="true"/>
          <w:lang w:bidi="fa-IR"/>
        </w:rPr>
        <w:t>آیا زکات فطره بر کسی‌که فعلاً خرج سال را ندارد؛ ولی به‌تدریج به‌دست می‌آورد، واجب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غیر از آنچه خرج می‌کند، با قرض‌کردن و مانند آن بتواند زکات فطره را بدهد؛ به‌طوری‌که نظم امور او برهم نخورد و موجب حرج و اجحاف نباشد، بنابراحتیاط واجب باید زکات فطره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92"/>
      </w:r>
      <w:bookmarkStart w:id="100" w:name="pg2621_32286"/>
    </w:p>
    <w:p>
      <w:pPr>
        <w:pStyle w:val="Heading4"/>
        <w:numPr>
          <w:ilvl w:val="3"/>
          <w:numId w:val="1"/>
        </w:numPr>
        <w:rPr/>
      </w:pPr>
      <w:bookmarkStart w:id="101" w:name="__RefHeading___Toc501768_1395250215"/>
      <w:bookmarkStart w:id="102" w:name="_Toc38"/>
      <w:bookmarkEnd w:id="100"/>
      <w:bookmarkEnd w:id="101"/>
      <w:r>
        <w:rPr/>
        <w:t>10.4</w:t>
      </w:r>
      <w:r>
        <w:rPr>
          <w:rtl w:val="true"/>
        </w:rPr>
        <w:t xml:space="preserve">. </w:t>
      </w:r>
      <w:r>
        <w:rPr>
          <w:rtl w:val="true"/>
        </w:rPr>
        <w:t>زکات فطره شخص متمکنی که هنگام وجوب زکات فطره، مالی برای پرداخت ندارد</w:t>
      </w:r>
      <w:bookmarkEnd w:id="102"/>
    </w:p>
    <w:p>
      <w:pPr>
        <w:pStyle w:val="BookText"/>
        <w:rPr/>
      </w:pPr>
      <w:r>
        <w:rPr>
          <w:rFonts w:ascii="IRNazanin" w:hAnsi="IRNazanin" w:eastAsia="IRNazanin"/>
          <w:color w:val="111111"/>
          <w:sz w:val="28"/>
          <w:sz w:val="28"/>
          <w:szCs w:val="28"/>
          <w:rtl w:val="true"/>
          <w:lang w:bidi="fa-IR"/>
        </w:rPr>
        <w:t>تکلیف شخص متمکّنی که در روز عید فطر، مال یا وجه نقدی برای پرداخت زکات فطره ندارد،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می‌تواند جنسی را هرچندکه زیادتر از زکات قیمت دارد، به عنوان شراکت اهل زکات کنار بگذارد؛ مثلاً ساعت یا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با اطمینان به رضایت آنها سهمشان را بپردازد یا اگر می‌تواند قرض خالی از حرج و اجحاف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غنی شود با تمکّن از قرض، قرض نمودن لازم است؛ مگراین‌که تحمّل منّت قرض، حرج باشد، در این صورت صبر کند تا اموال خود را دریافت نماید؛ ولی در موقع پرداخت، نیّت ادا و قضا نکند و بقصد قربت مطلقه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03" w:name="__RefHeading___Toc501770_1395250215"/>
      <w:bookmarkStart w:id="104" w:name="_Toc39"/>
      <w:bookmarkEnd w:id="103"/>
      <w:r>
        <w:rPr/>
        <w:t>11.4</w:t>
      </w:r>
      <w:r>
        <w:rPr>
          <w:rtl w:val="true"/>
        </w:rPr>
        <w:t xml:space="preserve">. </w:t>
      </w:r>
      <w:r>
        <w:rPr>
          <w:rtl w:val="true"/>
        </w:rPr>
        <w:t>زکات فطره همسری که در عقد است</w:t>
      </w:r>
      <w:bookmarkEnd w:id="104"/>
    </w:p>
    <w:p>
      <w:pPr>
        <w:pStyle w:val="BookText"/>
        <w:rPr/>
      </w:pPr>
      <w:r>
        <w:rPr>
          <w:rFonts w:ascii="IRNazanin" w:hAnsi="IRNazanin" w:eastAsia="IRNazanin"/>
          <w:color w:val="111111"/>
          <w:sz w:val="28"/>
          <w:sz w:val="28"/>
          <w:szCs w:val="28"/>
          <w:rtl w:val="true"/>
          <w:lang w:bidi="fa-IR"/>
        </w:rPr>
        <w:t>زکات فطره همسری که در عقد است، بر عهده کیست؟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نان‌خور پدر است، بر عهده پدر می‌باشد؛ امّا اگر نان‌خور همسرش باشد بر عهده شوهر است، خواه دائم باشد یا موقت و خواه واجب</w:t>
      </w:r>
      <w:bookmarkStart w:id="105" w:name="pg2621_32287"/>
    </w:p>
    <w:p>
      <w:pPr>
        <w:pStyle w:val="BookText"/>
        <w:rPr/>
      </w:pPr>
      <w:bookmarkEnd w:id="105"/>
      <w:r>
        <w:rPr>
          <w:rFonts w:ascii="IRNazanin" w:hAnsi="IRNazanin" w:eastAsia="IRNazanin"/>
          <w:color w:val="111111"/>
          <w:sz w:val="28"/>
          <w:sz w:val="28"/>
          <w:szCs w:val="28"/>
          <w:rtl w:val="true"/>
          <w:lang w:bidi="fa-IR"/>
        </w:rPr>
        <w:t xml:space="preserve">النفقه باشد یا نه؛ مثلاً ناشزه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06" w:name="__RefHeading___Toc501772_1395250215"/>
      <w:bookmarkStart w:id="107" w:name="_Toc40"/>
      <w:bookmarkEnd w:id="106"/>
      <w:r>
        <w:rPr/>
        <w:t>12.4</w:t>
      </w:r>
      <w:r>
        <w:rPr>
          <w:rtl w:val="true"/>
        </w:rPr>
        <w:t xml:space="preserve">. </w:t>
      </w:r>
      <w:r>
        <w:rPr>
          <w:rtl w:val="true"/>
        </w:rPr>
        <w:t>زکات فطره همسری که در عدّه است</w:t>
      </w:r>
      <w:bookmarkEnd w:id="107"/>
    </w:p>
    <w:p>
      <w:pPr>
        <w:pStyle w:val="BookText"/>
        <w:rPr/>
      </w:pPr>
      <w:r>
        <w:rPr>
          <w:rFonts w:ascii="IRNazanin" w:hAnsi="IRNazanin" w:eastAsia="IRNazanin"/>
          <w:color w:val="111111"/>
          <w:sz w:val="28"/>
          <w:sz w:val="28"/>
          <w:szCs w:val="28"/>
          <w:rtl w:val="true"/>
          <w:lang w:bidi="fa-IR"/>
        </w:rPr>
        <w:t>زکات فطره زنی که طلاق رجعی</w:t>
      </w:r>
      <w:r>
        <w:rPr>
          <w:rStyle w:val="FootnoteAnchor"/>
          <w:rtl w:val="true"/>
        </w:rPr>
        <w:footnoteReference w:id="96"/>
      </w:r>
      <w:r>
        <w:rPr>
          <w:rFonts w:ascii="IRNazanin" w:hAnsi="IRNazanin" w:eastAsia="IRNazanin"/>
          <w:color w:val="111111"/>
          <w:sz w:val="28"/>
          <w:sz w:val="28"/>
          <w:szCs w:val="28"/>
          <w:rtl w:val="true"/>
          <w:lang w:bidi="fa-IR"/>
        </w:rPr>
        <w:t>یا بائن داده‌شده، بر عهده چه کسی است؟</w:t>
      </w:r>
    </w:p>
    <w:p>
      <w:pPr>
        <w:pStyle w:val="BookText"/>
        <w:rPr/>
      </w:pPr>
      <w:r>
        <w:rPr>
          <w:rFonts w:ascii="IRNazanin" w:hAnsi="IRNazanin" w:eastAsia="IRNazanin"/>
          <w:color w:val="111111"/>
          <w:sz w:val="28"/>
          <w:sz w:val="28"/>
          <w:szCs w:val="28"/>
          <w:rtl w:val="true"/>
          <w:lang w:bidi="fa-IR"/>
        </w:rPr>
        <w:t xml:space="preserve">اگر زن نان‌خور شوهر حساب شود؛ مثلاً در خانه شوهر مانده و شوهرش خرجی او را می‌دهد، پرداخت زکات فطره بر شوهر لازم است؛ امّا اگر شوهر مخارج او را نمی‌دهد، درصورتی‌که نان‌خور شخص دیگری مثل پدر است، بر عهده پدرش می‌باشد و اگر نان‌خور شخصی محسوب نمی‌شود، در صورت جمع‌شدن شرائط بر عهده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08" w:name="__RefHeading___Toc501774_1395250215"/>
      <w:bookmarkStart w:id="109" w:name="_Toc41"/>
      <w:bookmarkEnd w:id="108"/>
      <w:r>
        <w:rPr/>
        <w:t>13.4</w:t>
      </w:r>
      <w:r>
        <w:rPr>
          <w:rtl w:val="true"/>
        </w:rPr>
        <w:t xml:space="preserve">. </w:t>
      </w:r>
      <w:r>
        <w:rPr>
          <w:rtl w:val="true"/>
        </w:rPr>
        <w:t>زکات فطره زن ناشزه</w:t>
      </w:r>
      <w:bookmarkEnd w:id="109"/>
    </w:p>
    <w:p>
      <w:pPr>
        <w:pStyle w:val="BookText"/>
        <w:rPr/>
      </w:pPr>
      <w:r>
        <w:rPr>
          <w:rFonts w:ascii="IRNazanin" w:hAnsi="IRNazanin" w:eastAsia="IRNazanin"/>
          <w:color w:val="111111"/>
          <w:sz w:val="28"/>
          <w:sz w:val="28"/>
          <w:szCs w:val="28"/>
          <w:rtl w:val="true"/>
          <w:lang w:bidi="fa-IR"/>
        </w:rPr>
        <w:t>زنی که از تمکین شوهر خودداری می کند، آیا زکات فطره او از شوهرش برداشته می شود؟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باید شوهرش زکات فطره او را بدهد؛ مگرآن‌که نان‌خور شخص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98"/>
      </w:r>
      <w:bookmarkStart w:id="110" w:name="pg2621_32288"/>
    </w:p>
    <w:p>
      <w:pPr>
        <w:pStyle w:val="Heading4"/>
        <w:numPr>
          <w:ilvl w:val="3"/>
          <w:numId w:val="1"/>
        </w:numPr>
        <w:rPr/>
      </w:pPr>
      <w:bookmarkStart w:id="111" w:name="__RefHeading___Toc501776_1395250215"/>
      <w:bookmarkStart w:id="112" w:name="_Toc42"/>
      <w:bookmarkEnd w:id="110"/>
      <w:bookmarkEnd w:id="111"/>
      <w:r>
        <w:rPr/>
        <w:t>14.4</w:t>
      </w:r>
      <w:r>
        <w:rPr>
          <w:rtl w:val="true"/>
        </w:rPr>
        <w:t xml:space="preserve">. </w:t>
      </w:r>
      <w:r>
        <w:rPr>
          <w:rtl w:val="true"/>
        </w:rPr>
        <w:t>زکات فطره زنی که شوهرش خرجی او را نمی‌دهد</w:t>
      </w:r>
      <w:bookmarkEnd w:id="112"/>
    </w:p>
    <w:p>
      <w:pPr>
        <w:pStyle w:val="BookText"/>
        <w:rPr/>
      </w:pPr>
      <w:r>
        <w:rPr>
          <w:rFonts w:ascii="IRNazanin" w:hAnsi="IRNazanin" w:eastAsia="IRNazanin"/>
          <w:color w:val="111111"/>
          <w:sz w:val="28"/>
          <w:sz w:val="28"/>
          <w:szCs w:val="28"/>
          <w:rtl w:val="true"/>
          <w:lang w:bidi="fa-IR"/>
        </w:rPr>
        <w:t>زکات فطره زنی که شوهرش خرجی او را نمی‌دهد، بر عهده چه کسی است؟</w:t>
      </w:r>
    </w:p>
    <w:p>
      <w:pPr>
        <w:pStyle w:val="BookText"/>
        <w:rPr/>
      </w:pPr>
      <w:r>
        <w:rPr>
          <w:rFonts w:ascii="IRNazanin" w:hAnsi="IRNazanin" w:eastAsia="IRNazanin"/>
          <w:color w:val="111111"/>
          <w:sz w:val="28"/>
          <w:sz w:val="28"/>
          <w:szCs w:val="28"/>
          <w:rtl w:val="true"/>
          <w:lang w:bidi="fa-IR"/>
        </w:rPr>
        <w:t xml:space="preserve">زنی که شوهرش مخارج او را نمی‌دهد؛ چنانچه نان‌خور شخص دیگری باشد، فطره‌اش بر آن شخص واجب است و اگر نان‌خور شخص دیگری نیست، در صورت جمع شدن شرائط بر عهده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13" w:name="__RefHeading___Toc501778_1395250215"/>
      <w:bookmarkStart w:id="114" w:name="_Toc43"/>
      <w:bookmarkEnd w:id="113"/>
      <w:r>
        <w:rPr/>
        <w:t>15.4</w:t>
      </w:r>
      <w:r>
        <w:rPr>
          <w:rtl w:val="true"/>
        </w:rPr>
        <w:t xml:space="preserve">. </w:t>
      </w:r>
      <w:r>
        <w:rPr>
          <w:rtl w:val="true"/>
        </w:rPr>
        <w:t>زکات فطره زن تأمین کننده مخارج زندگی</w:t>
      </w:r>
      <w:bookmarkEnd w:id="114"/>
    </w:p>
    <w:p>
      <w:pPr>
        <w:pStyle w:val="BookText"/>
        <w:rPr/>
      </w:pPr>
      <w:r>
        <w:rPr>
          <w:rFonts w:ascii="IRNazanin" w:hAnsi="IRNazanin" w:eastAsia="IRNazanin"/>
          <w:color w:val="111111"/>
          <w:sz w:val="28"/>
          <w:sz w:val="28"/>
          <w:szCs w:val="28"/>
          <w:rtl w:val="true"/>
          <w:lang w:bidi="fa-IR"/>
        </w:rPr>
        <w:t>اگر زن جهت نیاز شوهرش در تأمین مخارج زندگی کمک کند، چه کسی باید زکات فطره آنها را بدهد؟</w:t>
      </w:r>
    </w:p>
    <w:p>
      <w:pPr>
        <w:pStyle w:val="BookText"/>
        <w:rPr/>
      </w:pPr>
      <w:r>
        <w:rPr>
          <w:rFonts w:ascii="IRNazanin" w:hAnsi="IRNazanin" w:eastAsia="IRNazanin"/>
          <w:color w:val="111111"/>
          <w:sz w:val="28"/>
          <w:sz w:val="28"/>
          <w:szCs w:val="28"/>
          <w:rtl w:val="true"/>
          <w:lang w:bidi="fa-IR"/>
        </w:rPr>
        <w:t xml:space="preserve">اگر زن نان‌خور شوهر محسوب شود، باید شوهرش درصورت توانایی زکات فطره خود و همسرش را بدهد و اگر زن نان‌خور شوهر و شخص دیگری نباشد، باید خودش زکات فطره اش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رهبر‌معظم‌انقلاب</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15" w:name="__RefHeading___Toc501780_1395250215"/>
      <w:bookmarkStart w:id="116" w:name="_Toc44"/>
      <w:bookmarkEnd w:id="115"/>
      <w:r>
        <w:rPr/>
        <w:t>16.4</w:t>
      </w:r>
      <w:r>
        <w:rPr>
          <w:rtl w:val="true"/>
        </w:rPr>
        <w:t xml:space="preserve">. </w:t>
      </w:r>
      <w:r>
        <w:rPr>
          <w:rtl w:val="true"/>
        </w:rPr>
        <w:t>زکات فطره بچه شیرخوار</w:t>
      </w:r>
      <w:bookmarkEnd w:id="116"/>
    </w:p>
    <w:p>
      <w:pPr>
        <w:pStyle w:val="BookText"/>
        <w:rPr/>
      </w:pPr>
      <w:r>
        <w:rPr>
          <w:rFonts w:ascii="IRNazanin" w:hAnsi="IRNazanin" w:eastAsia="IRNazanin"/>
          <w:color w:val="111111"/>
          <w:sz w:val="28"/>
          <w:sz w:val="28"/>
          <w:szCs w:val="28"/>
          <w:rtl w:val="true"/>
          <w:lang w:bidi="fa-IR"/>
        </w:rPr>
        <w:t>زکات فطره طفلی که از مادر یا دایه شیر می‌خورد، بر عهده کیست؟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فطریه طفلی که از مادر یا دایه شیر می‌خورد،</w:t>
      </w:r>
      <w:bookmarkStart w:id="117" w:name="pg2621_32289"/>
    </w:p>
    <w:p>
      <w:pPr>
        <w:pStyle w:val="BookText"/>
        <w:rPr/>
      </w:pPr>
      <w:bookmarkEnd w:id="117"/>
      <w:r>
        <w:rPr>
          <w:rFonts w:ascii="IRNazanin" w:hAnsi="IRNazanin" w:eastAsia="IRNazanin"/>
          <w:color w:val="111111"/>
          <w:sz w:val="28"/>
          <w:sz w:val="28"/>
          <w:szCs w:val="28"/>
          <w:rtl w:val="true"/>
          <w:lang w:bidi="fa-IR"/>
        </w:rPr>
        <w:t xml:space="preserve">به عهده کسی است که مخارج مادر یا دایه را می‌دهد؛ ولی اگر مادر یا دایه مخارج خود را از اموال طفل برمی‌دارند، فطریه طفل بر کسی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18" w:name="__RefHeading___Toc501782_1395250215"/>
      <w:bookmarkStart w:id="119" w:name="_Toc45"/>
      <w:bookmarkEnd w:id="118"/>
      <w:r>
        <w:rPr/>
        <w:t>17.4</w:t>
      </w:r>
      <w:r>
        <w:rPr>
          <w:rtl w:val="true"/>
        </w:rPr>
        <w:t xml:space="preserve">. </w:t>
      </w:r>
      <w:r>
        <w:rPr>
          <w:rtl w:val="true"/>
        </w:rPr>
        <w:t xml:space="preserve">زکات فطره حمل </w:t>
      </w:r>
      <w:r>
        <w:rPr>
          <w:rtl w:val="true"/>
        </w:rPr>
        <w:t>(</w:t>
      </w:r>
      <w:r>
        <w:rPr>
          <w:rtl w:val="true"/>
        </w:rPr>
        <w:t>جنین</w:t>
      </w:r>
      <w:r>
        <w:rPr>
          <w:rtl w:val="true"/>
        </w:rPr>
        <w:t>)</w:t>
      </w:r>
      <w:bookmarkEnd w:id="119"/>
    </w:p>
    <w:p>
      <w:pPr>
        <w:pStyle w:val="BookText"/>
        <w:rPr/>
      </w:pPr>
      <w:r>
        <w:rPr>
          <w:rFonts w:ascii="IRNazanin" w:hAnsi="IRNazanin" w:eastAsia="IRNazanin"/>
          <w:color w:val="111111"/>
          <w:sz w:val="28"/>
          <w:sz w:val="28"/>
          <w:szCs w:val="28"/>
          <w:rtl w:val="true"/>
          <w:lang w:bidi="fa-IR"/>
        </w:rPr>
        <w:t>آیا فرزندی که هنوز متولد نشده، زکات فطره دارد؟</w:t>
      </w:r>
    </w:p>
    <w:p>
      <w:pPr>
        <w:pStyle w:val="BookText"/>
        <w:rPr/>
      </w:pPr>
      <w:r>
        <w:rPr>
          <w:rFonts w:ascii="IRNazanin" w:hAnsi="IRNazanin" w:eastAsia="IRNazanin"/>
          <w:color w:val="111111"/>
          <w:sz w:val="28"/>
          <w:sz w:val="28"/>
          <w:szCs w:val="28"/>
          <w:rtl w:val="true"/>
          <w:lang w:bidi="fa-IR"/>
        </w:rPr>
        <w:t xml:space="preserve">جنینی که در رحم مادر قرار دارد، زکات فطره ندارد؛ مگر آنکه قبل از غروب آفتاب شب عید متولّد شود و نان‌خور محسوب گردد که در این صورت، زکات فطره‌اش واجب است و اگر نوزاد متولّد شده، نان‌خور کسی نباشد؛ مثلاً به نوزاد ارثی رسیده و نفقه‌اش از همان اموال تأمین می‌شود، فطریه طفل بر کسی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نوزاد بعد از غروب آفتاب در شب عید فطر متولّد شود و نان‌خور به حساب آید، بنابر احتیاط لازم، باید زکات فطره او پرداخت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w:t>
      </w:r>
      <w:r>
        <w:rPr>
          <w:rFonts w:eastAsia="IRNazanin" w:cs="IRNazanin"/>
          <w:color w:val="111111"/>
          <w:sz w:val="28"/>
          <w:szCs w:val="28"/>
          <w:rtl w:val="true"/>
          <w:lang w:bidi="fa-IR"/>
        </w:rPr>
        <w:t>).</w:t>
      </w:r>
      <w:r>
        <w:rPr>
          <w:rStyle w:val="FootnoteAnchor"/>
          <w:rtl w:val="true"/>
        </w:rPr>
        <w:footnoteReference w:id="10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0" w:name="pg2621_32290"/>
    </w:p>
    <w:p>
      <w:pPr>
        <w:pStyle w:val="Heading4"/>
        <w:numPr>
          <w:ilvl w:val="3"/>
          <w:numId w:val="1"/>
        </w:numPr>
        <w:rPr/>
      </w:pPr>
      <w:bookmarkStart w:id="121" w:name="__RefHeading___Toc501784_1395250215"/>
      <w:bookmarkStart w:id="122" w:name="_Toc46"/>
      <w:bookmarkEnd w:id="120"/>
      <w:bookmarkEnd w:id="121"/>
      <w:r>
        <w:rPr/>
        <w:t>18.4</w:t>
      </w:r>
      <w:r>
        <w:rPr>
          <w:rtl w:val="true"/>
        </w:rPr>
        <w:t xml:space="preserve">. </w:t>
      </w:r>
      <w:r>
        <w:rPr>
          <w:rtl w:val="true"/>
        </w:rPr>
        <w:t>زکات فطره صغیر یا مجنون زکات فطره</w:t>
      </w:r>
      <w:bookmarkEnd w:id="122"/>
    </w:p>
    <w:p>
      <w:pPr>
        <w:pStyle w:val="BookText"/>
        <w:rPr/>
      </w:pPr>
      <w:r>
        <w:rPr>
          <w:rFonts w:ascii="IRNazanin" w:hAnsi="IRNazanin" w:eastAsia="IRNazanin"/>
          <w:color w:val="111111"/>
          <w:sz w:val="28"/>
          <w:sz w:val="28"/>
          <w:szCs w:val="28"/>
          <w:rtl w:val="true"/>
          <w:lang w:bidi="fa-IR"/>
        </w:rPr>
        <w:t>صغیر یا مجنون برعهده چه کسی است؟</w:t>
      </w:r>
    </w:p>
    <w:p>
      <w:pPr>
        <w:pStyle w:val="BookText"/>
        <w:rPr/>
      </w:pPr>
      <w:r>
        <w:rPr>
          <w:rFonts w:ascii="IRNazanin" w:hAnsi="IRNazanin" w:eastAsia="IRNazanin"/>
          <w:color w:val="111111"/>
          <w:sz w:val="28"/>
          <w:sz w:val="28"/>
          <w:szCs w:val="28"/>
          <w:rtl w:val="true"/>
          <w:lang w:bidi="fa-IR"/>
        </w:rPr>
        <w:t xml:space="preserve">اگر نان‌خور شخص خاصی است، برعهده اوست و اگر نان‌خور شخص خاصی نیست؛ مثلاً ولیّ او از اموال خود او خرج می‌کند، زکات فطره از خود و ولیّ او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اراکی، خویی، فاضل، مکارم، نوری</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23" w:name="__RefHeading___Toc501786_1395250215"/>
      <w:bookmarkStart w:id="124" w:name="_Toc47"/>
      <w:bookmarkEnd w:id="123"/>
      <w:r>
        <w:rPr/>
        <w:t>19.4</w:t>
      </w:r>
      <w:r>
        <w:rPr>
          <w:rtl w:val="true"/>
        </w:rPr>
        <w:t xml:space="preserve">. </w:t>
      </w:r>
      <w:r>
        <w:rPr>
          <w:rtl w:val="true"/>
        </w:rPr>
        <w:t>زکات فطره اجیر</w:t>
      </w:r>
      <w:bookmarkEnd w:id="124"/>
    </w:p>
    <w:p>
      <w:pPr>
        <w:pStyle w:val="BookText"/>
        <w:rPr/>
      </w:pPr>
      <w:r>
        <w:rPr>
          <w:rFonts w:ascii="IRNazanin" w:hAnsi="IRNazanin" w:eastAsia="IRNazanin"/>
          <w:color w:val="111111"/>
          <w:sz w:val="28"/>
          <w:sz w:val="28"/>
          <w:szCs w:val="28"/>
          <w:rtl w:val="true"/>
          <w:lang w:bidi="fa-IR"/>
        </w:rPr>
        <w:t>آیا زکات فطره اجیر بر مستأجر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ضمن عقد اجاره شرط شود که نفقه اجیر را مستأجر بدهد و مستأجر هم نفقه اجیر را پرداخت نماید، زکات فطره اجیر بر مستأجر می‌باشد؛ امّا اگر شرط کند که مقداری از مخارج او را بدهد؛ مثلاً پولی برای مخارجش بدهد، دادن زکات فطره اجیر بر مستأجر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نفقه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نفقه جزئی از مخارج کار باشد، مثل آنچه در هتل‌ها و رستوران‌ها متعارف است و کارکنانی که اجیر کارفرما می‌باشند، از غذایی‌که توسّط کارفرما تهیه شده استفاده می‌کنند و غذای مذکور جزء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bookmarkStart w:id="125" w:name="pg2621_32291"/>
    </w:p>
    <w:p>
      <w:pPr>
        <w:pStyle w:val="BookText"/>
        <w:rPr/>
      </w:pPr>
      <w:bookmarkEnd w:id="125"/>
      <w:r>
        <w:rPr>
          <w:rFonts w:ascii="IRNazanin" w:hAnsi="IRNazanin" w:eastAsia="IRNazanin"/>
          <w:color w:val="111111"/>
          <w:sz w:val="28"/>
          <w:sz w:val="28"/>
          <w:szCs w:val="28"/>
          <w:rtl w:val="true"/>
          <w:lang w:bidi="fa-IR"/>
        </w:rPr>
        <w:t xml:space="preserve">محسوب می‌شود، زکات فطره آنان بر عهده خودشان است نه صاحب‌کار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الله‌مکارم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هتل‌ها، مهمان‌خانه‌ها، رستوران‌ها و مانند آن که معمول و متعارف است و کارکنانی که اجیر کارفرما می‌باشند، از غذایی‌که توسّط کارفرما تهیه شده استفاده می‌کنند و غذای مذکور جزء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محسوب می‌شود، زکات فطره آنان بر عهده خودشان است نه صاحب‌کار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ضمن عقد اجاره، اجیر با کارفرما شرط نماید که کارفرما علاوه‌بر پرداخت مال‌الاجاره، باید مخارج او را نیز بدهد، در این صورت نیز زکات فطره فرد بر عهده خود اوست؛ امّا درصورتی‌که مخارج اجیر به عنوان حقوق یا شرط ضمن عقد بر عهده کارفرما نباشد؛ لکن کارفرما مخارج اجیر را ارفاقاً بپردازد به‌طوری‌که فرد مذکور، نان‌خور کارفرما محسوب شود هر چند به‌طور موقّت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باید فطریه او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6" w:name="__RefHeading___Toc501788_1395250215"/>
      <w:bookmarkStart w:id="127" w:name="_Toc48"/>
      <w:bookmarkEnd w:id="126"/>
      <w:r>
        <w:rPr/>
        <w:t>20.4</w:t>
      </w:r>
      <w:r>
        <w:rPr>
          <w:rtl w:val="true"/>
        </w:rPr>
        <w:t xml:space="preserve">. </w:t>
      </w:r>
      <w:r>
        <w:rPr>
          <w:rtl w:val="true"/>
        </w:rPr>
        <w:t>زکات فطره دانشجو، سرباز و زندانی</w:t>
      </w:r>
      <w:bookmarkEnd w:id="127"/>
    </w:p>
    <w:p>
      <w:pPr>
        <w:pStyle w:val="BookText"/>
        <w:rPr/>
      </w:pPr>
      <w:r>
        <w:rPr>
          <w:rFonts w:ascii="IRNazanin" w:hAnsi="IRNazanin" w:eastAsia="IRNazanin"/>
          <w:color w:val="111111"/>
          <w:sz w:val="28"/>
          <w:sz w:val="28"/>
          <w:szCs w:val="28"/>
          <w:rtl w:val="true"/>
          <w:lang w:bidi="fa-IR"/>
        </w:rPr>
        <w:t>فطره دانشجو،  سرباز و زندانی  و مانند اینها که دولت خرجی آنها را می‌دهد، به عهده چه کسی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تکلیف ندارد؛ درنتیجه این افراد اگر</w:t>
      </w:r>
      <w:bookmarkStart w:id="128" w:name="pg2621_32292"/>
    </w:p>
    <w:p>
      <w:pPr>
        <w:pStyle w:val="BookText"/>
        <w:rPr/>
      </w:pPr>
      <w:bookmarkEnd w:id="128"/>
      <w:r>
        <w:rPr>
          <w:rFonts w:ascii="IRNazanin" w:hAnsi="IRNazanin" w:eastAsia="IRNazanin"/>
          <w:color w:val="111111"/>
          <w:sz w:val="28"/>
          <w:sz w:val="28"/>
          <w:szCs w:val="28"/>
          <w:rtl w:val="true"/>
          <w:lang w:bidi="fa-IR"/>
        </w:rPr>
        <w:t>نان‌خور شخص خاصی مثل پدر هستند، زکات فطره بر آن شخص خاص لازم است و اگر شرائط در خودشان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زکات فطره را خودشان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رهبر‌معظم‌انقلاب، آیات عظام گلپایگانی، فاضل، تبریزی، بهجت، سیستانی، نوری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زکات فطره را خودشان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مکارم، صافی</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29" w:name="__RefHeading___Toc501790_1395250215"/>
      <w:bookmarkStart w:id="130" w:name="_Toc49"/>
      <w:bookmarkEnd w:id="129"/>
      <w:r>
        <w:rPr/>
        <w:t>21.4</w:t>
      </w:r>
      <w:r>
        <w:rPr>
          <w:rtl w:val="true"/>
        </w:rPr>
        <w:t xml:space="preserve">. </w:t>
      </w:r>
      <w:r>
        <w:rPr>
          <w:rtl w:val="true"/>
        </w:rPr>
        <w:t>زکات فطره کسی‌که فوت شده است</w:t>
      </w:r>
      <w:bookmarkEnd w:id="130"/>
    </w:p>
    <w:p>
      <w:pPr>
        <w:pStyle w:val="BookText"/>
        <w:rPr/>
      </w:pPr>
      <w:r>
        <w:rPr>
          <w:rFonts w:ascii="IRNazanin" w:hAnsi="IRNazanin" w:eastAsia="IRNazanin"/>
          <w:color w:val="111111"/>
          <w:sz w:val="28"/>
          <w:sz w:val="28"/>
          <w:szCs w:val="28"/>
          <w:rtl w:val="true"/>
          <w:lang w:bidi="fa-IR"/>
        </w:rPr>
        <w:t>زکات فطره کسی‌که فوت‌شده است، بر عهده چه کسی است؟</w:t>
      </w:r>
    </w:p>
    <w:p>
      <w:pPr>
        <w:pStyle w:val="BookText"/>
        <w:rPr/>
      </w:pPr>
      <w:r>
        <w:rPr>
          <w:rFonts w:ascii="IRNazanin" w:hAnsi="IRNazanin" w:eastAsia="IRNazanin"/>
          <w:color w:val="111111"/>
          <w:sz w:val="28"/>
          <w:sz w:val="28"/>
          <w:szCs w:val="28"/>
          <w:rtl w:val="true"/>
          <w:lang w:bidi="fa-IR"/>
        </w:rPr>
        <w:t xml:space="preserve">اگر فرد پیش‌از غروب شبِ عید فطر بمیرد، واجب نیست فطریه او و خانواده اش را از مال او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اگر فرد بعداز غروب یا مغرب شب عید فطر</w:t>
      </w:r>
      <w:r>
        <w:rPr>
          <w:rStyle w:val="FootnoteAnchor"/>
          <w:rtl w:val="true"/>
        </w:rPr>
        <w:footnoteReference w:id="110"/>
      </w:r>
      <w:r>
        <w:rPr>
          <w:rFonts w:ascii="IRNazanin" w:hAnsi="IRNazanin" w:eastAsia="IRNazanin"/>
          <w:color w:val="111111"/>
          <w:sz w:val="28"/>
          <w:sz w:val="28"/>
          <w:szCs w:val="28"/>
          <w:rtl w:val="true"/>
          <w:lang w:bidi="fa-IR"/>
        </w:rPr>
        <w:t>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فطریه او و خانواده‌اش را از مال او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گلپایگانی، اراکی، فاضل، مکارم، نوری</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فطریه او و خانواده‌اش را از مال او</w:t>
      </w:r>
      <w:bookmarkStart w:id="131" w:name="pg2621_32293"/>
    </w:p>
    <w:p>
      <w:pPr>
        <w:pStyle w:val="BookText"/>
        <w:rPr/>
      </w:pPr>
      <w:bookmarkEnd w:id="131"/>
      <w:r>
        <w:rPr>
          <w:rFonts w:ascii="IRNazanin" w:hAnsi="IRNazanin" w:eastAsia="IRNazanin"/>
          <w:color w:val="111111"/>
          <w:sz w:val="28"/>
          <w:sz w:val="28"/>
          <w:szCs w:val="28"/>
          <w:rtl w:val="true"/>
          <w:lang w:bidi="fa-IR"/>
        </w:rPr>
        <w:t xml:space="preserve">بدهند، خالی از اشکال نیست و مراعات مقتضای احتیاط ترک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نیست فطریه او و خانواده‌اش را از مال او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2" w:name="__RefHeading___Toc501792_1395250215"/>
      <w:bookmarkStart w:id="133" w:name="_Toc50"/>
      <w:bookmarkEnd w:id="132"/>
      <w:r>
        <w:rPr/>
        <w:t>22.4</w:t>
      </w:r>
      <w:r>
        <w:rPr>
          <w:rtl w:val="true"/>
        </w:rPr>
        <w:t xml:space="preserve">. </w:t>
      </w:r>
      <w:r>
        <w:rPr>
          <w:rtl w:val="true"/>
        </w:rPr>
        <w:t>ورود مهمان بعداز زمان وجوب زکات فطره</w:t>
      </w:r>
      <w:bookmarkEnd w:id="133"/>
    </w:p>
    <w:p>
      <w:pPr>
        <w:pStyle w:val="BookText"/>
        <w:rPr/>
      </w:pPr>
      <w:r>
        <w:rPr>
          <w:rFonts w:ascii="IRNazanin" w:hAnsi="IRNazanin" w:eastAsia="IRNazanin"/>
          <w:color w:val="111111"/>
          <w:sz w:val="28"/>
          <w:sz w:val="28"/>
          <w:szCs w:val="28"/>
          <w:rtl w:val="true"/>
          <w:lang w:bidi="fa-IR"/>
        </w:rPr>
        <w:t>فطره مهمانی که در شب عید، بعداز وقت وجوب زکات فطره</w:t>
      </w:r>
      <w:r>
        <w:rPr>
          <w:rStyle w:val="FootnoteAnchor"/>
          <w:rtl w:val="true"/>
        </w:rPr>
        <w:footnoteReference w:id="113"/>
      </w:r>
      <w:r>
        <w:rPr>
          <w:rFonts w:ascii="IRNazanin" w:hAnsi="IRNazanin" w:eastAsia="IRNazanin"/>
          <w:color w:val="111111"/>
          <w:sz w:val="28"/>
          <w:sz w:val="28"/>
          <w:szCs w:val="28"/>
          <w:rtl w:val="true"/>
          <w:lang w:bidi="fa-IR"/>
        </w:rPr>
        <w:t>آمده‌است، بر عهده چه کسی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خود مهمان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گلپایگانی، اراکی، فاضل، بهجت، وحید، مکارم، صافی، نوری، زنجانی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نان‌خور محسوب شده به احتیاط واجب بر عهده میزبان است و در غیر این صورت، بر عهده خود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34" w:name="__RefHeading___Toc501794_1395250215"/>
      <w:bookmarkStart w:id="135" w:name="_Toc51"/>
      <w:bookmarkEnd w:id="134"/>
      <w:r>
        <w:rPr/>
        <w:t>23.4</w:t>
      </w:r>
      <w:r>
        <w:rPr>
          <w:rtl w:val="true"/>
        </w:rPr>
        <w:t xml:space="preserve">. </w:t>
      </w:r>
      <w:r>
        <w:rPr>
          <w:rtl w:val="true"/>
        </w:rPr>
        <w:t>ورود مهمان قبل‌از زمان وجوب زکات فطره</w:t>
      </w:r>
      <w:bookmarkEnd w:id="13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فطره مهمانی که در شب عید فطر قبل‌از زمان وجوب زکات فطره با رضایت صاحبخانه</w:t>
      </w:r>
      <w:bookmarkStart w:id="136" w:name="pg2621_32294"/>
    </w:p>
    <w:p>
      <w:pPr>
        <w:pStyle w:val="BookText"/>
        <w:rPr/>
      </w:pPr>
      <w:bookmarkEnd w:id="136"/>
      <w:r>
        <w:rPr>
          <w:rFonts w:ascii="IRNazanin" w:hAnsi="IRNazanin" w:eastAsia="IRNazanin"/>
          <w:color w:val="111111"/>
          <w:sz w:val="28"/>
          <w:sz w:val="28"/>
          <w:szCs w:val="28"/>
          <w:rtl w:val="true"/>
          <w:lang w:bidi="fa-IR"/>
        </w:rPr>
        <w:t>آمده‌است و نزد وی افطار می‌کند، بر عهده چه کسی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عهده میزبان است و انفاق فعلی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بهجت، صافی</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نان‌خورِ صاحبخانه به‌طور مطلق محسوب می‌شود، نه نان‌خور شب عید، بر عهده صاحبخانه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نان‌خور صاحبخانه محسوب می‌شود بر عهده صاحبخانه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رهبر معظم انقلاب، آیات عظام اراکی، خویی، تبریزی، فاضل، سیستانی، وحید، مکارم</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37" w:name="__RefHeading___Toc501796_1395250215"/>
      <w:bookmarkStart w:id="138" w:name="_Toc52"/>
      <w:bookmarkEnd w:id="137"/>
      <w:r>
        <w:rPr/>
        <w:t>24.4</w:t>
      </w:r>
      <w:r>
        <w:rPr>
          <w:rtl w:val="true"/>
        </w:rPr>
        <w:t xml:space="preserve">. </w:t>
      </w:r>
      <w:r>
        <w:rPr>
          <w:rtl w:val="true"/>
        </w:rPr>
        <w:t xml:space="preserve">تعریف نان‌خور </w:t>
      </w:r>
      <w:r>
        <w:rPr>
          <w:rtl w:val="true"/>
        </w:rPr>
        <w:t>(</w:t>
      </w:r>
      <w:r>
        <w:rPr>
          <w:rtl w:val="true"/>
        </w:rPr>
        <w:t>مدت زمانی که به مهمان نان‌خور گفته می‌شود</w:t>
      </w:r>
      <w:r>
        <w:rPr>
          <w:rtl w:val="true"/>
        </w:rPr>
        <w:t>)</w:t>
      </w:r>
      <w:bookmarkEnd w:id="138"/>
    </w:p>
    <w:p>
      <w:pPr>
        <w:pStyle w:val="BookText"/>
        <w:rPr/>
      </w:pPr>
      <w:r>
        <w:rPr>
          <w:rFonts w:ascii="IRNazanin" w:hAnsi="IRNazanin" w:eastAsia="IRNazanin"/>
          <w:color w:val="111111"/>
          <w:sz w:val="28"/>
          <w:sz w:val="28"/>
          <w:szCs w:val="28"/>
          <w:rtl w:val="true"/>
          <w:lang w:bidi="fa-IR"/>
        </w:rPr>
        <w:t>مهمان در چه‌صورت نان‌خور میزبان محسوب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انفاق فعلی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صافی، نوری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فطره مهمان یک شبه بر عهده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رهبر‌معظم‌انقلاب</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امر عرفی است و عرفاً به مهمان یک شبه نان‌خور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مهمانی که تصمیم دارد مدتی نزد میزبان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یا پنج روز، کافی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قبل‌از غروب آفتاب وارد شود و تصمیم دارد مدتی طولانی نزد میزبان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مهمان بودن برای مدت کوتاهی کافی است، مثل مهمانی که شب عید را نزد میزبان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وحید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روز در منزل صاحبخانه بماند نان‌خور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شب عید فطر یا دو سه شب قبل‌از آن آمده و تا روز عید فطر در خانه مانده، فطرۀ او به عهدۀ صاحب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مهمان شب در منزل میزبان بماند و میزبان هم امکانات رفاهی لازم را برایش فراهم نماید و متکفّل مخارج او شود؛ هرچند مهمان چیزی نخورد یا با غذای خودش افطار نماید</w:t>
      </w:r>
    </w:p>
    <w:p>
      <w:pPr>
        <w:pStyle w:val="BookText"/>
        <w:rPr/>
      </w:pPr>
      <w:r>
        <w:rPr>
          <w:rFonts w:ascii="IRNazanin" w:hAnsi="IRNazanin" w:eastAsia="IRNazanin"/>
          <w:color w:val="111111"/>
          <w:sz w:val="28"/>
          <w:sz w:val="28"/>
          <w:szCs w:val="28"/>
          <w:rtl w:val="true"/>
          <w:lang w:bidi="fa-IR"/>
        </w:rPr>
        <w:t xml:space="preserve">نان‌خور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وجوب فطریه مهمان بر میزبان، صدق مهمان در وقت مخصوص است؛ یعنی فطرۀ کسی‌که پیش‌از برآمدن هلال ماه شوال مهمان شخص دیگری شده، بر میزبان واجب است؛ به‌شرط آنکه برای خوردن غذا به منزل او آمده باشد، هرچند بعداً مانعی پیش آید که نتواند غذا 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مهمان قصد داشته باشد مدتی</w:t>
      </w:r>
      <w:r>
        <w:rPr>
          <w:rStyle w:val="FootnoteAnchor"/>
          <w:rtl w:val="true"/>
        </w:rPr>
        <w:footnoteReference w:id="127"/>
      </w:r>
      <w:r>
        <w:rPr>
          <w:rFonts w:ascii="IRNazanin" w:hAnsi="IRNazanin" w:eastAsia="IRNazanin"/>
          <w:color w:val="111111"/>
          <w:sz w:val="28"/>
          <w:sz w:val="28"/>
          <w:szCs w:val="28"/>
          <w:rtl w:val="true"/>
          <w:lang w:bidi="fa-IR"/>
        </w:rPr>
        <w:t xml:space="preserve">نزد میزبان باقی بماند تا به او نان‌خور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برای صدق نان‌خور‌بودن مهمان و وجوب زکات فطره بر میزبان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انفاق فعلی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بهجت، صافی،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ماندن یک شب برای نان‌خورشدن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ماندن یک شب برای نان‌خورشدن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رهبر‌معظم‌انقلاب،آیات عظام فاضل، مکارم، زنجانی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مهمانی که تنها برای افطاری دعوت</w:t>
      </w:r>
      <w:bookmarkStart w:id="139" w:name="pg2621_32297"/>
    </w:p>
    <w:p>
      <w:pPr>
        <w:pStyle w:val="BookText"/>
        <w:rPr/>
      </w:pPr>
      <w:bookmarkEnd w:id="139"/>
      <w:r>
        <w:rPr>
          <w:rFonts w:ascii="IRNazanin" w:hAnsi="IRNazanin" w:eastAsia="IRNazanin"/>
          <w:color w:val="111111"/>
          <w:sz w:val="28"/>
          <w:sz w:val="28"/>
          <w:szCs w:val="28"/>
          <w:rtl w:val="true"/>
          <w:lang w:bidi="fa-IR"/>
        </w:rPr>
        <w:t>شده و شب نمی‌ماند، نان‌خور صدق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مهمانی که تنها برای افطاری دعوت شده و شب نمی‌ماند، نان‌خور صدق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رهبر‌معظم‌انقلاب، آیات عظام خویی، تبریزی، فاضل، سیستانی، وحید، مکارم، زنجانی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پیش از برآمدن هلال ماه شوال مهمان شده‌است، فطره‌اش بر میزبان واجب است، به شرط آنکه برای خوردن غذا به منزل او آمده باشد، هرچند بعداً مانعی پیش آید که نتواند غذا 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وجوب فطریه مهمان بر میزبان این است که مهمان نان‌خور میزبان محسوب شود و آن با انفاق فعلی محقق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صافی</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140" w:name="__RefHeading___Toc501798_1395250215"/>
      <w:bookmarkStart w:id="141" w:name="_Toc53"/>
      <w:bookmarkEnd w:id="140"/>
      <w:r>
        <w:rPr/>
        <w:t>25.4</w:t>
      </w:r>
      <w:r>
        <w:rPr>
          <w:rtl w:val="true"/>
        </w:rPr>
        <w:t xml:space="preserve">. </w:t>
      </w:r>
      <w:r>
        <w:rPr>
          <w:rtl w:val="true"/>
        </w:rPr>
        <w:t>شک در نان‌خور شدن</w:t>
      </w:r>
      <w:bookmarkEnd w:id="141"/>
    </w:p>
    <w:p>
      <w:pPr>
        <w:pStyle w:val="BookText"/>
        <w:rPr/>
      </w:pPr>
      <w:r>
        <w:rPr>
          <w:rFonts w:ascii="IRNazanin" w:hAnsi="IRNazanin" w:eastAsia="IRNazanin"/>
          <w:color w:val="111111"/>
          <w:sz w:val="28"/>
          <w:sz w:val="28"/>
          <w:szCs w:val="28"/>
          <w:rtl w:val="true"/>
          <w:lang w:bidi="fa-IR"/>
        </w:rPr>
        <w:t>اگر فرد شک کند، آیا عرفاً نان‌خور کسی است که شب عید فطر مهمان او شده یا خیر، تکلیف زکات فطره او به عهده چه کسی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احتیاط آن است که هر دو فطره را بدهند؛ ولی می‌توانند توافق کنند و یکی با اذن و وکالت دیگری به قصد فطره‌ای که واقعاً بر یکی از آنها است،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42" w:name="pg2621_32298"/>
    </w:p>
    <w:p>
      <w:pPr>
        <w:pStyle w:val="BookText"/>
        <w:rPr/>
      </w:pPr>
      <w:bookmarkEnd w:id="14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یکی از آن دو با اجازه دیگری زکات فطره را به نیّت کسی‌که واقعاً زکات فطره برعهده اوست بدهد، کافی است و بر دیگری پرداخت مجدّد زکات فطره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3" w:name="__RefHeading___Toc501800_1395250215"/>
      <w:bookmarkStart w:id="144" w:name="_Toc54"/>
      <w:bookmarkEnd w:id="143"/>
      <w:r>
        <w:rPr/>
        <w:t>26.4</w:t>
      </w:r>
      <w:r>
        <w:rPr>
          <w:rtl w:val="true"/>
        </w:rPr>
        <w:t xml:space="preserve">. </w:t>
      </w:r>
      <w:r>
        <w:rPr>
          <w:rtl w:val="true"/>
        </w:rPr>
        <w:t>اختلاف نظر مراجع مهمان و میزبان، در پرداخت زکات فطره</w:t>
      </w:r>
      <w:bookmarkEnd w:id="144"/>
    </w:p>
    <w:p>
      <w:pPr>
        <w:pStyle w:val="BookText"/>
        <w:rPr/>
      </w:pPr>
      <w:r>
        <w:rPr>
          <w:rFonts w:ascii="IRNazanin" w:hAnsi="IRNazanin" w:eastAsia="IRNazanin"/>
          <w:color w:val="111111"/>
          <w:sz w:val="28"/>
          <w:sz w:val="28"/>
          <w:szCs w:val="28"/>
          <w:rtl w:val="true"/>
          <w:lang w:bidi="fa-IR"/>
        </w:rPr>
        <w:t>هرگاه میزبان مقلد مرجعی باشد که فطریه مهمان را برعهده میزبان نمی‌داند و مهمان نیز مقلد مرجعی است که فطریه مهمان را برعهده میزبان می‌داند، تکلیف فطریه مهمان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برعهده هیچ کدام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الله‌مکارم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احتیاط آن است هردو، فطره را بدهند؛ ولی می‌توانند توافق کنند و یکی با اذن و وکالت دیگری به قصد فطره‌ای که واقعا برعهده یکی از آنها است،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احوط آن است که مهمان فطره خود را بدهد و با فرض اینکه میزبان، با استناد به فتوای مجتهد خود فطره را پرداخت نمی‌کند، به عهده مهمان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r>
        <w:rPr>
          <w:rStyle w:val="FootnoteAnchor"/>
          <w:rtl w:val="true"/>
        </w:rPr>
        <w:footnoteReference w:id="13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میزبان مقلّد مرجعی است که فطریه مهمان را برعهده میزبان می‌داند و مهمان مقلد مرجعی است که فطریه مهمان را برعهده میزبان</w:t>
      </w:r>
      <w:bookmarkStart w:id="145" w:name="pg2621_32299"/>
    </w:p>
    <w:p>
      <w:pPr>
        <w:pStyle w:val="BookText"/>
        <w:rPr/>
      </w:pPr>
      <w:bookmarkEnd w:id="145"/>
      <w:r>
        <w:rPr>
          <w:rFonts w:ascii="IRNazanin" w:hAnsi="IRNazanin" w:eastAsia="IRNazanin"/>
          <w:color w:val="111111"/>
          <w:sz w:val="28"/>
          <w:sz w:val="28"/>
          <w:szCs w:val="28"/>
          <w:rtl w:val="true"/>
          <w:lang w:bidi="fa-IR"/>
        </w:rPr>
        <w:t>نمی‌داند تکلیف زکات فطره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هردو باید بپردازند و مانعی ندارد که یکی‌از آن‌دو از دیگری اجازه بگیرد، اصالتاً و نیابتاً فطریه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الله‌مکارم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با اذن دیگری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46" w:name="__RefHeading___Toc501802_1395250215"/>
      <w:bookmarkStart w:id="147" w:name="_Toc55"/>
      <w:bookmarkEnd w:id="146"/>
      <w:r>
        <w:rPr/>
        <w:t>27.4</w:t>
      </w:r>
      <w:r>
        <w:rPr>
          <w:rtl w:val="true"/>
        </w:rPr>
        <w:t xml:space="preserve">. </w:t>
      </w:r>
      <w:r>
        <w:rPr>
          <w:rtl w:val="true"/>
        </w:rPr>
        <w:t>خروج مهمان قبل‌از زمان وجوب زکات فطره</w:t>
      </w:r>
      <w:bookmarkEnd w:id="14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مهمان چند روز در منزل میزبان بماند و نزدیک غروب شب عید فطر بیرون برود و بعد از مغرب و نماز برگردد، آیا فطریه او بر میزبان واجب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برعهده میزبان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فطرۀ کسی که پیش از برآمدن هلال ماه شوال مهمان می‌شود، بر میزبان واجب است، به‌شرط‌آن‌که برای خوردن غذا به منزل او آمده باشد؛ حتی اگر مانعی پیش آید که نتواند غذا 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پیش‌از مغرب از خانه بیرون رفته به‌طوری‌که در مغرب مهمان او حساب نمی‌شود، فطره او به عهده صاحبخانه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139"/>
      </w:r>
      <w:bookmarkStart w:id="148" w:name="pg2621_32300"/>
    </w:p>
    <w:p>
      <w:pPr>
        <w:pStyle w:val="Heading4"/>
        <w:numPr>
          <w:ilvl w:val="3"/>
          <w:numId w:val="1"/>
        </w:numPr>
        <w:rPr/>
      </w:pPr>
      <w:bookmarkStart w:id="149" w:name="__RefHeading___Toc501804_1395250215"/>
      <w:bookmarkStart w:id="150" w:name="_Toc56"/>
      <w:bookmarkEnd w:id="148"/>
      <w:bookmarkEnd w:id="149"/>
      <w:r>
        <w:rPr/>
        <w:t>28.4</w:t>
      </w:r>
      <w:r>
        <w:rPr>
          <w:rtl w:val="true"/>
        </w:rPr>
        <w:t xml:space="preserve">. </w:t>
      </w:r>
      <w:r>
        <w:rPr>
          <w:rtl w:val="true"/>
        </w:rPr>
        <w:t>فرستادن غذا برای افراد در شب عید فطر</w:t>
      </w:r>
      <w:bookmarkEnd w:id="150"/>
    </w:p>
    <w:p>
      <w:pPr>
        <w:pStyle w:val="BookText"/>
        <w:rPr/>
      </w:pPr>
      <w:r>
        <w:rPr>
          <w:rFonts w:ascii="IRNazanin" w:hAnsi="IRNazanin" w:eastAsia="IRNazanin"/>
          <w:color w:val="111111"/>
          <w:sz w:val="28"/>
          <w:sz w:val="28"/>
          <w:szCs w:val="28"/>
          <w:rtl w:val="true"/>
          <w:lang w:bidi="fa-IR"/>
        </w:rPr>
        <w:t>اگر شب عید فطر، فردی غذا هدیه دهد، آیا زکات فطره بر او واجب است؟</w:t>
      </w:r>
    </w:p>
    <w:p>
      <w:pPr>
        <w:pStyle w:val="BookText"/>
        <w:rPr/>
      </w:pPr>
      <w:r>
        <w:rPr>
          <w:rFonts w:ascii="IRNazanin" w:hAnsi="IRNazanin" w:eastAsia="IRNazanin"/>
          <w:color w:val="111111"/>
          <w:sz w:val="28"/>
          <w:sz w:val="28"/>
          <w:szCs w:val="28"/>
          <w:rtl w:val="true"/>
          <w:lang w:bidi="fa-IR"/>
        </w:rPr>
        <w:t xml:space="preserve">درصورتی‌که این نوع هدیه مستمر نبوده و صدق نان‌خور یا مهمان بر او نکند، فطره او بر هدیه دهنده واجب نیست، هر چند با مال او افطار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51" w:name="__RefHeading___Toc501806_1395250215"/>
      <w:bookmarkStart w:id="152" w:name="_Toc57"/>
      <w:bookmarkEnd w:id="151"/>
      <w:r>
        <w:rPr/>
        <w:t>29.4</w:t>
      </w:r>
      <w:r>
        <w:rPr>
          <w:rtl w:val="true"/>
        </w:rPr>
        <w:t xml:space="preserve">. </w:t>
      </w:r>
      <w:r>
        <w:rPr>
          <w:rtl w:val="true"/>
        </w:rPr>
        <w:t>مهمانی گرفتن در شب عید فطر غیراز منزل</w:t>
      </w:r>
      <w:bookmarkEnd w:id="152"/>
    </w:p>
    <w:p>
      <w:pPr>
        <w:pStyle w:val="BookText"/>
        <w:rPr/>
      </w:pPr>
      <w:r>
        <w:rPr>
          <w:rFonts w:ascii="IRNazanin" w:hAnsi="IRNazanin" w:eastAsia="IRNazanin"/>
          <w:color w:val="111111"/>
          <w:sz w:val="28"/>
          <w:sz w:val="28"/>
          <w:szCs w:val="28"/>
          <w:rtl w:val="true"/>
          <w:lang w:bidi="fa-IR"/>
        </w:rPr>
        <w:t>اگر شخصی شب عید فطر در مسجد یا سالن پذیرایی طعام دهد، آیا زکات فطرۀ آنها را باید پرداخت نماید؟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اگر صدق عیال یا مهمان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زکات فطرۀ آنها را پرداخت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نوری</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صدق عیال یا مهمان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r>
        <w:rPr>
          <w:rStyle w:val="FootnoteAnchor"/>
          <w:rtl w:val="true"/>
        </w:rPr>
        <w:footnoteReference w:id="143"/>
      </w:r>
      <w:bookmarkStart w:id="153" w:name="pg2621_32301"/>
    </w:p>
    <w:p>
      <w:pPr>
        <w:pStyle w:val="Heading4"/>
        <w:numPr>
          <w:ilvl w:val="3"/>
          <w:numId w:val="1"/>
        </w:numPr>
        <w:rPr/>
      </w:pPr>
      <w:bookmarkStart w:id="154" w:name="__RefHeading___Toc501808_1395250215"/>
      <w:bookmarkStart w:id="155" w:name="_Toc58"/>
      <w:bookmarkEnd w:id="153"/>
      <w:bookmarkEnd w:id="154"/>
      <w:r>
        <w:rPr/>
        <w:t>30.4</w:t>
      </w:r>
      <w:r>
        <w:rPr>
          <w:rtl w:val="true"/>
        </w:rPr>
        <w:t xml:space="preserve">. </w:t>
      </w:r>
      <w:r>
        <w:rPr>
          <w:rtl w:val="true"/>
        </w:rPr>
        <w:t>مهمانی گرفتن در شب عید فطر به‌طور مشترک</w:t>
      </w:r>
      <w:bookmarkEnd w:id="155"/>
    </w:p>
    <w:p>
      <w:pPr>
        <w:pStyle w:val="BookText"/>
        <w:rPr/>
      </w:pPr>
      <w:r>
        <w:rPr>
          <w:rFonts w:ascii="IRNazanin" w:hAnsi="IRNazanin" w:eastAsia="IRNazanin"/>
          <w:color w:val="111111"/>
          <w:sz w:val="28"/>
          <w:sz w:val="28"/>
          <w:szCs w:val="28"/>
          <w:rtl w:val="true"/>
          <w:lang w:bidi="fa-IR"/>
        </w:rPr>
        <w:t>اگر دونفر شب عید فطر مهمان دعوت کنند، آیا زکات فطره مهمان به‌طور مساوی بین آن دو تقسیم می‌شود؟</w:t>
      </w:r>
    </w:p>
    <w:p>
      <w:pPr>
        <w:pStyle w:val="BookText"/>
        <w:rPr/>
      </w:pPr>
      <w:r>
        <w:rPr>
          <w:rFonts w:ascii="IRNazanin" w:hAnsi="IRNazanin" w:eastAsia="IRNazanin"/>
          <w:color w:val="111111"/>
          <w:sz w:val="28"/>
          <w:sz w:val="28"/>
          <w:szCs w:val="28"/>
          <w:rtl w:val="true"/>
          <w:lang w:bidi="fa-IR"/>
        </w:rPr>
        <w:t xml:space="preserve">در صورت وجوب، هرکدام سهم خود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56" w:name="__RefHeading___Toc501810_1395250215"/>
      <w:bookmarkStart w:id="157" w:name="_Toc59"/>
      <w:bookmarkEnd w:id="156"/>
      <w:r>
        <w:rPr/>
        <w:t>31.4</w:t>
      </w:r>
      <w:r>
        <w:rPr>
          <w:rtl w:val="true"/>
        </w:rPr>
        <w:t xml:space="preserve">. </w:t>
      </w:r>
      <w:r>
        <w:rPr>
          <w:rtl w:val="true"/>
        </w:rPr>
        <w:t>فطریۀ دو خانواده که از غذای یکدیگر تناول کرده‌اند</w:t>
      </w:r>
      <w:bookmarkEnd w:id="157"/>
    </w:p>
    <w:p>
      <w:pPr>
        <w:pStyle w:val="BookText"/>
        <w:rPr/>
      </w:pPr>
      <w:r>
        <w:rPr>
          <w:rFonts w:ascii="IRNazanin" w:hAnsi="IRNazanin" w:eastAsia="IRNazanin"/>
          <w:color w:val="111111"/>
          <w:sz w:val="28"/>
          <w:sz w:val="28"/>
          <w:szCs w:val="28"/>
          <w:rtl w:val="true"/>
          <w:lang w:bidi="fa-IR"/>
        </w:rPr>
        <w:t>دو خانواده شب عید فطر از غذای یکدیگر تناول می‌کنند، آیا فطریۀ آنها به گردن دیگری می‌افتد؟</w:t>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58" w:name="__RefHeading___Toc501812_1395250215"/>
      <w:bookmarkStart w:id="159" w:name="_Toc60"/>
      <w:bookmarkEnd w:id="158"/>
      <w:r>
        <w:rPr/>
        <w:t>32.4</w:t>
      </w:r>
      <w:r>
        <w:rPr>
          <w:rtl w:val="true"/>
        </w:rPr>
        <w:t xml:space="preserve">. </w:t>
      </w:r>
      <w:r>
        <w:rPr>
          <w:rtl w:val="true"/>
        </w:rPr>
        <w:t>پرداخت زکات فطره بجای شخص دیگر</w:t>
      </w:r>
      <w:bookmarkEnd w:id="159"/>
    </w:p>
    <w:p>
      <w:pPr>
        <w:pStyle w:val="BookText"/>
        <w:rPr/>
      </w:pPr>
      <w:r>
        <w:rPr>
          <w:rFonts w:ascii="IRNazanin" w:hAnsi="IRNazanin" w:eastAsia="IRNazanin"/>
          <w:color w:val="111111"/>
          <w:sz w:val="28"/>
          <w:sz w:val="28"/>
          <w:szCs w:val="28"/>
          <w:rtl w:val="true"/>
          <w:lang w:bidi="fa-IR"/>
        </w:rPr>
        <w:t>در صورت وجوب زکات فطره بر عهده دیگری، اگر شخص خودش زکات فطره را به صورت تبرعی بدهد آیا وجوب زکات فطره از آن فرد ساقط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 فطره بدون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4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اشکال است و بنابر احتیاط واجب، ساقط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w:t>
      </w:r>
      <w:bookmarkStart w:id="160" w:name="pg2621_32302"/>
    </w:p>
    <w:p>
      <w:pPr>
        <w:pStyle w:val="BookText"/>
        <w:rPr/>
      </w:pPr>
      <w:bookmarkEnd w:id="160"/>
      <w:r>
        <w:rPr>
          <w:rFonts w:ascii="IRNazanin" w:hAnsi="IRNazanin" w:eastAsia="IRNazanin"/>
          <w:color w:val="111111"/>
          <w:sz w:val="28"/>
          <w:sz w:val="28"/>
          <w:szCs w:val="28"/>
          <w:rtl w:val="true"/>
          <w:lang w:bidi="fa-IR"/>
        </w:rPr>
        <w:t>بهجت، نوری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 فطره با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زکات‌فطره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مقام معظم رهبری، آیات عظام خویی، تبریزی، فاضل، بهجت، سیستانی، مکارم، زنجانی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ساقط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61" w:name="__RefHeading___Toc501814_1395250215"/>
      <w:bookmarkStart w:id="162" w:name="_Toc61"/>
      <w:bookmarkEnd w:id="161"/>
      <w:r>
        <w:rPr/>
        <w:t>33.4</w:t>
      </w:r>
      <w:r>
        <w:rPr>
          <w:rtl w:val="true"/>
        </w:rPr>
        <w:t xml:space="preserve">. </w:t>
      </w:r>
      <w:r>
        <w:rPr>
          <w:rtl w:val="true"/>
        </w:rPr>
        <w:t>مهمانی که بدون رضایت صاحبخانه آمده است</w:t>
      </w:r>
      <w:bookmarkEnd w:id="162"/>
    </w:p>
    <w:p>
      <w:pPr>
        <w:pStyle w:val="BookText"/>
        <w:rPr/>
      </w:pPr>
      <w:r>
        <w:rPr>
          <w:rFonts w:ascii="IRNazanin" w:hAnsi="IRNazanin" w:eastAsia="IRNazanin"/>
          <w:color w:val="111111"/>
          <w:sz w:val="28"/>
          <w:sz w:val="28"/>
          <w:szCs w:val="28"/>
          <w:rtl w:val="true"/>
          <w:lang w:bidi="fa-IR"/>
        </w:rPr>
        <w:t>زکات فطره مهمانی که شب عید، قبل‌از زمان وجوب و بدون رضایت صاحبخانه، آمده است و مدتی نزد او بوده، برعهده چه کسی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برعهده صاحبخانه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اراکی، بهجت، نوری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نان‌خور صاحبخانه محسوب شود، برعهده میزبان و صاحبخانه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آیت‌الله‌سیستانی</w:t>
      </w:r>
      <w:r>
        <w:rPr>
          <w:rFonts w:eastAsia="IRNazanin" w:cs="IRNazanin"/>
          <w:color w:val="111111"/>
          <w:sz w:val="28"/>
          <w:szCs w:val="28"/>
          <w:rtl w:val="true"/>
          <w:lang w:bidi="fa-IR"/>
        </w:rPr>
        <w:t>).</w:t>
      </w:r>
      <w:r>
        <w:rPr>
          <w:rStyle w:val="FootnoteAnchor"/>
          <w:rtl w:val="true"/>
        </w:rPr>
        <w:footnoteReference w:id="151"/>
      </w:r>
      <w:bookmarkStart w:id="163" w:name="pg2621_32303"/>
    </w:p>
    <w:p>
      <w:pPr>
        <w:pStyle w:val="BookText"/>
        <w:rPr/>
      </w:pPr>
      <w:bookmarkEnd w:id="16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برعهده صاحبخانه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فاضل، صافی، مکارم، زنجانی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زکات فطره را هم صاحبخانه و هم مهمان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فطره بر صاحبخانه محلّ اشکال است و أظهر عدم وجوب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164" w:name="__RefHeading___Toc501816_1395250215"/>
      <w:bookmarkStart w:id="165" w:name="_Toc62"/>
      <w:bookmarkEnd w:id="164"/>
      <w:r>
        <w:rPr/>
        <w:t>34.4</w:t>
      </w:r>
      <w:r>
        <w:rPr>
          <w:rtl w:val="true"/>
        </w:rPr>
        <w:t xml:space="preserve">. </w:t>
      </w:r>
      <w:r>
        <w:rPr>
          <w:rtl w:val="true"/>
        </w:rPr>
        <w:t>شخصی که از روی اکراه و جبر مهمان صاحبخانه شده است</w:t>
      </w:r>
      <w:bookmarkEnd w:id="165"/>
    </w:p>
    <w:p>
      <w:pPr>
        <w:pStyle w:val="BookText"/>
        <w:rPr/>
      </w:pPr>
      <w:r>
        <w:rPr>
          <w:rFonts w:ascii="IRNazanin" w:hAnsi="IRNazanin" w:eastAsia="IRNazanin"/>
          <w:color w:val="111111"/>
          <w:sz w:val="28"/>
          <w:sz w:val="28"/>
          <w:szCs w:val="28"/>
          <w:rtl w:val="true"/>
          <w:lang w:bidi="fa-IR"/>
        </w:rPr>
        <w:t>زکات فطره شخصی که از روی اکراه و اجبار در شب عید فطر مهمان صاحبخانه شده است، برعهده چه کسی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مسألة قبل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55"/>
      </w:r>
      <w:bookmarkStart w:id="166" w:name="pg2621_32304"/>
    </w:p>
    <w:p>
      <w:pPr>
        <w:pStyle w:val="Heading3"/>
        <w:numPr>
          <w:ilvl w:val="2"/>
          <w:numId w:val="1"/>
        </w:numPr>
        <w:rPr/>
      </w:pPr>
      <w:bookmarkStart w:id="167" w:name="__RefHeading___Toc501818_1395250215"/>
      <w:bookmarkStart w:id="168" w:name="_Toc63"/>
      <w:bookmarkEnd w:id="166"/>
      <w:bookmarkEnd w:id="167"/>
      <w:r>
        <w:rPr>
          <w:rtl w:val="true"/>
        </w:rPr>
        <w:t>فصل پنجم</w:t>
      </w:r>
      <w:r>
        <w:rPr>
          <w:rtl w:val="true"/>
        </w:rPr>
        <w:t xml:space="preserve">: </w:t>
      </w:r>
      <w:r>
        <w:rPr>
          <w:rtl w:val="true"/>
        </w:rPr>
        <w:t>مصرف زکات فطره</w:t>
      </w:r>
      <w:bookmarkEnd w:id="16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 w:name="__RefHeading___Toc501820_1395250215"/>
      <w:bookmarkStart w:id="170" w:name="_Toc64"/>
      <w:bookmarkEnd w:id="169"/>
      <w:r>
        <w:rPr>
          <w:rtl w:val="true"/>
        </w:rPr>
        <w:t>اشاره</w:t>
      </w:r>
      <w:bookmarkStart w:id="171" w:name="pg2621_32306"/>
      <w:bookmarkEnd w:id="170"/>
    </w:p>
    <w:p>
      <w:pPr>
        <w:pStyle w:val="Heading4"/>
        <w:numPr>
          <w:ilvl w:val="3"/>
          <w:numId w:val="1"/>
        </w:numPr>
        <w:rPr/>
      </w:pPr>
      <w:bookmarkStart w:id="172" w:name="__RefHeading___Toc501822_1395250215"/>
      <w:bookmarkStart w:id="173" w:name="_Toc65"/>
      <w:bookmarkEnd w:id="171"/>
      <w:bookmarkEnd w:id="172"/>
      <w:r>
        <w:rPr/>
        <w:t>1.5</w:t>
      </w:r>
      <w:r>
        <w:rPr>
          <w:rtl w:val="true"/>
        </w:rPr>
        <w:t xml:space="preserve">. </w:t>
      </w:r>
      <w:r>
        <w:rPr>
          <w:rtl w:val="true"/>
        </w:rPr>
        <w:t>مصارف زکات فطره</w:t>
      </w:r>
      <w:bookmarkEnd w:id="173"/>
    </w:p>
    <w:p>
      <w:pPr>
        <w:pStyle w:val="BookText"/>
        <w:rPr/>
      </w:pPr>
      <w:r>
        <w:rPr>
          <w:rFonts w:ascii="IRNazanin" w:hAnsi="IRNazanin" w:eastAsia="IRNazanin"/>
          <w:color w:val="111111"/>
          <w:sz w:val="28"/>
          <w:sz w:val="28"/>
          <w:szCs w:val="28"/>
          <w:rtl w:val="true"/>
          <w:lang w:bidi="fa-IR"/>
        </w:rPr>
        <w:t>زکات فطره چگونه مصرف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زکات فطره را می‌توان، در هشت صورت مصارف زکات، استفاده نمود و احتیاط مستحب است  به فقرای شیعه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رهبر‌معظم‌انقلاب، آیات عظام اراکی، خویی، تبریزی، فاضل، بهجت، زنجانی، نوری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زکات فطره فقط به فقرای شیعه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صافی، سیستانی، مکارم، وحید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گاهی بعضی از مؤسّسات‌خیریّه، افرادی را برای جمع‌آوری زکات فطره به نقاط مختلف شهر می‌فرستند و با آنان قرارداد می‌بندند، هر مقدار زکات فطره جمع‌آوری کردید؛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زکات فطره را بابت، سهم العاملین علیها، به‌عنوان اجرت کار و حق‌الزحمه، قرار می‌دهند، آیا این کار جایز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احتیاط واجب، مصرف زکات فطره فقط برای فقرا و مساکین می‌باشد؛ لذا مؤسّسات‌خیریّه چنین اختیاری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158"/>
      </w:r>
      <w:bookmarkStart w:id="174" w:name="pg2621_32307"/>
    </w:p>
    <w:p>
      <w:pPr>
        <w:pStyle w:val="Heading4"/>
        <w:numPr>
          <w:ilvl w:val="3"/>
          <w:numId w:val="1"/>
        </w:numPr>
        <w:rPr/>
      </w:pPr>
      <w:bookmarkStart w:id="175" w:name="__RefHeading___Toc501824_1395250215"/>
      <w:bookmarkStart w:id="176" w:name="_Toc66"/>
      <w:bookmarkEnd w:id="174"/>
      <w:bookmarkEnd w:id="175"/>
      <w:r>
        <w:rPr/>
        <w:t>2.5</w:t>
      </w:r>
      <w:r>
        <w:rPr>
          <w:rtl w:val="true"/>
        </w:rPr>
        <w:t>.</w:t>
      </w:r>
      <w:r>
        <w:rPr>
          <w:rtl w:val="true"/>
        </w:rPr>
        <w:t>پرداخت زکات فطره به مرجع تقلید</w:t>
      </w:r>
      <w:bookmarkEnd w:id="176"/>
    </w:p>
    <w:p>
      <w:pPr>
        <w:pStyle w:val="BookText"/>
        <w:rPr/>
      </w:pPr>
      <w:r>
        <w:rPr>
          <w:rFonts w:ascii="IRNazanin" w:hAnsi="IRNazanin" w:eastAsia="IRNazanin"/>
          <w:color w:val="111111"/>
          <w:sz w:val="28"/>
          <w:sz w:val="28"/>
          <w:szCs w:val="28"/>
          <w:rtl w:val="true"/>
          <w:lang w:bidi="fa-IR"/>
        </w:rPr>
        <w:t>آیا می‌توان زکات فطره را به مرجع تقلید داد؟</w:t>
      </w:r>
    </w:p>
    <w:p>
      <w:pPr>
        <w:pStyle w:val="BookText"/>
        <w:rPr/>
      </w:pPr>
      <w:r>
        <w:rPr>
          <w:rFonts w:ascii="IRNazanin" w:hAnsi="IRNazanin" w:eastAsia="IRNazanin"/>
          <w:color w:val="111111"/>
          <w:sz w:val="28"/>
          <w:sz w:val="28"/>
          <w:szCs w:val="28"/>
          <w:rtl w:val="true"/>
          <w:lang w:bidi="fa-IR"/>
        </w:rPr>
        <w:t xml:space="preserve">بله، بهتر است زکات فطره به مرجع تقلید یا وکلای وی داده شود، مخصوصاً اگر ایشان آن را طلب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177" w:name="__RefHeading___Toc501826_1395250215"/>
      <w:bookmarkStart w:id="178" w:name="_Toc67"/>
      <w:bookmarkEnd w:id="177"/>
      <w:r>
        <w:rPr/>
        <w:t>3.5</w:t>
      </w:r>
      <w:r>
        <w:rPr>
          <w:rtl w:val="true"/>
        </w:rPr>
        <w:t>.</w:t>
      </w:r>
      <w:r>
        <w:rPr>
          <w:rtl w:val="true"/>
        </w:rPr>
        <w:t>مقدم بودن افراد برای دریافت زکات فطره</w:t>
      </w:r>
      <w:bookmarkEnd w:id="178"/>
    </w:p>
    <w:p>
      <w:pPr>
        <w:pStyle w:val="BookText"/>
        <w:rPr/>
      </w:pPr>
      <w:r>
        <w:rPr>
          <w:rFonts w:ascii="IRNazanin" w:hAnsi="IRNazanin" w:eastAsia="IRNazanin"/>
          <w:color w:val="111111"/>
          <w:sz w:val="28"/>
          <w:sz w:val="28"/>
          <w:szCs w:val="28"/>
          <w:rtl w:val="true"/>
          <w:lang w:bidi="fa-IR"/>
        </w:rPr>
        <w:t>در پرداخت زکات فطره مقدّم داشتن چه کسانی بهتر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زکات فطره به خویشاوندان؛  همسایگان؛ کسانی که به‌خاطر دین ترک وطن کرده اند؛ فقها؛ خردمندان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امتیازاتی باشند؛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رهبر‌معظم‌انقلاب</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پرداخت زکات فطره، مستحب است انسان، ابتدا خویشان فقیر؛ بعد همسایگان فقیر و بعد اهل علم فقیر را بر دیگران مقدم بدارد و اگر دیگران از جهتی برتری داشتند، آنان را مقدم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امام،آیات عظام گلپایگانی، اراکی، فاضل، بهجت، صافی، نوری، زنجانی</w:t>
      </w:r>
      <w:r>
        <w:rPr>
          <w:rFonts w:eastAsia="IRNazanin" w:cs="IRNazanin"/>
          <w:color w:val="111111"/>
          <w:sz w:val="28"/>
          <w:szCs w:val="28"/>
          <w:rtl w:val="true"/>
          <w:lang w:bidi="fa-IR"/>
        </w:rPr>
        <w:t>).</w:t>
      </w:r>
      <w:r>
        <w:rPr>
          <w:rStyle w:val="FootnoteAnchor"/>
          <w:rtl w:val="true"/>
        </w:rPr>
        <w:footnoteReference w:id="161"/>
      </w:r>
      <w:bookmarkStart w:id="179" w:name="pg2621_32308"/>
    </w:p>
    <w:p>
      <w:pPr>
        <w:pStyle w:val="BookText"/>
        <w:rPr/>
      </w:pPr>
      <w:bookmarkEnd w:id="17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پرداخت زکات فطره، مستحب است فرد، خویشان و همسایگان فقیرخود را بردیگران مقدّم دارد و مستحب است اهل علم و فضل را درصورت نیاز بر دیگران مقدم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الله‌مکارم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پرداخت زکات فطره، مستحب است فرد، خویشان و همسایگان فقیرخود را بر دیگران مقدّم دارد و سزاوار است که اهل علم و دین و فضل را در دادن زکات فطره بر دیگران مقدّم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سیستانی، وحید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180" w:name="__RefHeading___Toc501828_1395250215"/>
      <w:bookmarkStart w:id="181" w:name="_Toc68"/>
      <w:bookmarkEnd w:id="180"/>
      <w:r>
        <w:rPr/>
        <w:t>4.5</w:t>
      </w:r>
      <w:r>
        <w:rPr>
          <w:rtl w:val="true"/>
        </w:rPr>
        <w:t>.</w:t>
      </w:r>
      <w:r>
        <w:rPr>
          <w:rtl w:val="true"/>
        </w:rPr>
        <w:t>تعریف فقیر</w:t>
      </w:r>
      <w:bookmarkEnd w:id="181"/>
    </w:p>
    <w:p>
      <w:pPr>
        <w:pStyle w:val="BookText"/>
        <w:rPr/>
      </w:pPr>
      <w:r>
        <w:rPr>
          <w:rFonts w:ascii="IRNazanin" w:hAnsi="IRNazanin" w:eastAsia="IRNazanin"/>
          <w:color w:val="111111"/>
          <w:sz w:val="28"/>
          <w:sz w:val="28"/>
          <w:szCs w:val="28"/>
          <w:rtl w:val="true"/>
          <w:lang w:bidi="fa-IR"/>
        </w:rPr>
        <w:t>به چه کسی فقیر شرعی گفته می‌شود؟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مخارج سال خود و خانواده‌اش را ندارد و شغلی هم ندارد که بتواند مخارج سال خود و خانواده‌اش را از آن تأمین نماید، فقیر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64"/>
      </w:r>
      <w:bookmarkStart w:id="182" w:name="pg2621_32309"/>
    </w:p>
    <w:p>
      <w:pPr>
        <w:pStyle w:val="Heading4"/>
        <w:numPr>
          <w:ilvl w:val="3"/>
          <w:numId w:val="1"/>
        </w:numPr>
        <w:rPr/>
      </w:pPr>
      <w:bookmarkStart w:id="183" w:name="__RefHeading___Toc501830_1395250215"/>
      <w:bookmarkStart w:id="184" w:name="_Toc69"/>
      <w:bookmarkEnd w:id="182"/>
      <w:bookmarkEnd w:id="183"/>
      <w:r>
        <w:rPr/>
        <w:t>5.5</w:t>
      </w:r>
      <w:r>
        <w:rPr>
          <w:rtl w:val="true"/>
        </w:rPr>
        <w:t>.</w:t>
      </w:r>
      <w:r>
        <w:rPr>
          <w:rtl w:val="true"/>
        </w:rPr>
        <w:t>شک در فقر</w:t>
      </w:r>
      <w:bookmarkEnd w:id="184"/>
    </w:p>
    <w:p>
      <w:pPr>
        <w:pStyle w:val="BookText"/>
        <w:rPr/>
      </w:pPr>
      <w:r>
        <w:rPr>
          <w:rFonts w:ascii="IRNazanin" w:hAnsi="IRNazanin" w:eastAsia="IRNazanin"/>
          <w:color w:val="111111"/>
          <w:sz w:val="28"/>
          <w:sz w:val="28"/>
          <w:szCs w:val="28"/>
          <w:rtl w:val="true"/>
          <w:lang w:bidi="fa-IR"/>
        </w:rPr>
        <w:t>آیا به کسی که ادّعای فقر دارد، می‌توان زکات فطره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 به فقیر بودن شخصی یقین یا اطمینان داشته باشد، می‌تواند درصورت فراهم‌بودن سایر شرایط استحقاق در شخص مذکور، به او زکات فطره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قبلاً فقیر بوده و حال نیز می‌گوید فقیرم و شک در زوال فقرش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گفته او اطمینان پیدا نشود، می‌توان به او زکات فطره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گفته او اطمینان یا گمان پیدا شود، می‌توان به او زکات فطره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قبلاً فقیر نبوده است و حال می‌گوید فقیرم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نمی‌شود زکات فطره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گلپایگانی، اراکی، فاضل، سیستانی، مکارم، صافی، نوری</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زکات فطره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پرداخت، اگر وثوق و اطمینان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آیات عظام خویی، تبریزی، فاضل، وحید، نوری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اگر وثوق و اطمینان پیدا شود می‌توان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اگر علم یا اطمینان به فقر او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قبلاً مجهول‌الحال بوده و حال می‌گوید فقیرم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زکات فطره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تبریزی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نمی‌شود زکات فطره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7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داد، اگر از ظاهر حال او ظن به</w:t>
      </w:r>
      <w:bookmarkStart w:id="185" w:name="pg2621_32311"/>
    </w:p>
    <w:p>
      <w:pPr>
        <w:pStyle w:val="BookText"/>
        <w:rPr/>
      </w:pPr>
      <w:bookmarkEnd w:id="185"/>
      <w:r>
        <w:rPr>
          <w:rFonts w:ascii="IRNazanin" w:hAnsi="IRNazanin" w:eastAsia="IRNazanin"/>
          <w:color w:val="111111"/>
          <w:sz w:val="28"/>
          <w:sz w:val="28"/>
          <w:szCs w:val="28"/>
          <w:rtl w:val="true"/>
          <w:lang w:bidi="fa-IR"/>
        </w:rPr>
        <w:t xml:space="preserve">صدق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گلپایگانی</w:t>
      </w:r>
      <w:r>
        <w:rPr>
          <w:rStyle w:val="FootnoteAnchor"/>
          <w:rtl w:val="true"/>
        </w:rPr>
        <w:footnoteReference w:id="175"/>
      </w:r>
      <w:r>
        <w:rPr>
          <w:rFonts w:ascii="IRNazanin" w:hAnsi="IRNazanin" w:eastAsia="IRNazanin"/>
          <w:color w:val="111111"/>
          <w:sz w:val="28"/>
          <w:sz w:val="28"/>
          <w:szCs w:val="28"/>
          <w:rtl w:val="true"/>
          <w:lang w:bidi="fa-IR"/>
        </w:rPr>
        <w:t>، اراکی، مکارم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داد، اگر وثوق و اطمینان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سیستانی، وحید، صافی، نوری</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186" w:name="__RefHeading___Toc501832_1395250215"/>
      <w:bookmarkStart w:id="187" w:name="_Toc70"/>
      <w:bookmarkEnd w:id="186"/>
      <w:r>
        <w:rPr/>
        <w:t>6.5</w:t>
      </w:r>
      <w:r>
        <w:rPr>
          <w:rtl w:val="true"/>
        </w:rPr>
        <w:t xml:space="preserve">. </w:t>
      </w:r>
      <w:r>
        <w:rPr>
          <w:rtl w:val="true"/>
        </w:rPr>
        <w:t>شرایط فقیر برای دریافت زکات فطره</w:t>
      </w:r>
      <w:bookmarkEnd w:id="187"/>
    </w:p>
    <w:p>
      <w:pPr>
        <w:pStyle w:val="BookText"/>
        <w:rPr/>
      </w:pPr>
      <w:r>
        <w:rPr>
          <w:rFonts w:ascii="IRNazanin" w:hAnsi="IRNazanin" w:eastAsia="IRNazanin"/>
          <w:color w:val="111111"/>
          <w:sz w:val="28"/>
          <w:sz w:val="28"/>
          <w:szCs w:val="28"/>
          <w:rtl w:val="true"/>
          <w:lang w:bidi="fa-IR"/>
        </w:rPr>
        <w:t>چه شرایطی برای پرداخت زکات فطره به فقیر لازم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 شراب‌خوار، بی‌نماز و متجاهر به فسق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فطره در مسیر حرام مصرف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دوازده امامی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 واجب‌النفقه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یا عام بودن 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مربوط به موارد مذکور به تفصیل در مسائل آینده خواهد آمد</w:t>
      </w:r>
      <w:r>
        <w:rPr>
          <w:rFonts w:eastAsia="IRNazanin" w:cs="IRNazanin"/>
          <w:color w:val="111111"/>
          <w:sz w:val="28"/>
          <w:szCs w:val="28"/>
          <w:rtl w:val="true"/>
          <w:lang w:bidi="fa-IR"/>
        </w:rPr>
        <w:t>).</w:t>
      </w:r>
    </w:p>
    <w:p>
      <w:pPr>
        <w:pStyle w:val="Heading4"/>
        <w:numPr>
          <w:ilvl w:val="3"/>
          <w:numId w:val="1"/>
        </w:numPr>
        <w:rPr/>
      </w:pPr>
      <w:bookmarkStart w:id="188" w:name="__RefHeading___Toc501834_1395250215"/>
      <w:bookmarkStart w:id="189" w:name="_Toc71"/>
      <w:bookmarkEnd w:id="188"/>
      <w:r>
        <w:rPr/>
        <w:t>7.5</w:t>
      </w:r>
      <w:r>
        <w:rPr>
          <w:rtl w:val="true"/>
        </w:rPr>
        <w:t xml:space="preserve">. </w:t>
      </w:r>
      <w:r>
        <w:rPr>
          <w:rtl w:val="true"/>
        </w:rPr>
        <w:t>عدالت فقیر</w:t>
      </w:r>
      <w:bookmarkEnd w:id="189"/>
    </w:p>
    <w:p>
      <w:pPr>
        <w:pStyle w:val="BookText"/>
        <w:rPr/>
      </w:pPr>
      <w:r>
        <w:rPr>
          <w:rFonts w:ascii="IRNazanin" w:hAnsi="IRNazanin" w:eastAsia="IRNazanin"/>
          <w:color w:val="111111"/>
          <w:sz w:val="28"/>
          <w:sz w:val="28"/>
          <w:szCs w:val="28"/>
          <w:rtl w:val="true"/>
          <w:lang w:bidi="fa-IR"/>
        </w:rPr>
        <w:t>آیا کسی که زکات فطره را می‌گیرد، باید عادل باشد؟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لازم نیست عادل باشد و به فقیری که مجهول‌الحال است و اطّلاع از عدالت و فسق او</w:t>
      </w:r>
      <w:bookmarkStart w:id="190" w:name="pg2621_32312"/>
    </w:p>
    <w:p>
      <w:pPr>
        <w:pStyle w:val="BookText"/>
        <w:rPr/>
      </w:pPr>
      <w:bookmarkEnd w:id="190"/>
      <w:r>
        <w:rPr>
          <w:rFonts w:ascii="IRNazanin" w:hAnsi="IRNazanin" w:eastAsia="IRNazanin"/>
          <w:color w:val="111111"/>
          <w:sz w:val="28"/>
          <w:sz w:val="28"/>
          <w:szCs w:val="28"/>
          <w:rtl w:val="true"/>
          <w:lang w:bidi="fa-IR"/>
        </w:rPr>
        <w:t xml:space="preserve">نداریم؛ می‌شود زکات فطره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191" w:name="__RefHeading___Toc501836_1395250215"/>
      <w:bookmarkStart w:id="192" w:name="_Toc72"/>
      <w:bookmarkEnd w:id="191"/>
      <w:r>
        <w:rPr/>
        <w:t>8.5</w:t>
      </w:r>
      <w:r>
        <w:rPr>
          <w:rtl w:val="true"/>
        </w:rPr>
        <w:t xml:space="preserve">. </w:t>
      </w:r>
      <w:r>
        <w:rPr>
          <w:rtl w:val="true"/>
        </w:rPr>
        <w:t>گناه‌کار بودن فقیر</w:t>
      </w:r>
      <w:bookmarkEnd w:id="192"/>
    </w:p>
    <w:p>
      <w:pPr>
        <w:pStyle w:val="BookText"/>
        <w:rPr/>
      </w:pPr>
      <w:r>
        <w:rPr>
          <w:rFonts w:ascii="IRNazanin" w:hAnsi="IRNazanin" w:eastAsia="IRNazanin"/>
          <w:color w:val="111111"/>
          <w:sz w:val="28"/>
          <w:sz w:val="28"/>
          <w:szCs w:val="28"/>
          <w:rtl w:val="true"/>
          <w:lang w:bidi="fa-IR"/>
        </w:rPr>
        <w:t>آیا می‌توان زکات فطره را به گناه‌کار پرداخت؟</w:t>
      </w:r>
    </w:p>
    <w:p>
      <w:pPr>
        <w:pStyle w:val="BookText"/>
        <w:rPr/>
      </w:pPr>
      <w:r>
        <w:rPr>
          <w:rFonts w:ascii="IRNazanin" w:hAnsi="IRNazanin" w:eastAsia="IRNazanin"/>
          <w:color w:val="111111"/>
          <w:sz w:val="28"/>
          <w:sz w:val="28"/>
          <w:szCs w:val="28"/>
          <w:rtl w:val="true"/>
          <w:lang w:bidi="fa-IR"/>
        </w:rPr>
        <w:t>توضیح اجمالی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به شرابخوار و کسی که آشکارا معصیت می‌کند و همچنین کسی که فطره را در معصیت مصرف می‌کند، بنابر فتوا یا احتیاط  نمی‌توان زکات فطره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توضیح تفصیلی 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بنابراحتیاط واجب، به بی‌نماز زکات فطره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Style w:val="FootnoteAnchor"/>
          <w:rtl w:val="true"/>
        </w:rPr>
        <w:footnoteReference w:id="180"/>
      </w:r>
      <w:r>
        <w:rPr>
          <w:rFonts w:ascii="IRNazanin" w:hAnsi="IRNazanin" w:eastAsia="IRNazanin"/>
          <w:color w:val="111111"/>
          <w:sz w:val="28"/>
          <w:sz w:val="28"/>
          <w:szCs w:val="28"/>
          <w:rtl w:val="true"/>
          <w:lang w:bidi="fa-IR"/>
        </w:rPr>
        <w:t>، خویی، تبریزی، سیستانی، وحید</w:t>
      </w:r>
      <w:r>
        <w:rPr>
          <w:rFonts w:eastAsia="IRNazanin" w:cs="IRNazanin"/>
          <w:color w:val="111111"/>
          <w:sz w:val="28"/>
          <w:szCs w:val="28"/>
          <w:rtl w:val="true"/>
          <w:lang w:bidi="fa-IR"/>
        </w:rPr>
        <w:t>).</w:t>
      </w:r>
      <w:r>
        <w:rPr>
          <w:rStyle w:val="FootnoteAnchor"/>
          <w:rtl w:val="true"/>
        </w:rPr>
        <w:footnoteReference w:id="18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ضرورت به بی‌نماز و بدحجابی که علیل است و قدرت انجام کار ندارد، می‌توان زکات فطره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بهجت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فقیری که نماز نمی‌خواند؛ امّا، مریض و علیل است و قدرت انجام کار ندارد؛ به‌شرط‌آنکه مؤمن باشد، می توان زکات فطره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شرابخوار زکات فطره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به شرابخوار زکات فطره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به شرابخوار زکات فطره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انجام‌دادن معصیت به‌صورت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به فردی که آشکارا معصیت می‌کند، زکات فطره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خویی، تبریزی، فاضل، بهجت، سیستانی، وحید، صافی</w:t>
      </w:r>
      <w:r>
        <w:rPr>
          <w:rFonts w:eastAsia="IRNazanin" w:cs="IRNazanin"/>
          <w:color w:val="111111"/>
          <w:sz w:val="28"/>
          <w:szCs w:val="28"/>
          <w:rtl w:val="true"/>
          <w:lang w:bidi="fa-IR"/>
        </w:rPr>
        <w:t>).</w:t>
      </w:r>
      <w:r>
        <w:rPr>
          <w:rStyle w:val="FootnoteAnchor"/>
          <w:rtl w:val="true"/>
        </w:rPr>
        <w:footnoteReference w:id="18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به شخصی که آشکارا معصیت کبیره می‌کند، زکات فطره داده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رهبر‌معظم‌انقلاب، آیات عظام مکارم، نوری، زنجانی</w:t>
      </w:r>
      <w:r>
        <w:rPr>
          <w:rFonts w:eastAsia="IRNazanin" w:cs="IRNazanin"/>
          <w:color w:val="111111"/>
          <w:sz w:val="28"/>
          <w:szCs w:val="28"/>
          <w:rtl w:val="true"/>
          <w:lang w:bidi="fa-IR"/>
        </w:rPr>
        <w:t>).</w:t>
      </w:r>
      <w:r>
        <w:rPr>
          <w:rStyle w:val="FootnoteAnchor"/>
          <w:rtl w:val="true"/>
        </w:rPr>
        <w:footnoteReference w:id="188"/>
      </w:r>
      <w:bookmarkStart w:id="193" w:name="pg2621_32314"/>
    </w:p>
    <w:p>
      <w:pPr>
        <w:pStyle w:val="Heading4"/>
        <w:numPr>
          <w:ilvl w:val="3"/>
          <w:numId w:val="1"/>
        </w:numPr>
        <w:rPr/>
      </w:pPr>
      <w:bookmarkStart w:id="194" w:name="__RefHeading___Toc501838_1395250215"/>
      <w:bookmarkStart w:id="195" w:name="_Toc73"/>
      <w:bookmarkEnd w:id="193"/>
      <w:bookmarkEnd w:id="194"/>
      <w:r>
        <w:rPr/>
        <w:t>9.5</w:t>
      </w:r>
      <w:r>
        <w:rPr>
          <w:rtl w:val="true"/>
        </w:rPr>
        <w:t xml:space="preserve">. </w:t>
      </w:r>
      <w:r>
        <w:rPr>
          <w:rtl w:val="true"/>
        </w:rPr>
        <w:t>مصرف زکات فطره در معصیت</w:t>
      </w:r>
      <w:bookmarkEnd w:id="195"/>
    </w:p>
    <w:p>
      <w:pPr>
        <w:pStyle w:val="BookText"/>
        <w:rPr/>
      </w:pPr>
      <w:r>
        <w:rPr>
          <w:rFonts w:ascii="IRNazanin" w:hAnsi="IRNazanin" w:eastAsia="IRNazanin"/>
          <w:color w:val="111111"/>
          <w:sz w:val="28"/>
          <w:sz w:val="28"/>
          <w:szCs w:val="28"/>
          <w:rtl w:val="true"/>
          <w:lang w:bidi="fa-IR"/>
        </w:rPr>
        <w:t>آیا می‌توان زکات فطره را به فردی که در معصیت مصرف می‌کند، پرداخت نمود؟</w:t>
      </w:r>
    </w:p>
    <w:p>
      <w:pPr>
        <w:pStyle w:val="BookText"/>
        <w:rPr/>
      </w:pPr>
      <w:r>
        <w:rPr>
          <w:rFonts w:ascii="IRNazanin" w:hAnsi="IRNazanin" w:eastAsia="IRNazanin"/>
          <w:color w:val="111111"/>
          <w:sz w:val="28"/>
          <w:sz w:val="28"/>
          <w:szCs w:val="28"/>
          <w:rtl w:val="true"/>
          <w:lang w:bidi="fa-IR"/>
        </w:rPr>
        <w:t xml:space="preserve">خیر، به شخصی که فطره را در معصیت مصرف می‌کند، نباید زکات فطره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196" w:name="__RefHeading___Toc501840_1395250215"/>
      <w:bookmarkStart w:id="197" w:name="_Toc74"/>
      <w:bookmarkEnd w:id="196"/>
      <w:r>
        <w:rPr/>
        <w:t>10.5</w:t>
      </w:r>
      <w:r>
        <w:rPr>
          <w:rtl w:val="true"/>
        </w:rPr>
        <w:t>.</w:t>
      </w:r>
      <w:r>
        <w:rPr>
          <w:rtl w:val="true"/>
        </w:rPr>
        <w:t>ضرورت شیعه بودن</w:t>
      </w:r>
      <w:bookmarkEnd w:id="197"/>
    </w:p>
    <w:p>
      <w:pPr>
        <w:pStyle w:val="BookText"/>
        <w:rPr/>
      </w:pPr>
      <w:r>
        <w:rPr>
          <w:rFonts w:ascii="IRNazanin" w:hAnsi="IRNazanin" w:eastAsia="IRNazanin"/>
          <w:color w:val="111111"/>
          <w:sz w:val="28"/>
          <w:sz w:val="28"/>
          <w:szCs w:val="28"/>
          <w:rtl w:val="true"/>
          <w:lang w:bidi="fa-IR"/>
        </w:rPr>
        <w:t>آیا به فقیری که اهل تسنّن است، زکات فطره می‌رسد؟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شهر از فقرای شیعه کسی نباشد، می‌توان به مستضعفین</w:t>
      </w:r>
      <w:r>
        <w:rPr>
          <w:rStyle w:val="FootnoteAnchor"/>
          <w:rtl w:val="true"/>
        </w:rPr>
        <w:footnoteReference w:id="190"/>
      </w:r>
      <w:r>
        <w:rPr>
          <w:rFonts w:ascii="IRNazanin" w:hAnsi="IRNazanin" w:eastAsia="IRNazanin"/>
          <w:color w:val="111111"/>
          <w:sz w:val="28"/>
          <w:sz w:val="28"/>
          <w:szCs w:val="28"/>
          <w:rtl w:val="true"/>
          <w:lang w:bidi="fa-IR"/>
        </w:rPr>
        <w:t xml:space="preserve">اهل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خویی، تبریزی، فاضل، وحید، مکارم</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نباید به ناصبی داده شود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شهر خودش فقیر شیعه نباشد، مال خود را به شهر دیگری ببرد و در آنجا به قصد زکات فطره به شیعه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آنجا نیز از فقرای شیعه کسی نباشد، می‌توان به مستضعفین اهل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صافی</w:t>
      </w:r>
      <w:r>
        <w:rPr>
          <w:rFonts w:eastAsia="IRNazanin" w:cs="IRNazanin"/>
          <w:color w:val="111111"/>
          <w:sz w:val="28"/>
          <w:szCs w:val="28"/>
          <w:rtl w:val="true"/>
          <w:lang w:bidi="fa-IR"/>
        </w:rPr>
        <w:t>).</w:t>
      </w:r>
      <w:r>
        <w:rPr>
          <w:rStyle w:val="FootnoteAnchor"/>
          <w:rtl w:val="true"/>
        </w:rPr>
        <w:footnoteReference w:id="193"/>
      </w:r>
      <w:bookmarkStart w:id="198" w:name="pg2621_32315"/>
    </w:p>
    <w:p>
      <w:pPr>
        <w:pStyle w:val="BookText"/>
        <w:rPr/>
      </w:pPr>
      <w:bookmarkEnd w:id="19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درشهر از فقرای شیعه کسی نباشد، می‌توان به فقرای دیگر مسلمانان زکات فطره داد؛ ولی در هر صورت، نباید به ناصبی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فقیر مستضعف، یعنی کسی که نه اهل ولایت است و نه دشمن شیعه، پرداخت زکات فطره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199" w:name="__RefHeading___Toc501842_1395250215"/>
      <w:bookmarkStart w:id="200" w:name="_Toc75"/>
      <w:bookmarkEnd w:id="199"/>
      <w:r>
        <w:rPr/>
        <w:t>11.5</w:t>
      </w:r>
      <w:r>
        <w:rPr>
          <w:rtl w:val="true"/>
        </w:rPr>
        <w:t xml:space="preserve">. </w:t>
      </w:r>
      <w:r>
        <w:rPr>
          <w:rtl w:val="true"/>
        </w:rPr>
        <w:t>پرداخت زکات فطره به شخص معتاد</w:t>
      </w:r>
      <w:bookmarkEnd w:id="200"/>
    </w:p>
    <w:p>
      <w:pPr>
        <w:pStyle w:val="BookText"/>
        <w:rPr/>
      </w:pPr>
      <w:r>
        <w:rPr>
          <w:rFonts w:ascii="IRNazanin" w:hAnsi="IRNazanin" w:eastAsia="IRNazanin"/>
          <w:color w:val="111111"/>
          <w:sz w:val="28"/>
          <w:sz w:val="28"/>
          <w:szCs w:val="28"/>
          <w:rtl w:val="true"/>
          <w:lang w:bidi="fa-IR"/>
        </w:rPr>
        <w:t>آیا دادن زکات فطره به فقرایی که معتادند و می‌دانیم مقداری از آن را خرج اعتیاد خود می‌کنند، جایز است؟</w:t>
      </w:r>
    </w:p>
    <w:p>
      <w:pPr>
        <w:pStyle w:val="BookText"/>
        <w:rPr/>
      </w:pPr>
      <w:r>
        <w:rPr>
          <w:rFonts w:ascii="IRNazanin" w:hAnsi="IRNazanin" w:eastAsia="IRNazanin"/>
          <w:color w:val="111111"/>
          <w:sz w:val="28"/>
          <w:sz w:val="28"/>
          <w:szCs w:val="28"/>
          <w:rtl w:val="true"/>
          <w:lang w:bidi="fa-IR"/>
        </w:rPr>
        <w:t xml:space="preserve">خلاف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آیا کسی که معتاد به موادمخدر و عائله‌مند است، می‌توان زکات فطره را برای خرج عائله‌اش به شخص مطمئنی داد تا به مصرف برساند؟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مقدار ضرورت معاش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Style w:val="FootnoteAnchor"/>
          <w:rtl w:val="true"/>
        </w:rPr>
        <w:footnoteReference w:id="197"/>
      </w:r>
      <w:bookmarkStart w:id="201" w:name="pg2621_32316"/>
    </w:p>
    <w:p>
      <w:pPr>
        <w:pStyle w:val="Heading4"/>
        <w:numPr>
          <w:ilvl w:val="3"/>
          <w:numId w:val="1"/>
        </w:numPr>
        <w:rPr/>
      </w:pPr>
      <w:bookmarkStart w:id="202" w:name="__RefHeading___Toc501844_1395250215"/>
      <w:bookmarkStart w:id="203" w:name="_Toc76"/>
      <w:bookmarkEnd w:id="201"/>
      <w:bookmarkEnd w:id="202"/>
      <w:r>
        <w:rPr/>
        <w:t>12.5</w:t>
      </w:r>
      <w:r>
        <w:rPr>
          <w:rtl w:val="true"/>
        </w:rPr>
        <w:t xml:space="preserve">. </w:t>
      </w:r>
      <w:r>
        <w:rPr>
          <w:rtl w:val="true"/>
        </w:rPr>
        <w:t>پرداخت زکات فطره به واجب النفقه</w:t>
      </w:r>
      <w:bookmarkEnd w:id="203"/>
    </w:p>
    <w:p>
      <w:pPr>
        <w:pStyle w:val="BookText"/>
        <w:rPr/>
      </w:pPr>
      <w:r>
        <w:rPr>
          <w:rFonts w:ascii="IRNazanin" w:hAnsi="IRNazanin" w:eastAsia="IRNazanin"/>
          <w:color w:val="111111"/>
          <w:sz w:val="28"/>
          <w:sz w:val="28"/>
          <w:szCs w:val="28"/>
          <w:rtl w:val="true"/>
          <w:lang w:bidi="fa-IR"/>
        </w:rPr>
        <w:t xml:space="preserve">پرداخت زکات به واجب النفقه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کسانی که خرجشان بر انسان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بودن سایر شرایط چگونه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مصرف در نفقات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نمی‌تواند به آنها زکات پرداخت نماید و فرقی هم ندارد که تمکن پرداخت نفقه داشته و یا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رهبر‌معظم‌انقلاب، گلپایگانی، اراکی، صافی، نوری، زنجانی</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از پرداخت نفقه عاجز باشد، می‌تواند از زکات فطره نفقۀ آنها را بدهد و درصورت تمکن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تبریزی، سیستانی، وحید، مکارم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اگر شخص از پرداخت نفقه عاجز باشد و بنابر فتوا، در صورت تمکن، نمی‌تواند از زکات فطره، نفقۀ آنها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مصرف در نفقات توسعه‌ای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آنها زکات پرداخت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رهبر‌معظم‌انقلاب، اراکی، فاضل، بهجت، مکارم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از پرداخت نفقۀ توسعه‌ای عاجز باشد، می‌تواند از زکات فطره نفقۀ آنها را بدهد و درصورت تمکن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سیستانی، صافی</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آنها زکات فطره پرداخت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تبریزی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نمی‌توان به آنها زکات فطره پرداخت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نوری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مصرف در غیر نفقات واجب و توسعه‌ای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می‌تواند به آنها زکات فطره پرداخت نماید؛ مثلاً به پسرش که توانایی پرداخت مخارج همسرش را ندارد، زکات فطره بدهد تا صرف همسرش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05"/>
      </w:r>
      <w:bookmarkStart w:id="204" w:name="pg2621_32318"/>
    </w:p>
    <w:p>
      <w:pPr>
        <w:pStyle w:val="Heading4"/>
        <w:numPr>
          <w:ilvl w:val="3"/>
          <w:numId w:val="1"/>
        </w:numPr>
        <w:rPr/>
      </w:pPr>
      <w:bookmarkStart w:id="205" w:name="__RefHeading___Toc501846_1395250215"/>
      <w:bookmarkStart w:id="206" w:name="_Toc77"/>
      <w:bookmarkEnd w:id="204"/>
      <w:bookmarkEnd w:id="205"/>
      <w:r>
        <w:rPr/>
        <w:t>13.5</w:t>
      </w:r>
      <w:r>
        <w:rPr>
          <w:rtl w:val="true"/>
        </w:rPr>
        <w:t xml:space="preserve">. </w:t>
      </w:r>
      <w:r>
        <w:rPr>
          <w:rtl w:val="true"/>
        </w:rPr>
        <w:t>پرداخت زکات فطره به سید</w:t>
      </w:r>
      <w:bookmarkEnd w:id="206"/>
    </w:p>
    <w:p>
      <w:pPr>
        <w:pStyle w:val="BookText"/>
        <w:rPr/>
      </w:pPr>
      <w:r>
        <w:rPr>
          <w:rFonts w:ascii="IRNazanin" w:hAnsi="IRNazanin" w:eastAsia="IRNazanin"/>
          <w:color w:val="111111"/>
          <w:sz w:val="28"/>
          <w:sz w:val="28"/>
          <w:szCs w:val="28"/>
          <w:rtl w:val="true"/>
          <w:lang w:bidi="fa-IR"/>
        </w:rPr>
        <w:t>آیا غیر سید می‌تواند زکات فطره اش را به سید بدهد؟</w:t>
      </w:r>
    </w:p>
    <w:p>
      <w:pPr>
        <w:pStyle w:val="BookText"/>
        <w:rPr/>
      </w:pPr>
      <w:r>
        <w:rPr>
          <w:rFonts w:ascii="IRNazanin" w:hAnsi="IRNazanin" w:eastAsia="IRNazanin"/>
          <w:color w:val="111111"/>
          <w:sz w:val="28"/>
          <w:sz w:val="28"/>
          <w:szCs w:val="28"/>
          <w:rtl w:val="true"/>
          <w:lang w:bidi="fa-IR"/>
        </w:rPr>
        <w:t xml:space="preserve">کسی‌که سید نیست، نمی تواند به سید زکات فطره بدهد؛ حتی، اگر نان‌خور او سید باشد نمی‌تواند فطریه او را به سید دیگری بدهد؛ امّا، فردی که سید است می‌تواند زکات فطره خود را به فقیرِ سید یا غیر سید بپردازد؛ حتی، اگر میزبان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مهمان‌های غیر سید داشته باشد و فطریه آنها بر او واجب باشد، می‌تواند آن را به فقیرِ سید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آیا خانم غیر سیده که شوهر سیدش فوت کرده و خود سرپرست خانواده شده، می تواند فطریه غیر سادات را بگیرد و خرج فرزندان نیازمندش که سید هستند، نماید؟</w:t>
      </w:r>
    </w:p>
    <w:p>
      <w:pPr>
        <w:pStyle w:val="BookText"/>
        <w:rPr/>
      </w:pPr>
      <w:r>
        <w:rPr>
          <w:rFonts w:ascii="IRNazanin" w:hAnsi="IRNazanin" w:eastAsia="IRNazanin"/>
          <w:color w:val="111111"/>
          <w:sz w:val="28"/>
          <w:sz w:val="28"/>
          <w:szCs w:val="28"/>
          <w:rtl w:val="true"/>
          <w:lang w:bidi="fa-IR"/>
        </w:rPr>
        <w:t xml:space="preserve">می‌تواند خودش آن را تملّک کند و بعداً برای آنها خرج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الله‌مکارم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آیا غیر سادات می‌توانند به زن سیده‌ای که دارای چند فرزند غیر سید است، زکات فطره بدهند تا آن زن خرج بچّه‌ها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برحسب ظاهر، دادن زکات فطره به مقداری که او برای این اطفال صرف می‌کند،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07" w:name="pg2621_32319"/>
    </w:p>
    <w:p>
      <w:pPr>
        <w:pStyle w:val="BookText"/>
        <w:rPr/>
      </w:pPr>
      <w:bookmarkEnd w:id="20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سید می‌تواند فطره خود را به بچه‌ها بدهد؛ به این‌صورت که در اختیار زن سیده قرار داده تا خرج بچه‌هایش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8" w:name="__RefHeading___Toc501848_1395250215"/>
      <w:bookmarkStart w:id="209" w:name="_Toc78"/>
      <w:bookmarkEnd w:id="208"/>
      <w:r>
        <w:rPr/>
        <w:t>14.5</w:t>
      </w:r>
      <w:r>
        <w:rPr>
          <w:rtl w:val="true"/>
        </w:rPr>
        <w:t xml:space="preserve">. </w:t>
      </w:r>
      <w:r>
        <w:rPr>
          <w:rtl w:val="true"/>
        </w:rPr>
        <w:t>پرداخت زکات فطره به طفل</w:t>
      </w:r>
      <w:bookmarkEnd w:id="209"/>
    </w:p>
    <w:p>
      <w:pPr>
        <w:pStyle w:val="BookText"/>
        <w:rPr/>
      </w:pPr>
      <w:r>
        <w:rPr>
          <w:rFonts w:ascii="IRNazanin" w:hAnsi="IRNazanin" w:eastAsia="IRNazanin"/>
          <w:color w:val="111111"/>
          <w:sz w:val="28"/>
          <w:sz w:val="28"/>
          <w:szCs w:val="28"/>
          <w:rtl w:val="true"/>
          <w:lang w:bidi="fa-IR"/>
        </w:rPr>
        <w:t>چگونه می‌توان زکات فطره را به طفل فقیرِ شیعه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مصرف او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کار با اذن ولیّ طفل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صافی،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ولی طفل</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درصورتی‌که به ولیّ طفل دسترسی دارد، بنابر احتیاط واجب به وسیله ولیّ یا به اذن او به مصرف طفل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پرداخت زکات فطره به ولیّ شرعی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طفل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210" w:name="__RefHeading___Toc501850_1395250215"/>
      <w:bookmarkStart w:id="211" w:name="_Toc79"/>
      <w:bookmarkEnd w:id="210"/>
      <w:r>
        <w:rPr/>
        <w:t>15.5</w:t>
      </w:r>
      <w:r>
        <w:rPr>
          <w:rtl w:val="true"/>
        </w:rPr>
        <w:t xml:space="preserve">. </w:t>
      </w:r>
      <w:r>
        <w:rPr>
          <w:rtl w:val="true"/>
        </w:rPr>
        <w:t>پرداخت زکات فطره به عنوان هدیه</w:t>
      </w:r>
      <w:bookmarkEnd w:id="211"/>
    </w:p>
    <w:p>
      <w:pPr>
        <w:pStyle w:val="BookText"/>
        <w:rPr/>
      </w:pPr>
      <w:r>
        <w:rPr>
          <w:rFonts w:ascii="IRNazanin" w:hAnsi="IRNazanin" w:eastAsia="IRNazanin"/>
          <w:color w:val="111111"/>
          <w:sz w:val="28"/>
          <w:sz w:val="28"/>
          <w:szCs w:val="28"/>
          <w:rtl w:val="true"/>
          <w:lang w:bidi="fa-IR"/>
        </w:rPr>
        <w:t>آیا جایز است زکات فطره را، به عنوان هدیه، به فقیر داد؟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می‌تواند به‌صورت هدیه پرداخت کند؛ به‌طوری‌که دروغ نشود؛ ولی، باید هنگام</w:t>
      </w:r>
      <w:bookmarkStart w:id="212" w:name="pg2621_32320"/>
    </w:p>
    <w:p>
      <w:pPr>
        <w:pStyle w:val="BookText"/>
        <w:rPr/>
      </w:pPr>
      <w:bookmarkEnd w:id="212"/>
      <w:r>
        <w:rPr>
          <w:rFonts w:ascii="IRNazanin" w:hAnsi="IRNazanin" w:eastAsia="IRNazanin"/>
          <w:color w:val="111111"/>
          <w:sz w:val="28"/>
          <w:sz w:val="28"/>
          <w:szCs w:val="28"/>
          <w:rtl w:val="true"/>
          <w:lang w:bidi="fa-IR"/>
        </w:rPr>
        <w:t xml:space="preserve">پرداخت قصد زکات فطره داشته باشد و گفتن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213" w:name="__RefHeading___Toc501852_1395250215"/>
      <w:bookmarkStart w:id="214" w:name="_Toc80"/>
      <w:bookmarkEnd w:id="213"/>
      <w:r>
        <w:rPr/>
        <w:t>16.5</w:t>
      </w:r>
      <w:r>
        <w:rPr>
          <w:rtl w:val="true"/>
        </w:rPr>
        <w:t xml:space="preserve">. </w:t>
      </w:r>
      <w:r>
        <w:rPr>
          <w:rtl w:val="true"/>
        </w:rPr>
        <w:t>مکان پرداخت زکات فطره</w:t>
      </w:r>
      <w:bookmarkEnd w:id="214"/>
    </w:p>
    <w:p>
      <w:pPr>
        <w:pStyle w:val="BookText"/>
        <w:rPr/>
      </w:pPr>
      <w:r>
        <w:rPr>
          <w:rFonts w:ascii="IRNazanin" w:hAnsi="IRNazanin" w:eastAsia="IRNazanin"/>
          <w:color w:val="111111"/>
          <w:sz w:val="28"/>
          <w:sz w:val="28"/>
          <w:szCs w:val="28"/>
          <w:rtl w:val="true"/>
          <w:lang w:bidi="fa-IR"/>
        </w:rPr>
        <w:t>اگر شخصی هنگام وجوب زکات فطره در شهری و اموال یا وطن او در شهر دیگری باشد، زکات فطره را در کدام شهر پرداخت نماید؟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در همان شهری که زکات بر او واجب شده پرداخت کند؛ هرچند، خود فرد یا وکیلش می‌تواند زکات فطره را از اموال وی در شهر دیگر جدا نموده و به مستحق‌های همان شهر پرداخت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اراکی، خویی، فاضل، نوری</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فقها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زکات فطره را در همان شهری که تکلیف واجب شده است، پرداخت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أفضلیت محل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اگر انسان در شهری و خانواده‌اش در شهر دیگری باشد، زکات فطره را در کدام شهر پرداخت نماید؟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خودش اولویّت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215"/>
      </w:r>
      <w:bookmarkStart w:id="215" w:name="pg2621_32321"/>
    </w:p>
    <w:p>
      <w:pPr>
        <w:pStyle w:val="Heading4"/>
        <w:numPr>
          <w:ilvl w:val="3"/>
          <w:numId w:val="1"/>
        </w:numPr>
        <w:rPr/>
      </w:pPr>
      <w:bookmarkStart w:id="216" w:name="__RefHeading___Toc501854_1395250215"/>
      <w:bookmarkStart w:id="217" w:name="_Toc81"/>
      <w:bookmarkEnd w:id="215"/>
      <w:bookmarkEnd w:id="216"/>
      <w:r>
        <w:rPr/>
        <w:t>17.5</w:t>
      </w:r>
      <w:r>
        <w:rPr>
          <w:rtl w:val="true"/>
        </w:rPr>
        <w:t xml:space="preserve">. </w:t>
      </w:r>
      <w:r>
        <w:rPr>
          <w:rtl w:val="true"/>
        </w:rPr>
        <w:t>انتقال زکات فطره</w:t>
      </w:r>
      <w:bookmarkEnd w:id="217"/>
    </w:p>
    <w:p>
      <w:pPr>
        <w:pStyle w:val="BookText"/>
        <w:rPr/>
      </w:pPr>
      <w:r>
        <w:rPr>
          <w:rFonts w:ascii="IRNazanin" w:hAnsi="IRNazanin" w:eastAsia="IRNazanin"/>
          <w:color w:val="111111"/>
          <w:sz w:val="28"/>
          <w:sz w:val="28"/>
          <w:szCs w:val="28"/>
          <w:rtl w:val="true"/>
          <w:lang w:bidi="fa-IR"/>
        </w:rPr>
        <w:t>آیا بردن زکات فطره به شهر دیگری جایز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زکات فطره را کنار نگذاشته است، می‌تواند مال خود را به جای دیگری بفرستد و بعداز وصول در آنجا، به قصد زکات فطره به مستحق بدهد و یا مالی را که در شهر دیگر دارد، به نیّت زکات فطره پرداخت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زکات فطره را کنار گذاشته است؛ ولی فقیر در شهرش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آن به جای دیگر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امید نداشته باشد که بعداً بتواند به مصرف برساند؛ باید آن را به شهر دیگر ببرد و به مصرف فطره برساند و بنابر احتیاط واجب مخارج بردن به آن شهر را از فطره برندارد و اگر فطره تلف شود ضامن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زکات فطره را کنار گذاشته است و فقیر در شهرش پیدا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به جای دیگر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حاکم شرع</w:t>
      </w:r>
    </w:p>
    <w:p>
      <w:pPr>
        <w:pStyle w:val="BookText"/>
        <w:rPr/>
      </w:pPr>
      <w:r>
        <w:rPr>
          <w:rFonts w:ascii="IRNazanin" w:hAnsi="IRNazanin" w:eastAsia="IRNazanin"/>
          <w:color w:val="111111"/>
          <w:sz w:val="28"/>
          <w:sz w:val="28"/>
          <w:szCs w:val="28"/>
          <w:rtl w:val="true"/>
          <w:lang w:bidi="fa-IR"/>
        </w:rPr>
        <w:t>مطالبه کند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با وجود فقیر انتقال ندهد؛ مگراینکه بخواهد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نائب خاص و یا نائب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 مکارم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آن است،  به جای دیگر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 بهجت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شهر دیگری ببرد؛ ولی، اگر بدون اجازۀ حاکم شرع آن را به شهر دیگری ببرد و تلف شود، باید عوض آن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اگر زکات فطره را با وجود مستحق در شهر، انتقال دهد و آن را در شهر دیگری پرداخت نماید، آیا زکات فطرۀ او ادا می‌شود؟</w:t>
      </w:r>
    </w:p>
    <w:p>
      <w:pPr>
        <w:pStyle w:val="BookText"/>
        <w:rPr/>
      </w:pPr>
      <w:r>
        <w:rPr>
          <w:rFonts w:ascii="IRNazanin" w:hAnsi="IRNazanin" w:eastAsia="IRNazanin"/>
          <w:color w:val="111111"/>
          <w:sz w:val="28"/>
          <w:sz w:val="28"/>
          <w:szCs w:val="28"/>
          <w:rtl w:val="true"/>
          <w:lang w:bidi="fa-IR"/>
        </w:rPr>
        <w:t xml:space="preserve">اگر به مستحق برساند، کافی است و نیاز به پرداخت مجدّد زکات فطره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2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زکات فطره را با وجود مستحق در شهر، انتقال دهد و آن زکات تلف شود، تکلیف چیست؟</w:t>
      </w:r>
    </w:p>
    <w:p>
      <w:pPr>
        <w:pStyle w:val="BookText"/>
        <w:rPr/>
      </w:pPr>
      <w:r>
        <w:rPr>
          <w:rFonts w:ascii="IRNazanin" w:hAnsi="IRNazanin" w:eastAsia="IRNazanin"/>
          <w:color w:val="111111"/>
          <w:sz w:val="28"/>
          <w:sz w:val="28"/>
          <w:szCs w:val="28"/>
          <w:rtl w:val="true"/>
          <w:lang w:bidi="fa-IR"/>
        </w:rPr>
        <w:t xml:space="preserve">فرد، ضامن زکات فطره است و لازم است عوض آن را به مستحقّ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Style w:val="FootnoteAnchor"/>
          <w:rtl w:val="true"/>
        </w:rPr>
        <w:footnoteReference w:id="225"/>
      </w: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فطریه را از اموالی که در غیر شهر محل تکلیف زکات فطره دارد، کنار بگذارد آیا می‌تواند آن را به شهر محل تکلیف یا مکان دیگر انتقال دهد؟</w:t>
      </w:r>
    </w:p>
    <w:p>
      <w:pPr>
        <w:pStyle w:val="BookText"/>
        <w:rPr/>
      </w:pPr>
      <w:r>
        <w:rPr>
          <w:rFonts w:ascii="IRNazanin" w:hAnsi="IRNazanin" w:eastAsia="IRNazanin"/>
          <w:color w:val="111111"/>
          <w:sz w:val="28"/>
          <w:sz w:val="28"/>
          <w:szCs w:val="28"/>
          <w:rtl w:val="true"/>
          <w:lang w:bidi="fa-IR"/>
        </w:rPr>
        <w:t xml:space="preserve">در صورت انتقال‌دادن زکات فطره از محلی که آن را کنار گذاشته و تلف شدن آن با وجود مستحق، فرد، ضامن زکات فطره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گلپایگانی، اراکی، خویی، فاضل، مکارم، نوری</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آیا می‌توان به فقیری که از محلّ دیگری آمده است، زکات فطره داد؟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دادن زکات فطره به فقیری که از محل دیگری آمده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بهجت</w:t>
      </w:r>
      <w:r>
        <w:rPr>
          <w:rFonts w:eastAsia="IRNazanin" w:cs="IRNazanin"/>
          <w:color w:val="111111"/>
          <w:sz w:val="28"/>
          <w:szCs w:val="28"/>
          <w:rtl w:val="true"/>
          <w:lang w:bidi="fa-IR"/>
        </w:rPr>
        <w:t>).</w:t>
      </w:r>
      <w:r>
        <w:rPr>
          <w:rStyle w:val="FootnoteAnchor"/>
          <w:rtl w:val="true"/>
        </w:rPr>
        <w:footnoteReference w:id="227"/>
      </w:r>
      <w:bookmarkStart w:id="218" w:name="pg2621_32324"/>
    </w:p>
    <w:p>
      <w:pPr>
        <w:pStyle w:val="Heading3"/>
        <w:numPr>
          <w:ilvl w:val="2"/>
          <w:numId w:val="1"/>
        </w:numPr>
        <w:rPr/>
      </w:pPr>
      <w:bookmarkStart w:id="219" w:name="__RefHeading___Toc501856_1395250215"/>
      <w:bookmarkStart w:id="220" w:name="_Toc82"/>
      <w:bookmarkEnd w:id="218"/>
      <w:bookmarkEnd w:id="219"/>
      <w:r>
        <w:rPr>
          <w:rtl w:val="true"/>
        </w:rPr>
        <w:t>فصل ششم</w:t>
      </w:r>
      <w:r>
        <w:rPr>
          <w:rtl w:val="true"/>
        </w:rPr>
        <w:t xml:space="preserve">: </w:t>
      </w:r>
      <w:r>
        <w:rPr>
          <w:rtl w:val="true"/>
        </w:rPr>
        <w:t>جنس و مقدار زکات فطره</w:t>
      </w:r>
      <w:bookmarkEnd w:id="22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1" w:name="__RefHeading___Toc501858_1395250215"/>
      <w:bookmarkStart w:id="222" w:name="_Toc83"/>
      <w:bookmarkEnd w:id="221"/>
      <w:r>
        <w:rPr>
          <w:rtl w:val="true"/>
        </w:rPr>
        <w:t>اشاره</w:t>
      </w:r>
      <w:bookmarkStart w:id="223" w:name="pg2621_32326"/>
      <w:bookmarkEnd w:id="222"/>
    </w:p>
    <w:p>
      <w:pPr>
        <w:pStyle w:val="Heading4"/>
        <w:numPr>
          <w:ilvl w:val="3"/>
          <w:numId w:val="1"/>
        </w:numPr>
        <w:rPr/>
      </w:pPr>
      <w:bookmarkStart w:id="224" w:name="__RefHeading___Toc501860_1395250215"/>
      <w:bookmarkStart w:id="225" w:name="_Toc84"/>
      <w:bookmarkEnd w:id="223"/>
      <w:bookmarkEnd w:id="224"/>
      <w:r>
        <w:rPr/>
        <w:t>1.6</w:t>
      </w:r>
      <w:r>
        <w:rPr>
          <w:rtl w:val="true"/>
        </w:rPr>
        <w:t xml:space="preserve">. </w:t>
      </w:r>
      <w:r>
        <w:rPr>
          <w:rtl w:val="true"/>
        </w:rPr>
        <w:t>نوع جنس زکات فطره</w:t>
      </w:r>
      <w:bookmarkEnd w:id="225"/>
    </w:p>
    <w:p>
      <w:pPr>
        <w:pStyle w:val="BookText"/>
        <w:rPr/>
      </w:pPr>
      <w:r>
        <w:rPr>
          <w:rFonts w:ascii="IRNazanin" w:hAnsi="IRNazanin" w:eastAsia="IRNazanin"/>
          <w:color w:val="111111"/>
          <w:sz w:val="28"/>
          <w:sz w:val="28"/>
          <w:szCs w:val="28"/>
          <w:rtl w:val="true"/>
          <w:lang w:bidi="fa-IR"/>
        </w:rPr>
        <w:t>زکات فطره از چه جنسی باید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هرنفر سه‌کیلو از خوراک مردم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جو، خرما، کشمش، برنج، ذرت و یا مانند اینها به مستحق داده شود و لازم نیست قوت غالب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رهبر‌معظم‌انقلاب</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جنس زکات فطره چیزی است که هر قوم یا منطقه‌ای به‌طور متعارف با آن تغذیه می‌کنند و برای غلات أربعه به‌طور مطلق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فاضل، نوری</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جو، خرما، کشمش، برنج، ذرّت و مانند اینها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تبریزی</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از نوع غذای مردم آن محل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جو، خرما، برنج، ذرّت و مانند اینها به مستحق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نوع غذای مردم آن محل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جو، خرما، برنج، ذرّت و مانند اینها به مستحق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 مکارم، زنجانی، بهجت</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آن است که از</w:t>
      </w:r>
    </w:p>
    <w:p>
      <w:pPr>
        <w:pStyle w:val="BookText"/>
        <w:rPr/>
      </w:pPr>
      <w:r>
        <w:rPr>
          <w:rFonts w:ascii="IRNazanin" w:hAnsi="IRNazanin" w:eastAsia="IRNazanin"/>
          <w:color w:val="111111"/>
          <w:sz w:val="28"/>
          <w:sz w:val="28"/>
          <w:szCs w:val="28"/>
          <w:rtl w:val="true"/>
          <w:lang w:bidi="fa-IR"/>
        </w:rPr>
        <w:t>غذاهایی که در شهرش معمول نیست ندهد؛ هر چند گندم، جو، خرما یا کشمش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غالب بیشتر مردم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جو، خرما، کشمش، برنج، ذرّت و مانند اینها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اراکی،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آیا لازم است زکات فطره از غلات أربعه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خرما و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گلپایگانی، اراکی، خویی، تبریزی، فاضل، صافی، نوری</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از نوع غذای مردم شهر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سیستانی، مکارم، زنجانی</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آن است که از غذاهایی که در شهرش معمول نیست ندهد؛ هر چند گندم، جو، خرما یا کشمش باشد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از غذای معمول شهرش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آیا پرداخت نان در زکات فطره کافی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w:t>
      </w:r>
      <w:bookmarkStart w:id="226" w:name="pg2621_32328"/>
    </w:p>
    <w:p>
      <w:pPr>
        <w:pStyle w:val="BookText"/>
        <w:rPr/>
      </w:pPr>
      <w:bookmarkEnd w:id="226"/>
      <w:r>
        <w:rPr>
          <w:rFonts w:ascii="IRNazanin" w:hAnsi="IRNazanin" w:eastAsia="IRNazanin"/>
          <w:color w:val="111111"/>
          <w:sz w:val="28"/>
          <w:sz w:val="28"/>
          <w:szCs w:val="28"/>
          <w:rtl w:val="true"/>
          <w:lang w:bidi="fa-IR"/>
        </w:rPr>
        <w:t>مکارم، نوری</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آرد موجود در نان به مقدار صاع باشد، کفایت می‌کند؛ در غیر این صورت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رهبر‌معظم‌انقلاب، گلپایگانی، اراکی، تبریزی، فاضل، بهجت، سیستانی، صافی</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227" w:name="__RefHeading___Toc501862_1395250215"/>
      <w:bookmarkStart w:id="228" w:name="_Toc85"/>
      <w:bookmarkEnd w:id="227"/>
      <w:r>
        <w:rPr/>
        <w:t>2.6</w:t>
      </w:r>
      <w:r>
        <w:rPr>
          <w:rtl w:val="true"/>
        </w:rPr>
        <w:t>.</w:t>
      </w:r>
      <w:r>
        <w:rPr>
          <w:rtl w:val="true"/>
        </w:rPr>
        <w:t>تفاوت در جنس زکات فطره</w:t>
      </w:r>
      <w:bookmarkEnd w:id="228"/>
    </w:p>
    <w:p>
      <w:pPr>
        <w:pStyle w:val="BookText"/>
        <w:rPr/>
      </w:pPr>
      <w:r>
        <w:rPr>
          <w:rFonts w:ascii="IRNazanin" w:hAnsi="IRNazanin" w:eastAsia="IRNazanin"/>
          <w:color w:val="111111"/>
          <w:sz w:val="28"/>
          <w:sz w:val="28"/>
          <w:szCs w:val="28"/>
          <w:rtl w:val="true"/>
          <w:lang w:bidi="fa-IR"/>
        </w:rPr>
        <w:t>آیا در پرداخت فطریه می‌توان نصف صاع را از جنسی مثل گندم و نصف دیگر آن را از جنس دیگری، مثل برنج داد؟</w:t>
      </w:r>
    </w:p>
    <w:p>
      <w:pPr>
        <w:pStyle w:val="BookText"/>
        <w:rPr/>
      </w:pPr>
      <w:r>
        <w:rPr>
          <w:rFonts w:ascii="IRNazanin" w:hAnsi="IRNazanin" w:eastAsia="IRNazanin"/>
          <w:color w:val="111111"/>
          <w:sz w:val="28"/>
          <w:sz w:val="28"/>
          <w:szCs w:val="28"/>
          <w:rtl w:val="true"/>
          <w:lang w:bidi="fa-IR"/>
        </w:rPr>
        <w:t xml:space="preserve">خیر، انسان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آیا زمان پرداخت فطریه می‌توان به تعدادی از افراد تحت تکفل یک نوع جنس و به دیگران جنس دیگری داد؟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مانعی ندارد؛ مثلاً به خودش برنج و به افراد تحت تکفّل گندم بدهد و یا به هر یک از افراد تحت تکفّل جنسی بدهد و یا بعضی را پول و تعدادی را جنس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41"/>
      </w:r>
      <w:bookmarkStart w:id="229" w:name="pg2621_32329"/>
    </w:p>
    <w:p>
      <w:pPr>
        <w:pStyle w:val="BookText"/>
        <w:rPr/>
      </w:pPr>
      <w:bookmarkEnd w:id="229"/>
      <w:r>
        <w:rPr>
          <w:rFonts w:ascii="IRNazanin" w:hAnsi="IRNazanin" w:eastAsia="IRNazanin"/>
          <w:color w:val="111111"/>
          <w:sz w:val="28"/>
          <w:sz w:val="28"/>
          <w:szCs w:val="28"/>
          <w:rtl w:val="true"/>
          <w:lang w:bidi="fa-IR"/>
        </w:rPr>
        <w:t>اگر زکات فطره فردی بر دونفر واجب باشد، آیا آن دونفر می‌توانند سهم خود را از اجناس مختلف پرداخت نمایند؟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یک نوع جنس پرداخت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الله‌مکارم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یک نوع جنس پرداخت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امام،گلپایگانی، فاضل، نوری</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مستحب، یک نوع جنس پرداخت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 خویی</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230" w:name="__RefHeading___Toc501864_1395250215"/>
      <w:bookmarkStart w:id="231" w:name="_Toc86"/>
      <w:bookmarkEnd w:id="230"/>
      <w:r>
        <w:rPr/>
        <w:t>3.6</w:t>
      </w:r>
      <w:r>
        <w:rPr>
          <w:rtl w:val="true"/>
        </w:rPr>
        <w:t>.</w:t>
      </w:r>
      <w:r>
        <w:rPr>
          <w:rtl w:val="true"/>
        </w:rPr>
        <w:t>شرایط جنس زکات فطره</w:t>
      </w:r>
      <w:bookmarkEnd w:id="231"/>
    </w:p>
    <w:p>
      <w:pPr>
        <w:pStyle w:val="BookText"/>
        <w:rPr/>
      </w:pPr>
      <w:r>
        <w:rPr>
          <w:rFonts w:ascii="IRNazanin" w:hAnsi="IRNazanin" w:eastAsia="IRNazanin"/>
          <w:color w:val="111111"/>
          <w:sz w:val="28"/>
          <w:sz w:val="28"/>
          <w:szCs w:val="28"/>
          <w:rtl w:val="true"/>
          <w:lang w:bidi="fa-IR"/>
        </w:rPr>
        <w:t>شرایط جنس زکات فطره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خالص باشد؛ یعنی مخلوط با چیزی نباشد، مگر اینکه خالص آن بقدر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باشد و معیوب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گلپایگانی، اراکی، فاضل، بهجت، مکارم، صافی، نوری، زنجانی</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احتیاط واجب، سالم باشد و معیوب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خویی، تبریزی، سیستانی، وحید</w:t>
      </w:r>
      <w:r>
        <w:rPr>
          <w:rFonts w:eastAsia="IRNazanin" w:cs="IRNazanin"/>
          <w:color w:val="111111"/>
          <w:sz w:val="28"/>
          <w:szCs w:val="28"/>
          <w:rtl w:val="true"/>
          <w:lang w:bidi="fa-IR"/>
        </w:rPr>
        <w:t>).</w:t>
      </w:r>
      <w:r>
        <w:rPr>
          <w:rStyle w:val="FootnoteAnchor"/>
          <w:rtl w:val="true"/>
        </w:rPr>
        <w:footnoteReference w:id="247"/>
      </w:r>
      <w:bookmarkStart w:id="232" w:name="pg2621_32330"/>
    </w:p>
    <w:p>
      <w:pPr>
        <w:pStyle w:val="BookText"/>
        <w:rPr/>
      </w:pPr>
      <w:bookmarkEnd w:id="23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جایی باشد که خوراک غالب آنها به این صورت است،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مکارم،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3" w:name="__RefHeading___Toc501866_1395250215"/>
      <w:bookmarkStart w:id="234" w:name="_Toc87"/>
      <w:bookmarkEnd w:id="233"/>
      <w:r>
        <w:rPr/>
        <w:t>4.6</w:t>
      </w:r>
      <w:r>
        <w:rPr>
          <w:rtl w:val="true"/>
        </w:rPr>
        <w:t>.</w:t>
      </w:r>
      <w:r>
        <w:rPr>
          <w:rtl w:val="true"/>
        </w:rPr>
        <w:t>پرداخت اجناس دیگر به‌جای زکات فطره</w:t>
      </w:r>
      <w:bookmarkEnd w:id="234"/>
    </w:p>
    <w:p>
      <w:pPr>
        <w:pStyle w:val="BookText"/>
        <w:rPr/>
      </w:pPr>
      <w:r>
        <w:rPr>
          <w:rFonts w:ascii="IRNazanin" w:hAnsi="IRNazanin" w:eastAsia="IRNazanin"/>
          <w:color w:val="111111"/>
          <w:sz w:val="28"/>
          <w:sz w:val="28"/>
          <w:szCs w:val="28"/>
          <w:rtl w:val="true"/>
          <w:lang w:bidi="fa-IR"/>
        </w:rPr>
        <w:t>آیا می‌توان جنس دیگری مانند لباس را به عنوان زکات فطره به فقیر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خویی</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مکارم، نوری</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عدم قدرت در پرداخت زکات فطره،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 احتیاط است و اگر معیّن کرده، احوط آن است که با اذن فقیر تبدیل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آیا با پول فطریه می‌توان برای فقیر کالا تهیه نمود؛ مثلاً برای او لباس خرید؟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فقیر راضی به خصوصیات است، با فرض اطّلاع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زکات فطره جایز نیست مگر اینکه</w:t>
      </w:r>
      <w:bookmarkStart w:id="235" w:name="pg2621_32331"/>
    </w:p>
    <w:p>
      <w:pPr>
        <w:pStyle w:val="BookText"/>
        <w:rPr/>
      </w:pPr>
      <w:bookmarkEnd w:id="235"/>
      <w:r>
        <w:rPr>
          <w:rFonts w:ascii="IRNazanin" w:hAnsi="IRNazanin" w:eastAsia="IRNazanin"/>
          <w:color w:val="111111"/>
          <w:sz w:val="28"/>
          <w:sz w:val="28"/>
          <w:szCs w:val="28"/>
          <w:rtl w:val="true"/>
          <w:lang w:bidi="fa-IR"/>
        </w:rPr>
        <w:t xml:space="preserve">اجازه ازحاکم شرع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236" w:name="__RefHeading___Toc501868_1395250215"/>
      <w:bookmarkStart w:id="237" w:name="_Toc88"/>
      <w:bookmarkEnd w:id="236"/>
      <w:r>
        <w:rPr/>
        <w:t>5.6</w:t>
      </w:r>
      <w:r>
        <w:rPr>
          <w:rtl w:val="true"/>
        </w:rPr>
        <w:t>.</w:t>
      </w:r>
      <w:r>
        <w:rPr>
          <w:rtl w:val="true"/>
        </w:rPr>
        <w:t>پرداخت پول به‌جای زکات فطره</w:t>
      </w:r>
      <w:bookmarkEnd w:id="237"/>
    </w:p>
    <w:p>
      <w:pPr>
        <w:pStyle w:val="BookText"/>
        <w:rPr/>
      </w:pPr>
      <w:r>
        <w:rPr>
          <w:rFonts w:ascii="IRNazanin" w:hAnsi="IRNazanin" w:eastAsia="IRNazanin"/>
          <w:color w:val="111111"/>
          <w:sz w:val="28"/>
          <w:sz w:val="28"/>
          <w:szCs w:val="28"/>
          <w:rtl w:val="true"/>
          <w:lang w:bidi="fa-IR"/>
        </w:rPr>
        <w:t>آیا پرداخت پول اجناسی که در زکات فطره داده می‌شود، به جای اجناس زکات فطره کافی است؟</w:t>
      </w:r>
    </w:p>
    <w:p>
      <w:pPr>
        <w:pStyle w:val="BookText"/>
        <w:rPr/>
      </w:pPr>
      <w:r>
        <w:rPr>
          <w:rFonts w:ascii="IRNazanin" w:hAnsi="IRNazanin" w:eastAsia="IRNazanin"/>
          <w:color w:val="111111"/>
          <w:sz w:val="28"/>
          <w:sz w:val="28"/>
          <w:szCs w:val="28"/>
          <w:rtl w:val="true"/>
          <w:lang w:bidi="fa-IR"/>
        </w:rPr>
        <w:t xml:space="preserve">بله،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238" w:name="__RefHeading___Toc501870_1395250215"/>
      <w:bookmarkStart w:id="239" w:name="_Toc89"/>
      <w:bookmarkEnd w:id="238"/>
      <w:r>
        <w:rPr/>
        <w:t>6.6</w:t>
      </w:r>
      <w:r>
        <w:rPr>
          <w:rtl w:val="true"/>
        </w:rPr>
        <w:t>.</w:t>
      </w:r>
      <w:r>
        <w:rPr>
          <w:rtl w:val="true"/>
        </w:rPr>
        <w:t>محاسبۀ مبلغ زکات فطره</w:t>
      </w:r>
      <w:bookmarkEnd w:id="239"/>
    </w:p>
    <w:p>
      <w:pPr>
        <w:pStyle w:val="BookText"/>
        <w:rPr/>
      </w:pPr>
      <w:r>
        <w:rPr>
          <w:rFonts w:ascii="IRNazanin" w:hAnsi="IRNazanin" w:eastAsia="IRNazanin"/>
          <w:color w:val="111111"/>
          <w:sz w:val="28"/>
          <w:sz w:val="28"/>
          <w:szCs w:val="28"/>
          <w:rtl w:val="true"/>
          <w:lang w:bidi="fa-IR"/>
        </w:rPr>
        <w:t>برای محاسبۀ مبلغ زکات فطره، قیمت کدام شهر ملاک است؟</w:t>
      </w:r>
    </w:p>
    <w:p>
      <w:pPr>
        <w:pStyle w:val="BookText"/>
        <w:rPr/>
      </w:pPr>
      <w:r>
        <w:rPr>
          <w:rFonts w:ascii="IRNazanin" w:hAnsi="IRNazanin" w:eastAsia="IRNazanin"/>
          <w:color w:val="111111"/>
          <w:sz w:val="28"/>
          <w:sz w:val="28"/>
          <w:szCs w:val="28"/>
          <w:rtl w:val="true"/>
          <w:lang w:bidi="fa-IR"/>
        </w:rPr>
        <w:t xml:space="preserve">ملاک شهری است که فرد می‌خواهد زکات فطره را اخراج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در زکات فطره اگر بخواهند قیمت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حساب کنند، آیا نرخ دولتی حساب کنند یا آزاد؟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قیمت جنس را آزاد محاسبه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رهبر‌معظم‌انقلاب، گلپایگانی، فاضل، بهجت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درجایی که نان با نرخ دولتی معمول است و به مصرف همگان می‌رسد، حساب</w:t>
      </w:r>
      <w:bookmarkStart w:id="240" w:name="pg2621_32332"/>
    </w:p>
    <w:p>
      <w:pPr>
        <w:pStyle w:val="BookText"/>
        <w:rPr/>
      </w:pPr>
      <w:bookmarkEnd w:id="240"/>
      <w:r>
        <w:rPr>
          <w:rFonts w:ascii="IRNazanin" w:hAnsi="IRNazanin" w:eastAsia="IRNazanin"/>
          <w:color w:val="111111"/>
          <w:sz w:val="28"/>
          <w:sz w:val="28"/>
          <w:szCs w:val="28"/>
          <w:rtl w:val="true"/>
          <w:lang w:bidi="fa-IR"/>
        </w:rPr>
        <w:t xml:space="preserve">با نرخ دولتی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 صافی، سیستانی</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قیمتی که بتوان از بازار تهیه نمود، حساب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1" w:name="__RefHeading___Toc501872_1395250215"/>
      <w:bookmarkStart w:id="242" w:name="_Toc90"/>
      <w:bookmarkEnd w:id="241"/>
      <w:r>
        <w:rPr/>
        <w:t>7.6</w:t>
      </w:r>
      <w:r>
        <w:rPr>
          <w:rtl w:val="true"/>
        </w:rPr>
        <w:t xml:space="preserve">. </w:t>
      </w:r>
      <w:r>
        <w:rPr>
          <w:rtl w:val="true"/>
        </w:rPr>
        <w:t>اختلاف قیمت زمان وجوب با زمان ادا</w:t>
      </w:r>
      <w:bookmarkEnd w:id="242"/>
    </w:p>
    <w:p>
      <w:pPr>
        <w:pStyle w:val="BookText"/>
        <w:rPr/>
      </w:pPr>
      <w:r>
        <w:rPr>
          <w:rFonts w:ascii="IRNazanin" w:hAnsi="IRNazanin" w:eastAsia="IRNazanin"/>
          <w:color w:val="111111"/>
          <w:sz w:val="28"/>
          <w:sz w:val="28"/>
          <w:szCs w:val="28"/>
          <w:rtl w:val="true"/>
          <w:lang w:bidi="fa-IR"/>
        </w:rPr>
        <w:t>اگر قیمت جنس فطریه در شب عید فطر با بعد از آن فرق کند، کدام قیمت محاسبه شود؟</w:t>
      </w:r>
    </w:p>
    <w:p>
      <w:pPr>
        <w:pStyle w:val="BookText"/>
        <w:rPr/>
      </w:pPr>
      <w:r>
        <w:rPr>
          <w:rFonts w:ascii="IRNazanin" w:hAnsi="IRNazanin" w:eastAsia="IRNazanin"/>
          <w:color w:val="111111"/>
          <w:sz w:val="28"/>
          <w:sz w:val="28"/>
          <w:szCs w:val="28"/>
          <w:rtl w:val="true"/>
          <w:lang w:bidi="fa-IR"/>
        </w:rPr>
        <w:t xml:space="preserve">ملاک قیمت، زمان پرداخت است؛ بنابراین اگر در زمان پرداخت، قیمت جنس فطریه کم یا زیاد شود و بخواهد قیمت آن را پرداخت نماید، قیمت در شهر و زمان پرداخت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43" w:name="__RefHeading___Toc501874_1395250215"/>
      <w:bookmarkStart w:id="244" w:name="_Toc91"/>
      <w:bookmarkEnd w:id="243"/>
      <w:r>
        <w:rPr/>
        <w:t>8.6</w:t>
      </w:r>
      <w:r>
        <w:rPr>
          <w:rtl w:val="true"/>
        </w:rPr>
        <w:t>.</w:t>
      </w:r>
      <w:r>
        <w:rPr>
          <w:rtl w:val="true"/>
        </w:rPr>
        <w:t>پرداخت زکات فطره از مال حرام</w:t>
      </w:r>
      <w:bookmarkEnd w:id="244"/>
    </w:p>
    <w:p>
      <w:pPr>
        <w:pStyle w:val="BookText"/>
        <w:rPr/>
      </w:pPr>
      <w:r>
        <w:rPr>
          <w:rFonts w:ascii="IRNazanin" w:hAnsi="IRNazanin" w:eastAsia="IRNazanin"/>
          <w:color w:val="111111"/>
          <w:sz w:val="28"/>
          <w:sz w:val="28"/>
          <w:szCs w:val="28"/>
          <w:rtl w:val="true"/>
          <w:lang w:bidi="fa-IR"/>
        </w:rPr>
        <w:t>آیا پرداخت فطریه از مال حرام کفایت می‌کند؟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حتی اگر انسان مخارج خانواده‌اش را از حرام بدهد، باید فطریه آنها را از مال حلال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59"/>
      </w:r>
      <w:bookmarkStart w:id="245" w:name="pg2621_32333"/>
    </w:p>
    <w:p>
      <w:pPr>
        <w:pStyle w:val="Heading4"/>
        <w:numPr>
          <w:ilvl w:val="3"/>
          <w:numId w:val="1"/>
        </w:numPr>
        <w:rPr/>
      </w:pPr>
      <w:bookmarkStart w:id="246" w:name="__RefHeading___Toc501876_1395250215"/>
      <w:bookmarkStart w:id="247" w:name="_Toc92"/>
      <w:bookmarkEnd w:id="245"/>
      <w:bookmarkEnd w:id="246"/>
      <w:r>
        <w:rPr/>
        <w:t>9.6</w:t>
      </w:r>
      <w:r>
        <w:rPr>
          <w:rtl w:val="true"/>
        </w:rPr>
        <w:t xml:space="preserve">. </w:t>
      </w:r>
      <w:r>
        <w:rPr>
          <w:rtl w:val="true"/>
        </w:rPr>
        <w:t>پرداخت زکات فطره از مال غیر مخمس</w:t>
      </w:r>
      <w:bookmarkEnd w:id="247"/>
    </w:p>
    <w:p>
      <w:pPr>
        <w:pStyle w:val="BookText"/>
        <w:rPr/>
      </w:pPr>
      <w:r>
        <w:rPr>
          <w:rFonts w:ascii="IRNazanin" w:hAnsi="IRNazanin" w:eastAsia="IRNazanin"/>
          <w:color w:val="111111"/>
          <w:sz w:val="28"/>
          <w:sz w:val="28"/>
          <w:szCs w:val="28"/>
          <w:rtl w:val="true"/>
          <w:lang w:bidi="fa-IR"/>
        </w:rPr>
        <w:t>آیا از مالی که خمس آن داده نشده، می‌توان زکات فطره را پرداخت نمود؟</w:t>
      </w:r>
    </w:p>
    <w:p>
      <w:pPr>
        <w:pStyle w:val="BookText"/>
        <w:rPr/>
      </w:pPr>
      <w:r>
        <w:rPr>
          <w:rFonts w:ascii="IRNazanin" w:hAnsi="IRNazanin" w:eastAsia="IRNazanin"/>
          <w:color w:val="111111"/>
          <w:sz w:val="28"/>
          <w:sz w:val="28"/>
          <w:szCs w:val="28"/>
          <w:rtl w:val="true"/>
          <w:lang w:bidi="fa-IR"/>
        </w:rPr>
        <w:t xml:space="preserve">اول باید تخمیس شود و سپس فطریه را پرداخت نمود؛ یعنی نباید به استثنای آن خمس را حساب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آیا فردی که حساب سال ندارد؛ ولی مشکوک است که خمس به اموال او تعلّق گرفته یا نه، اوّل باید خمس را بدهد و بعد زکات فطره را پرداخت نماید؟</w:t>
      </w:r>
    </w:p>
    <w:p>
      <w:pPr>
        <w:pStyle w:val="BookText"/>
        <w:rPr/>
      </w:pPr>
      <w:r>
        <w:rPr>
          <w:rFonts w:ascii="IRNazanin" w:hAnsi="IRNazanin" w:eastAsia="IRNazanin"/>
          <w:color w:val="111111"/>
          <w:sz w:val="28"/>
          <w:sz w:val="28"/>
          <w:szCs w:val="28"/>
          <w:rtl w:val="true"/>
          <w:lang w:bidi="fa-IR"/>
        </w:rPr>
        <w:t xml:space="preserve">زکات فطره از مؤونه واجبه است و پیش از تخمیس می‌توان آن را پرداخت کرد؛ ولی اگر بخواهد از عین مالی که از سابق خمس به آن تعلق گرفته، پرداخت کند، اوّل باید مال را تخمیس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248" w:name="__RefHeading___Toc501878_1395250215"/>
      <w:bookmarkStart w:id="249" w:name="_Toc93"/>
      <w:bookmarkEnd w:id="248"/>
      <w:r>
        <w:rPr/>
        <w:t>10.6</w:t>
      </w:r>
      <w:r>
        <w:rPr>
          <w:rtl w:val="true"/>
        </w:rPr>
        <w:t>.</w:t>
      </w:r>
      <w:r>
        <w:rPr>
          <w:rtl w:val="true"/>
        </w:rPr>
        <w:t>کنار گذاشتن زکات فطره بصورت مشاع</w:t>
      </w:r>
      <w:bookmarkEnd w:id="249"/>
    </w:p>
    <w:p>
      <w:pPr>
        <w:pStyle w:val="BookText"/>
        <w:rPr/>
      </w:pPr>
      <w:r>
        <w:rPr>
          <w:rFonts w:ascii="IRNazanin" w:hAnsi="IRNazanin" w:eastAsia="IRNazanin"/>
          <w:color w:val="111111"/>
          <w:sz w:val="28"/>
          <w:sz w:val="28"/>
          <w:szCs w:val="28"/>
          <w:rtl w:val="true"/>
          <w:lang w:bidi="fa-IR"/>
        </w:rPr>
        <w:t>اگر انسان دارای مالی باشد که قیمتش از فطریه بیشتر است، آیا می‌تواند فطریه را ندهد و نیّت کند مقداری از آن مال برای زکات فطره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نیّت کند مقداری از آن مال برای فطریه باشد،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50" w:name="pg2621_32334"/>
    </w:p>
    <w:p>
      <w:pPr>
        <w:pStyle w:val="BookText"/>
        <w:rPr/>
      </w:pPr>
      <w:bookmarkEnd w:id="25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نیّت کند مقداری از آن مال برای فطریه باشد، بنابر احتیاط واجب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نیّت کند مقداری از آن مال برای فطریه باشد،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251" w:name="__RefHeading___Toc501880_1395250215"/>
      <w:bookmarkStart w:id="252" w:name="_Toc94"/>
      <w:bookmarkEnd w:id="251"/>
      <w:r>
        <w:rPr/>
        <w:t>11.6</w:t>
      </w:r>
      <w:r>
        <w:rPr>
          <w:rtl w:val="true"/>
        </w:rPr>
        <w:t xml:space="preserve">. </w:t>
      </w:r>
      <w:r>
        <w:rPr>
          <w:rtl w:val="true"/>
        </w:rPr>
        <w:t>کنار گذاشتن زکات فطره از مال مشترک</w:t>
      </w:r>
      <w:bookmarkEnd w:id="252"/>
    </w:p>
    <w:p>
      <w:pPr>
        <w:pStyle w:val="BookText"/>
        <w:rPr/>
      </w:pPr>
      <w:r>
        <w:rPr>
          <w:rFonts w:ascii="IRNazanin" w:hAnsi="IRNazanin" w:eastAsia="IRNazanin"/>
          <w:color w:val="111111"/>
          <w:sz w:val="28"/>
          <w:sz w:val="28"/>
          <w:szCs w:val="28"/>
          <w:rtl w:val="true"/>
          <w:lang w:bidi="fa-IR"/>
        </w:rPr>
        <w:t>آیا انسان می‌تواند زکات فطره را از مال مشترکی که بین خود و دیگری است، کنار بگذارد؟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سهم انسان به اندازۀ زکات فطره و یا کمتر از آن است،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گلپایگانی، صافی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 خویی، تبریزی، وحید، مکارم، نوری</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دارد، هرچند سهم انسان به اندازۀ زکات فطره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267"/>
      </w:r>
      <w:bookmarkStart w:id="253" w:name="pg2621_32335"/>
    </w:p>
    <w:p>
      <w:pPr>
        <w:pStyle w:val="Heading4"/>
        <w:numPr>
          <w:ilvl w:val="3"/>
          <w:numId w:val="1"/>
        </w:numPr>
        <w:rPr/>
      </w:pPr>
      <w:bookmarkStart w:id="254" w:name="__RefHeading___Toc501882_1395250215"/>
      <w:bookmarkStart w:id="255" w:name="_Toc95"/>
      <w:bookmarkEnd w:id="253"/>
      <w:bookmarkEnd w:id="254"/>
      <w:r>
        <w:rPr/>
        <w:t>12.6</w:t>
      </w:r>
      <w:r>
        <w:rPr>
          <w:rtl w:val="true"/>
        </w:rPr>
        <w:t xml:space="preserve">. </w:t>
      </w:r>
      <w:r>
        <w:rPr>
          <w:rtl w:val="true"/>
        </w:rPr>
        <w:t>مقدار زکات فطره</w:t>
      </w:r>
      <w:bookmarkEnd w:id="255"/>
    </w:p>
    <w:p>
      <w:pPr>
        <w:pStyle w:val="BookText"/>
        <w:rPr/>
      </w:pPr>
      <w:r>
        <w:rPr>
          <w:rFonts w:ascii="IRNazanin" w:hAnsi="IRNazanin" w:eastAsia="IRNazanin"/>
          <w:color w:val="111111"/>
          <w:sz w:val="28"/>
          <w:sz w:val="28"/>
          <w:szCs w:val="28"/>
          <w:rtl w:val="true"/>
          <w:lang w:bidi="fa-IR"/>
        </w:rPr>
        <w:t>مقدار واجب زکات فطره چقدر است؟</w:t>
      </w:r>
    </w:p>
    <w:p>
      <w:pPr>
        <w:pStyle w:val="BookText"/>
        <w:rPr/>
      </w:pPr>
      <w:r>
        <w:rPr>
          <w:rFonts w:ascii="IRNazanin" w:hAnsi="IRNazanin" w:eastAsia="IRNazanin"/>
          <w:color w:val="111111"/>
          <w:sz w:val="28"/>
          <w:sz w:val="28"/>
          <w:szCs w:val="28"/>
          <w:rtl w:val="true"/>
          <w:lang w:bidi="fa-IR"/>
        </w:rPr>
        <w:t xml:space="preserve">برای هر نفر پرداخت یک صاع کافی است و هر صاع حدود سه‌کیلوگرم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آیا می‌توان از جنس بهتری که قیمتش دو برابر جنس معمولی آن است، به مقدار نصف صاع زکات فطره داد؟</w:t>
      </w:r>
    </w:p>
    <w:p>
      <w:pPr>
        <w:pStyle w:val="BookText"/>
        <w:rPr/>
      </w:pPr>
      <w:r>
        <w:rPr>
          <w:rFonts w:ascii="IRNazanin" w:hAnsi="IRNazanin" w:eastAsia="IRNazanin"/>
          <w:color w:val="111111"/>
          <w:sz w:val="28"/>
          <w:sz w:val="28"/>
          <w:szCs w:val="28"/>
          <w:rtl w:val="true"/>
          <w:lang w:bidi="fa-IR"/>
        </w:rPr>
        <w:t>خیر، اگر از جنسی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مرغوبی که قیمت آن دو برابر گندم معمولی است، نصف صاع بدهد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256" w:name="__RefHeading___Toc501884_1395250215"/>
      <w:bookmarkStart w:id="257" w:name="_Toc96"/>
      <w:bookmarkEnd w:id="256"/>
      <w:r>
        <w:rPr/>
        <w:t>13.6</w:t>
      </w:r>
      <w:r>
        <w:rPr>
          <w:rtl w:val="true"/>
        </w:rPr>
        <w:t xml:space="preserve">. </w:t>
      </w:r>
      <w:r>
        <w:rPr>
          <w:rtl w:val="true"/>
        </w:rPr>
        <w:t>اندازۀ پرداخت زکات فطره به فقیر</w:t>
      </w:r>
      <w:bookmarkEnd w:id="257"/>
    </w:p>
    <w:p>
      <w:pPr>
        <w:pStyle w:val="BookText"/>
        <w:rPr/>
      </w:pPr>
      <w:r>
        <w:rPr>
          <w:rFonts w:ascii="IRNazanin" w:hAnsi="IRNazanin" w:eastAsia="IRNazanin"/>
          <w:color w:val="111111"/>
          <w:sz w:val="28"/>
          <w:sz w:val="28"/>
          <w:szCs w:val="28"/>
          <w:rtl w:val="true"/>
          <w:lang w:bidi="fa-IR"/>
        </w:rPr>
        <w:t>چه مقدار از زکات فطره را می‌توان به مستحق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 از یک 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کمتر از یک صاع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یک صاع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27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کمتر از یک صاع نباشد؛ مگر اینکه تعدادی از فقراء وجود داشته</w:t>
      </w:r>
    </w:p>
    <w:p>
      <w:pPr>
        <w:pStyle w:val="BookText"/>
        <w:rPr/>
      </w:pPr>
      <w:r>
        <w:rPr>
          <w:rFonts w:ascii="IRNazanin" w:hAnsi="IRNazanin" w:eastAsia="IRNazanin"/>
          <w:color w:val="111111"/>
          <w:sz w:val="28"/>
          <w:sz w:val="28"/>
          <w:szCs w:val="28"/>
          <w:rtl w:val="true"/>
          <w:lang w:bidi="fa-IR"/>
        </w:rPr>
        <w:t xml:space="preserve">باشند و به هرکدام یک صاع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خویی، تبریزی</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کسری مؤونه یک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توان فطریه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از مخارج سال تا حد غنی و بی‌نیازی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اندازه کسری مخارج یکسال خود وخانواده‌اش شود، می‌توان به او زکات داد و بیشتر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نمی‌توان به او زکات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رهبر‌معظم‌انقلاب، خویی، فاضل، سیستانی، مکارم، نوری</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او زکات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 بهجت</w:t>
      </w:r>
      <w:r>
        <w:rPr>
          <w:rFonts w:eastAsia="IRNazanin" w:cs="IRNazanin"/>
          <w:color w:val="111111"/>
          <w:sz w:val="28"/>
          <w:szCs w:val="28"/>
          <w:rtl w:val="true"/>
          <w:lang w:bidi="fa-IR"/>
        </w:rPr>
        <w:t>).</w:t>
      </w:r>
      <w:r>
        <w:rPr>
          <w:rStyle w:val="FootnoteAnchor"/>
          <w:rtl w:val="true"/>
        </w:rPr>
        <w:footnoteReference w:id="27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احتیاط واجب، به فقیر کمتر از یک صاع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سه‌صاع را بین دو فقیر نصف کرد؛ به‌طوری‌که به هر کدام یک‌صاع‌ونیم داده شود، یا آنکه</w:t>
      </w:r>
      <w:bookmarkStart w:id="258" w:name="pg2621_32337"/>
    </w:p>
    <w:p>
      <w:pPr>
        <w:pStyle w:val="BookText"/>
        <w:rPr/>
      </w:pPr>
      <w:bookmarkEnd w:id="258"/>
      <w:r>
        <w:rPr>
          <w:rFonts w:ascii="IRNazanin" w:hAnsi="IRNazanin" w:eastAsia="IRNazanin"/>
          <w:color w:val="111111"/>
          <w:sz w:val="28"/>
          <w:sz w:val="28"/>
          <w:szCs w:val="28"/>
          <w:rtl w:val="true"/>
          <w:lang w:bidi="fa-IR"/>
        </w:rPr>
        <w:t>اعطاء صاع ناقص اشکال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نوری</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مانعی ندارد؛ بلکه یک‌صاع ناقص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سه‌صاع متعلق به یک خانواده باشد،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اعطا صاع ناقص نیز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الله‌مکارم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احتیاط صاع تمام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259" w:name="__RefHeading___Toc501886_1395250215"/>
      <w:bookmarkStart w:id="260" w:name="_Toc97"/>
      <w:bookmarkEnd w:id="259"/>
      <w:r>
        <w:rPr/>
        <w:t>14.6</w:t>
      </w:r>
      <w:r>
        <w:rPr>
          <w:rtl w:val="true"/>
        </w:rPr>
        <w:t xml:space="preserve">. </w:t>
      </w:r>
      <w:r>
        <w:rPr>
          <w:rtl w:val="true"/>
        </w:rPr>
        <w:t>مخلوط شدن چند زکات فطره با هم</w:t>
      </w:r>
      <w:bookmarkEnd w:id="260"/>
    </w:p>
    <w:p>
      <w:pPr>
        <w:pStyle w:val="BookText"/>
        <w:rPr/>
      </w:pPr>
      <w:r>
        <w:rPr>
          <w:rFonts w:ascii="IRNazanin" w:hAnsi="IRNazanin" w:eastAsia="IRNazanin"/>
          <w:color w:val="111111"/>
          <w:sz w:val="28"/>
          <w:sz w:val="28"/>
          <w:szCs w:val="28"/>
          <w:rtl w:val="true"/>
          <w:lang w:bidi="fa-IR"/>
        </w:rPr>
        <w:t>در صندوق‌های زکات، فطره افراد با هم مخلوط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مبلغ زکات فطره مثلاً چهارهزارتومان اعلام شود و در موقع پرداخت زکات فطره به مستحق چهارتا هزارتومانی داده شود که از چهار نفر است؛ یعنی هر هزارتومان مال یک نفر می‌باشد؛ بنابراین از هر فردی یک‌چهارم زکات فطره‌اش به فقیر می‌رسد که کمتر از قیمت یک صاع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اشکال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تفکیک به حاکم یا وکیل او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صافی</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اشکالی ندارد؛ زیرا بعد از مخلوط</w:t>
      </w:r>
    </w:p>
    <w:p>
      <w:pPr>
        <w:pStyle w:val="BookText"/>
        <w:rPr/>
      </w:pPr>
      <w:r>
        <w:rPr>
          <w:rFonts w:ascii="IRNazanin" w:hAnsi="IRNazanin" w:eastAsia="IRNazanin"/>
          <w:color w:val="111111"/>
          <w:sz w:val="28"/>
          <w:sz w:val="28"/>
          <w:szCs w:val="28"/>
          <w:rtl w:val="true"/>
          <w:lang w:bidi="fa-IR"/>
        </w:rPr>
        <w:t xml:space="preserve">شدن، حکمِ مال مشاع را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الله‌مکارم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کار بنابر احتیاط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سؤال، اشکال دارد و در سؤال مذکور در زمانی که زکات فطره را به فقیر می‌دهد باید به نیت یکی از افرادی که زکات فطره را داده‌اند، پرداخت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برخلاف احتیاط است که به فقیر، کمتر از یک‌صاع داده شود و باید زکات فطرۀ هر فرد تماماً پرداخت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آیا جایز است پولهایی که اشخاص، به‌خاطر زکات فطره می‌دهند، در صندوقی ریخته شود و عالم یا شخص دیگری، تدریجاً آنها را به مستحقّین بدهد؟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تأخیر فقط با نبود مستحق جایز است و مخلوط کردن فطره‌ها خالی از اشکال نیست؛ ولی اگر گیرندۀ زکات، مجتهد یا وکیل او باشد و در مقام ردّ به مستحق، به نیّت هر یک از دهندگان، از آن برداشت کند و بدهد، خالی از اشکال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جمع‌آوری زکات فطره به‌صورتی که در سؤال ذکر شده، خالی از اشکال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عدّه‌ای بابت زکات فطره، پولهایی به امام جماعت مسجد می‌دهند و امام جماعت موقع پرداخت، قیمت یکی از اجناس که شرع تعیین فرموده، مثلاً قیمت جو را حساب می‌کند و به فقیر می‌دهد و یا بدون حساب مبلغی که جمع شده را به چند فقیر می‌دهد، این کار چگونه است؟</w:t>
      </w:r>
    </w:p>
    <w:p>
      <w:pPr>
        <w:pStyle w:val="BookText"/>
        <w:rPr/>
      </w:pPr>
      <w:r>
        <w:rPr>
          <w:rFonts w:ascii="IRNazanin" w:hAnsi="IRNazanin" w:eastAsia="IRNazanin"/>
          <w:color w:val="111111"/>
          <w:sz w:val="28"/>
          <w:sz w:val="28"/>
          <w:szCs w:val="28"/>
          <w:rtl w:val="true"/>
          <w:lang w:bidi="fa-IR"/>
        </w:rPr>
        <w:t>امام جماعت باید وجوه گرفته‌شده را مخلوط نکند و هریک را به‌قصد صاحب آن به فقیر بدهد و اگر مخلوط کرده درموقع ادا، مقدار گرفته شده از هرشخص را از مجموع جدا کرده و به‌قصد همان شخص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اشکال ندارد لکن بنا بر احتیاط به نحوی عمل کنند که به یک فقیر کمتر از یک صاع داده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بله، جایز است مجموع را به یک فقیر مستحق از طرف همه صاحبان وجه بدهد و در این صورت جدا کردن برای هرنفر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Style w:val="FootnoteAnchor"/>
          <w:rtl w:val="true"/>
        </w:rPr>
        <w:footnoteReference w:id="28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زکات فطره جمع‌آوری شده را می‌توان برای امنیّت بیشتر به حساب بانکی واریز کرد و یا آنکه چون در حساب بانکی پول در گردش است و با پول‌های سایر حساب‌ها مخلوط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زکات فطره عینِ پول خصوصیت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آنرا به حساب بانکی واریز کرد؟</w:t>
      </w:r>
      <w:bookmarkStart w:id="261" w:name="pg2621_32340"/>
    </w:p>
    <w:p>
      <w:pPr>
        <w:pStyle w:val="BookText"/>
        <w:rPr/>
      </w:pPr>
      <w:bookmarkEnd w:id="261"/>
      <w:r>
        <w:rPr>
          <w:rFonts w:ascii="IRNazanin" w:hAnsi="IRNazanin" w:eastAsia="IRNazanin"/>
          <w:color w:val="111111"/>
          <w:sz w:val="28"/>
          <w:sz w:val="28"/>
          <w:szCs w:val="28"/>
          <w:rtl w:val="true"/>
          <w:lang w:bidi="fa-IR"/>
        </w:rPr>
        <w:t>اگر سال‌های پیش این کار را کرده وظیفه او چیست؟</w:t>
      </w:r>
    </w:p>
    <w:p>
      <w:pPr>
        <w:pStyle w:val="BookText"/>
        <w:rPr/>
      </w:pPr>
      <w:r>
        <w:rPr>
          <w:rFonts w:ascii="IRNazanin" w:hAnsi="IRNazanin" w:eastAsia="IRNazanin"/>
          <w:color w:val="111111"/>
          <w:sz w:val="28"/>
          <w:sz w:val="28"/>
          <w:szCs w:val="28"/>
          <w:rtl w:val="true"/>
          <w:lang w:bidi="fa-IR"/>
        </w:rPr>
        <w:t xml:space="preserve">این امر منوط به اجازۀ حاکم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262" w:name="__RefHeading___Toc501888_1395250215"/>
      <w:bookmarkStart w:id="263" w:name="_Toc98"/>
      <w:bookmarkEnd w:id="262"/>
      <w:r>
        <w:rPr/>
        <w:t>15.6</w:t>
      </w:r>
      <w:r>
        <w:rPr>
          <w:rtl w:val="true"/>
        </w:rPr>
        <w:t xml:space="preserve">. </w:t>
      </w:r>
      <w:r>
        <w:rPr>
          <w:rtl w:val="true"/>
        </w:rPr>
        <w:t>تبدیل زکات فطره</w:t>
      </w:r>
      <w:bookmarkEnd w:id="263"/>
    </w:p>
    <w:p>
      <w:pPr>
        <w:pStyle w:val="BookText"/>
        <w:rPr/>
      </w:pPr>
      <w:r>
        <w:rPr>
          <w:rFonts w:ascii="IRNazanin" w:hAnsi="IRNazanin" w:eastAsia="IRNazanin"/>
          <w:color w:val="111111"/>
          <w:sz w:val="28"/>
          <w:sz w:val="28"/>
          <w:szCs w:val="28"/>
          <w:rtl w:val="true"/>
          <w:lang w:bidi="fa-IR"/>
        </w:rPr>
        <w:t>اگر زکات فطره را کنار گذاشته، آیا می‌توان آن را تبدیل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زکات فطره را کنار گذاشته است، تبدیل کردن آن جایز نیست</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طوری‌است که مستحقین راضی هستند،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پول فطریۀ کنار گذاشته شده، می‌توان برای خردکردن اسکناس‌های درشت‌تر استفاده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نمی‌توانید آن‌را عوض کنید؛ هرچند به خردکردن پول نیاز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Style w:val="FootnoteAnchor"/>
          <w:rtl w:val="true"/>
        </w:rPr>
        <w:footnoteReference w:id="29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رسالۀ فارسی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را که به قصد زکات فطره کنار می‌گذارند، نمی‌توانند</w:t>
      </w:r>
    </w:p>
    <w:p>
      <w:pPr>
        <w:pStyle w:val="BookText"/>
        <w:rPr/>
      </w:pPr>
      <w:r>
        <w:rPr>
          <w:rFonts w:ascii="IRNazanin" w:hAnsi="IRNazanin" w:eastAsia="IRNazanin"/>
          <w:color w:val="111111"/>
          <w:sz w:val="28"/>
          <w:sz w:val="28"/>
          <w:szCs w:val="28"/>
          <w:rtl w:val="true"/>
          <w:lang w:bidi="fa-IR"/>
        </w:rPr>
        <w:t>آن مال را با مال دیگر عوض کنند؛ بلکه باید همان را برای فطره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کسانی که روز عید فطر پای صندوق‌های زکات فطره در مساجد هستند و نیاز به خُردکردن پول پیدا کنند، مثلاً اگر زکات فطره هرنفر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 xml:space="preserve">تومان باشد و فرد مراجعه کننده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 xml:space="preserve">تومان بدهد، او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 xml:space="preserve">تومان را داخل صندوق فطره انداخته و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تومان از زکات فطره موجود در صندوق را به او می‌دهد، آیا این کار جایز است؟ اگر مسئول صندوق تاکنون این‌کار را می‌کرده و باقیمانده پول را از زکات به افراد می‌داده، چه وظیفه‌ای دارد؟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باید با اجازه حاکم شرع باشد و حاکم شرع می‌تواند کارهای گذشته را امضا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296"/>
      </w:r>
      <w:bookmarkStart w:id="264" w:name="pg2621_32342"/>
    </w:p>
    <w:p>
      <w:pPr>
        <w:pStyle w:val="Heading3"/>
        <w:numPr>
          <w:ilvl w:val="2"/>
          <w:numId w:val="1"/>
        </w:numPr>
        <w:rPr/>
      </w:pPr>
      <w:bookmarkStart w:id="265" w:name="__RefHeading___Toc501890_1395250215"/>
      <w:bookmarkStart w:id="266" w:name="_Toc99"/>
      <w:bookmarkEnd w:id="264"/>
      <w:bookmarkEnd w:id="265"/>
      <w:r>
        <w:rPr>
          <w:rtl w:val="true"/>
        </w:rPr>
        <w:t>فصل هفتم</w:t>
      </w:r>
      <w:r>
        <w:rPr>
          <w:rtl w:val="true"/>
        </w:rPr>
        <w:t xml:space="preserve">: </w:t>
      </w:r>
      <w:r>
        <w:rPr>
          <w:rtl w:val="true"/>
        </w:rPr>
        <w:t>بیان چند مطلب پیرامون زکات فطره</w:t>
      </w:r>
      <w:bookmarkEnd w:id="26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7" w:name="__RefHeading___Toc501892_1395250215"/>
      <w:bookmarkStart w:id="268" w:name="_Toc100"/>
      <w:bookmarkEnd w:id="267"/>
      <w:r>
        <w:rPr>
          <w:rtl w:val="true"/>
        </w:rPr>
        <w:t>اشاره</w:t>
      </w:r>
      <w:bookmarkStart w:id="269" w:name="pg2621_32344"/>
      <w:bookmarkEnd w:id="268"/>
    </w:p>
    <w:p>
      <w:pPr>
        <w:pStyle w:val="Heading4"/>
        <w:numPr>
          <w:ilvl w:val="3"/>
          <w:numId w:val="1"/>
        </w:numPr>
        <w:rPr/>
      </w:pPr>
      <w:bookmarkStart w:id="270" w:name="__RefHeading___Toc501894_1395250215"/>
      <w:bookmarkStart w:id="271" w:name="_Toc101"/>
      <w:bookmarkEnd w:id="269"/>
      <w:bookmarkEnd w:id="270"/>
      <w:r>
        <w:rPr/>
        <w:t>1.7</w:t>
      </w:r>
      <w:r>
        <w:rPr>
          <w:rtl w:val="true"/>
        </w:rPr>
        <w:t xml:space="preserve">. </w:t>
      </w:r>
      <w:r>
        <w:rPr>
          <w:rtl w:val="true"/>
        </w:rPr>
        <w:t>قصد قربت</w:t>
      </w:r>
      <w:bookmarkEnd w:id="271"/>
    </w:p>
    <w:p>
      <w:pPr>
        <w:pStyle w:val="BookText"/>
        <w:rPr/>
      </w:pPr>
      <w:r>
        <w:rPr>
          <w:rFonts w:ascii="IRNazanin" w:hAnsi="IRNazanin" w:eastAsia="IRNazanin"/>
          <w:color w:val="111111"/>
          <w:sz w:val="28"/>
          <w:sz w:val="28"/>
          <w:szCs w:val="28"/>
          <w:rtl w:val="true"/>
          <w:lang w:bidi="fa-IR"/>
        </w:rPr>
        <w:t>آیا هنگام پرداخت زکات فطره، قصد قربت لازم است؟</w:t>
      </w:r>
    </w:p>
    <w:p>
      <w:pPr>
        <w:pStyle w:val="BookText"/>
        <w:rPr/>
      </w:pPr>
      <w:r>
        <w:rPr>
          <w:rFonts w:ascii="IRNazanin" w:hAnsi="IRNazanin" w:eastAsia="IRNazanin"/>
          <w:color w:val="111111"/>
          <w:sz w:val="28"/>
          <w:sz w:val="28"/>
          <w:szCs w:val="28"/>
          <w:rtl w:val="true"/>
          <w:lang w:bidi="fa-IR"/>
        </w:rPr>
        <w:t xml:space="preserve">بله، زکات فطره امری عبادی است و باید هنگام پرداخت قصد قربت نمود؛ یعنی باید فطریه را برای تذلّل در پیشگاه خداوند متعال و با اخلاص پرداخت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فردی بدون قصد قربت یا بدون رعایت اخلاص، فطریه‌اش را پرداخت می‌کند، آیا تکلیف از او ساقط می‌شود؟</w:t>
      </w:r>
    </w:p>
    <w:p>
      <w:pPr>
        <w:pStyle w:val="BookText"/>
        <w:rPr/>
      </w:pPr>
      <w:r>
        <w:rPr>
          <w:rFonts w:ascii="IRNazanin" w:hAnsi="IRNazanin" w:eastAsia="IRNazanin"/>
          <w:color w:val="111111"/>
          <w:sz w:val="28"/>
          <w:sz w:val="28"/>
          <w:szCs w:val="28"/>
          <w:rtl w:val="true"/>
          <w:lang w:bidi="fa-IR"/>
        </w:rPr>
        <w:t xml:space="preserve">اگر مکلّف بدون قصد قربت یا بدون رعایت اخلاص فطریه را بپردازد، کافی است و زکات فطره محسوب می‌شود؛ هرچند به علّت نداشتن قصد قربت یا عدم رعایت اخلاص، گناهکار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272" w:name="__RefHeading___Toc501896_1395250215"/>
      <w:bookmarkStart w:id="273" w:name="_Toc102"/>
      <w:bookmarkEnd w:id="272"/>
      <w:r>
        <w:rPr/>
        <w:t>2.7</w:t>
      </w:r>
      <w:r>
        <w:rPr>
          <w:rtl w:val="true"/>
        </w:rPr>
        <w:t>.</w:t>
      </w:r>
      <w:r>
        <w:rPr>
          <w:rtl w:val="true"/>
        </w:rPr>
        <w:t>تصرّف در اموال بدون پرداخت زکات فطره</w:t>
      </w:r>
      <w:bookmarkEnd w:id="273"/>
    </w:p>
    <w:p>
      <w:pPr>
        <w:pStyle w:val="BookText"/>
        <w:rPr/>
      </w:pPr>
      <w:r>
        <w:rPr>
          <w:rFonts w:ascii="IRNazanin" w:hAnsi="IRNazanin" w:eastAsia="IRNazanin"/>
          <w:color w:val="111111"/>
          <w:sz w:val="28"/>
          <w:sz w:val="28"/>
          <w:szCs w:val="28"/>
          <w:rtl w:val="true"/>
          <w:lang w:bidi="fa-IR"/>
        </w:rPr>
        <w:t>اگر شخصی زکات فطره‌اش را پرداخت نکرده، یا شک دارد که به مستحق واقعی داده یا خیر و از مال خود لباسی خریده، آیا می‌تواند با آن لباس نماز بخواند؟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فطره تا وقتی جدا نشود و ادا نگردد،</w:t>
      </w:r>
      <w:bookmarkStart w:id="274" w:name="pg2621_32345"/>
    </w:p>
    <w:p>
      <w:pPr>
        <w:pStyle w:val="BookText"/>
        <w:rPr/>
      </w:pPr>
      <w:bookmarkEnd w:id="274"/>
      <w:r>
        <w:rPr>
          <w:rFonts w:ascii="IRNazanin" w:hAnsi="IRNazanin" w:eastAsia="IRNazanin"/>
          <w:color w:val="111111"/>
          <w:sz w:val="28"/>
          <w:sz w:val="28"/>
          <w:szCs w:val="28"/>
          <w:rtl w:val="true"/>
          <w:lang w:bidi="fa-IR"/>
        </w:rPr>
        <w:t xml:space="preserve">برذمه است و با فرض ندادن آن، ارتباطی به لباس ندارد و نمازش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275" w:name="__RefHeading___Toc501898_1395250215"/>
      <w:bookmarkStart w:id="276" w:name="_Toc103"/>
      <w:bookmarkEnd w:id="275"/>
      <w:r>
        <w:rPr/>
        <w:t>3.7</w:t>
      </w:r>
      <w:r>
        <w:rPr>
          <w:rtl w:val="true"/>
        </w:rPr>
        <w:t>.</w:t>
      </w:r>
      <w:r>
        <w:rPr>
          <w:rtl w:val="true"/>
        </w:rPr>
        <w:t>اشتباه در پرداخت زکات به فقیر</w:t>
      </w:r>
      <w:bookmarkEnd w:id="276"/>
    </w:p>
    <w:p>
      <w:pPr>
        <w:pStyle w:val="BookText"/>
        <w:rPr/>
      </w:pPr>
      <w:r>
        <w:rPr>
          <w:rFonts w:ascii="IRNazanin" w:hAnsi="IRNazanin" w:eastAsia="IRNazanin"/>
          <w:color w:val="111111"/>
          <w:sz w:val="28"/>
          <w:sz w:val="28"/>
          <w:szCs w:val="28"/>
          <w:rtl w:val="true"/>
          <w:lang w:bidi="fa-IR"/>
        </w:rPr>
        <w:t>اگر انسان زکات فطره را به کسی بدهد و بعد بفهمد فقیر نبوده، حکمش چیست؟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عین فطره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آن را پس بگیرد و اگر نمی تواند، باید از مال خودش فطریه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رهبر‌معظم‌انقلاب، اراکی، فاضل، مکارم، نوری</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توضیح‌المسائل مراجع،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مسئلۀ</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پس بگیرد و اگر نمی تواند، باید از مال خودش فطریه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خویی، تبریزی، سیستانی، وحید، صافی</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عین فطره وجود نداشته باشد</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 که گیرندۀ فطره می‌دانسته باید عوض آن را بدهد و اگر نمی‌دانسته، دادن عوض بر او واجب نیست و انسان باید دوباره فطره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فاضل،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می‌داده و اعطا به غیر زکات مثل هدیه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تشخیص فقیر حجّت شرعی یا عقلی  داشته است، لازم نیست دوباره زکات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تبریزی، فاضل، وحید، مکارم، نوری،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حجت شرعی</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مسأله فوق دو صورت اصلی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 را که برای زکات داده، کنار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چنانچه بتواند بدون حَرَج آن مال را از گیرنده بگیرد و پس‌گرفتن آن هم اشکال شرعی نداشته باشد، باید تا از مال خود زکات را نپرداخته، آن مال را بگیرد و به ارباب زکات بدهد و اگر نتواند، چنانچه آن مال را با حجّت شرعی داده باشد، چیزی به گردن او نیست؛ ولی اگر با حجّت شرعی نداده باشد، ضامن بوده و باید دوباره زکات را بپردازد و اگر آن مال در دست گیرنده تلف شود یا گیرنده با مصرف‌کردن آن و یا بگونه‌ای دیگر آن را اتلاف کند، چنانچه به استناد حجّت شرعی آن را گرفته باشد، ضامن نیست، درغیر این صورت ضامن ارباب زکات بوده و باید به اندازۀ زکات، به مصرف برساند و پس از مصرف، اگر از طرف مالک فریب خورده باشد، می‌تواند عوض آن را از وی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 را که برای زکات داده، کنار نگذاشته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زکات پرداخت نشده و باید مالک دوباره زکات بدهد، هر چند به استناد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شرعی مال خود را به آن شخص داده باشد و اگر گیرنده اشتباه مالک را بداند یا احتمال بدهد، نباید آن مال را بگیرد و اگر آن را بگیرد و تلف نماید یا تلف شود، ضامن بوده و باید عوض آن را به مالک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گیرنده اشتباه مالک را احتمال نمی‌داده و آن مال را گرفته و تلف کرده یا تلف شده ضامن نیست و در هر حال اگر آن مال موجود باشد، مالک می‌تواند آن را پس بگیرد؛ هرچند این کار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w:t>
      </w:r>
      <w:r>
        <w:rPr>
          <w:rStyle w:val="FootnoteAnchor"/>
          <w:rtl w:val="true"/>
        </w:rPr>
        <w:footnoteReference w:id="304"/>
      </w:r>
      <w:bookmarkStart w:id="277" w:name="pg2621_32348"/>
    </w:p>
    <w:p>
      <w:pPr>
        <w:pStyle w:val="Heading2"/>
        <w:numPr>
          <w:ilvl w:val="1"/>
          <w:numId w:val="1"/>
        </w:numPr>
        <w:rPr/>
      </w:pPr>
      <w:bookmarkStart w:id="278" w:name="__RefHeading___Toc501900_1395250215"/>
      <w:bookmarkStart w:id="279" w:name="_Toc104"/>
      <w:bookmarkEnd w:id="277"/>
      <w:bookmarkEnd w:id="278"/>
      <w:r>
        <w:rPr>
          <w:rtl w:val="true"/>
        </w:rPr>
        <w:t>بخش دوم</w:t>
      </w:r>
      <w:r>
        <w:rPr>
          <w:rtl w:val="true"/>
        </w:rPr>
        <w:t xml:space="preserve">: </w:t>
      </w:r>
      <w:r>
        <w:rPr>
          <w:rtl w:val="true"/>
        </w:rPr>
        <w:t>احکام نماز عیدین</w:t>
      </w:r>
      <w:bookmarkEnd w:id="27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501902_1395250215"/>
      <w:bookmarkStart w:id="281" w:name="_Toc105"/>
      <w:bookmarkEnd w:id="280"/>
      <w:r>
        <w:rPr>
          <w:rtl w:val="true"/>
        </w:rPr>
        <w:t>اشاره</w:t>
      </w:r>
      <w:bookmarkStart w:id="282" w:name="pg2621_32350"/>
      <w:bookmarkEnd w:id="281"/>
    </w:p>
    <w:p>
      <w:pPr>
        <w:pStyle w:val="Heading3"/>
        <w:numPr>
          <w:ilvl w:val="2"/>
          <w:numId w:val="1"/>
        </w:numPr>
        <w:rPr/>
      </w:pPr>
      <w:bookmarkStart w:id="283" w:name="__RefHeading___Toc501904_1395250215"/>
      <w:bookmarkStart w:id="284" w:name="_Toc106"/>
      <w:bookmarkEnd w:id="282"/>
      <w:bookmarkEnd w:id="283"/>
      <w:r>
        <w:rPr>
          <w:rtl w:val="true"/>
        </w:rPr>
        <w:t>وجوب یا استحباب نماز عیدین</w:t>
      </w:r>
      <w:bookmarkEnd w:id="284"/>
    </w:p>
    <w:p>
      <w:pPr>
        <w:pStyle w:val="BookText"/>
        <w:rPr/>
      </w:pPr>
      <w:r>
        <w:rPr>
          <w:rFonts w:ascii="IRNazanin" w:hAnsi="IRNazanin" w:eastAsia="IRNazanin"/>
          <w:color w:val="111111"/>
          <w:sz w:val="28"/>
          <w:sz w:val="28"/>
          <w:szCs w:val="28"/>
          <w:rtl w:val="true"/>
          <w:lang w:bidi="fa-IR"/>
        </w:rPr>
        <w:t>آیا نماز عیدین واجب است؟</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بلی ،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مستحب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3"/>
        <w:numPr>
          <w:ilvl w:val="2"/>
          <w:numId w:val="1"/>
        </w:numPr>
        <w:rPr/>
      </w:pPr>
      <w:bookmarkStart w:id="285" w:name="__RefHeading___Toc501906_1395250215"/>
      <w:bookmarkStart w:id="286" w:name="_Toc107"/>
      <w:bookmarkEnd w:id="285"/>
      <w:r>
        <w:rPr>
          <w:rtl w:val="true"/>
        </w:rPr>
        <w:t>جماعت یا فرادا خواندن نماز عیدین</w:t>
      </w:r>
      <w:bookmarkEnd w:id="286"/>
    </w:p>
    <w:p>
      <w:pPr>
        <w:pStyle w:val="BookText"/>
        <w:rPr/>
      </w:pPr>
      <w:r>
        <w:rPr>
          <w:rFonts w:ascii="IRNazanin" w:hAnsi="IRNazanin" w:eastAsia="IRNazanin"/>
          <w:color w:val="111111"/>
          <w:sz w:val="28"/>
          <w:sz w:val="28"/>
          <w:szCs w:val="28"/>
          <w:rtl w:val="true"/>
          <w:lang w:bidi="fa-IR"/>
        </w:rPr>
        <w:t>آیا جماعت خواندن نماز عیدین، مشروعیت دارد؟</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باید به جماعت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دو صورت جماعت و فرادا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 گلپایگانی، خویی، فاضل، بهجت، نوری، سیستانی، تبریزی، مکارم، 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نماز عید فطر و قربان را در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نخوانند؛ ولی به قصد رجاء مانعی ندارد و اگر فقیه عادل یا مأذون از طرف او آن را اقامه کند، جماعت خواندن با او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نمایندگان ولی فقیه که از طرف وی، مجاز به اقامۀ نماز عید هستند؛ همچنین</w:t>
      </w:r>
      <w:bookmarkStart w:id="287" w:name="pg2621_32351"/>
    </w:p>
    <w:p>
      <w:pPr>
        <w:pStyle w:val="BookText"/>
        <w:rPr/>
      </w:pPr>
      <w:bookmarkEnd w:id="287"/>
      <w:r>
        <w:rPr>
          <w:rFonts w:ascii="IRNazanin" w:hAnsi="IRNazanin" w:eastAsia="IRNazanin"/>
          <w:color w:val="111111"/>
          <w:sz w:val="28"/>
          <w:sz w:val="28"/>
          <w:szCs w:val="28"/>
          <w:rtl w:val="true"/>
          <w:lang w:bidi="fa-IR"/>
        </w:rPr>
        <w:t xml:space="preserve">ائمه‌جمعه منصوب از طرف او نماز عید را در عصر حاضر به جماعت اقامه نمایند؛ در غیر این صورت احوط این است، فرادا بخوانند و به جماعت خواندن آن به قصد رجاء نه به قصد ورود، اشکال ندارد و اگر مصلحت اقتضا کند نماز عید در شهر برگزار شود، بهتر است غیر از امام جمعۀ منصوب از طرف ولی فقیه، کسی نماز را اقامه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این است، اگر آن را به جماعت می‌خوانند، به قصد رجاء به‌جا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احتیاط، به جماعت نخوانند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شبیری‌زنجانی</w:t>
      </w:r>
      <w:r>
        <w:rPr>
          <w:rFonts w:eastAsia="IRNazanin" w:cs="IRNazanin"/>
          <w:color w:val="111111"/>
          <w:sz w:val="28"/>
          <w:szCs w:val="28"/>
          <w:rtl w:val="true"/>
          <w:lang w:bidi="fa-IR"/>
        </w:rPr>
        <w:t>).</w:t>
      </w:r>
    </w:p>
    <w:p>
      <w:pPr>
        <w:pStyle w:val="Heading3"/>
        <w:numPr>
          <w:ilvl w:val="2"/>
          <w:numId w:val="1"/>
        </w:numPr>
        <w:rPr/>
      </w:pPr>
      <w:bookmarkStart w:id="288" w:name="__RefHeading___Toc501908_1395250215"/>
      <w:bookmarkStart w:id="289" w:name="_Toc108"/>
      <w:bookmarkEnd w:id="288"/>
      <w:r>
        <w:rPr>
          <w:rtl w:val="true"/>
        </w:rPr>
        <w:t>وظیفۀ مأموم در نماز جماعت عیدین</w:t>
      </w:r>
      <w:bookmarkEnd w:id="289"/>
    </w:p>
    <w:p>
      <w:pPr>
        <w:pStyle w:val="BookText"/>
        <w:rPr/>
      </w:pPr>
      <w:r>
        <w:rPr>
          <w:rFonts w:ascii="IRNazanin" w:hAnsi="IRNazanin" w:eastAsia="IRNazanin"/>
          <w:color w:val="111111"/>
          <w:sz w:val="28"/>
          <w:sz w:val="28"/>
          <w:szCs w:val="28"/>
          <w:rtl w:val="true"/>
          <w:lang w:bidi="fa-IR"/>
        </w:rPr>
        <w:t>امام جماعت در نماز عیدین چه اَعمالی را به جای مأموم انجام می‌دهد؟</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در صورتی که نماز عیدین را به جماعت انجام دهند، غیر از قرائت که امام از مأموم تحمّل می‌کند، بقیۀ ذکرها، تکبیرها و قنوت‌ها از مأموم ساقط نیست و باید آنها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اراکی، گلپایگانی، خویی، فاضل، بهجت، سیستانی، مکارم، نوری، صافی، تبریزی، وحید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مأموم موقعی برسد که امام تعدادی از تکبیرها را گفته باشد، وظیفه‌اش چیست؟</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اقتدا محل اشکال است و احتیاط لازم در 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احوط، ترک اقتدا در آن رکعت است، مگر آنکه بداند  بقیۀ تکبیرها را همراه با قنوت‌ها می‌تواند به‌جا آورد و به رکوع امام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گمانِ اینکه شروع تکبیرهاست، اقتدا کرد و بعد معلوم شد که آخر آنها است و یقین پیدا کرد با انجام تکبیرها و قنوت‌ها به رکوع امام نمی‌رسد، اظهر در حکم نرسیدن به قرائت واجبۀ بر مأموم در یومیّه</w:t>
      </w:r>
      <w:r>
        <w:rPr>
          <w:rStyle w:val="FootnoteAnchor"/>
          <w:rtl w:val="true"/>
        </w:rPr>
        <w:footnoteReference w:id="309"/>
      </w:r>
      <w:r>
        <w:rPr>
          <w:rFonts w:ascii="IRNazanin" w:hAnsi="IRNazanin" w:eastAsia="IRNazanin"/>
          <w:color w:val="111111"/>
          <w:sz w:val="28"/>
          <w:sz w:val="28"/>
          <w:szCs w:val="28"/>
          <w:rtl w:val="true"/>
          <w:lang w:bidi="fa-IR"/>
        </w:rPr>
        <w:t xml:space="preserve">است بر تقدیر وجوب تکبیرات و قنوت‌ها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جا اقتدا کند و تکبیرها و قنوت‌ها را با امام جماعت انجام دهد و بعد‌از آنکه امام به رکوع رفت، باید آنچه از تکبیرها و قنوت‌ها را که با امام نگفته خودش بگوید و رکوع را درک کند و اگر در هر قنوت یک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آنها کافی است و اگر فرصت نبود، بنابر احتیاط لازم، نیت فرادا کند؛ هرچند احتمال دارد که کافی باشد فقط تکبیرها را بگوید و اگر به آن مقدار هم فرصت نبود کافی</w:t>
      </w:r>
      <w:bookmarkStart w:id="290" w:name="pg2621_32353"/>
    </w:p>
    <w:p>
      <w:pPr>
        <w:pStyle w:val="BookText"/>
        <w:rPr/>
      </w:pPr>
      <w:bookmarkEnd w:id="290"/>
      <w:r>
        <w:rPr>
          <w:rFonts w:ascii="IRNazanin" w:hAnsi="IRNazanin" w:eastAsia="IRNazanin"/>
          <w:color w:val="111111"/>
          <w:sz w:val="28"/>
          <w:sz w:val="28"/>
          <w:szCs w:val="28"/>
          <w:rtl w:val="true"/>
          <w:lang w:bidi="fa-IR"/>
        </w:rPr>
        <w:t xml:space="preserve">است متابعت کند و به رکوع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اراکی، گلپایگانی، فاضل، خویی، سیستانی</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اگر مأموم موقعی برسد که امام در رکوع است، وظیفه‌اش چیست؟</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الحاق به امام درحال رکوع، محل 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اراکی، گلپایگانی، فاضل،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می‌تواند نیّت کند و تکبیر اول نماز و تکبیر رکوع را بگوید و به رکوع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و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احوط، تأخیر اقتدا است تا رکعت دوم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Heading3"/>
        <w:numPr>
          <w:ilvl w:val="2"/>
          <w:numId w:val="1"/>
        </w:numPr>
        <w:rPr/>
      </w:pPr>
      <w:bookmarkStart w:id="291" w:name="__RefHeading___Toc501910_1395250215"/>
      <w:bookmarkStart w:id="292" w:name="_Toc109"/>
      <w:bookmarkEnd w:id="291"/>
      <w:r>
        <w:rPr>
          <w:rtl w:val="true"/>
        </w:rPr>
        <w:t>حضور زنان در نماز جماعت عیدین</w:t>
      </w:r>
      <w:bookmarkEnd w:id="292"/>
    </w:p>
    <w:p>
      <w:pPr>
        <w:pStyle w:val="BookText"/>
        <w:rPr/>
      </w:pPr>
      <w:r>
        <w:rPr>
          <w:rFonts w:ascii="IRNazanin" w:hAnsi="IRNazanin" w:eastAsia="IRNazanin"/>
          <w:color w:val="111111"/>
          <w:sz w:val="28"/>
          <w:sz w:val="28"/>
          <w:szCs w:val="28"/>
          <w:rtl w:val="true"/>
          <w:lang w:bidi="fa-IR"/>
        </w:rPr>
        <w:t>حضور زنان برای شرکت در نماز عیدین چه حکمی دارد؟</w:t>
      </w:r>
      <w:r>
        <w:rPr>
          <w:rStyle w:val="FootnoteAnchor"/>
          <w:rtl w:val="true"/>
        </w:rPr>
        <w:footnoteReference w:id="31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مستحب آن است، زنها از رفتن به نماز عید خودداری کنند؛ ولی این احتیاط برای زن‌های پیر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اراکی، گلپایگانی، خویی، فاضل، سیستانی، مکارم، نوری، صافی، تبریزی، شبیری‌زنجانی، وحید</w:t>
      </w:r>
      <w:r>
        <w:rPr>
          <w:rFonts w:eastAsia="IRNazanin" w:cs="IRNazanin"/>
          <w:color w:val="111111"/>
          <w:sz w:val="28"/>
          <w:szCs w:val="28"/>
          <w:rtl w:val="true"/>
          <w:lang w:bidi="fa-IR"/>
        </w:rPr>
        <w:t>).</w:t>
      </w:r>
      <w:bookmarkStart w:id="293" w:name="pg2621_32354"/>
    </w:p>
    <w:p>
      <w:pPr>
        <w:pStyle w:val="Heading3"/>
        <w:numPr>
          <w:ilvl w:val="2"/>
          <w:numId w:val="1"/>
        </w:numPr>
        <w:rPr/>
      </w:pPr>
      <w:bookmarkStart w:id="294" w:name="__RefHeading___Toc501912_1395250215"/>
      <w:bookmarkStart w:id="295" w:name="_Toc110"/>
      <w:bookmarkEnd w:id="293"/>
      <w:bookmarkEnd w:id="294"/>
      <w:r>
        <w:rPr>
          <w:rtl w:val="true"/>
        </w:rPr>
        <w:t>زمان نماز عیدین</w:t>
      </w:r>
      <w:bookmarkEnd w:id="295"/>
    </w:p>
    <w:p>
      <w:pPr>
        <w:pStyle w:val="BookText"/>
        <w:rPr/>
      </w:pPr>
      <w:r>
        <w:rPr>
          <w:rFonts w:ascii="IRNazanin" w:hAnsi="IRNazanin" w:eastAsia="IRNazanin"/>
          <w:color w:val="111111"/>
          <w:sz w:val="28"/>
          <w:sz w:val="28"/>
          <w:szCs w:val="28"/>
          <w:rtl w:val="true"/>
          <w:lang w:bidi="fa-IR"/>
        </w:rPr>
        <w:t>ابتدا و انتهای وقت نماز عیدین چه زمانی است؟</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وقت نماز عید فطر و قربان از اول آفتابِ روز عید تا ظهر 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3"/>
        <w:numPr>
          <w:ilvl w:val="2"/>
          <w:numId w:val="1"/>
        </w:numPr>
        <w:rPr/>
      </w:pPr>
      <w:bookmarkStart w:id="296" w:name="__RefHeading___Toc501914_1395250215"/>
      <w:bookmarkStart w:id="297" w:name="_Toc111"/>
      <w:bookmarkEnd w:id="296"/>
      <w:r>
        <w:rPr>
          <w:rtl w:val="true"/>
        </w:rPr>
        <w:t>ثبوت عید بعد از اذان ظهر</w:t>
      </w:r>
      <w:bookmarkEnd w:id="297"/>
    </w:p>
    <w:p>
      <w:pPr>
        <w:pStyle w:val="BookText"/>
        <w:rPr/>
      </w:pPr>
      <w:r>
        <w:rPr>
          <w:rFonts w:ascii="IRNazanin" w:hAnsi="IRNazanin" w:eastAsia="IRNazanin"/>
          <w:color w:val="111111"/>
          <w:sz w:val="28"/>
          <w:sz w:val="28"/>
          <w:szCs w:val="28"/>
          <w:rtl w:val="true"/>
          <w:lang w:bidi="fa-IR"/>
        </w:rPr>
        <w:t>اگر عید فطر بعد از اذان ظهر ثابت شود، آیا می‌توان نماز عید را در همان روز یا فردای آن روز تا قبل از اذان ظهر به جا آورد؟</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 روزِ بعد از عید، پس‌از طلوع آفتابِ آن روز تا قبل‌از زوال، به قصد رجاء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آیات عظام گلپایگانی و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 روزِ بعد از عید، پس‌از طلوع آفتابِ آن روز تا قبل‌از زوال به امید مطلوبیّت، بدون قصد قضا به جماعت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می‌توان روزِ بعد از عید، پس‌از طلوع آفتابِ آن روز تا قبل‌از زوال به‌جا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تبریزی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موقع برای خواندن نماز عیدین چه زمانی است؟</w:t>
      </w:r>
      <w:r>
        <w:rPr>
          <w:rStyle w:val="FootnoteAnchor"/>
          <w:rtl w:val="true"/>
        </w:rPr>
        <w:footnoteReference w:id="316"/>
      </w:r>
      <w:bookmarkStart w:id="298" w:name="pg2621_32355"/>
    </w:p>
    <w:p>
      <w:pPr>
        <w:pStyle w:val="BookText"/>
        <w:rPr/>
      </w:pPr>
      <w:bookmarkEnd w:id="29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نماز عید قربان را بعد از بالا آمدن آفتاب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عید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بعد از بالا آمدن آفتاب افطار کنند</w:t>
      </w:r>
      <w:r>
        <w:rPr>
          <w:rStyle w:val="FootnoteAnchor"/>
          <w:rtl w:val="true"/>
        </w:rPr>
        <w:footnoteReference w:id="317"/>
      </w:r>
      <w:r>
        <w:rPr>
          <w:rFonts w:ascii="IRNazanin" w:hAnsi="IRNazanin" w:eastAsia="IRNazanin"/>
          <w:color w:val="111111"/>
          <w:sz w:val="28"/>
          <w:sz w:val="28"/>
          <w:szCs w:val="28"/>
          <w:rtl w:val="true"/>
          <w:lang w:bidi="fa-IR"/>
        </w:rPr>
        <w:t>و زکات فطره بدهند،</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تمام مطالب ذکر شده درفرضی است که شخص مجوز شرعی برای تأخیر نداشته باشد؛ اما درصورتی که مجوز شرعی و غرض عقلایی در بین باشد، فقها اجازه می‌دهند زکات‌فطره را کنار بگذارد و بعداً پرداخت کند؛ مثلاً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جایی‌که فقیر مورد نظر آبرومند است و مبلغ زکات‌فطره نیز کم است؛ طوری‌که شاید توهین به شخص فقیر حساب شود؛ بنابراین شخص می‌خواهد زکات‌فطرۀ دیگران را جمع کند و بعد به فقیر بدهد؛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مورد نظر در دسترس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توضیح‌المسائل مراجع، مسئلۀ </w:t>
      </w:r>
      <w:r>
        <w:rPr>
          <w:rFonts w:eastAsia="IRNazanin" w:cs="IRNazanin"/>
          <w:color w:val="111111"/>
          <w:sz w:val="28"/>
          <w:szCs w:val="28"/>
          <w:lang w:bidi="fa-IR"/>
        </w:rPr>
        <w:t>2029</w:t>
      </w:r>
      <w:r>
        <w:rPr>
          <w:rFonts w:ascii="IRNazanin" w:hAnsi="IRNazanin" w:eastAsia="IRNazanin"/>
          <w:color w:val="111111"/>
          <w:sz w:val="28"/>
          <w:sz w:val="28"/>
          <w:szCs w:val="28"/>
          <w:rtl w:val="true"/>
          <w:lang w:bidi="fa-IR"/>
        </w:rPr>
        <w:t xml:space="preserve">؛ وحید، توضیح‌المسائل، مسئلۀ </w:t>
      </w:r>
      <w:r>
        <w:rPr>
          <w:rFonts w:eastAsia="IRNazanin" w:cs="IRNazanin"/>
          <w:color w:val="111111"/>
          <w:sz w:val="28"/>
          <w:szCs w:val="28"/>
          <w:lang w:bidi="fa-IR"/>
        </w:rPr>
        <w:t>2046</w:t>
      </w:r>
      <w:r>
        <w:rPr>
          <w:rFonts w:ascii="IRNazanin" w:hAnsi="IRNazanin" w:eastAsia="IRNazanin"/>
          <w:color w:val="111111"/>
          <w:sz w:val="28"/>
          <w:sz w:val="28"/>
          <w:szCs w:val="28"/>
          <w:rtl w:val="true"/>
          <w:lang w:bidi="fa-IR"/>
        </w:rPr>
        <w:t xml:space="preserve">؛ خویی، وحید، سیستانی، تبریزی، منهاج‌الصالحین، ذیل مسئلۀ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فصل فی وقت اخراج زکاة الفطره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نماز عید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3"/>
        <w:numPr>
          <w:ilvl w:val="2"/>
          <w:numId w:val="1"/>
        </w:numPr>
        <w:rPr/>
      </w:pPr>
      <w:bookmarkStart w:id="299" w:name="__RefHeading___Toc501916_1395250215"/>
      <w:bookmarkStart w:id="300" w:name="_Toc112"/>
      <w:bookmarkEnd w:id="299"/>
      <w:r>
        <w:rPr>
          <w:rtl w:val="true"/>
        </w:rPr>
        <w:t>قضاء نماز عیدین</w:t>
      </w:r>
      <w:bookmarkEnd w:id="300"/>
    </w:p>
    <w:p>
      <w:pPr>
        <w:pStyle w:val="BookText"/>
        <w:rPr/>
      </w:pPr>
      <w:r>
        <w:rPr>
          <w:rFonts w:ascii="IRNazanin" w:hAnsi="IRNazanin" w:eastAsia="IRNazanin"/>
          <w:color w:val="111111"/>
          <w:sz w:val="28"/>
          <w:sz w:val="28"/>
          <w:szCs w:val="28"/>
          <w:rtl w:val="true"/>
          <w:lang w:bidi="fa-IR"/>
        </w:rPr>
        <w:t>آیا می‌توان درصورت نخواندن نماز عیدین، قضاء آن را به‌جا آورد؟</w:t>
      </w:r>
      <w:r>
        <w:rPr>
          <w:rStyle w:val="FootnoteAnchor"/>
          <w:rtl w:val="true"/>
        </w:rPr>
        <w:footnoteReference w:id="31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قضاء آن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رهبری، اراکی، خویی، فاضل، گلپایگانی،</w:t>
      </w:r>
      <w:bookmarkStart w:id="301" w:name="pg2621_32356"/>
    </w:p>
    <w:p>
      <w:pPr>
        <w:pStyle w:val="BookText"/>
        <w:rPr/>
      </w:pPr>
      <w:bookmarkEnd w:id="301"/>
      <w:r>
        <w:rPr>
          <w:rFonts w:ascii="IRNazanin" w:hAnsi="IRNazanin" w:eastAsia="IRNazanin"/>
          <w:color w:val="111111"/>
          <w:sz w:val="28"/>
          <w:sz w:val="28"/>
          <w:szCs w:val="28"/>
          <w:rtl w:val="true"/>
          <w:lang w:bidi="fa-IR"/>
        </w:rPr>
        <w:t>تبریزی، بهجت، سیستانی، مکارم، وحید، صافی</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مراجع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خویی، گلپایگانی، فاضل و سیستانی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قضای نمازهای واجب یومیه و غیر یومیه که وقت معین دارند؛ حتی قضای نماز نافله‌ای که نذر کرده در وقت معیّنی به جا آورد،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فتوا یا احتیاط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قضای نماز عیدین و بعضی از صورت‌های نمازآیات واجب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مراجع مثل مکارم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قضای نمازهای واجب یومیه و غیر یومیه که وقت معین دارند، واجب است؛ به‌جز نماز عیدین که قضا ندارند و همچنین بعضی از صورت‌های نماز آیات و نماز نافله را که نذر کرده در وقت معیّنی به جا آورد و نخوانده است،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مراجع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خویی و سیستانی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کردن نوافل یومیه و غیر یومیه که وقت معین دارند، مستحب است؛ ولکن بهتر است  قضای نوافل غیر یومیه را به عنوان احتمال مطلوبیّت انجام دهد و قضای نوافلی که در حال مرض از او فوت شده موکّد نیست و کسی که عاجز باشد از قضاء نمودن نوافل یومیه، سنت است، بدل هر دو رکعت از آنها، یک مدّ طعام صدقه دهد و اگر متمکن از آن نباشد بدل هر چهار رکعت یک مد بدهد و اگر از آن نیز متمکن نباشد، بدل نوافل شب یک مد و بدل نوافل روز مد دیگری بدهد و اگر از آن نیز متمکن نباشد مستحب است، یک مد بدل نوافل یک شبانه روز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عروة‌الوثقی، فصل فی صلاة‌القضاء، بالای مسئلۀ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302" w:name="__RefHeading___Toc501918_1395250215"/>
      <w:bookmarkStart w:id="303" w:name="_Toc113"/>
      <w:bookmarkEnd w:id="302"/>
      <w:r>
        <w:rPr>
          <w:rtl w:val="true"/>
        </w:rPr>
        <w:t>شرایط نماز جمعه در نماز عیدین</w:t>
      </w:r>
      <w:bookmarkEnd w:id="303"/>
    </w:p>
    <w:p>
      <w:pPr>
        <w:pStyle w:val="BookText"/>
        <w:rPr/>
      </w:pPr>
      <w:r>
        <w:rPr>
          <w:rFonts w:ascii="IRNazanin" w:hAnsi="IRNazanin" w:eastAsia="IRNazanin"/>
          <w:color w:val="111111"/>
          <w:sz w:val="28"/>
          <w:sz w:val="28"/>
          <w:szCs w:val="28"/>
          <w:rtl w:val="true"/>
          <w:lang w:bidi="fa-IR"/>
        </w:rPr>
        <w:t>چنانچه در زمان غیبت نماز عیدین به جماعت خوانده شود، آیا شرایط نماز جمعه را دارد؟</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شرایط نماز جمعه را ندارد؛ بنابراین اجتماع پنج‌نفر یا هفت‌نفر و یا فاصلۀ یک‌فرسخ بین دوجماعت و مانند آن در نماز عیدین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اراکی، خویی، فاضل، گلپایگانی، تبریزی، سیستانی، مکارم</w:t>
      </w:r>
      <w:r>
        <w:rPr>
          <w:rFonts w:eastAsia="IRNazanin" w:cs="IRNazanin"/>
          <w:color w:val="111111"/>
          <w:sz w:val="28"/>
          <w:szCs w:val="28"/>
          <w:rtl w:val="true"/>
          <w:lang w:bidi="fa-IR"/>
        </w:rPr>
        <w:t>).</w:t>
      </w:r>
      <w:bookmarkStart w:id="304" w:name="pg2621_32357"/>
    </w:p>
    <w:p>
      <w:pPr>
        <w:pStyle w:val="BookText"/>
        <w:rPr/>
      </w:pPr>
      <w:bookmarkEnd w:id="30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عید در سایر شروطِ وجوب و صحّت و استحباب، با نماز جمعه متّحد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به جماعت خواندن نماز عیدین، احتیاط آن است کمتر از پنج نفر نباشند؛ ولی بقیۀ شرایط نماز جمعه ندارد؛ هرچند به جماعت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p>
    <w:p>
      <w:pPr>
        <w:pStyle w:val="Heading3"/>
        <w:numPr>
          <w:ilvl w:val="2"/>
          <w:numId w:val="1"/>
        </w:numPr>
        <w:rPr/>
      </w:pPr>
      <w:bookmarkStart w:id="305" w:name="__RefHeading___Toc501920_1395250215"/>
      <w:bookmarkStart w:id="306" w:name="_Toc114"/>
      <w:bookmarkEnd w:id="305"/>
      <w:r>
        <w:rPr>
          <w:rtl w:val="true"/>
        </w:rPr>
        <w:t>گفتن اذان و اقامه</w:t>
      </w:r>
      <w:bookmarkEnd w:id="306"/>
    </w:p>
    <w:p>
      <w:pPr>
        <w:pStyle w:val="BookText"/>
        <w:rPr/>
      </w:pPr>
      <w:r>
        <w:rPr>
          <w:rFonts w:ascii="IRNazanin" w:hAnsi="IRNazanin" w:eastAsia="IRNazanin"/>
          <w:color w:val="111111"/>
          <w:sz w:val="28"/>
          <w:sz w:val="28"/>
          <w:szCs w:val="28"/>
          <w:rtl w:val="true"/>
          <w:lang w:bidi="fa-IR"/>
        </w:rPr>
        <w:t>آیا اذان و اقامه برای نماز عیدین مستحب است؟</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نماز عیدین اذان و اقامه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جماعت برای نماز عید فطر، اقامه بگوید، نماز او و سایر نمازگزاران چه حکمی دارد؟</w:t>
      </w:r>
      <w:r>
        <w:rPr>
          <w:rStyle w:val="FootnoteAnchor"/>
          <w:rtl w:val="true"/>
        </w:rPr>
        <w:footnoteReference w:id="3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اقامه بگوید؛ ولی اگر بگوید، نماز او و سایر نمازگزاران باطل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رهبر‌معظم‌انقلاب و بهجت</w:t>
      </w:r>
      <w:r>
        <w:rPr>
          <w:rFonts w:eastAsia="IRNazanin" w:cs="IRNazanin"/>
          <w:color w:val="111111"/>
          <w:sz w:val="28"/>
          <w:szCs w:val="28"/>
          <w:rtl w:val="true"/>
          <w:lang w:bidi="fa-IR"/>
        </w:rPr>
        <w:t>).</w:t>
      </w:r>
    </w:p>
    <w:p>
      <w:pPr>
        <w:pStyle w:val="Heading3"/>
        <w:numPr>
          <w:ilvl w:val="2"/>
          <w:numId w:val="1"/>
        </w:numPr>
        <w:rPr/>
      </w:pPr>
      <w:bookmarkStart w:id="307" w:name="__RefHeading___Toc501922_1395250215"/>
      <w:bookmarkStart w:id="308" w:name="_Toc115"/>
      <w:bookmarkEnd w:id="307"/>
      <w:r>
        <w:rPr>
          <w:rtl w:val="true"/>
        </w:rPr>
        <w:t xml:space="preserve">گفتن </w:t>
      </w:r>
      <w:r>
        <w:rPr>
          <w:rtl w:val="true"/>
        </w:rPr>
        <w:t>«</w:t>
      </w:r>
      <w:r>
        <w:rPr>
          <w:rtl w:val="true"/>
        </w:rPr>
        <w:t>الصلاة</w:t>
      </w:r>
      <w:r>
        <w:rPr>
          <w:rtl w:val="true"/>
        </w:rPr>
        <w:t>»</w:t>
      </w:r>
      <w:bookmarkEnd w:id="308"/>
    </w:p>
    <w:p>
      <w:pPr>
        <w:pStyle w:val="BookText"/>
        <w:rPr/>
      </w:pPr>
      <w:r>
        <w:rPr>
          <w:rFonts w:ascii="IRNazanin" w:hAnsi="IRNazanin" w:eastAsia="IRNazanin"/>
          <w:color w:val="111111"/>
          <w:sz w:val="28"/>
          <w:sz w:val="28"/>
          <w:szCs w:val="28"/>
          <w:rtl w:val="true"/>
          <w:lang w:bidi="fa-IR"/>
        </w:rPr>
        <w:t xml:space="preserve">آیا گفتن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عیدین مستحب است؟</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 عیدین به جماعت خوانده می‌شود</w:t>
      </w:r>
      <w:r>
        <w:rPr>
          <w:rFonts w:eastAsia="IRNazanin" w:cs="IRNazanin"/>
          <w:color w:val="111111"/>
          <w:sz w:val="28"/>
          <w:szCs w:val="28"/>
          <w:rtl w:val="true"/>
          <w:lang w:bidi="fa-IR"/>
        </w:rPr>
        <w:t>:</w:t>
      </w:r>
      <w:bookmarkStart w:id="309" w:name="pg2621_32358"/>
    </w:p>
    <w:p>
      <w:pPr>
        <w:pStyle w:val="BookText"/>
        <w:rPr/>
      </w:pPr>
      <w:bookmarkEnd w:id="30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مطلوبیّت پروردگار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عیدین به‌طور فرادا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اراکی، فاضل،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استحباب آن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سیستانی، وحید، شبیری‌زنجانی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مطلوبیّت پروردگار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Heading3"/>
        <w:numPr>
          <w:ilvl w:val="2"/>
          <w:numId w:val="1"/>
        </w:numPr>
        <w:rPr/>
      </w:pPr>
      <w:bookmarkStart w:id="310" w:name="__RefHeading___Toc501924_1395250215"/>
      <w:bookmarkStart w:id="311" w:name="_Toc116"/>
      <w:bookmarkEnd w:id="310"/>
      <w:r>
        <w:rPr>
          <w:rtl w:val="true"/>
        </w:rPr>
        <w:t>جهر و اخفات در نماز عیدین</w:t>
      </w:r>
      <w:bookmarkEnd w:id="311"/>
    </w:p>
    <w:p>
      <w:pPr>
        <w:pStyle w:val="BookText"/>
        <w:rPr/>
      </w:pPr>
      <w:r>
        <w:rPr>
          <w:rFonts w:ascii="IRNazanin" w:hAnsi="IRNazanin" w:eastAsia="IRNazanin"/>
          <w:color w:val="111111"/>
          <w:sz w:val="28"/>
          <w:sz w:val="28"/>
          <w:szCs w:val="28"/>
          <w:rtl w:val="true"/>
          <w:lang w:bidi="fa-IR"/>
        </w:rPr>
        <w:t>حکم جهر و اخفات در نماز عیدین چگونه است؟</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است در نماز عید فطر و قربان قرائت را بلند بخوانند و فرقی هم ندارد، امام باشد یا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 است در نماز عید، امام‌جماعت قرائت را بلند بخواند؛ ولی این استحباب برای نماز فرادا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در نماز عید فطر و قربان به امید ثوابِ پروردگار، قرائت نماز عید را بلند بخواند و فرقی هم ندارد، امام باشد یا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bookmarkStart w:id="312" w:name="pg2621_32359"/>
    </w:p>
    <w:p>
      <w:pPr>
        <w:pStyle w:val="Heading3"/>
        <w:numPr>
          <w:ilvl w:val="2"/>
          <w:numId w:val="1"/>
        </w:numPr>
        <w:rPr/>
      </w:pPr>
      <w:bookmarkStart w:id="313" w:name="__RefHeading___Toc501926_1395250215"/>
      <w:bookmarkStart w:id="314" w:name="_Toc117"/>
      <w:bookmarkEnd w:id="312"/>
      <w:bookmarkEnd w:id="313"/>
      <w:r>
        <w:rPr>
          <w:rtl w:val="true"/>
        </w:rPr>
        <w:t>شکیّات در نماز عیدین</w:t>
      </w:r>
      <w:bookmarkEnd w:id="314"/>
    </w:p>
    <w:p>
      <w:pPr>
        <w:pStyle w:val="BookText"/>
        <w:rPr/>
      </w:pPr>
      <w:r>
        <w:rPr>
          <w:rFonts w:ascii="IRNazanin" w:hAnsi="IRNazanin" w:eastAsia="IRNazanin"/>
          <w:color w:val="111111"/>
          <w:sz w:val="28"/>
          <w:sz w:val="28"/>
          <w:szCs w:val="28"/>
          <w:rtl w:val="true"/>
          <w:lang w:bidi="fa-IR"/>
        </w:rPr>
        <w:t>حکم شکیّات در نماز عیدین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تکبیرها یا قنوت‌ها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محل آن تجاوز نکرده است، بنابر اقل بگذارد و چنانچه بعد معلوم شود که گفته بوده، اشکال ندارد و چنانچه از محل آن تجاوز کرده، به شک خود اعتنا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خویی، تبریزی، گلپایگانی، بهجت، فاضل، وحید، سیستانی، صافی، مکارم،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رکعت‌ها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خویی، گلپایگانی، فاضل، اراکی، تبریزی، سیستانی،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نماز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طبق مقتضای شک عمل کند و سپس نمازش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Heading3"/>
        <w:numPr>
          <w:ilvl w:val="2"/>
          <w:numId w:val="1"/>
        </w:numPr>
        <w:rPr/>
      </w:pPr>
      <w:bookmarkStart w:id="315" w:name="__RefHeading___Toc501928_1395250215"/>
      <w:bookmarkStart w:id="316" w:name="_Toc118"/>
      <w:bookmarkEnd w:id="315"/>
      <w:r>
        <w:rPr>
          <w:rtl w:val="true"/>
        </w:rPr>
        <w:t>فراموشی اجزای نماز</w:t>
      </w:r>
      <w:bookmarkEnd w:id="3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در نماز عیدین که 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غیر ارکان، مثل قرائت، تکبیرها، قنوت‌ها، یک‌سجده و یا تشهد را فراموش کند و به‌جا نیاورد وظیفه‌اش</w:t>
      </w:r>
    </w:p>
    <w:p>
      <w:pPr>
        <w:pStyle w:val="BookText"/>
        <w:rPr/>
      </w:pPr>
      <w:r>
        <w:rPr>
          <w:rFonts w:ascii="IRNazanin" w:hAnsi="IRNazanin" w:eastAsia="IRNazanin"/>
          <w:color w:val="111111"/>
          <w:sz w:val="28"/>
          <w:sz w:val="28"/>
          <w:szCs w:val="28"/>
          <w:rtl w:val="true"/>
          <w:lang w:bidi="fa-IR"/>
        </w:rPr>
        <w:t>چیست؟</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بعداز نماز یادش آمد، نمازش صحیح است؛ اما نسبت به قضای سجده یا تشهد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مستحب، آن را به قصد رجاء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مستحب، آن را به‌جا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بعد از نماز آن را به‌جا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خویی، تبریزی، شبیری‌زنجانی، نوری، مکارم،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بعد از نماز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عید یک سجده از رکعت آخر یا تشهد را فراموش کند و کاری که نماز را باطل می‌کند انجام نداده باشد، برگردد و آن را به جا آورد و اگر سجده از رکعت قبل باشد، بنابر احتیاط واجب، آن را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قبل‌از داخل شدن در رکن بعدی یادش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برگردد و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بعداز داخل شدن در رکن بعدی یادش آمد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 و لازم نیست برگردد و آن را به‌جا آورد؛ اما نسبت به قضای سجده یا</w:t>
      </w:r>
    </w:p>
    <w:p>
      <w:pPr>
        <w:pStyle w:val="BookText"/>
        <w:rPr/>
      </w:pPr>
      <w:r>
        <w:rPr>
          <w:rFonts w:ascii="IRNazanin" w:hAnsi="IRNazanin" w:eastAsia="IRNazanin"/>
          <w:color w:val="111111"/>
          <w:sz w:val="28"/>
          <w:sz w:val="28"/>
          <w:szCs w:val="28"/>
          <w:rtl w:val="true"/>
          <w:lang w:bidi="fa-IR"/>
        </w:rPr>
        <w:t xml:space="preserve">تشهد بحث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و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احکام نافله برای این دو نماز، اشکال است؛ لذا مراعات مقتضای احتیاط دربارۀ آن، ترک نشود</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تبریزی، وحید،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در نماز عیدین که در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ارکان نماز را فراموش کند، وظیفه‌اش چیست؟</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بعداز سلام نماز یادش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گلپایگانی، اراکی، خویی، فاضل، سیستانی، مکارم،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بعداز داخل شدن در رکن بعدی یادش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احکام نافله این دو نماز، اشکال است؛ لذا مراعات مقتضای احتیاط در مورد آن، ترک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تبریزی، وحید،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قبل‌از داخل شدن در رکن بعدی یادش آمد</w:t>
      </w:r>
      <w:r>
        <w:rPr>
          <w:rFonts w:eastAsia="IRNazanin" w:cs="IRNazanin"/>
          <w:color w:val="111111"/>
          <w:sz w:val="28"/>
          <w:szCs w:val="28"/>
          <w:rtl w:val="true"/>
          <w:lang w:bidi="fa-IR"/>
        </w:rPr>
        <w:t>:</w:t>
      </w:r>
      <w:bookmarkStart w:id="317" w:name="pg2621_32362"/>
    </w:p>
    <w:p>
      <w:pPr>
        <w:pStyle w:val="BookText"/>
        <w:rPr/>
      </w:pPr>
      <w:bookmarkEnd w:id="317"/>
      <w:r>
        <w:rPr>
          <w:rFonts w:ascii="IRNazanin" w:hAnsi="IRNazanin" w:eastAsia="IRNazanin"/>
          <w:color w:val="111111"/>
          <w:sz w:val="28"/>
          <w:sz w:val="28"/>
          <w:szCs w:val="28"/>
          <w:rtl w:val="true"/>
          <w:lang w:bidi="fa-IR"/>
        </w:rPr>
        <w:t xml:space="preserve">باید برگردد و آن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Heading3"/>
        <w:numPr>
          <w:ilvl w:val="2"/>
          <w:numId w:val="1"/>
        </w:numPr>
        <w:rPr/>
      </w:pPr>
      <w:bookmarkStart w:id="318" w:name="__RefHeading___Toc501930_1395250215"/>
      <w:bookmarkStart w:id="319" w:name="_Toc119"/>
      <w:bookmarkEnd w:id="318"/>
      <w:r>
        <w:rPr>
          <w:rtl w:val="true"/>
        </w:rPr>
        <w:t>واجب بودن سجده سهو در نماز عیدین</w:t>
      </w:r>
      <w:bookmarkEnd w:id="319"/>
    </w:p>
    <w:p>
      <w:pPr>
        <w:pStyle w:val="BookText"/>
        <w:rPr/>
      </w:pPr>
      <w:r>
        <w:rPr>
          <w:rFonts w:ascii="IRNazanin" w:hAnsi="IRNazanin" w:eastAsia="IRNazanin"/>
          <w:color w:val="111111"/>
          <w:sz w:val="28"/>
          <w:sz w:val="28"/>
          <w:szCs w:val="28"/>
          <w:rtl w:val="true"/>
          <w:lang w:bidi="fa-IR"/>
        </w:rPr>
        <w:t>اگر در نماز عیدین که 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کاری انجام شود که سجدۀ سهو پیش آید، آیا باید سجده سهو را به‌جا آورد؟</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سجدۀ سهو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اراکی، خویی، تبریزی، گلپایگانی، صافی،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سجدۀ سهو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باید بعداز نماز دو سجدۀ سهو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زنجانی، مکارم، نوری، وحید</w:t>
      </w:r>
      <w:r>
        <w:rPr>
          <w:rFonts w:eastAsia="IRNazanin" w:cs="IRNazanin"/>
          <w:color w:val="111111"/>
          <w:sz w:val="28"/>
          <w:szCs w:val="28"/>
          <w:rtl w:val="true"/>
          <w:lang w:bidi="fa-IR"/>
        </w:rPr>
        <w:t>).</w:t>
      </w:r>
    </w:p>
    <w:p>
      <w:pPr>
        <w:pStyle w:val="Heading3"/>
        <w:numPr>
          <w:ilvl w:val="2"/>
          <w:numId w:val="1"/>
        </w:numPr>
        <w:rPr/>
      </w:pPr>
      <w:bookmarkStart w:id="320" w:name="__RefHeading___Toc501932_1395250215"/>
      <w:bookmarkStart w:id="321" w:name="_Toc120"/>
      <w:bookmarkEnd w:id="320"/>
      <w:r>
        <w:rPr>
          <w:rtl w:val="true"/>
        </w:rPr>
        <w:t>چگونه خواندن نماز عیدین</w:t>
      </w:r>
      <w:bookmarkEnd w:id="321"/>
    </w:p>
    <w:p>
      <w:pPr>
        <w:pStyle w:val="BookText"/>
        <w:rPr/>
      </w:pPr>
      <w:r>
        <w:rPr>
          <w:rFonts w:ascii="IRNazanin" w:hAnsi="IRNazanin" w:eastAsia="IRNazanin"/>
          <w:color w:val="111111"/>
          <w:sz w:val="28"/>
          <w:sz w:val="28"/>
          <w:szCs w:val="28"/>
          <w:rtl w:val="true"/>
          <w:lang w:bidi="fa-IR"/>
        </w:rPr>
        <w:t>نماز عیدین چگونه خوانده می‌شود؟</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بعداز خواندن حمد و سوره، باید پنج تکبیر بگوید و بعداز هر تکبیر یک قنوت بخواند و بعداز قنوت پنجم تکبیر بگوید و به رکوع رود و دو سجده به‌جا آورد و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بعداز خواندن حمد و سوره، چهار تکبیر بگوید و بعد از هر تکبیر قنوت بخواند و تکبیر پنجم را بگوید و به رکوع رود و بعد</w:t>
      </w:r>
    </w:p>
    <w:p>
      <w:pPr>
        <w:pStyle w:val="BookText"/>
        <w:rPr/>
      </w:pPr>
      <w:r>
        <w:rPr>
          <w:rFonts w:ascii="IRNazanin" w:hAnsi="IRNazanin" w:eastAsia="IRNazanin"/>
          <w:color w:val="111111"/>
          <w:sz w:val="28"/>
          <w:sz w:val="28"/>
          <w:szCs w:val="28"/>
          <w:rtl w:val="true"/>
          <w:lang w:bidi="fa-IR"/>
        </w:rPr>
        <w:t>از رکوع دو سجده به‌جا آورد و تشهد و سلام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عید فطر و قربان به جماعت خوانده شود، باید بعداز آن دو خطبه بخوانند؛ هرچند در زمان غیبت ترک این دوخطبه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عید فطر و قربان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بعداز خواندن حمد و سوره، سه تکبیر غیر از تکبیرة‌الاحرام و تکبیر رکوع بگوید و بعد رکوع و دو سجده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بعداز خواندن حمد و سوره، به گفتن سه تکبیر غیر از  تکبیر رکوع اکتفا نماید؛ لذا، تعداد قنوت ها در رکعت اول دوتا و در رکعت دوم هم دوتا خواهد بود و بعداز انجام دو سجده در رکعت دوم، تشهد بخواند و نماز را سلام دهد و اگر نماز عید فطر و قربان به جماعت خوانده شود، باید بعداز آن دو خطبه خوانده شود و بین دو خطبه هم خطیب باید کمی بنشیند و در زمان غیبت خواندن این دوخطبه بنابر احتیاط لازم، واجب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bookmarkStart w:id="322" w:name="pg2621_32364"/>
    </w:p>
    <w:p>
      <w:pPr>
        <w:pStyle w:val="Heading3"/>
        <w:numPr>
          <w:ilvl w:val="2"/>
          <w:numId w:val="1"/>
        </w:numPr>
        <w:rPr/>
      </w:pPr>
      <w:bookmarkStart w:id="323" w:name="__RefHeading___Toc501934_1395250215"/>
      <w:bookmarkStart w:id="324" w:name="_Toc121"/>
      <w:bookmarkEnd w:id="322"/>
      <w:bookmarkEnd w:id="323"/>
      <w:r>
        <w:rPr>
          <w:rtl w:val="true"/>
        </w:rPr>
        <w:t>واجب بودن خواندن سوره</w:t>
      </w:r>
      <w:bookmarkEnd w:id="324"/>
    </w:p>
    <w:p>
      <w:pPr>
        <w:pStyle w:val="BookText"/>
        <w:rPr/>
      </w:pPr>
      <w:r>
        <w:rPr>
          <w:rFonts w:ascii="IRNazanin" w:hAnsi="IRNazanin" w:eastAsia="IRNazanin"/>
          <w:color w:val="111111"/>
          <w:sz w:val="28"/>
          <w:sz w:val="28"/>
          <w:szCs w:val="28"/>
          <w:rtl w:val="true"/>
          <w:lang w:bidi="fa-IR"/>
        </w:rPr>
        <w:t>آیا در نماز عیدین بعد از حمد، خواندن سوره واجب است؟</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خواندن سوره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خواندن سوره واجب نیست، بلکه مستحب است؛ بنا براین می‌توان فقط به حمد تنها کفایت کرد و سوره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شبیری‌زنجانی</w:t>
      </w:r>
      <w:r>
        <w:rPr>
          <w:rFonts w:eastAsia="IRNazanin" w:cs="IRNazanin"/>
          <w:color w:val="111111"/>
          <w:sz w:val="28"/>
          <w:szCs w:val="28"/>
          <w:rtl w:val="true"/>
          <w:lang w:bidi="fa-IR"/>
        </w:rPr>
        <w:t>).</w:t>
      </w:r>
    </w:p>
    <w:p>
      <w:pPr>
        <w:pStyle w:val="Heading3"/>
        <w:numPr>
          <w:ilvl w:val="2"/>
          <w:numId w:val="1"/>
        </w:numPr>
        <w:rPr/>
      </w:pPr>
      <w:bookmarkStart w:id="325" w:name="__RefHeading___Toc501936_1395250215"/>
      <w:bookmarkStart w:id="326" w:name="_Toc122"/>
      <w:bookmarkEnd w:id="325"/>
      <w:r>
        <w:rPr>
          <w:rtl w:val="true"/>
        </w:rPr>
        <w:t>نوع سوره در نماز عیدین</w:t>
      </w:r>
      <w:bookmarkEnd w:id="326"/>
    </w:p>
    <w:p>
      <w:pPr>
        <w:pStyle w:val="BookText"/>
        <w:rPr/>
      </w:pPr>
      <w:r>
        <w:rPr>
          <w:rFonts w:ascii="IRNazanin" w:hAnsi="IRNazanin" w:eastAsia="IRNazanin"/>
          <w:color w:val="111111"/>
          <w:sz w:val="28"/>
          <w:sz w:val="28"/>
          <w:szCs w:val="28"/>
          <w:rtl w:val="true"/>
          <w:lang w:bidi="fa-IR"/>
        </w:rPr>
        <w:t>آیا در نماز عیدین بعداز حمد، خواندن سورۀ خاصی بیان شده است؟</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عید سورۀ مخصوصی ندارد؛ هرچند بهتر است در رکعت اول، سورۀ الشّمس و در رکعت دوم، سورۀ الغاشیه خوانده شود و یا در رکعت اول، سورۀ الاعلی و در رکعت دوم، سورۀ الشّمس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عید سورۀ مخصوصی ندارد؛ اگرچه بهتر است به امید ثواب پروردگار در رکعت اول، سورۀ الشّمس و در رکعت دوم، سورۀ الغاشیه خوانده شود و یا در رکعت اول، سورۀ الاعلی و در رکعت دوم، سورۀ الشّمس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عید سورۀ مخصوصی ندارد؛ ولی بهتر است در رکعت اوّل، سورۀ الاعلی و در رکعت دوم، سورۀ الشّمس را بخوانند و بهتر از همه آن است</w:t>
      </w:r>
      <w:bookmarkStart w:id="327" w:name="pg2621_32365"/>
    </w:p>
    <w:p>
      <w:pPr>
        <w:pStyle w:val="BookText"/>
        <w:rPr/>
      </w:pPr>
      <w:bookmarkEnd w:id="327"/>
      <w:r>
        <w:rPr>
          <w:rFonts w:ascii="IRNazanin" w:hAnsi="IRNazanin" w:eastAsia="IRNazanin"/>
          <w:color w:val="111111"/>
          <w:sz w:val="28"/>
          <w:sz w:val="28"/>
          <w:szCs w:val="28"/>
          <w:rtl w:val="true"/>
          <w:lang w:bidi="fa-IR"/>
        </w:rPr>
        <w:t xml:space="preserve">که در رکعت اوّل، سورۀ الشّمس و در رکعت دوم، سورۀ الغاشیه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عید سورۀ مخصوصی ندارد؛ اگرچه بهتر است در رکعت اول، سورۀ الشّمس و در رکعت دوم، سورۀ الغاشیه و یا به‌عکس خوانده شود و همچنین در رکعت اول، سوره الاعلی و در رکعت دوم، سورۀ الشّمس و یا به‌عکس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Heading3"/>
        <w:numPr>
          <w:ilvl w:val="2"/>
          <w:numId w:val="1"/>
        </w:numPr>
        <w:rPr/>
      </w:pPr>
      <w:bookmarkStart w:id="328" w:name="__RefHeading___Toc501938_1395250215"/>
      <w:bookmarkStart w:id="329" w:name="_Toc123"/>
      <w:bookmarkEnd w:id="328"/>
      <w:r>
        <w:rPr>
          <w:rtl w:val="true"/>
        </w:rPr>
        <w:t>واجب بودن انجام قنوت‌ها</w:t>
      </w:r>
      <w:bookmarkEnd w:id="3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قنوت‌ها در نماز عیدین واجب است؟</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بنابر احتیاط واجب، باید انجام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بهجت، 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انجام دادن آنها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تبریزی، گلپایگانی، اراکی، فاضل، صافی، نوری، شبیری‌زنجانی،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دو قنوت در رکعت اول و دو قنوت در رکعت دوم بنابر احتیاط واجب لازم می باشد؛ امّا بهتر است در رکعت اول، چهار قنوت و در رکعت دوم، سه قنوت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Heading3"/>
        <w:numPr>
          <w:ilvl w:val="2"/>
          <w:numId w:val="1"/>
        </w:numPr>
        <w:rPr/>
      </w:pPr>
      <w:bookmarkStart w:id="330" w:name="__RefHeading___Toc501940_1395250215"/>
      <w:bookmarkStart w:id="331" w:name="_Toc124"/>
      <w:bookmarkEnd w:id="330"/>
      <w:r>
        <w:rPr>
          <w:rtl w:val="true"/>
        </w:rPr>
        <w:t>گفتن ذکر خاص در قنوت‌ها</w:t>
      </w:r>
      <w:bookmarkEnd w:id="33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قنوت‌های نماز عیدین ذکر خاصی بیان شده است؟</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هر ذکر و دعایی در قنوت‌ها خوانده شود، کافی است؛ ولی بهتر است دعاهای ذکر شده از سوی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از آن دعاها، دعایی است که شیخ طوسی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مصباح‌المتهجد بیان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الکبریاء و العظمة و أهل الجود و الجبروت و أهل العفو و الرّحمة و أهل التقوی و المغفرة أسألک بحقّ هذا الیوم الّذی جعلته للمسلمین عیداً و لمحمّد صَلَّی اللهُ عَلَیْهِ وَ آلِهِ ذخراً و شرفاً و کرامةً و مزیداً أن تصلِّی علی محمّد و آل محمّد و أن تدخلنی فی کلّ خیر أدخلت فیه محمّداً و آل محمّد و أن تخرجنی من کلّ سوء أخرجت منه محمّداً و آل محمّد صلواتک علیه و علیهم، اللّهمّ إنِّی أسألک خیر ما سألک به عبادک الصالحون و أعوذ بک ممّا استعاذ منه عبادک الصالحون</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دعایی را که در تهذیب‌الأحکام</w:t>
      </w:r>
      <w:r>
        <w:rPr>
          <w:rStyle w:val="FootnoteAnchor"/>
          <w:rtl w:val="true"/>
        </w:rPr>
        <w:footnoteReference w:id="336"/>
      </w:r>
      <w:r>
        <w:rPr>
          <w:rFonts w:ascii="IRNazanin" w:hAnsi="IRNazanin" w:eastAsia="IRNazanin"/>
          <w:color w:val="111111"/>
          <w:sz w:val="28"/>
          <w:sz w:val="28"/>
          <w:szCs w:val="28"/>
          <w:rtl w:val="true"/>
          <w:lang w:bidi="fa-IR"/>
        </w:rPr>
        <w:t>آمده، به قصد رجاء بخواند</w:t>
      </w:r>
      <w:r>
        <w:rPr>
          <w:rStyle w:val="FootnoteAnchor"/>
          <w:rtl w:val="true"/>
        </w:rPr>
        <w:footnoteReference w:id="337"/>
      </w:r>
      <w:r>
        <w:rPr>
          <w:rFonts w:ascii="Amiri" w:hAnsi="Amiri" w:eastAsia="Amiri" w:cs="Amiri"/>
          <w:color w:val="111111"/>
          <w:sz w:val="28"/>
          <w:sz w:val="28"/>
          <w:szCs w:val="28"/>
          <w:rtl w:val="true"/>
          <w:lang w:bidi="ar-SA"/>
        </w:rPr>
        <w:t>و آن 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اللَّهُمَّ أَنْتَ أَهْلُ الْکِبْرِیَاءِ وَ الْعَظَمَةِ وَ أَهْلُ الْجُوْدِ وَ الْجَبَرُوْتِ وَ الْقُدْرَةِ وَ السُّلْطَانِ وَ الْعِزَّةِ أَسْأَلُکَ فِی هَذَا الْیَوْمِ الَّذِی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جَعَلْتَهُ لِلْمُسْلِمینَ عِیْداً وَ لِمُحَمَّدٍ صَلَّی اللهُ عَلَیْهِ وَ آلِهِ ذُخْراً وَ مَزِیداً أَسْأَلُکَ أَنْ تُصَلِّیَ عَلَی مُحَمَّدٍ وَ آلِ مُحَمَّدٍ وَ أَنْ تُصَلِّیَ عَلَی مَلَائِکَتِکَ الْمُقَرَّبِیْنَ وَ أَنْبِیَائِکَ الْمُرْسَلِیْنَ وَ أَنْ تَغْفِرَ لَنَا وَ لِجَمِیعِ الْمُؤْمِنِینَ وَ الْمُؤْمِنَاتِ وَ الْمُسْلِمینَ وَ الْمُسْلِمَاتِ الْأَحْیَاءِ مِنْهُمْ وَ الْأَمْوَاتِ اللَّهُمَّ إِنِّی أَسْأَلُکَ مِنْ خَیْرِ مَا سَأَلَکَ عِبَادُکَ الْمُرْسَلُونَ وَ أَعُوذُ بِکَ مِنْ شَرِّ مَا عَاذَ بِهِ عِبَادُکَ الْمُخْلَصُونَ، اللهُ أَکْبَرُ، أَوَّلُ کُلِّ شَیءٍ وَ آخِرُهُ وَ بَدِیعُ کُلِّ شَیءٍ وَ مُنْتَهَاهُ وَ عَالِمُ کُلِّ شَیءٍ وَ مَعَادُهُ وَ مَصِیرُ کُلِّ شَیءٍ إِلَیْهِ وَ مَرَدُّهُ وَ مُدَبِّرُ الْأُمُورِ وَ بَاعِثُ مَنْ فِی الْقُبُورِ قَابِلُ الْأَعْمَالِ مُبْدِئُ الْخَفِیَّاتِ مُعْلِنُ السَّرَائِرِ، اللهُ أَکْبَرُ، عَظِیْمُ الْمَلَکُوْتِ شَدِیدُ الْجَبَرُوْتِ حَیٌّ لَا یَمُوْتُ دَائِمٌ لَا‌یَزُوْلُ إِذا قَضی أَمْراً فَإِنَّما یَقُولُ لَهُ کُنْ فَیَکُونُ، اللهُ أَکْبَرُ، خَشَعَتْ لَکَ الْأَصْوَاتُ وَ عَنَتْ لَکَ الْوُجُوهُ وَ حَارَتْ دُوْنَکَ الْأَبْصَارُ وَ کَلَّتِ الْأَلْسُنُ عَنْ عَظَمَتِکَ وَ النَّوَاصِی کُلُّهَا بِیَدِکَ وَ مَقَادِیرُ الْأُمُورِ کُلِّهَا إِلَیْکَ لَا یَقْضِی فِیهَا غَیْرُکَ وَ لَا یَتِمُّ مِنْهَا شَیءٌ دُونَکَ اللهُ أَکْبَرُ أَحَاطَ بِکُلِّ شَیءٍ حِفْظُکَ وَ قَهَرَ کُلَّ شَیءٍ عِزُّکَ وَ نَفَذَ کُلَّ شَیءٍ أَمْرُکَ وَ قَامَ کُلُّ شَیءٍ بِکَ وَ تَوَاضَعَ کُلُّ شَیءٍ لِعَظَمَتِکَ وَ ذَلَّ کُلُّ شَیءٍ لِعِزَّتِکَ وَ اسْتَسْلَمَ کُلُّ شَیءٍ لِقُدْرَتِکَ وَ خَضَعَ کُلُّ شَیءٍ لِمُلْکِکَ اللهُ أَکْبَر</w:t>
      </w:r>
      <w:r>
        <w:rPr>
          <w:rFonts w:eastAsia="Amiri" w:cs="Amiri" w:ascii="Amiri" w:hAnsi="Amiri"/>
          <w:color w:val="111111"/>
          <w:sz w:val="28"/>
          <w:szCs w:val="28"/>
          <w:rtl w:val="true"/>
          <w:lang w:bidi="ar-SA"/>
        </w:rPr>
        <w:t>.»</w:t>
      </w:r>
      <w:r>
        <w:rPr>
          <w:rStyle w:val="FootnoteAnchor"/>
          <w:rtl w:val="true"/>
        </w:rPr>
        <w:footnoteReference w:id="338"/>
      </w:r>
      <w:bookmarkStart w:id="332" w:name="pg2621_32368"/>
    </w:p>
    <w:p>
      <w:pPr>
        <w:pStyle w:val="Heading3"/>
        <w:numPr>
          <w:ilvl w:val="2"/>
          <w:numId w:val="1"/>
        </w:numPr>
        <w:rPr/>
      </w:pPr>
      <w:bookmarkStart w:id="333" w:name="__RefHeading___Toc501942_1395250215"/>
      <w:bookmarkStart w:id="334" w:name="_Toc125"/>
      <w:bookmarkEnd w:id="332"/>
      <w:bookmarkEnd w:id="333"/>
      <w:r>
        <w:rPr>
          <w:rtl w:val="true"/>
        </w:rPr>
        <w:t>واجب بودن انجام تکبیرها</w:t>
      </w:r>
      <w:bookmarkEnd w:id="334"/>
    </w:p>
    <w:p>
      <w:pPr>
        <w:pStyle w:val="BookText"/>
        <w:rPr/>
      </w:pPr>
      <w:r>
        <w:rPr>
          <w:rFonts w:ascii="IRNazanin" w:hAnsi="IRNazanin" w:eastAsia="IRNazanin"/>
          <w:color w:val="111111"/>
          <w:sz w:val="28"/>
          <w:sz w:val="28"/>
          <w:szCs w:val="28"/>
          <w:rtl w:val="true"/>
          <w:lang w:bidi="fa-IR"/>
        </w:rPr>
        <w:t>آیا انجام تکبیرها در نماز عیدین واجب است؟</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تکبیرةالاحرام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تکبیرها بعداز خواندن سوره و قبل‌از قنوت‌ها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باید انجام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Style w:val="FootnoteAnchor"/>
          <w:rtl w:val="true"/>
        </w:rPr>
        <w:footnoteReference w:id="340"/>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انجام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گلپایگانی، اراکی، فاضل، صافی، مکارم، نوری، تبریزی، وحید، شبیری‌زنجانی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سه تکبیر در هر رکعت، غیر از تکبیرةالاحرام و تکبیر رکوع، بنابر احتیاط واجب، لازم است؛ امّا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تکبیرةالاحرام و تکبیر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پنج تکبیر و در رکعت دوم چهار تکبیر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تکبیر، قبل‌از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گلپایگانی، اراکی، فاضل، بهجت، صافی، مکارم، نوری، تبریزی، وحید، شبیری‌زنجانی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تکبیر قبل‌از رکوع در هر رکعت، بنابر احتیاط واجب، ترک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Style w:val="FootnoteAnchor"/>
          <w:rtl w:val="true"/>
        </w:rPr>
        <w:footnoteReference w:id="341"/>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bookmarkStart w:id="335" w:name="pg2621_32369"/>
    </w:p>
    <w:p>
      <w:pPr>
        <w:pStyle w:val="Heading3"/>
        <w:numPr>
          <w:ilvl w:val="2"/>
          <w:numId w:val="1"/>
        </w:numPr>
        <w:rPr/>
      </w:pPr>
      <w:bookmarkStart w:id="336" w:name="__RefHeading___Toc501944_1395250215"/>
      <w:bookmarkStart w:id="337" w:name="_Toc126"/>
      <w:bookmarkEnd w:id="335"/>
      <w:bookmarkEnd w:id="336"/>
      <w:r>
        <w:rPr>
          <w:rtl w:val="true"/>
        </w:rPr>
        <w:t>انجام خطبه‌ها بعداز نماز</w:t>
      </w:r>
      <w:bookmarkEnd w:id="337"/>
    </w:p>
    <w:p>
      <w:pPr>
        <w:pStyle w:val="BookText"/>
        <w:rPr/>
      </w:pPr>
      <w:r>
        <w:rPr>
          <w:rFonts w:ascii="IRNazanin" w:hAnsi="IRNazanin" w:eastAsia="IRNazanin"/>
          <w:color w:val="111111"/>
          <w:sz w:val="28"/>
          <w:sz w:val="28"/>
          <w:szCs w:val="28"/>
          <w:rtl w:val="true"/>
          <w:lang w:bidi="fa-IR"/>
        </w:rPr>
        <w:t>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نماز عید فطر و قربان به جماعت خوانده شود، آیا خواندن خطبه ها بعداز نماز واجب است؟</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خطبه‌ها در زمان غیبت،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Style w:val="FootnoteAnchor"/>
          <w:rtl w:val="true"/>
        </w:rPr>
        <w:footnoteReference w:id="343"/>
      </w:r>
      <w:r>
        <w:rPr>
          <w:rFonts w:ascii="IRNazanin" w:hAnsi="IRNazanin" w:eastAsia="IRNazanin"/>
          <w:color w:val="111111"/>
          <w:sz w:val="28"/>
          <w:sz w:val="28"/>
          <w:szCs w:val="28"/>
          <w:rtl w:val="true"/>
          <w:lang w:bidi="fa-IR"/>
        </w:rPr>
        <w:t>آیات عظام خویی، تبریزی، گلپایگانی، فاضل، بهجت، مکارم، نوری، شبیری‌زنجانی، وحید،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احتیاط لازم آن است بعداز نماز، دو خطبه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Heading3"/>
        <w:numPr>
          <w:ilvl w:val="2"/>
          <w:numId w:val="1"/>
        </w:numPr>
        <w:rPr/>
      </w:pPr>
      <w:bookmarkStart w:id="338" w:name="__RefHeading___Toc501946_1395250215"/>
      <w:bookmarkStart w:id="339" w:name="_Toc127"/>
      <w:bookmarkEnd w:id="338"/>
      <w:r>
        <w:rPr>
          <w:rtl w:val="true"/>
        </w:rPr>
        <w:t>چگونه خواندن خطبه‌ها</w:t>
      </w:r>
      <w:bookmarkEnd w:id="339"/>
    </w:p>
    <w:p>
      <w:pPr>
        <w:pStyle w:val="BookText"/>
        <w:rPr/>
      </w:pPr>
      <w:r>
        <w:rPr>
          <w:rFonts w:ascii="IRNazanin" w:hAnsi="IRNazanin" w:eastAsia="IRNazanin"/>
          <w:color w:val="111111"/>
          <w:sz w:val="28"/>
          <w:sz w:val="28"/>
          <w:szCs w:val="28"/>
          <w:rtl w:val="true"/>
          <w:lang w:bidi="fa-IR"/>
        </w:rPr>
        <w:t>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چه کارهایی در خطبه‌های نماز عیدین واجب است؟</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خطبه‌های نماز جمعه است؛ یعنی،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الهی و شهادتین، سفارش به تقوی، قرائت سورۀ کوتاه قرآن و نشستن</w:t>
      </w:r>
      <w:bookmarkStart w:id="340" w:name="pg2621_32370"/>
    </w:p>
    <w:p>
      <w:pPr>
        <w:pStyle w:val="BookText"/>
        <w:rPr/>
      </w:pPr>
      <w:bookmarkEnd w:id="340"/>
      <w:r>
        <w:rPr>
          <w:rFonts w:ascii="IRNazanin" w:hAnsi="IRNazanin" w:eastAsia="IRNazanin"/>
          <w:color w:val="111111"/>
          <w:sz w:val="28"/>
          <w:sz w:val="28"/>
          <w:szCs w:val="28"/>
          <w:rtl w:val="true"/>
          <w:lang w:bidi="fa-IR"/>
        </w:rPr>
        <w:t xml:space="preserve">امام بین دو خطبه می‌باشد و تنها تفاوتش در این است که خطبه در نمازجمعه، قبل‌از نماز و در نمازعید بعداز نماز خوانده می‌شود و بهتر است در خطبۀ عید فطر احکام زکات فطره و در خطبۀ عید قربان احکام قربانی را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خویی، گلپایگانی، فاضل، سیستانی، 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احوط، مانند خطبه‌های نماز جمعه است؛ یعنی،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الهی و شهادتین، سفارش به تقوی، قرائت سوره کوتاه قرآن و نشستن امام بین دو خطبه می‌باشد و تنها تفاوتش در این است که محل دو خطبه در نمازجمعه قبل‌از نماز و در نمازعید بعداز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آن است که در خطبۀ عید فطر، احکام زکات فطره و در خطبۀ عید قربان، احکام قربانی را گویند</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نوری، شبیری‌زنجانی</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341" w:name="__RefHeading___Toc501948_1395250215"/>
      <w:bookmarkStart w:id="342" w:name="_Toc128"/>
      <w:bookmarkEnd w:id="341"/>
      <w:r>
        <w:rPr>
          <w:rtl w:val="true"/>
        </w:rPr>
        <w:t>حضور فرد و گوش‌دادن به خطبه‌ها</w:t>
      </w:r>
      <w:bookmarkEnd w:id="34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خواندن خطبه‌های نماز عیدین، حضور فرد و گوش‌دادن به خطبه‌ها واجب است؟</w:t>
      </w:r>
      <w:r>
        <w:rPr>
          <w:rStyle w:val="FootnoteAnchor"/>
          <w:rtl w:val="true"/>
        </w:rPr>
        <w:footnoteReference w:id="347"/>
      </w:r>
      <w:bookmarkStart w:id="343" w:name="pg2621_32371"/>
    </w:p>
    <w:p>
      <w:pPr>
        <w:pStyle w:val="BookText"/>
        <w:rPr/>
      </w:pPr>
      <w:bookmarkEnd w:id="343"/>
      <w:r>
        <w:rPr>
          <w:rFonts w:ascii="IRNazanin" w:hAnsi="IRNazanin" w:eastAsia="IRNazanin"/>
          <w:color w:val="111111"/>
          <w:sz w:val="28"/>
          <w:sz w:val="28"/>
          <w:szCs w:val="28"/>
          <w:rtl w:val="true"/>
          <w:lang w:bidi="fa-IR"/>
        </w:rPr>
        <w:t xml:space="preserve">خیر،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خویی، گلپایگانی، فاضل، تبریزی، بهجت، مکارم، سیستانی، وحید</w:t>
      </w:r>
      <w:r>
        <w:rPr>
          <w:rFonts w:eastAsia="IRNazanin" w:cs="IRNazanin"/>
          <w:color w:val="111111"/>
          <w:sz w:val="28"/>
          <w:szCs w:val="28"/>
          <w:rtl w:val="true"/>
          <w:lang w:bidi="fa-IR"/>
        </w:rPr>
        <w:t>).</w:t>
      </w:r>
    </w:p>
    <w:p>
      <w:pPr>
        <w:pStyle w:val="Heading3"/>
        <w:numPr>
          <w:ilvl w:val="2"/>
          <w:numId w:val="1"/>
        </w:numPr>
        <w:rPr/>
      </w:pPr>
      <w:bookmarkStart w:id="344" w:name="__RefHeading___Toc501950_1395250215"/>
      <w:bookmarkStart w:id="345" w:name="_Toc129"/>
      <w:bookmarkEnd w:id="344"/>
      <w:r>
        <w:rPr>
          <w:rtl w:val="true"/>
        </w:rPr>
        <w:t>تکرار نماز عیدین</w:t>
      </w:r>
      <w:bookmarkEnd w:id="345"/>
    </w:p>
    <w:p>
      <w:pPr>
        <w:pStyle w:val="BookText"/>
        <w:rPr/>
      </w:pPr>
      <w:r>
        <w:rPr>
          <w:rFonts w:ascii="IRNazanin" w:hAnsi="IRNazanin" w:eastAsia="IRNazanin"/>
          <w:color w:val="111111"/>
          <w:sz w:val="28"/>
          <w:sz w:val="28"/>
          <w:szCs w:val="28"/>
          <w:rtl w:val="true"/>
          <w:lang w:bidi="fa-IR"/>
        </w:rPr>
        <w:t>آیا اقامۀ نماز عید توسط یک امام جماعت در بیش‌از یک مکان جایز است؟</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نمازهای یومیه امام جماعت می‌تواند؛ بلکه مستحب است به خاطر نمازگزاران دیگر، نمازش را دوباره بخواند؛ ولی این جواز برای نماز عیدین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رهبر‌معظم‌انقلاب</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تکرار نماز عید به جماعت برای امام، ثابت نیست و منظور از عدم جواز، بطلان است و اگر به‌قصد رجاء خوانده شود، مانعی ندارد و بدعت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درصورت رجحان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35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دوباره خواندن نماز عید فطر یا قربان ثابت نیست؛ بنابراین امام جماعتی که نماز عید را به جماعت خوانده، نمی‌تواند آن را دوباره به جماعت برای گروه دیگری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نمازهای یومیّه تا دو نوبت جایز است و زائد بر آن محلّ اشکال است؛ ولی در نماز عید مشروعیت تکرار آن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اقامۀ چند نماز عید برای یک امام جایز نیست و آنچه قبلاً خوانده شده، صحیح است و اگر کسی به قصد و نیّت اینکه در شرع مقدّس وارد شده که یک امام می‌تواند دو نماز عید بخواند و نمازش را تکرار کند،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است نماز عید را بتوان، در دو مکان به جماعت انجام داد؛ ولی در نمازهای یومیّه، دوبار به‌جماعت با دو گروه مختلف می‌توان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شخصی که نماز عیدش را فرادا خوانده، جایز است نماز عید را دوباره بخواند؟ </w:t>
      </w:r>
      <w:r>
        <w:rPr>
          <w:rStyle w:val="FootnoteAnchor"/>
          <w:rtl w:val="true"/>
        </w:rPr>
        <w:footnoteReference w:id="351"/>
      </w:r>
      <w:bookmarkStart w:id="346" w:name="pg2621_32373"/>
    </w:p>
    <w:p>
      <w:pPr>
        <w:pStyle w:val="BookText"/>
        <w:rPr/>
      </w:pPr>
      <w:bookmarkEnd w:id="34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که فرادا خوانده به قصد رجاء می‌تواند به‌جماعت بخواند؛ ولی اگر بخواهد دوباره نماز را به جهت تدارک حضور قلب به صورت  فرادا  تکرار کند، شرعیتی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که فرادا خوانده، اگر بخواهد دوباره نماز را به جهت تدارک حضور قلب به‌صورت  فرادا تکرار کند، به‌قصد رجاء می‌تواند این کار را بکند و اگر بخواهد به‌جماعت بخواند،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p>
    <w:p>
      <w:pPr>
        <w:pStyle w:val="Heading3"/>
        <w:numPr>
          <w:ilvl w:val="2"/>
          <w:numId w:val="1"/>
        </w:numPr>
        <w:rPr/>
      </w:pPr>
      <w:bookmarkStart w:id="347" w:name="__RefHeading___Toc501952_1395250215"/>
      <w:bookmarkStart w:id="348" w:name="_Toc130"/>
      <w:bookmarkEnd w:id="347"/>
      <w:r>
        <w:rPr>
          <w:rtl w:val="true"/>
        </w:rPr>
        <w:t>مستحبات نماز عیدین</w:t>
      </w:r>
      <w:bookmarkEnd w:id="348"/>
    </w:p>
    <w:p>
      <w:pPr>
        <w:pStyle w:val="BookText"/>
        <w:rPr/>
      </w:pPr>
      <w:r>
        <w:rPr>
          <w:rFonts w:ascii="IRNazanin" w:hAnsi="IRNazanin" w:eastAsia="IRNazanin"/>
          <w:color w:val="111111"/>
          <w:sz w:val="28"/>
          <w:sz w:val="28"/>
          <w:szCs w:val="28"/>
          <w:rtl w:val="true"/>
          <w:lang w:bidi="fa-IR"/>
        </w:rPr>
        <w:t>چه چیزهایی در نماز عیدین مستحب است؟</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فقهاء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در نماز عید فطر و قربان مستحب شمرده‌اند،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قبل از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 خواندن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جماعت برای امام و در نماز فرادا برای شخصی که نمازش را فرادا می‌خواند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دودست، در حال گفتن تکبیرها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زمین و هر چیزی که سجده بر آنها صحیح است، سجده کند، نه چیزهایی که غیر زمین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صحرا نماز بخواند؛ مگر در مکه معظمه</w:t>
      </w:r>
    </w:p>
    <w:p>
      <w:pPr>
        <w:pStyle w:val="BookText"/>
        <w:rPr/>
      </w:pPr>
      <w:r>
        <w:rPr>
          <w:rFonts w:ascii="IRNazanin" w:hAnsi="IRNazanin" w:eastAsia="IRNazanin"/>
          <w:color w:val="111111"/>
          <w:sz w:val="28"/>
          <w:sz w:val="28"/>
          <w:szCs w:val="28"/>
          <w:rtl w:val="true"/>
          <w:lang w:bidi="fa-IR"/>
        </w:rPr>
        <w:t>که در مسجد الحرام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حالت پیاده به نماز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 برهنه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وقار و آرامش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عمامه سفید و قبا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عید فطر قبل‌از نماز، با خرما افطار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عید قربان بعداز نماز، با گوشت قربانی افطار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عید فطر بعداز چهار نماز، یعنی نماز مغرب‌وعشاء شب عید و نماز صبحِ روز عید و نماز عید، تکبیرهای وارده را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لا إِلهَ إِلَّا اللّهُ وَ اللّهُ أَکْبَرُ، اللّهُ أَکْبَرُ وَ لِلّهِ الْحَمْدُ وَ اللّهُ أَکْبَرُ عَلَی ما هَدَانا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عید قربان، برای کسی که در منا نیست، بعداز ده نماز که اولین نماز، نماز ظهرِ روز عید و آخرین آن، نماز صبحِ روز دوازدهم ماه است و برای کسی که در منا می باشد، بعداز پانزده نماز که اوّلین آن، نماز ظهرِ روز عید و آخرین آن، نماز صبحِ روز سیزدهم ذی حجّه است، تکبیرهای وارده را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 اللّهُ أکْبَرُ ، لا إِلهَ إِلَّا اللّهُ وَ اللّهُ أَکْبَرُ ، اللّهُ أَکْبَرُ وَ لِلّهِ الْحَمْدُ وَ اللّهُ أَکْبَرُ عَلَی ما هَدَانا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عَلَی ما رَزَقَنا مِنْ بَهِیمَةِ الأَنْعامِ وَ الْحَمْدُ للّهِ عَلَی مَا أَبْلانَا</w:t>
      </w:r>
      <w:r>
        <w:rPr>
          <w:rFonts w:eastAsia="Amiri" w:cs="Amiri" w:ascii="Amiri" w:hAnsi="Amiri"/>
          <w:color w:val="111111"/>
          <w:sz w:val="28"/>
          <w:szCs w:val="28"/>
          <w:rtl w:val="true"/>
          <w:lang w:bidi="ar-SA"/>
        </w:rPr>
        <w:t>.»</w:t>
      </w:r>
      <w:bookmarkStart w:id="349" w:name="pg2621_32375"/>
    </w:p>
    <w:p>
      <w:pPr>
        <w:pStyle w:val="Heading3"/>
        <w:numPr>
          <w:ilvl w:val="2"/>
          <w:numId w:val="1"/>
        </w:numPr>
        <w:rPr/>
      </w:pPr>
      <w:bookmarkStart w:id="350" w:name="__RefHeading___Toc501954_1395250215"/>
      <w:bookmarkStart w:id="351" w:name="_Toc131"/>
      <w:bookmarkEnd w:id="349"/>
      <w:bookmarkEnd w:id="350"/>
      <w:r>
        <w:rPr>
          <w:rtl w:val="true"/>
        </w:rPr>
        <w:t>مکروهات نماز عیدین</w:t>
      </w:r>
      <w:bookmarkEnd w:id="351"/>
    </w:p>
    <w:p>
      <w:pPr>
        <w:pStyle w:val="BookText"/>
        <w:rPr/>
      </w:pPr>
      <w:r>
        <w:rPr>
          <w:rFonts w:ascii="IRNazanin" w:hAnsi="IRNazanin" w:eastAsia="IRNazanin"/>
          <w:color w:val="111111"/>
          <w:sz w:val="28"/>
          <w:sz w:val="28"/>
          <w:szCs w:val="28"/>
          <w:rtl w:val="true"/>
          <w:lang w:bidi="fa-IR"/>
        </w:rPr>
        <w:t>چه چیزهایی در نماز عیدین مکروه است؟</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با سلاح مگر در حالت خوف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نافله قبل و بعد از نماز عید تا زوال 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دادن منبر به صحرا، بلکه سنّت است همان‌جا از گِل، منبر درست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 زیر سقف</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المقصد الثانی فی زکاة الابدان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شرایط وجوب زکات فطره؛ خویی و تبریزی و وحید، منهاج الصالحین، زکات فطره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من تجب عنه؛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من تجب علیه، مسئلۀ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منهاج‌الصالحین، زکات فطره، مسئلۀ</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بهجت، وسیلة النجاة، مسئلۀ</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شرایط وجوب زکات فطره،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زکات فطره، مسئلۀ</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شرایط وجوب زکات فطره، مسئلۀ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شرایط وجوب زکات فطره،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متن عروة و حاشیه ایشان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یشترط فی وجوبها الإسلام، فتجب علی الکافر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فیه، بل منع، کما فی زکاة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هرچند در منهاج‌الصالحین مسئلۀ</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أسلم الکافر بعد الهلال سقطت الزکاة عنه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غروب یا مغرب بر حسب اختلافی که نسبت به زمان وجوب زکات فطره وجود 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شرایط وجوب زکات فطره،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زکات فطره، مسئلۀ</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المقصد الثانی فی زکاة الابدان،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زکات فطره،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شرایط الوجوب، مسئلۀ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وقت وجوبها؛ خویی، تبریزی، سیستانی و وحید، منهاج الصالحین، کتاب الزکاة، زکاةالفطرة؛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اختلافاتی که در زمان شروع شدن شب عید وجود 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شرایط الوجوب، مسئلۀ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من تجب علیه،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منهاج‌الصالحین، کتاب الزکاة، زکاةالفطرة؛ بهجت، وسیلةالنجاة، وقت وجوب زکات فطره، مسئلۀ</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شرایط الوجوب، مسئلۀ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کتاب الزکاة، زکاة الفطرة؛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وقت وجوب زکات فطره، مسئلۀ</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 تبریزی و 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الزکاة، زکاة الفطرة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فطرة، فصل فی شرایط الوجوب، مسئلۀ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من تجب علیه،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وحید، منهاج‌الصالحین،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الزکاة، زکاةالفطرة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 تبریزی و سیستانی، منهاج‌الصالحین،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الزکاة، زکاةالفطرة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شرایط الوجوب، مسئلۀ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فیمن تجب علیه،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وحید،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الزکاة، زکاةالفطرة؛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وقت وجوب زکات فطره، مسئلۀ</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دفترمقام معظم رهبری به نشانی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Leader.ir.www</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المقصد الثانی فی زکاة الابدان، القول فی وقت وجوبها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زکاة الفطرة، قبل‌از مسئلۀ</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 تبریزی، منهاج‌الصالحین،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زکاة الفطرة، قبل‌از مسئلۀ</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وقت وجوب زکات فطره، مسئلۀ</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منهاج‌الصالحین،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قبل از مسئلۀ</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خویی، تبریزی، سیستانی و وحید، منهاج‌الصالحین، کتاب الزکاة، زکاة الفطرة، قبل‌از مسئلۀ</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سیستانی، مجموعه استفتائات زکات فطره، مسئلۀ</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المقصد الثانی فی زکاة الابدان، القول فی وقت وجوبها؛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وقت وجوب زکات فطره، مسئلۀ</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عزل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کنار گذاشتن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 فطره برای اینکه آن را بعداً به مستحق برساند، خواهد آمد</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المقصد الثانی فی زکاة الابدان، القول فی وقت وجوبها؛ خویی، تبریزی، سیستانی و وحید، منهاج الصالحین، کتاب الزکاة، زکاةالفطرة، قبل‌از مسئلۀ</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المقصد الثانی فی زکاة الابدان، القول فی وقت وجوبها؛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المقصد الثانی فی زکاة الابدان، القول فی وقت وجوبها،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وسیلة النجاة، وقت وجوب زکات فطره، مسئلۀ</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تبریزی، سیستانی و وحید، منهاج الصالحین، زکاة الفطرة، مسئلۀ</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فی زکاة الفطرة، فصل فی وقت وجوبها،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شبیری، توضیح‌المسائل، مسئلۀ</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المقصد الثانی فی زکاة الابدان، القول فی وقت وجوبها؛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کتاب الزکاة، زکاة الفطرة، مسئلۀ</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تبریزی، سیستانی، وحید، منهاج الصالحین، زکاة الفطرة، قبل‌از مسئلۀ</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مجموعه استفتائات زکات فطره، مسئلۀ</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زکات مال مسئلۀ</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سیستانی، مجموعه استفتائات زکات فطره، مسئلۀ</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زکات مال مسئلۀ</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المقصد الثانی فی زکاة الابدان، القول فی وقت وجوبها؛ سیستانی و وحید، منهاج الصالحین، زکاة الفطرة، قبل‌از مسئلۀ</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صراط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تبریزی،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زکاة الفطرة، قبل‌از مسئلۀ</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تبریزی، توضیح المسائل، مسئلۀ</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خویی،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زکاة الفطرة، قبل‌از مسئلۀ</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موسوعة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الأقوی عدم الوجوب بعد الوقت و إن کان الإخراج أحوط بأن یأتی به بالعنوان الجامع بین الصدقة الواجبة أو المستحبّة، لا الجامع بین الأداء و القضاء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توضیح المسائل، مسئلۀ</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زنجانی، توضیح المسائل، مسئلۀ</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وقت وجوبها؛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2030</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نوری، توضیح المسائل، مسئلۀ</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در حاشیه بر عروة احتیاط مستحب و نوری در رسالۀ فارسی، احتیاط واجب دارند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در حاشیه بر عروة احتیاط مستحب دارند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المقصد الثانی فی زکاة الابدان، القول فیمن تجب علیه،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منهاج‌الصالحین، زکاة الفطرة، مسئلۀ</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زکاة الفطرة، مسئلۀ</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اختلافاتی که در زمان شروع شدن شب عید وجود دارد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سیستانی، منهاج‌الصالحین، زکاة الفطرة، مسئلۀ</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سیستانی، مجموعه استفتائات زکات فطره، مسئلۀ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خویی، منهاج‌الصالحین،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زکاة الفطرة، مسئلۀ</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المقصد الثانی فی زکاة الابدان، القول فیمن تجب علیه،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تبریزی و وحید، منهاج‌الصالحین، زکاة الفطرة، مسئلۀ</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مقام معظم رهبری استفتای خصوصی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المقصد الثانی فی زکاة الابدان، القول فیمن تجب علیه،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مقام معظم رهبری استفتای خصوصی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وحید، منهاج‌الصالحین،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زکاةالفطرة، مسئلۀ</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خویی و تبریزی و سیستانی، منهاج‌الصالحین، زکاة الفطرة، مسئلۀ</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منهاج‌الصالحین، زکاة الفطرة، مسئلۀ</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من تجب علیه، مسئلۀ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مجموعه استفتائات زکات فطره، مسئلۀ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منهاج‌الصالحین، زکاةالفطرة، مسئلۀ</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فقهی جامعة الزهرا، مجموع احکام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روزه، زکات فطره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استفتائات روزه، سؤال</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من تجب عنه، مسئلۀ</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مقام معظم رهبری استفتای خصوصی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مجموعه استفتائات زکات فطره، مسئلۀ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من تجب عنه، مسئلۀ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من تجب عنه، مسئلۀ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فی شرائط وجوبها،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من تجب علیه،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زکات فطره، مسئلۀ</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فاضل، الاحکام الواضحه، زکات فطره، مسئلۀ</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شرائط وجوبها،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امام، 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من تجب علیه،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زکات فطره، مسئلۀ</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فاضل، الاحکام‌الواضحه، زکات‌فطره، مسئلۀ</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شرائط وجوبها،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من تجب علیه،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مکارم، توضیح‌المسائل، مسئلۀ</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شرائط وجوبها،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فاضل، الاحکام الواضحه، زکات فطره، مسئلۀ</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شرائط وجوبها،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شرائط وجوبها،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منهاج‌الصالحین، زکات فطره، مسئلۀ</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خویی، توضیح‌المسائل، مسئلۀ</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تبریزی، توضیح‌المسائل، مسئلۀ</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شرائط وجوبها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شرائط وجوبها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شرائط وجوبها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توضیح‌المسائل، مسئلۀ</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علیه،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 الوسیلة، زکات فطره، القول فی من تجب علیه، مسئلۀ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منهاج‌الصالحین، زکات فطره، مسئلۀ</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الاحکام الواضحه، المبحث الرابع، زکات فطره، مسئلۀ</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طلاق رجعی، نفقه زن در ایام عده بر شوهر واجب می‌باشد؛ ولی در طلاق بائن، زن نفقه ندارد</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باب فیمن تجب علیه، مسئلۀ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باب فیمن تجب علیه، مسئلۀ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فی من تجب عنه، مسئلۀ</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فی من تجب عنه، مسئلۀ</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من تجب علیه، مسئلۀ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منهاج‌الصالحین، زکات فطره، مسئلۀ</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 تبریزی و سیستانی، منهاج‌الصالحین،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الزکاة، زکاة الفطرة؛ جزوه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من تجب عنه، مسئلۀ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علیه، مسئلۀ</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علیه، مسئلۀ</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مسئلۀ</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تبریزی،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گلپایگانی، 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سیستانی، مجموعه استفتائات زکات فطره، مسئلۀ</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موسوعه فقهی جامعة الزهرا، مجموع احکام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روزه، زکات فطره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صافی، جامع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من تجب عنه، مسئلۀ</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سیستانی، مجموعه استفتائات زکات فطره، مسئلۀ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اختلافی که نسبت به زمان وجوب زکات فطره وجود دارد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من تجب عنه، مسئلۀ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مجموعه استفتائات زکات فطره، مسئلۀ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غروب یا مغربِ شب عید فطر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اختلافاتی که بحث آن گذشت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من تجب عنه؛ امام، تحریر الوسیلة، زکات فطره، القول فی من تجب علیه، مسئلۀ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فاضل، الاحکام الواضحه، مسئلۀ</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وحید، منهاج‌الصالحین،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توضیح‌المسائل مراجع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 تبریزی و سیستانی، منهاج‌الصالحین،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هدایة العباد، مسئلۀ</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صافی، هدایة العباد، مسئلۀ</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ذیل توضیح‌المسائل مراجع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توضیح‌المسائل مراجع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 الوسیلة، زکات فطره، القول فی من تجب علیه، مسئلۀ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منهاج‌الصالحین، زکات فطره، مسئلۀ</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فاضل، الاحکام الوضحه، مسئلۀ</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توضیح‌المسائل مراجع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موسوعه فقهی جامعة الزهرا، مجموع احکام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روزه، زکات فطره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جامع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موسوعه فقهی جامعة الزهرا، مجموع احکام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روزه، زکات فطره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توضیح‌المسائل مراجع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مکارم،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توضیح‌المسائل مراجع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 وحید، منهاج‌الصالحین،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مسئلۀ</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مجموعه استفتائات زکات فطره، مسئلۀ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مدت خاصی را مشخص نکرده‌اند و متن عروة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کذا تجب عن الضیف، بشرط صدق کونه عیالًا له و إن نزل علیه فی آخر یوم من رمضان، بل و إن لم یأکل عنده شیئاً، لکن بالشرط المذکور و هو صدق العیلولة علیه عند دخول لیلة الفطر، بأن یکون بانیاً علی البقاء عنده مدّة و مع عدم الصدق تجب علی نفسه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من تجب عنه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منهاج‌الصالحین، زکات فطره، مسئلۀ</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ذیل توضیح‌المسائل مراجع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موسوعه فقهی جامعة الزهرا، مجموع احکام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روزه، زکات فطره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هدایة العباد، مسئلۀ</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صافی، هدایة العباد، مسئلۀ</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اراکی، استفتائات، زکات فطره، سؤال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استفتائات،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توضیح‌المسائل، مسئلۀ</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نوری،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اراکی، استفتائات، زکات فطره، سؤال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من تجب علیه، مسئلۀ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من تجب علیه، مسئلۀ</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ذیل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تبریزی،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سیستانی، مجموعه استفتائات زکات فطره، مسئلۀ</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مقام معظم رهبری استفتای خصوصی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موسوعه فقهی جامعة الزهرا، مجموع احکام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روزه، زکات فطره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توضیح‌المسائل مراجع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موسوعه فقهی جامعة الزهرا، مجموع احکام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روزه، زکات فطره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 المسائل، مسئلۀ</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توضیح المسائل، مسئلۀ</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توضیح‌المسائل مراجع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مصرف زکات فطره؛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مصرفها؛ خویی و تبریزی، منهاج‌الصالحین،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مصرف زکات فطره، قبل‌از مسئلۀ</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مصرف زکات فطره؛ سیستانی و وحید، منهاج‌الصالحین، مصرف زکات فطره، قبل‌از مسئلۀ</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مجموعه استفتائات زکات فطره، استفتائات، سؤال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فصل فی بقیة الاحکام، الاولی و زکات فطره، مصرف زکات فطره،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القول فی بقیة احکام الزکاة، مسئلۀ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منهاج‌الصالحین، مصرف زکات فطره، مسئلۀ</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بهجت، توضیح‌المسائل، مسئلۀ</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مصرفها، مسئلۀ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مصرفها؛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مصرفها، مسئلۀ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 تبریزی، سیستانی، 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زکات فطره، م</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اصناف مستحقین زکات، الاول؛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اصناف مستحقین زکات؛ خویی، تبریزی، سیستانی و وحید، منهاج‌الصالحین، مبحث زکات، اصناف زکات؛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اصناف مستحقین زکات،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القول فی اصناف المستحقین،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مبحث زکات ، مسئلۀ</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1925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اصناف مستحقین زکات،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القول فی اصناف المستحقین،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مبحث‌زکات ، مسئلۀ</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اصناف مستحقین زکات،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مبحث‌زکات، القول فی اصناف المستحقین،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سیستانی، منهاج الصالحین، مبحث زکات ، مسئلۀ</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اصناف مستحقین زکات،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خویی و تبریزی،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 زکات ، مسئلۀ</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تبریزی، مسائل منتخبه، مسئلۀ</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اصناف مستحقین زکات،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خویی و تبریزی، منهاج‌الصالحین،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 زکات ، مسئلۀ</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مقام معظم رهبری استفتای خصوصی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 زکات ، مسئلۀ</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اصناف مستحقین زکات،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خویی و تبریزی،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 زکات ، مسئلۀ</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تبریزی، مسائل منتخبه، مسئلۀ</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اصناف مستحقین زکات،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القول فی اصناف المستحقین،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سیستانی و وحید، منهاج‌الصالحین، مبحث‌زکات، مسئلۀ</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توضیح‌المسائل‌مراجع،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حاشیه بر عروة، ظن را کافی نمی‌دانند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اصناف مستحقین زکات،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القول فی اصناف المستحقین،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اصناف مستحقین زکات،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مبحث‌زکات ، مسئلۀ</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عروة الوثقی، زکات فطره، فصل فی مصرفها،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مبحث‌زکات، القول فی اوصاف المستحقین، الثانی؛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باب مصرفها،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مصرفها؛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تحریر الوسیلة بصورت زیر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یکون شارب الخمر علی الأحوط بل غیر متجاهر بمثل هذه الکبیرة علی الأحوط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فصل فی مصرفها،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القول فی اوصاف المستحقین، الثانی؛ توضیح‌المسائل‌مراجع،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مقام معظم رهبری استفتای خصوصی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باب مصرفها،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المستند فی شرح العروة الوثقی،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باب مصرفها،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مصرفها؛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باب مصرفها،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باب مصرفها،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مصرفها؛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باب مصرفها،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مصرفها؛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باب مصرفها،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مصرفها؛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مستضعف، مستضعف فکری و اعتقادی می‌باشد که مذهب حق بر او پوشیده مانده است و قاصر محسوب می‌گردد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مصرفها؛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مصرفها؛ خویی و تبریزی و وحید، منهاج الصالحین، مصرف زکات فطره، مسئلۀ</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مصرف زکات فطره، مسئلۀ</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مصرف زکات فطره، مسئلۀ</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سیستانی، مجموعه استفتائات زکات فطره، مسئلۀ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توضیح المسائل، مسئلۀ</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فی اوصاف المستحقین، الثالث، مسئلۀ</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گلپایگانی، هدایة‌العباد،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حاشیه عروة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فی اوصاف المستحقین، الثالث و مسئلۀ</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خویی، تبریزی، وحید و سیستانی، منهاج الصالحین، کتاب زکات، فی اوصاف المستحقین، مسئلۀ</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فی اوصاف المستحقین، الثالث و مسئلۀ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فی اوصاف المستحقین، الثالث؛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زکات، فی اوصاف المستحقین، الثالث؛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 تبریزی،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زکات، فی اوصاف المستحقین،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منهاج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احوط ان لم یکن اقوی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فی اوصاف المستحقین، الثالث؛ وحید،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فی اوصاف المستحقین، الثالث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فی اوصاف المستحقین، الثالث؛ خویی، تبریزی، سیستانی و وحید، منهاج الصالحین، کتاب زکات، فی اوصاف المستحقین، الثالث؛ توضیح‌المسائل‌مراجع،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عروةالوثقی،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فیمن تجب عنه، مسئلۀ</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فیمن تجب علیه، مسئلۀ</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فصل مصرف زکات فطره، مسئلۀ</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توضیح‌المسائل‌مراجع،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باب مصرفها؛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 المسائل، مسئلۀ</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باب مصرفها؛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فصل فی اصناف المستحقین، مسئلۀ</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فصل فی وقت وجوبها، مسئلۀ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فصل فی وقت وجوبها، مسئلۀ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فصل فی بقیة احکام الزکاة، الثانیة عشر؛ خویی، تبریزی، سیستانی و وحید، منهاج الصالحین، فصل وقت اخراج زکات فطره، مسئلۀ</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گلپایگانی، 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مبحث زکات، فصل فی بقیة احکام الزکاة، العاشرة؛ خویی، تبریزی، سیستانی و وحید، منهاج الصالحین، فصل وقت اخراج زکات فطره، مسئلۀ</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شبیری، توضیح المسائل، مسئلۀ</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وقت وجوبها، مسئلۀ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خویی و تبریزی و وحید، منهاج الصالحین، فصل وقت اخراج زکات فطره، مسئلۀ</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مؤسسه‌فقهی جامعة الزهرا، مجموع احکام</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مبحث روزه، زکات فطره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وقت اخراج زکات فطره، مسئلۀ</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بهجت، توضیح المسائل، مسئلۀ</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شبیری، توضیح المسائل، مسئلۀ</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فصل فی بقیة احکام الزکاة، الحادیة عشر؛ امام، 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القول فی بقیة احکام الزکاة، مسئلۀ</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مسئلۀ</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تبریزی،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سیستانی، مجموعه استفتائات زکات فطره؛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فصل وقت اخراج زکات فطره، مسئلۀ</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توضیح‌المسائل‌مراجع،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جنسها،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 تبریزی،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زکات فطره، مسئلۀ</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زکات فطره، مسئلۀ</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 سیستانی، منهاج الصالحین، زکات فطره، مسئلۀ</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جنسها،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خویی و تبریزی،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زکات فطره، مسئلۀ</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زکات فطره، مسئلۀ</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مجموعه استفتائات زکات فطره، مسئلۀ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مسئلۀ</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وحید، توضیح المسائل، مسئلۀ</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زکات فطره، فصل فی جنسها؛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برخلاف حاشیه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استفتاء خصوصی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آرد موجود در نان به مقدار صاع باشد، کفایت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درنتیجه فتوای ایشان احتیاج به بررسی بیشتر دارد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استفتاء خصوصی؛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تبریزی، توضیح المسائل، مسئلۀ</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صافی، جامع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مجموعه استفتائات زکات فطره، مسئلۀ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 مسئلۀ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مبحث زکات، مسئلۀ</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،مسئلۀ</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بهجت، توضیح المسائل،مسئلۀ</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من تجب عنه، مسئلۀ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من تجب عنه، مسئلۀ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من تجب عنه، مسئلۀ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 الوسیلة، زکات فطره، القول فی جنسها،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2026</w:t>
      </w:r>
      <w:r>
        <w:rPr>
          <w:rFonts w:ascii="IRNazanin" w:hAnsi="IRNazanin" w:eastAsia="IRNazanin"/>
          <w:b w:val="false"/>
          <w:b w:val="false"/>
          <w:bCs w:val="false"/>
          <w:i w:val="false"/>
          <w:i w:val="false"/>
          <w:iCs w:val="false"/>
          <w:color w:val="333333"/>
          <w:sz w:val="20"/>
          <w:sz w:val="20"/>
          <w:szCs w:val="20"/>
          <w:rtl w:val="true"/>
        </w:rPr>
        <w:t>؛ وحید، توضیح‌المسائل،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 الوسیلة، زکات فطره، القول فی جنسها،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 وحید، توضیح‌المسائل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زکات فطره، مسئلۀ</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وحید، توضیح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جنسها، مسئلۀ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تبریزی،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جنسها،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خویی، تبریزی، وحید و سیستانی، منهاج الصالحین ، زکات فطره، مسئلۀ</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 مسئلۀ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جنسها،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زکات فطره، مسئلۀ</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استفتاء خصوصی؛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فاضل، جامع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گلپایگانی، مجمع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صافی، جامع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سیستانی، استفتاء خصوصی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 مسئلۀ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جنسها،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خویی، تبریزی، سیستانی و وحید، منهاج الصالحین، مبحث زکات، مسئلۀ</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الصالحین، زکات فطره، مسئلۀ</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سیستانی، مجموعه استفتائات زکات فطره، مسئلۀ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گلپایگانی،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صافی، هدایة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خویی، تبریزی و وحید، منهاج الصالحین، زکات فطره، مسئلۀ</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منهاج الصالحین، زکات فطره، مسئلۀ</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جنسها، مسئلۀ</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قدرها؛ خویی، تبریزی، سیستانی و وحید، منهاج الصالحین، زکات فطره، مسئلۀ</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مجموعه استفتائات زکات فطره، مسئلۀ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الفطره، باب مصرف زکات فطره، مسئلۀ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امام، 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مصرفها؛ وحید،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وسیلة النجاة، مسئلۀ</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باب مصرف زکات فطره، مسئلۀ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خویی، تبریزی و سیستانی،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تبریزی در رساله فارسی و بعضی استفتائات احتیاط واجب دارند و فتوای ایشان نیازمند تحقیق بیشتر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زکاة الفطرة، باب مصرف زکات فطره،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امام، 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القول فی مصرفها؛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اصناف مستحقین زکات،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امام، 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اصناف مستحقین زکات، مسئلۀ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سیستانی، مجموعه استفتائات زکات مال، مسئلۀ</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اصناف مستحقین زکات،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بهجت، وسیلة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و نوری، استفتاء خصوصی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استفتاء خصوصی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استفتاء خصوصی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استفتاء خصوصی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استفتاء خصوصی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صافی، استفتاء خصوصی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استفتاء خصوصی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استفتاء خصوصی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استفتاء خصوصی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استفتاء خصوصی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ایشان در منهاج الصالحین معتقدند، می‌توان کمتر از یک صاع هم به فقیر داد؛ ولی استفتائات ایشان خلاف این مطلب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خصوصی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مجموعه استفتائات زکات فطره، استفتائات، سؤال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فردی که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اسکناس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ریالی را به عنوان زکات فطره از مال خویش کنار گذاشته است، نمی‌تواند آن را با یک عدد اسکناس </w:t>
      </w:r>
      <w:r>
        <w:rPr>
          <w:rFonts w:eastAsia="IRNazanin" w:cs="IRNazanin"/>
          <w:b w:val="false"/>
          <w:bCs w:val="false"/>
          <w:i w:val="false"/>
          <w:iCs w:val="false"/>
          <w:color w:val="333333"/>
          <w:sz w:val="20"/>
          <w:szCs w:val="20"/>
        </w:rPr>
        <w:t>100000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ریالی عوض نماید؛ هر چند به خرد کردن پول نیاز داشته باشد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زکات فطره، فصل فی وقت وجوبها، مسئلۀ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خویی، تبریزی، سیستانی، وحید، منهاج الصالحین، زکات فطره، مسئلۀ</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فاضل، الاحکام الوضحه، مسئلۀ</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جامع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مجموعه استفتائات زکات فطره، استفتائات، سؤال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فی شرائط وجوبها، مسئلۀ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امام،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مبحث زکات، القول فی بقیة احکام الزکاة،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خویی، تبریزی، سیستانی، وحید، منهاج الصالحین، مبحث زکات، مسئلۀ</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مجموعه استفتائات زکات فطره، مسئلۀ</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مجمع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دفتر مقام معظم رهبری به نشانی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www.leader.ir</w:t>
      </w:r>
      <w:r>
        <w:rPr>
          <w:rFonts w:ascii="IRNazanin" w:hAnsi="IRNazanin" w:eastAsia="IRNazanin"/>
          <w:b w:val="false"/>
          <w:b w:val="false"/>
          <w:bCs w:val="false"/>
          <w:i w:val="false"/>
          <w:i w:val="false"/>
          <w:iCs w:val="false"/>
          <w:color w:val="333333"/>
          <w:sz w:val="20"/>
          <w:sz w:val="20"/>
          <w:szCs w:val="20"/>
          <w:rtl w:val="true"/>
        </w:rPr>
        <w:t>، احکام روزه، سؤال</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اصناف مستحقین زکات، مسئلۀ</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اصناف مستحقین زکات، مسئلۀ</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خویی، تبریزی، سیستانی، وحید، منهاج الصالحین، مبحث زکات، مسئلۀ</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اصناف مستحقین زکات، مسئلۀ</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خویی، تبریزی، سیستانی، وحید، منهاج الصالحین، مبحث زکات، مسئلۀ</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زکات، اصناف مستحقین زکات، مسئلۀ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2022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مسئلۀ</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مسائل‌متفرقه، مسئلۀ</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الجماعه، مسئلۀ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أجوبة الاستفتائات‌رهبری، سؤال</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وحید، منهاج‌الصالحین،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کتاب‌الصلوة، فصل فی الصلوات المرغبات، فصل فی صلاةالعیدین، مسئلۀ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بهجت، وسیلة‌النجاة،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وحید، تبریزی، خویی، منهاج‌الصالحین،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کتاب‌الصلوة، فصل فی الصلوات المرغبات، فصل فی صلاة‌العیدین، مسئلۀ</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مأموم در دو رکعت آخر نمازِ امام که دو رکعت اول اوست، به اندازه خواندن حمد فرصت نداشته باشد، اگر در رکعت اول است، باید قصد فرادا کند و بقیۀ نمازش را بخواند؛ ولی اگر رکعت دوم است، باید حمد را تمام کند و در سجده به امام ملحق شود؛ همچنین می‌تواند احتیاطاً نیت فرادا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مسألۀ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عبارت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آنکه جماعت و نمازِ واجب باشد که احتمال انفراد ساقط است؛ بلکه امر دایر بین تاخیر تا رکعت دوم امام اگر در رکعت اوّل تبعیض واقع می‌شد، یا اقتدا با اتیان به بقیّه با تمکّن و متابعت امام با عدم تمکّن است و اظهر، ثانی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متمکّن از بعض تکبیرات و قنوتات با لحوق به امام باشد و انفراد واجب نباشد، احوط اتیان به آنچه ممکن است از تکبیر و قنوت، نه اتیان به تکبیرات و ترک قنوتها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بهجت، جامع‌المسائل،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به این احتمال در زمانی‌که نماز عید مستحب باشد به قصدرجاء اشکال ندارد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عروة‌الوثقی، کتاب‌الصلوة، فصل فی الصلوات المرغبات، فصل فی صلاة‌العیدین، مسئلۀ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بهجت، جامع‌المسائل،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کتاب الصلوة، فصل فی الصلوات المرغبات، فصل فی صلاة‌العیدین، مسئلۀ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گلپایگانی، خویی، تبریزی، صافی، شبیری‌زنجانی، توضیح‌المسائل، مسئلۀ</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وحید، مسئلۀ</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سیستانی، مسئلۀ</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کتاب‌الصلوة، فصل فی الصلوات المرغبات، فصل فی صلاة‌العیدین؛ توضیح‌المسائل مراجع، مسئلۀ</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 وسیلة‌النجاة، کیفیة صلاة‌العیدین، مسئلۀ</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خویی، تبریزی، صراط‌النجاة،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تبریزی، منهاج‌الصالحین،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فاضل، جامع‌المسائل‌فارسی،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گلپایگانی، مجمع‌المسائل،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مسائل نماز عید فطر و قربان، سؤال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مقام معظم رهبری استفتای خصوصی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کتاب‌الصلوة، فصل فی الصلوات المرغبات، فصل فی صلاة‌العیدین، قبل از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توضیح‌المسائل مراجع، مسئلۀ</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کتاب‌الصلوة، فصل فی الصلوات المرغبات، فصل فی صلاة‌العیدین، قبل از مسئلۀ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استحباب ذکر شده برای افطار قبل‌از نماز می‌باشد؛ اما نسبت به پرداخت زکات‌فطره، کسی که نماز عید فطر نمی‌خواند، می‌تواند دادن فطره را تا ظهر تأخیر بیندازد؛ ولی اگر نماز عید فطر می‌خواند، برخی از مراجع مانند امام، خویی، بهجت، فاضل، سیستانی، وحید و نوری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احتیاط واجب باید فطره را پیش از نماز عید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دیگر از مراجع مثل گلپایگانی، تبریزی ، صافی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 احتیاط واجب باید فطره را پیش از نماز عید بدهد یا کنار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مراجعی مثل مکارم و شبیری‌زنجانی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فطره را پیش از نماز عید بدهد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کتاب‌الصلوة، فصل فی الصلوات المرغبات، فصل فی صلاة‌العیدین؛ وحید و تبریزی، منهاج الصالحین، خاتمة فی بعض‌الصلوات‌المستحبة، مسئلۀ</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بهجت، وسیلة‌النجاة، کیفیة صلاة‌العیدین، مسئلۀ</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بهجت، جامع‌المسائل،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اجوبه‌الاستفتائات‌رهبری، سؤال</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قضای نمازهای دیگر غیر از نماز عیدین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کتاب‌الصلوة، فصل فی الصلوات المرغبات، فصل فی صلاةالعیدین؛ وحید و تبریزی، منهاج‌الصالحین، خاتمة فی بعض الصلوات‌المستحبة، ذیل مسئلۀ</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بهجت، جامع‌المسائل،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فصل یازدهم نمازعید؛ بهجت، وسیلة‌النجاة،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مسئلۀ</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عروة‌الوثقی، کتاب‌الصلوة، فصل فی الصلوات المرغبات، فصل فی صلاةالعیدین،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وحید و تبریزی، منهاج‌الصالحین، خاتمة فی بعض الصلوات‌المستحبة، مسئلۀ</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اجوبه الاستفتائات‌رهبری، سؤال</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اجوبه الاستفتائات‌رهبری، سؤال</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مسئلۀ</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عرو‌ةالوثقی، کتاب‌الصلوة، فصل فی الصلوات المرغبات، فصل فی صلاةالعیدین، مسئلۀ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مسئلۀ</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وحید، توضیح‌المسائل، مسئلۀ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وحید، منهاج‌الصالحین،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مسئلۀ</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عروةالوثقی، کتاب‌الصلوة، فصل فی الخلل الواقع فی الصلاة، مسئلۀ</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خویی، تبریزی، وحید، سیستانی، منهاج‌الصالحین، مسئلۀ</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فرد حمد و سوره نماز عید را فراموش کرده و در رکوع یادش بیاید، مقتضای مراعات احتیاط آن است؛ پس می‌توان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نماز فریضه را در مورد آن جاری نماید؛ یعنی بنابر فوت محلّ تدارک حمد و سورۀ فراموش شده گذاشته و بدون تدارک آن به قصد رجاء نماز را ادامه داده و تمام کند سپس به آن اکتفاء نکرده و نماز را، به جهت امتثال امر استحبابی نماز عید، دوباره اعاده نماید؛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نماز نافله را در مورد آن جاری نماید؛ یعنی بنابر باقی بودن محلّ تدارک حمد و سورۀ فراموش شده گذاشته و برگشته و حمد و سوره و رکوع را به قصد رجاء به‌جا آورده و نماز را به قصد رجاء ادامه داده و تمام کند؛ سپس به آن اکتفانکرده و آن را، به جهت امتثال امر استحبابی نماز عید، اعاده نماید؛ همچنان‌که فرد می‌تواند نماز را رها نموده و با ارتکاب مبطل، مثل روبرگرداندن از قبله، نماز را بشکند و سپس آن را دوباره بخواند یا در مورد این مسأله با رعایت الأعلم فالأعلم به مجتهد دیگر مراجعه نموده و به فتوای مجتهد مذکور عمل نماید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عروةالوثقی، کتاب‌الصلوة، فصل فی الصلوات المرغبات، فصل فی صلاةالعیدین، مسئلۀ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فصل‌فی‌الخلل‌الواقع فی الصلاة، مسئلۀ</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خویی، تبریزی، وحید، سیستانی، منهاج‌الصالحین، مسئلۀ</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گلپایگانی و صافی، هدایةالعباد، مسئلۀ</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عروةالوثقی، کتاب‌الصلوة، فصل فی الصلوات المرغبات، فصل فی صلاةالعیدین، بالای مسئلۀ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فصل فی الصلوات المرغبات، فصل فی صلاةالعیدین،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عروةالوثقی، فصل فی الصلوات المرغبات، فصل فی صلاةالعیدین، قبل ازمسئلۀ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بهجت، جامع‌المسائل،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بخش کیفیّت نمازعید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عروةالوثقی، فصل فی‌الصلوات‌المرغبات، فصل‌فی‌صلاةالعیدین، قبل‌از مسئلۀ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 و کتب به جای الصَّالِحُونَ دوم، المُخْلَصُوْنَ یا المُخْلِصُوْنَ آمده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سند این روایت بین فقهای عظام مورد اختلاف است؛ لذا در متن، واژه به قصد رجاء ذکر گردیده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عروة‌الوثقی، فصل فی‌الصلوات‌المرغبات، فصل فی صلاةالعیدین، قبل‌ازمسئلۀ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عروةالوثقی، فصل فی‌الصلوات‌المرغبات، فصل فی صلاةالعیدین، قبل‌ازمسئلۀ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بهجت، جامع‌المسائل،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استفاده شده از بخش کیفیّت نماز عید؛ سیستانی، استفتاء کتبی خصوصی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رسالۀ ایشان، فتوا می‌باشد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رسالۀ ایشان، فتوا می‌باشد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فصل فی الصلوات المرغبات، فصل فی صلاة‌العیدین، قبل‌از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تحریر‌الوسیلة، نماز عیدین، بالای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مکارم، توضیح‌المسائل، مسئلۀ</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نوری، توضیح‌المسائل، مسئلۀ</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شبیری‌زنجانی، توضیح‌المسائل، مسئلۀ</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بهجت، توضیح‌المسائل، مسئلۀ</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صافی، هدایةالعباد،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مسئلۀ</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خویی و تبریزی، منهاج‌الصالحین، ذیل مسئلۀ</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خاتمة فی بعض‌الصلوات المستحبة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اگرنماز عید را به قصد رجاء و به‌جماعت خواندند، می‌توانند دو خطبه را هم بعداز آن به قصد رجاء بخوانند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فصل فی الصلوات المرغبات، فصل فی صلاةالعیدین، قبل‌از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تحریر‌الوسیلة، نماز عیدین، بالای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وحید، توضیح‌المسائل،  مسئلۀ</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نوری، توضیح‌المسائل، مسئلۀ</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شبیری زنجانی، توضیح‌المسائل، مسئلۀ</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بهجت، توضیح‌المسائل، مسئلۀ</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خویی و تبریزی، منهاج‌الصالحین، ذیل مسئلۀ</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خاتمة فی بعض الصلوات المستحبة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للتأسّی بأمیرالمؤمنین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الخطب المأثورة عنه، مضافاً إلی أنّ ذلک هو مقتضی مناسبة الحکم و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فی‌شرح عروةالوثقی،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نظر این مراجع نیز علی‌المبنا باید همان نظر مشهور باشد که هر خطبه باید مشتمل بر همان چیزهایی باشد که خطبۀ جمعه مشتمل بر آن است؛ ولی چون مثل مشهور تصریح به این مطلب نکرده‌اند، بخاطر رعایت امانت در بیان نظر، آنها را جدا ذکر کردیم</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فصل فی الصلوات المرغبات، فصل فی صلاةالعیدین، قبل‌از مسئلۀ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وحید، خویی، تبریزی، منهاج‌الصالحین، ذیل مسئلۀ</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خاتمة فی بعض الصلوات المستحبة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اجوبة‌الاستفتائات‌رهبری، سؤال</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تبریزی، استفتائات 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فاضل، جامع‌المسائل‌فارسی،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گلپایگانی، مجمع‌المسائل،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صافی، جامع‌الاحکام،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مکارم،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مقام‌معظم‌رهبری، استفتاء خصوصی کتبی، شمارۀ</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فاضل، شمارۀ </w:t>
      </w:r>
      <w:r>
        <w:rPr>
          <w:rFonts w:eastAsia="IRNazanin" w:cs="IRNazanin"/>
          <w:b w:val="false"/>
          <w:bCs w:val="false"/>
          <w:i w:val="false"/>
          <w:iCs w:val="false"/>
          <w:color w:val="333333"/>
          <w:sz w:val="20"/>
          <w:szCs w:val="20"/>
        </w:rPr>
        <w:t>55745</w:t>
      </w:r>
      <w:r>
        <w:rPr>
          <w:rFonts w:ascii="IRNazanin" w:hAnsi="IRNazanin" w:eastAsia="IRNazanin"/>
          <w:b w:val="false"/>
          <w:b w:val="false"/>
          <w:bCs w:val="false"/>
          <w:i w:val="false"/>
          <w:i w:val="false"/>
          <w:iCs w:val="false"/>
          <w:color w:val="333333"/>
          <w:sz w:val="20"/>
          <w:sz w:val="20"/>
          <w:szCs w:val="20"/>
          <w:rtl w:val="true"/>
        </w:rPr>
        <w:t>؛ مکارم شمارۀ</w:t>
      </w:r>
      <w:r>
        <w:rPr>
          <w:rFonts w:eastAsia="IRNazanin" w:cs="IRNazanin"/>
          <w:b w:val="false"/>
          <w:bCs w:val="false"/>
          <w:i w:val="false"/>
          <w:iCs w:val="false"/>
          <w:color w:val="333333"/>
          <w:sz w:val="20"/>
          <w:szCs w:val="20"/>
        </w:rPr>
        <w:t>5161</w:t>
      </w:r>
      <w:r>
        <w:rPr>
          <w:rFonts w:ascii="IRNazanin" w:hAnsi="IRNazanin" w:eastAsia="IRNazanin"/>
          <w:b w:val="false"/>
          <w:b w:val="false"/>
          <w:bCs w:val="false"/>
          <w:i w:val="false"/>
          <w:i w:val="false"/>
          <w:iCs w:val="false"/>
          <w:color w:val="333333"/>
          <w:sz w:val="20"/>
          <w:sz w:val="20"/>
          <w:szCs w:val="20"/>
          <w:rtl w:val="true"/>
        </w:rPr>
        <w:t>؛ تبریزی، شمارۀ</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نوری همدانی، شمارۀ</w:t>
      </w:r>
      <w:r>
        <w:rPr>
          <w:rFonts w:eastAsia="IRNazanin" w:cs="IRNazanin"/>
          <w:b w:val="false"/>
          <w:bCs w:val="false"/>
          <w:i w:val="false"/>
          <w:iCs w:val="false"/>
          <w:color w:val="333333"/>
          <w:sz w:val="20"/>
          <w:szCs w:val="20"/>
        </w:rPr>
        <w:t>6991</w:t>
      </w:r>
      <w:r>
        <w:rPr>
          <w:rFonts w:ascii="IRNazanin" w:hAnsi="IRNazanin" w:eastAsia="IRNazanin"/>
          <w:b w:val="false"/>
          <w:b w:val="false"/>
          <w:bCs w:val="false"/>
          <w:i w:val="false"/>
          <w:i w:val="false"/>
          <w:iCs w:val="false"/>
          <w:color w:val="333333"/>
          <w:sz w:val="20"/>
          <w:sz w:val="20"/>
          <w:szCs w:val="20"/>
          <w:rtl w:val="true"/>
        </w:rPr>
        <w:t>؛ سیستانی، رساله جامع، مساله</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خصوصی کتبی شماره </w:t>
      </w:r>
      <w:r>
        <w:rPr>
          <w:rFonts w:eastAsia="IRNazanin" w:cs="IRNazanin"/>
          <w:b w:val="false"/>
          <w:bCs w:val="false"/>
          <w:i w:val="false"/>
          <w:iCs w:val="false"/>
          <w:color w:val="333333"/>
          <w:sz w:val="20"/>
          <w:szCs w:val="20"/>
        </w:rPr>
        <w:t>55745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دی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اسفتاء دیگری که از ایشان در 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کار خلاف احتیاط وجوبی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ظاهراً آنچه در 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استفتاءکتبی، شمارۀ </w:t>
      </w:r>
      <w:r>
        <w:rPr>
          <w:rFonts w:eastAsia="IRNazanin" w:cs="IRNazanin"/>
          <w:b w:val="false"/>
          <w:bCs w:val="false"/>
          <w:i w:val="false"/>
          <w:iCs w:val="false"/>
          <w:color w:val="333333"/>
          <w:sz w:val="20"/>
          <w:szCs w:val="20"/>
        </w:rPr>
        <w:t>55745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مقدّم می‌باشد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استفتائات ایشان،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می‌تواند نماز عید فطر را به جماعت دوم اماماً یا مأموماً، با انعقاد جماعت با مأمومین دیگری غیر از نماز جماعت قبلی اعاده کند و آنچه در متن آمده، طبق استفتاء خصوصی ایشان می‌باشد و این استفتاء نیز، مؤیدی از رسالۀ فارسی ایشان است و آن مسألۀ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این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امام یا مأموم بخواهد نمازی را که به جماعت خوانده دوباره با جماعت بخواند، جواز جماعت محل تأمل است؛ ولی درصورتی‌که جماعت دوم دارای مزایایی باشد که در شرع رجحان دارد و کسی بخواهد به امید مطلوب بودن، دومرتبه نمازش را به جماعت بخواند، بنابر اظهر، جایز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استفتائات 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تبریزی، رسالۀ احکام بانوان،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اقتباس از سؤال</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اقتباس از سؤال</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بهجت،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اقتباس از سؤال</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فصل فی صلاةالعیدین، مسئلۀ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جهر و اخفات تفصیل مسأله ذکر شده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فصل فی صلاةالعیدین، مسئلۀ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4.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22902</Words>
  <Characters>104163</Characters>
  <CharactersWithSpaces>126099</CharactersWithSpaces>
  <Paragraphs>1878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2026-08-17T11:03:10Z</dcterms:created>
  <dc:creator>ghaemiyeh.com</dc:creator>
  <dc:description/>
  <dc:language>en-US</dc:language>
  <cp:lastModifiedBy/>
  <dcterms:modified xsi:type="dcterms:W3CDTF">2026-08-17T14:33:14Z</dcterms:modified>
  <cp:revision>1</cp:revision>
  <dc:subject/>
  <dc:title>احکام فطریه و نماز عیدین</dc:title>
</cp:coreProperties>
</file>

<file path=docProps/custom.xml><?xml version="1.0" encoding="utf-8"?>
<Properties xmlns="http://schemas.openxmlformats.org/officeDocument/2006/custom-properties" xmlns:vt="http://schemas.openxmlformats.org/officeDocument/2006/docPropsVTypes"/>
</file>