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813_139525021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52815_1395250215">
            <w:r>
              <w:rPr>
                <w:webHidden/>
                <w:rStyle w:val="IndexLink"/>
                <w:rtl w:val="true"/>
              </w:rPr>
              <w:t>معرفی</w:t>
            </w:r>
            <w:r>
              <w:rPr>
                <w:rStyle w:val="IndexLink"/>
                <w:rtl w:val="true"/>
              </w:rPr>
              <w:tab/>
            </w:r>
            <w:r>
              <w:rPr>
                <w:rStyle w:val="IndexLink"/>
              </w:rPr>
              <w:t>9</w:t>
            </w:r>
          </w:hyperlink>
        </w:p>
        <w:p>
          <w:pPr>
            <w:pStyle w:val="Contents3"/>
            <w:tabs>
              <w:tab w:val="clear" w:pos="8459"/>
              <w:tab w:val="right" w:pos="9026" w:leader="dot"/>
            </w:tabs>
            <w:rPr/>
          </w:pPr>
          <w:hyperlink w:anchor="__RefHeading___Toc252817_1395250215">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252819_1395250215">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52821_1395250215">
            <w:r>
              <w:rPr>
                <w:webHidden/>
                <w:rStyle w:val="IndexLink"/>
                <w:rtl w:val="true"/>
              </w:rPr>
              <w:t>فصل اول</w:t>
            </w:r>
            <w:r>
              <w:rPr>
                <w:rStyle w:val="IndexLink"/>
                <w:rtl w:val="true"/>
              </w:rPr>
              <w:t xml:space="preserve">: </w:t>
            </w:r>
            <w:r>
              <w:rPr>
                <w:rStyle w:val="IndexLink"/>
                <w:rtl w:val="true"/>
              </w:rPr>
              <w:t>زندگینامه</w:t>
            </w:r>
            <w:r>
              <w:rPr>
                <w:rStyle w:val="IndexLink"/>
                <w:rtl w:val="true"/>
              </w:rPr>
              <w:tab/>
            </w:r>
            <w:r>
              <w:rPr>
                <w:rStyle w:val="IndexLink"/>
              </w:rPr>
              <w:t>17</w:t>
            </w:r>
          </w:hyperlink>
        </w:p>
        <w:p>
          <w:pPr>
            <w:pStyle w:val="Contents3"/>
            <w:tabs>
              <w:tab w:val="clear" w:pos="8459"/>
              <w:tab w:val="right" w:pos="9026" w:leader="dot"/>
            </w:tabs>
            <w:rPr/>
          </w:pPr>
          <w:hyperlink w:anchor="__RefHeading___Toc252823_1395250215">
            <w:r>
              <w:rPr>
                <w:webHidden/>
                <w:rStyle w:val="IndexLink"/>
                <w:rtl w:val="true"/>
              </w:rPr>
              <w:t>کوثر محمد</w:t>
            </w:r>
            <w:r>
              <w:rPr>
                <w:rStyle w:val="IndexLink"/>
                <w:rtl w:val="true"/>
              </w:rPr>
              <w:t>(</w:t>
            </w:r>
            <w:r>
              <w:rPr>
                <w:rStyle w:val="IndexLink"/>
                <w:rtl w:val="true"/>
              </w:rPr>
              <w:t>ص</w:t>
            </w:r>
            <w:r>
              <w:rPr>
                <w:rStyle w:val="IndexLink"/>
                <w:rtl w:val="true"/>
              </w:rPr>
              <w:t>)</w:t>
              <w:tab/>
            </w:r>
            <w:r>
              <w:rPr>
                <w:rStyle w:val="IndexLink"/>
              </w:rPr>
              <w:t>17</w:t>
            </w:r>
          </w:hyperlink>
        </w:p>
        <w:p>
          <w:pPr>
            <w:pStyle w:val="Contents4"/>
            <w:tabs>
              <w:tab w:val="clear" w:pos="8176"/>
              <w:tab w:val="right" w:pos="9026" w:leader="dot"/>
            </w:tabs>
            <w:rPr/>
          </w:pPr>
          <w:hyperlink w:anchor="__RefHeading___Toc252825_1395250215">
            <w:r>
              <w:rPr>
                <w:webHidden/>
                <w:rStyle w:val="IndexLink"/>
                <w:rtl w:val="true"/>
              </w:rPr>
              <w:t>شعر</w:t>
            </w:r>
            <w:r>
              <w:rPr>
                <w:rStyle w:val="IndexLink"/>
                <w:rtl w:val="true"/>
              </w:rPr>
              <w:tab/>
            </w:r>
            <w:r>
              <w:rPr>
                <w:rStyle w:val="IndexLink"/>
              </w:rPr>
              <w:t>17</w:t>
            </w:r>
          </w:hyperlink>
        </w:p>
        <w:p>
          <w:pPr>
            <w:pStyle w:val="Contents4"/>
            <w:tabs>
              <w:tab w:val="clear" w:pos="8176"/>
              <w:tab w:val="right" w:pos="9026" w:leader="dot"/>
            </w:tabs>
            <w:rPr/>
          </w:pPr>
          <w:hyperlink w:anchor="__RefHeading___Toc252827_1395250215">
            <w:r>
              <w:rPr>
                <w:webHidden/>
                <w:rStyle w:val="IndexLink"/>
                <w:rtl w:val="true"/>
              </w:rPr>
              <w:t>ولادت</w:t>
            </w:r>
            <w:r>
              <w:rPr>
                <w:rStyle w:val="IndexLink"/>
                <w:rtl w:val="true"/>
              </w:rPr>
              <w:tab/>
            </w:r>
            <w:r>
              <w:rPr>
                <w:rStyle w:val="IndexLink"/>
              </w:rPr>
              <w:t>19</w:t>
            </w:r>
          </w:hyperlink>
        </w:p>
        <w:p>
          <w:pPr>
            <w:pStyle w:val="Contents4"/>
            <w:tabs>
              <w:tab w:val="clear" w:pos="8176"/>
              <w:tab w:val="right" w:pos="9026" w:leader="dot"/>
            </w:tabs>
            <w:rPr/>
          </w:pPr>
          <w:hyperlink w:anchor="__RefHeading___Toc252829_1395250215">
            <w:r>
              <w:rPr>
                <w:webHidden/>
                <w:rStyle w:val="IndexLink"/>
                <w:rtl w:val="true"/>
              </w:rPr>
              <w:t>پیوند آسمانی</w:t>
            </w:r>
            <w:r>
              <w:rPr>
                <w:rStyle w:val="IndexLink"/>
                <w:rtl w:val="true"/>
              </w:rPr>
              <w:tab/>
            </w:r>
            <w:r>
              <w:rPr>
                <w:rStyle w:val="IndexLink"/>
              </w:rPr>
              <w:t>23</w:t>
            </w:r>
          </w:hyperlink>
        </w:p>
        <w:p>
          <w:pPr>
            <w:pStyle w:val="Contents4"/>
            <w:tabs>
              <w:tab w:val="clear" w:pos="8176"/>
              <w:tab w:val="right" w:pos="9026" w:leader="dot"/>
            </w:tabs>
            <w:rPr/>
          </w:pPr>
          <w:hyperlink w:anchor="__RefHeading___Toc252831_1395250215">
            <w:r>
              <w:rPr>
                <w:webHidden/>
                <w:rStyle w:val="IndexLink"/>
                <w:rtl w:val="true"/>
              </w:rPr>
              <w:t>تولّد کوثر نبی در روایات</w:t>
            </w:r>
            <w:r>
              <w:rPr>
                <w:rStyle w:val="IndexLink"/>
                <w:rtl w:val="true"/>
              </w:rPr>
              <w:tab/>
            </w:r>
            <w:r>
              <w:rPr>
                <w:rStyle w:val="IndexLink"/>
              </w:rPr>
              <w:t>27</w:t>
            </w:r>
          </w:hyperlink>
        </w:p>
        <w:p>
          <w:pPr>
            <w:pStyle w:val="Contents4"/>
            <w:tabs>
              <w:tab w:val="clear" w:pos="8176"/>
              <w:tab w:val="right" w:pos="9026" w:leader="dot"/>
            </w:tabs>
            <w:rPr/>
          </w:pPr>
          <w:hyperlink w:anchor="__RefHeading___Toc252833_1395250215">
            <w:r>
              <w:rPr>
                <w:webHidden/>
                <w:rStyle w:val="IndexLink"/>
                <w:rtl w:val="true"/>
              </w:rPr>
              <w:t>نامها و القاب حضرت فاطمه</w:t>
            </w:r>
            <w:r>
              <w:rPr>
                <w:rStyle w:val="IndexLink"/>
                <w:rtl w:val="true"/>
              </w:rPr>
              <w:t>(</w:t>
            </w:r>
            <w:r>
              <w:rPr>
                <w:rStyle w:val="IndexLink"/>
                <w:rtl w:val="true"/>
              </w:rPr>
              <w:t>س</w:t>
            </w:r>
            <w:r>
              <w:rPr>
                <w:rStyle w:val="IndexLink"/>
                <w:rtl w:val="true"/>
              </w:rPr>
              <w:t>)</w:t>
              <w:tab/>
            </w:r>
            <w:r>
              <w:rPr>
                <w:rStyle w:val="IndexLink"/>
              </w:rPr>
              <w:t>32</w:t>
            </w:r>
          </w:hyperlink>
        </w:p>
        <w:p>
          <w:pPr>
            <w:pStyle w:val="Contents4"/>
            <w:tabs>
              <w:tab w:val="clear" w:pos="8176"/>
              <w:tab w:val="right" w:pos="9026" w:leader="dot"/>
            </w:tabs>
            <w:rPr/>
          </w:pPr>
          <w:hyperlink w:anchor="__RefHeading___Toc252835_1395250215">
            <w:r>
              <w:rPr>
                <w:webHidden/>
                <w:rStyle w:val="IndexLink"/>
                <w:rtl w:val="true"/>
              </w:rPr>
              <w:t>دوران زندگی</w:t>
            </w:r>
            <w:r>
              <w:rPr>
                <w:rStyle w:val="IndexLink"/>
                <w:rtl w:val="true"/>
              </w:rPr>
              <w:tab/>
            </w:r>
            <w:r>
              <w:rPr>
                <w:rStyle w:val="IndexLink"/>
              </w:rPr>
              <w:t>33</w:t>
            </w:r>
          </w:hyperlink>
        </w:p>
        <w:p>
          <w:pPr>
            <w:pStyle w:val="Contents4"/>
            <w:tabs>
              <w:tab w:val="clear" w:pos="8176"/>
              <w:tab w:val="right" w:pos="9026" w:leader="dot"/>
            </w:tabs>
            <w:rPr/>
          </w:pPr>
          <w:hyperlink w:anchor="__RefHeading___Toc252837_1395250215">
            <w:r>
              <w:rPr>
                <w:webHidden/>
                <w:rStyle w:val="IndexLink"/>
                <w:rtl w:val="true"/>
              </w:rPr>
              <w:t>فاطمه</w:t>
            </w:r>
            <w:r>
              <w:rPr>
                <w:rStyle w:val="IndexLink"/>
                <w:rtl w:val="true"/>
              </w:rPr>
              <w:t>(</w:t>
            </w:r>
            <w:r>
              <w:rPr>
                <w:rStyle w:val="IndexLink"/>
                <w:rtl w:val="true"/>
              </w:rPr>
              <w:t>س</w:t>
            </w:r>
            <w:r>
              <w:rPr>
                <w:rStyle w:val="IndexLink"/>
                <w:rtl w:val="true"/>
              </w:rPr>
              <w:t xml:space="preserve">) </w:t>
            </w:r>
            <w:r>
              <w:rPr>
                <w:rStyle w:val="IndexLink"/>
                <w:rtl w:val="true"/>
              </w:rPr>
              <w:t>بعد از هجرت</w:t>
            </w:r>
            <w:r>
              <w:rPr>
                <w:rStyle w:val="IndexLink"/>
                <w:rtl w:val="true"/>
              </w:rPr>
              <w:tab/>
            </w:r>
            <w:r>
              <w:rPr>
                <w:rStyle w:val="IndexLink"/>
              </w:rPr>
              <w:t>39</w:t>
            </w:r>
          </w:hyperlink>
        </w:p>
        <w:p>
          <w:pPr>
            <w:pStyle w:val="Contents4"/>
            <w:tabs>
              <w:tab w:val="clear" w:pos="8176"/>
              <w:tab w:val="right" w:pos="9026" w:leader="dot"/>
            </w:tabs>
            <w:rPr/>
          </w:pPr>
          <w:hyperlink w:anchor="__RefHeading___Toc252839_1395250215">
            <w:r>
              <w:rPr>
                <w:webHidden/>
                <w:rStyle w:val="IndexLink"/>
                <w:rtl w:val="true"/>
              </w:rPr>
              <w:t>حضرت فاطمه</w:t>
            </w:r>
            <w:r>
              <w:rPr>
                <w:rStyle w:val="IndexLink"/>
                <w:rtl w:val="true"/>
              </w:rPr>
              <w:t>(</w:t>
            </w:r>
            <w:r>
              <w:rPr>
                <w:rStyle w:val="IndexLink"/>
                <w:rtl w:val="true"/>
              </w:rPr>
              <w:t>س</w:t>
            </w:r>
            <w:r>
              <w:rPr>
                <w:rStyle w:val="IndexLink"/>
                <w:rtl w:val="true"/>
              </w:rPr>
              <w:t xml:space="preserve">) </w:t>
            </w:r>
            <w:r>
              <w:rPr>
                <w:rStyle w:val="IndexLink"/>
                <w:rtl w:val="true"/>
              </w:rPr>
              <w:t>و زندگی مشترک</w:t>
            </w:r>
            <w:r>
              <w:rPr>
                <w:rStyle w:val="IndexLink"/>
                <w:rtl w:val="true"/>
              </w:rPr>
              <w:tab/>
            </w:r>
            <w:r>
              <w:rPr>
                <w:rStyle w:val="IndexLink"/>
              </w:rPr>
              <w:t>45</w:t>
            </w:r>
          </w:hyperlink>
        </w:p>
        <w:p>
          <w:pPr>
            <w:pStyle w:val="Contents3"/>
            <w:tabs>
              <w:tab w:val="clear" w:pos="8459"/>
              <w:tab w:val="right" w:pos="9026" w:leader="dot"/>
            </w:tabs>
            <w:rPr/>
          </w:pPr>
          <w:hyperlink w:anchor="__RefHeading___Toc252841_1395250215">
            <w:r>
              <w:rPr>
                <w:webHidden/>
                <w:rStyle w:val="IndexLink"/>
                <w:rtl w:val="true"/>
              </w:rPr>
              <w:t>زندگی فاطمه زهرا</w:t>
            </w:r>
            <w:r>
              <w:rPr>
                <w:rStyle w:val="IndexLink"/>
                <w:rtl w:val="true"/>
              </w:rPr>
              <w:t>(</w:t>
            </w:r>
            <w:r>
              <w:rPr>
                <w:rStyle w:val="IndexLink"/>
                <w:rtl w:val="true"/>
              </w:rPr>
              <w:t>س</w:t>
            </w:r>
            <w:r>
              <w:rPr>
                <w:rStyle w:val="IndexLink"/>
                <w:rtl w:val="true"/>
              </w:rPr>
              <w:t xml:space="preserve">) </w:t>
            </w:r>
            <w:r>
              <w:rPr>
                <w:rStyle w:val="IndexLink"/>
                <w:rtl w:val="true"/>
              </w:rPr>
              <w:t>پس از رحلت پدر</w:t>
            </w:r>
            <w:r>
              <w:rPr>
                <w:rStyle w:val="IndexLink"/>
                <w:rtl w:val="true"/>
              </w:rPr>
              <w:tab/>
            </w:r>
            <w:r>
              <w:rPr>
                <w:rStyle w:val="IndexLink"/>
              </w:rPr>
              <w:t>48</w:t>
            </w:r>
          </w:hyperlink>
        </w:p>
        <w:p>
          <w:pPr>
            <w:pStyle w:val="Contents4"/>
            <w:tabs>
              <w:tab w:val="clear" w:pos="8176"/>
              <w:tab w:val="right" w:pos="9026" w:leader="dot"/>
            </w:tabs>
            <w:rPr/>
          </w:pPr>
          <w:hyperlink w:anchor="__RefHeading___Toc252843_139525021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52845_1395250215">
            <w:r>
              <w:rPr>
                <w:webHidden/>
                <w:rStyle w:val="IndexLink"/>
                <w:rtl w:val="true"/>
              </w:rPr>
              <w:t>شرح مظلومیّت</w:t>
            </w:r>
            <w:r>
              <w:rPr>
                <w:rStyle w:val="IndexLink"/>
                <w:rtl w:val="true"/>
              </w:rPr>
              <w:tab/>
            </w:r>
            <w:r>
              <w:rPr>
                <w:rStyle w:val="IndexLink"/>
              </w:rPr>
              <w:t>49</w:t>
            </w:r>
          </w:hyperlink>
        </w:p>
        <w:p>
          <w:pPr>
            <w:pStyle w:val="Contents4"/>
            <w:tabs>
              <w:tab w:val="clear" w:pos="8176"/>
              <w:tab w:val="right" w:pos="9026" w:leader="dot"/>
            </w:tabs>
            <w:rPr/>
          </w:pPr>
          <w:hyperlink w:anchor="__RefHeading___Toc252847_1395250215">
            <w:r>
              <w:rPr>
                <w:webHidden/>
                <w:rStyle w:val="IndexLink"/>
                <w:rtl w:val="true"/>
              </w:rPr>
              <w:t>فراق پدر</w:t>
            </w:r>
            <w:r>
              <w:rPr>
                <w:rStyle w:val="IndexLink"/>
                <w:rtl w:val="true"/>
              </w:rPr>
              <w:tab/>
            </w:r>
            <w:r>
              <w:rPr>
                <w:rStyle w:val="IndexLink"/>
              </w:rPr>
              <w:t>50</w:t>
            </w:r>
          </w:hyperlink>
        </w:p>
        <w:p>
          <w:pPr>
            <w:pStyle w:val="Contents4"/>
            <w:tabs>
              <w:tab w:val="clear" w:pos="8176"/>
              <w:tab w:val="right" w:pos="9026" w:leader="dot"/>
            </w:tabs>
            <w:rPr/>
          </w:pPr>
          <w:hyperlink w:anchor="__RefHeading___Toc252849_1395250215">
            <w:r>
              <w:rPr>
                <w:webHidden/>
                <w:rStyle w:val="IndexLink"/>
                <w:rtl w:val="true"/>
              </w:rPr>
              <w:t>بیت الاحزان حضرت فاطمه</w:t>
            </w:r>
            <w:r>
              <w:rPr>
                <w:rStyle w:val="IndexLink"/>
                <w:rtl w:val="true"/>
              </w:rPr>
              <w:t>(</w:t>
            </w:r>
            <w:r>
              <w:rPr>
                <w:rStyle w:val="IndexLink"/>
                <w:rtl w:val="true"/>
              </w:rPr>
              <w:t>س</w:t>
            </w:r>
            <w:r>
              <w:rPr>
                <w:rStyle w:val="IndexLink"/>
                <w:rtl w:val="true"/>
              </w:rPr>
              <w:t>)</w:t>
              <w:tab/>
            </w:r>
            <w:r>
              <w:rPr>
                <w:rStyle w:val="IndexLink"/>
              </w:rPr>
              <w:t>52</w:t>
            </w:r>
          </w:hyperlink>
        </w:p>
        <w:p>
          <w:pPr>
            <w:pStyle w:val="Contents4"/>
            <w:tabs>
              <w:tab w:val="clear" w:pos="8176"/>
              <w:tab w:val="right" w:pos="9026" w:leader="dot"/>
            </w:tabs>
            <w:rPr/>
          </w:pPr>
          <w:hyperlink w:anchor="__RefHeading___Toc252851_1395250215">
            <w:r>
              <w:rPr>
                <w:webHidden/>
                <w:rStyle w:val="IndexLink"/>
                <w:rtl w:val="true"/>
              </w:rPr>
              <w:t>راز گریة فاطمه</w:t>
            </w:r>
            <w:r>
              <w:rPr>
                <w:rStyle w:val="IndexLink"/>
                <w:rtl w:val="true"/>
              </w:rPr>
              <w:t>(</w:t>
            </w:r>
            <w:r>
              <w:rPr>
                <w:rStyle w:val="IndexLink"/>
                <w:rtl w:val="true"/>
              </w:rPr>
              <w:t>س</w:t>
            </w:r>
            <w:r>
              <w:rPr>
                <w:rStyle w:val="IndexLink"/>
                <w:rtl w:val="true"/>
              </w:rPr>
              <w:t>)</w:t>
              <w:tab/>
            </w:r>
            <w:r>
              <w:rPr>
                <w:rStyle w:val="IndexLink"/>
              </w:rPr>
              <w:t>53</w:t>
            </w:r>
          </w:hyperlink>
        </w:p>
        <w:p>
          <w:pPr>
            <w:pStyle w:val="Contents4"/>
            <w:tabs>
              <w:tab w:val="clear" w:pos="8176"/>
              <w:tab w:val="right" w:pos="9026" w:leader="dot"/>
            </w:tabs>
            <w:rPr/>
          </w:pPr>
          <w:hyperlink w:anchor="__RefHeading___Toc252853_1395250215">
            <w:r>
              <w:rPr>
                <w:webHidden/>
                <w:rStyle w:val="IndexLink"/>
                <w:rtl w:val="true"/>
              </w:rPr>
              <w:t>غصب خلافت</w:t>
            </w:r>
            <w:r>
              <w:rPr>
                <w:rStyle w:val="IndexLink"/>
                <w:rtl w:val="true"/>
              </w:rPr>
              <w:tab/>
            </w:r>
            <w:r>
              <w:rPr>
                <w:rStyle w:val="IndexLink"/>
              </w:rPr>
              <w:t>54</w:t>
            </w:r>
          </w:hyperlink>
        </w:p>
        <w:p>
          <w:pPr>
            <w:pStyle w:val="Contents4"/>
            <w:tabs>
              <w:tab w:val="clear" w:pos="8176"/>
              <w:tab w:val="right" w:pos="9026" w:leader="dot"/>
            </w:tabs>
            <w:rPr/>
          </w:pPr>
          <w:hyperlink w:anchor="__RefHeading___Toc252855_1395250215">
            <w:r>
              <w:rPr>
                <w:webHidden/>
                <w:rStyle w:val="IndexLink"/>
                <w:rtl w:val="true"/>
              </w:rPr>
              <w:t>اقدامات جبهة نفاق</w:t>
            </w:r>
            <w:r>
              <w:rPr>
                <w:rStyle w:val="IndexLink"/>
                <w:rtl w:val="true"/>
              </w:rPr>
              <w:tab/>
            </w:r>
            <w:r>
              <w:rPr>
                <w:rStyle w:val="IndexLink"/>
              </w:rPr>
              <w:t>59</w:t>
            </w:r>
          </w:hyperlink>
        </w:p>
        <w:p>
          <w:pPr>
            <w:pStyle w:val="Contents4"/>
            <w:tabs>
              <w:tab w:val="clear" w:pos="8176"/>
              <w:tab w:val="right" w:pos="9026" w:leader="dot"/>
            </w:tabs>
            <w:rPr/>
          </w:pPr>
          <w:hyperlink w:anchor="__RefHeading___Toc252857_1395250215">
            <w:r>
              <w:rPr>
                <w:webHidden/>
                <w:rStyle w:val="IndexLink"/>
                <w:rtl w:val="true"/>
              </w:rPr>
              <w:t>استدلال علی</w:t>
            </w:r>
            <w:r>
              <w:rPr>
                <w:rStyle w:val="IndexLink"/>
                <w:rtl w:val="true"/>
              </w:rPr>
              <w:t>(</w:t>
            </w:r>
            <w:r>
              <w:rPr>
                <w:rStyle w:val="IndexLink"/>
                <w:rtl w:val="true"/>
              </w:rPr>
              <w:t>ع</w:t>
            </w:r>
            <w:r>
              <w:rPr>
                <w:rStyle w:val="IndexLink"/>
                <w:rtl w:val="true"/>
              </w:rPr>
              <w:t xml:space="preserve">) </w:t>
            </w:r>
            <w:r>
              <w:rPr>
                <w:rStyle w:val="IndexLink"/>
                <w:rtl w:val="true"/>
              </w:rPr>
              <w:t>دربارۀ فدک</w:t>
            </w:r>
            <w:r>
              <w:rPr>
                <w:rStyle w:val="IndexLink"/>
                <w:rtl w:val="true"/>
              </w:rPr>
              <w:tab/>
            </w:r>
            <w:r>
              <w:rPr>
                <w:rStyle w:val="IndexLink"/>
              </w:rPr>
              <w:t>68</w:t>
            </w:r>
          </w:hyperlink>
        </w:p>
        <w:p>
          <w:pPr>
            <w:pStyle w:val="Contents4"/>
            <w:tabs>
              <w:tab w:val="clear" w:pos="8176"/>
              <w:tab w:val="right" w:pos="9026" w:leader="dot"/>
            </w:tabs>
            <w:rPr/>
          </w:pPr>
          <w:hyperlink w:anchor="__RefHeading___Toc252859_1395250215">
            <w:r>
              <w:rPr>
                <w:webHidden/>
                <w:rStyle w:val="IndexLink"/>
                <w:rtl w:val="true"/>
              </w:rPr>
              <w:t>ایراد خطبۀ فدکیه</w:t>
            </w:r>
            <w:r>
              <w:rPr>
                <w:rStyle w:val="IndexLink"/>
                <w:rtl w:val="true"/>
              </w:rPr>
              <w:tab/>
            </w:r>
            <w:r>
              <w:rPr>
                <w:rStyle w:val="IndexLink"/>
              </w:rPr>
              <w:t>70</w:t>
            </w:r>
          </w:hyperlink>
        </w:p>
        <w:p>
          <w:pPr>
            <w:pStyle w:val="Contents4"/>
            <w:tabs>
              <w:tab w:val="clear" w:pos="8176"/>
              <w:tab w:val="right" w:pos="9026" w:leader="dot"/>
            </w:tabs>
            <w:rPr/>
          </w:pPr>
          <w:hyperlink w:anchor="__RefHeading___Toc252861_1395250215">
            <w:r>
              <w:rPr>
                <w:webHidden/>
                <w:rStyle w:val="IndexLink"/>
                <w:rtl w:val="true"/>
              </w:rPr>
              <w:t>حضرت فاطمه</w:t>
            </w:r>
            <w:r>
              <w:rPr>
                <w:rStyle w:val="IndexLink"/>
                <w:rtl w:val="true"/>
              </w:rPr>
              <w:t>(</w:t>
            </w:r>
            <w:r>
              <w:rPr>
                <w:rStyle w:val="IndexLink"/>
                <w:rtl w:val="true"/>
              </w:rPr>
              <w:t>س</w:t>
            </w:r>
            <w:r>
              <w:rPr>
                <w:rStyle w:val="IndexLink"/>
                <w:rtl w:val="true"/>
              </w:rPr>
              <w:t xml:space="preserve">) </w:t>
            </w:r>
            <w:r>
              <w:rPr>
                <w:rStyle w:val="IndexLink"/>
                <w:rtl w:val="true"/>
              </w:rPr>
              <w:t>در بستر بیماری</w:t>
            </w:r>
            <w:r>
              <w:rPr>
                <w:rStyle w:val="IndexLink"/>
                <w:rtl w:val="true"/>
              </w:rPr>
              <w:tab/>
            </w:r>
            <w:r>
              <w:rPr>
                <w:rStyle w:val="IndexLink"/>
              </w:rPr>
              <w:t>71</w:t>
            </w:r>
          </w:hyperlink>
        </w:p>
        <w:p>
          <w:pPr>
            <w:pStyle w:val="Contents2"/>
            <w:tabs>
              <w:tab w:val="clear" w:pos="8743"/>
              <w:tab w:val="right" w:pos="9026" w:leader="dot"/>
            </w:tabs>
            <w:rPr/>
          </w:pPr>
          <w:hyperlink w:anchor="__RefHeading___Toc252863_1395250215">
            <w:r>
              <w:rPr>
                <w:webHidden/>
                <w:rStyle w:val="IndexLink"/>
                <w:rtl w:val="true"/>
              </w:rPr>
              <w:t>فصل دوم</w:t>
            </w:r>
            <w:r>
              <w:rPr>
                <w:rStyle w:val="IndexLink"/>
                <w:rtl w:val="true"/>
              </w:rPr>
              <w:t xml:space="preserve">: </w:t>
            </w:r>
            <w:r>
              <w:rPr>
                <w:rStyle w:val="IndexLink"/>
                <w:rtl w:val="true"/>
              </w:rPr>
              <w:t>فضایل، مناقب و کرامات حضرت فاطمه</w:t>
            </w:r>
            <w:r>
              <w:rPr>
                <w:rStyle w:val="IndexLink"/>
                <w:rtl w:val="true"/>
              </w:rPr>
              <w:t>(</w:t>
            </w:r>
            <w:r>
              <w:rPr>
                <w:rStyle w:val="IndexLink"/>
                <w:rtl w:val="true"/>
              </w:rPr>
              <w:t>س</w:t>
            </w:r>
            <w:r>
              <w:rPr>
                <w:rStyle w:val="IndexLink"/>
                <w:rtl w:val="true"/>
              </w:rPr>
              <w:t>)</w:t>
              <w:tab/>
            </w:r>
            <w:r>
              <w:rPr>
                <w:rStyle w:val="IndexLink"/>
              </w:rPr>
              <w:t>76</w:t>
            </w:r>
          </w:hyperlink>
        </w:p>
        <w:p>
          <w:pPr>
            <w:pStyle w:val="Contents3"/>
            <w:tabs>
              <w:tab w:val="clear" w:pos="8459"/>
              <w:tab w:val="right" w:pos="9026" w:leader="dot"/>
            </w:tabs>
            <w:rPr/>
          </w:pPr>
          <w:hyperlink w:anchor="__RefHeading___Toc252865_1395250215">
            <w:r>
              <w:rPr>
                <w:webHidden/>
                <w:rStyle w:val="IndexLink"/>
                <w:rtl w:val="true"/>
              </w:rPr>
              <w:t>شمه‌ای از فضایل و مناقب فاطمه زهرا</w:t>
            </w:r>
            <w:r>
              <w:rPr>
                <w:rStyle w:val="IndexLink"/>
                <w:rtl w:val="true"/>
              </w:rPr>
              <w:t>(</w:t>
            </w:r>
            <w:r>
              <w:rPr>
                <w:rStyle w:val="IndexLink"/>
                <w:rtl w:val="true"/>
              </w:rPr>
              <w:t>س</w:t>
            </w:r>
            <w:r>
              <w:rPr>
                <w:rStyle w:val="IndexLink"/>
                <w:rtl w:val="true"/>
              </w:rPr>
              <w:t>)</w:t>
              <w:tab/>
            </w:r>
            <w:r>
              <w:rPr>
                <w:rStyle w:val="IndexLink"/>
              </w:rPr>
              <w:t>76</w:t>
            </w:r>
          </w:hyperlink>
        </w:p>
        <w:p>
          <w:pPr>
            <w:pStyle w:val="Contents4"/>
            <w:tabs>
              <w:tab w:val="clear" w:pos="8176"/>
              <w:tab w:val="right" w:pos="9026" w:leader="dot"/>
            </w:tabs>
            <w:rPr/>
          </w:pPr>
          <w:hyperlink w:anchor="__RefHeading___Toc252867_1395250215">
            <w:r>
              <w:rPr>
                <w:webHidden/>
                <w:rStyle w:val="IndexLink"/>
                <w:rtl w:val="true"/>
              </w:rPr>
              <w:t>مقام شفاعت حضرت فاطمه</w:t>
            </w:r>
            <w:r>
              <w:rPr>
                <w:rStyle w:val="IndexLink"/>
                <w:rtl w:val="true"/>
              </w:rPr>
              <w:t>(</w:t>
            </w:r>
            <w:r>
              <w:rPr>
                <w:rStyle w:val="IndexLink"/>
                <w:rtl w:val="true"/>
              </w:rPr>
              <w:t>س</w:t>
            </w:r>
            <w:r>
              <w:rPr>
                <w:rStyle w:val="IndexLink"/>
                <w:rtl w:val="true"/>
              </w:rPr>
              <w:t>)</w:t>
              <w:tab/>
            </w:r>
            <w:r>
              <w:rPr>
                <w:rStyle w:val="IndexLink"/>
              </w:rPr>
              <w:t>76</w:t>
            </w:r>
          </w:hyperlink>
        </w:p>
        <w:p>
          <w:pPr>
            <w:pStyle w:val="Contents4"/>
            <w:tabs>
              <w:tab w:val="clear" w:pos="8176"/>
              <w:tab w:val="right" w:pos="9026" w:leader="dot"/>
            </w:tabs>
            <w:rPr/>
          </w:pPr>
          <w:hyperlink w:anchor="__RefHeading___Toc252869_1395250215">
            <w:r>
              <w:rPr>
                <w:webHidden/>
                <w:rStyle w:val="IndexLink"/>
                <w:rtl w:val="true"/>
              </w:rPr>
              <w:t>علم فاطمه</w:t>
            </w:r>
            <w:r>
              <w:rPr>
                <w:rStyle w:val="IndexLink"/>
                <w:rtl w:val="true"/>
              </w:rPr>
              <w:t>(</w:t>
            </w:r>
            <w:r>
              <w:rPr>
                <w:rStyle w:val="IndexLink"/>
                <w:rtl w:val="true"/>
              </w:rPr>
              <w:t>س</w:t>
            </w:r>
            <w:r>
              <w:rPr>
                <w:rStyle w:val="IndexLink"/>
                <w:rtl w:val="true"/>
              </w:rPr>
              <w:t>)</w:t>
              <w:tab/>
            </w:r>
            <w:r>
              <w:rPr>
                <w:rStyle w:val="IndexLink"/>
              </w:rPr>
              <w:t>84</w:t>
            </w:r>
          </w:hyperlink>
        </w:p>
        <w:p>
          <w:pPr>
            <w:pStyle w:val="Contents4"/>
            <w:tabs>
              <w:tab w:val="clear" w:pos="8176"/>
              <w:tab w:val="right" w:pos="9026" w:leader="dot"/>
            </w:tabs>
            <w:rPr/>
          </w:pPr>
          <w:hyperlink w:anchor="__RefHeading___Toc252871_1395250215">
            <w:r>
              <w:rPr>
                <w:webHidden/>
                <w:rStyle w:val="IndexLink"/>
                <w:rtl w:val="true"/>
              </w:rPr>
              <w:t>ایمان کامل</w:t>
            </w:r>
            <w:r>
              <w:rPr>
                <w:rStyle w:val="IndexLink"/>
                <w:rtl w:val="true"/>
              </w:rPr>
              <w:tab/>
            </w:r>
            <w:r>
              <w:rPr>
                <w:rStyle w:val="IndexLink"/>
              </w:rPr>
              <w:t>86</w:t>
            </w:r>
          </w:hyperlink>
        </w:p>
        <w:p>
          <w:pPr>
            <w:pStyle w:val="Contents4"/>
            <w:tabs>
              <w:tab w:val="clear" w:pos="8176"/>
              <w:tab w:val="right" w:pos="9026" w:leader="dot"/>
            </w:tabs>
            <w:rPr/>
          </w:pPr>
          <w:hyperlink w:anchor="__RefHeading___Toc252873_1395250215">
            <w:r>
              <w:rPr>
                <w:webHidden/>
                <w:rStyle w:val="IndexLink"/>
                <w:rtl w:val="true"/>
              </w:rPr>
              <w:t>نزول مائدة آسمانی بر فاطمه</w:t>
            </w:r>
            <w:r>
              <w:rPr>
                <w:rStyle w:val="IndexLink"/>
                <w:rtl w:val="true"/>
              </w:rPr>
              <w:t>(</w:t>
            </w:r>
            <w:r>
              <w:rPr>
                <w:rStyle w:val="IndexLink"/>
                <w:rtl w:val="true"/>
              </w:rPr>
              <w:t>س</w:t>
            </w:r>
            <w:r>
              <w:rPr>
                <w:rStyle w:val="IndexLink"/>
                <w:rtl w:val="true"/>
              </w:rPr>
              <w:t>)</w:t>
              <w:tab/>
            </w:r>
            <w:r>
              <w:rPr>
                <w:rStyle w:val="IndexLink"/>
              </w:rPr>
              <w:t>88</w:t>
            </w:r>
          </w:hyperlink>
        </w:p>
        <w:p>
          <w:pPr>
            <w:pStyle w:val="Contents4"/>
            <w:tabs>
              <w:tab w:val="clear" w:pos="8176"/>
              <w:tab w:val="right" w:pos="9026" w:leader="dot"/>
            </w:tabs>
            <w:rPr/>
          </w:pPr>
          <w:hyperlink w:anchor="__RefHeading___Toc252875_1395250215">
            <w:r>
              <w:rPr>
                <w:webHidden/>
                <w:rStyle w:val="IndexLink"/>
                <w:rtl w:val="true"/>
              </w:rPr>
              <w:t>همسری علی</w:t>
            </w:r>
            <w:r>
              <w:rPr>
                <w:rStyle w:val="IndexLink"/>
                <w:rtl w:val="true"/>
              </w:rPr>
              <w:t>(</w:t>
            </w:r>
            <w:r>
              <w:rPr>
                <w:rStyle w:val="IndexLink"/>
                <w:rtl w:val="true"/>
              </w:rPr>
              <w:t>ع</w:t>
            </w:r>
            <w:r>
              <w:rPr>
                <w:rStyle w:val="IndexLink"/>
                <w:rtl w:val="true"/>
              </w:rPr>
              <w:t>)</w:t>
              <w:tab/>
            </w:r>
            <w:r>
              <w:rPr>
                <w:rStyle w:val="IndexLink"/>
              </w:rPr>
              <w:t>91</w:t>
            </w:r>
          </w:hyperlink>
        </w:p>
        <w:p>
          <w:pPr>
            <w:pStyle w:val="Contents4"/>
            <w:tabs>
              <w:tab w:val="clear" w:pos="8176"/>
              <w:tab w:val="right" w:pos="9026" w:leader="dot"/>
            </w:tabs>
            <w:rPr/>
          </w:pPr>
          <w:hyperlink w:anchor="__RefHeading___Toc252877_1395250215">
            <w:r>
              <w:rPr>
                <w:webHidden/>
                <w:rStyle w:val="IndexLink"/>
                <w:rtl w:val="true"/>
              </w:rPr>
              <w:t>مزد رسالت، مودّت فاطمه</w:t>
            </w:r>
            <w:r>
              <w:rPr>
                <w:rStyle w:val="IndexLink"/>
                <w:rtl w:val="true"/>
              </w:rPr>
              <w:t>(</w:t>
            </w:r>
            <w:r>
              <w:rPr>
                <w:rStyle w:val="IndexLink"/>
                <w:rtl w:val="true"/>
              </w:rPr>
              <w:t>س</w:t>
            </w:r>
            <w:r>
              <w:rPr>
                <w:rStyle w:val="IndexLink"/>
                <w:rtl w:val="true"/>
              </w:rPr>
              <w:t>)</w:t>
              <w:tab/>
            </w:r>
            <w:r>
              <w:rPr>
                <w:rStyle w:val="IndexLink"/>
              </w:rPr>
              <w:t>94</w:t>
            </w:r>
          </w:hyperlink>
        </w:p>
        <w:p>
          <w:pPr>
            <w:pStyle w:val="Contents4"/>
            <w:tabs>
              <w:tab w:val="clear" w:pos="8176"/>
              <w:tab w:val="right" w:pos="9026" w:leader="dot"/>
            </w:tabs>
            <w:rPr/>
          </w:pPr>
          <w:hyperlink w:anchor="__RefHeading___Toc252879_1395250215">
            <w:r>
              <w:rPr>
                <w:webHidden/>
                <w:rStyle w:val="IndexLink"/>
                <w:rtl w:val="true"/>
              </w:rPr>
              <w:t xml:space="preserve">فاطمة مُحدَّثه </w:t>
            </w:r>
            <w:r>
              <w:rPr>
                <w:rStyle w:val="IndexLink"/>
                <w:rtl w:val="true"/>
              </w:rPr>
              <w:t>(</w:t>
            </w:r>
            <w:r>
              <w:rPr>
                <w:rStyle w:val="IndexLink"/>
                <w:rtl w:val="true"/>
              </w:rPr>
              <w:t>س</w:t>
            </w:r>
            <w:r>
              <w:rPr>
                <w:rStyle w:val="IndexLink"/>
                <w:rtl w:val="true"/>
              </w:rPr>
              <w:t>)</w:t>
              <w:tab/>
            </w:r>
            <w:r>
              <w:rPr>
                <w:rStyle w:val="IndexLink"/>
              </w:rPr>
              <w:t>96</w:t>
            </w:r>
          </w:hyperlink>
        </w:p>
        <w:p>
          <w:pPr>
            <w:pStyle w:val="Contents4"/>
            <w:tabs>
              <w:tab w:val="clear" w:pos="8176"/>
              <w:tab w:val="right" w:pos="9026" w:leader="dot"/>
            </w:tabs>
            <w:rPr/>
          </w:pPr>
          <w:hyperlink w:anchor="__RefHeading___Toc252881_1395250215">
            <w:r>
              <w:rPr>
                <w:webHidden/>
                <w:rStyle w:val="IndexLink"/>
                <w:rtl w:val="true"/>
              </w:rPr>
              <w:t>عطر گل یاس</w:t>
            </w:r>
            <w:r>
              <w:rPr>
                <w:rStyle w:val="IndexLink"/>
                <w:rtl w:val="true"/>
              </w:rPr>
              <w:tab/>
            </w:r>
            <w:r>
              <w:rPr>
                <w:rStyle w:val="IndexLink"/>
              </w:rPr>
              <w:t>99</w:t>
            </w:r>
          </w:hyperlink>
        </w:p>
        <w:p>
          <w:pPr>
            <w:pStyle w:val="Contents4"/>
            <w:tabs>
              <w:tab w:val="clear" w:pos="8176"/>
              <w:tab w:val="right" w:pos="9026" w:leader="dot"/>
            </w:tabs>
            <w:rPr/>
          </w:pPr>
          <w:hyperlink w:anchor="__RefHeading___Toc252883_139525021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52885_1395250215">
            <w:r>
              <w:rPr>
                <w:webHidden/>
                <w:rStyle w:val="IndexLink"/>
                <w:rtl w:val="true"/>
              </w:rPr>
              <w:t>ولایت حضرت فاطمه</w:t>
            </w:r>
            <w:r>
              <w:rPr>
                <w:rStyle w:val="IndexLink"/>
                <w:rtl w:val="true"/>
              </w:rPr>
              <w:t>(</w:t>
            </w:r>
            <w:r>
              <w:rPr>
                <w:rStyle w:val="IndexLink"/>
                <w:rtl w:val="true"/>
              </w:rPr>
              <w:t>س</w:t>
            </w:r>
            <w:r>
              <w:rPr>
                <w:rStyle w:val="IndexLink"/>
                <w:rtl w:val="true"/>
              </w:rPr>
              <w:t>)</w:t>
              <w:tab/>
            </w:r>
            <w:r>
              <w:rPr>
                <w:rStyle w:val="IndexLink"/>
              </w:rPr>
              <w:t>106</w:t>
            </w:r>
          </w:hyperlink>
        </w:p>
        <w:p>
          <w:pPr>
            <w:pStyle w:val="Contents4"/>
            <w:tabs>
              <w:tab w:val="clear" w:pos="8176"/>
              <w:tab w:val="right" w:pos="9026" w:leader="dot"/>
            </w:tabs>
            <w:rPr/>
          </w:pPr>
          <w:hyperlink w:anchor="__RefHeading___Toc252887_1395250215">
            <w:r>
              <w:rPr>
                <w:webHidden/>
                <w:rStyle w:val="IndexLink"/>
                <w:rtl w:val="true"/>
              </w:rPr>
              <w:t>آفرینش حضرت فاطمه</w:t>
            </w:r>
            <w:r>
              <w:rPr>
                <w:rStyle w:val="IndexLink"/>
                <w:rtl w:val="true"/>
              </w:rPr>
              <w:t>(</w:t>
            </w:r>
            <w:r>
              <w:rPr>
                <w:rStyle w:val="IndexLink"/>
                <w:rtl w:val="true"/>
              </w:rPr>
              <w:t>س</w:t>
            </w:r>
            <w:r>
              <w:rPr>
                <w:rStyle w:val="IndexLink"/>
                <w:rtl w:val="true"/>
              </w:rPr>
              <w:t>)</w:t>
              <w:tab/>
            </w:r>
            <w:r>
              <w:rPr>
                <w:rStyle w:val="IndexLink"/>
              </w:rPr>
              <w:t>107</w:t>
            </w:r>
          </w:hyperlink>
        </w:p>
        <w:p>
          <w:pPr>
            <w:pStyle w:val="Contents3"/>
            <w:tabs>
              <w:tab w:val="clear" w:pos="8459"/>
              <w:tab w:val="right" w:pos="9026" w:leader="dot"/>
            </w:tabs>
            <w:rPr/>
          </w:pPr>
          <w:hyperlink w:anchor="__RefHeading___Toc252889_1395250215">
            <w:r>
              <w:rPr>
                <w:webHidden/>
                <w:rStyle w:val="IndexLink"/>
                <w:rtl w:val="true"/>
              </w:rPr>
              <w:t>علم و عصمت حضرت فاطمة زهرا</w:t>
            </w:r>
            <w:r>
              <w:rPr>
                <w:rStyle w:val="IndexLink"/>
                <w:rtl w:val="true"/>
              </w:rPr>
              <w:t>(</w:t>
            </w:r>
            <w:r>
              <w:rPr>
                <w:rStyle w:val="IndexLink"/>
                <w:rtl w:val="true"/>
              </w:rPr>
              <w:t>س</w:t>
            </w:r>
            <w:r>
              <w:rPr>
                <w:rStyle w:val="IndexLink"/>
                <w:rtl w:val="true"/>
              </w:rPr>
              <w:t>)</w:t>
              <w:tab/>
            </w:r>
            <w:r>
              <w:rPr>
                <w:rStyle w:val="IndexLink"/>
              </w:rPr>
              <w:t>108</w:t>
            </w:r>
          </w:hyperlink>
        </w:p>
        <w:p>
          <w:pPr>
            <w:pStyle w:val="Contents4"/>
            <w:tabs>
              <w:tab w:val="clear" w:pos="8176"/>
              <w:tab w:val="right" w:pos="9026" w:leader="dot"/>
            </w:tabs>
            <w:rPr/>
          </w:pPr>
          <w:hyperlink w:anchor="__RefHeading___Toc252891_1395250215">
            <w:r>
              <w:rPr>
                <w:webHidden/>
                <w:rStyle w:val="IndexLink"/>
                <w:rtl w:val="true"/>
              </w:rPr>
              <w:t>مقدمه</w:t>
            </w:r>
            <w:r>
              <w:rPr>
                <w:rStyle w:val="IndexLink"/>
                <w:rtl w:val="true"/>
              </w:rPr>
              <w:tab/>
            </w:r>
            <w:r>
              <w:rPr>
                <w:rStyle w:val="IndexLink"/>
              </w:rPr>
              <w:t>108</w:t>
            </w:r>
          </w:hyperlink>
        </w:p>
        <w:p>
          <w:pPr>
            <w:pStyle w:val="Contents4"/>
            <w:tabs>
              <w:tab w:val="clear" w:pos="8176"/>
              <w:tab w:val="right" w:pos="9026" w:leader="dot"/>
            </w:tabs>
            <w:rPr/>
          </w:pPr>
          <w:hyperlink w:anchor="__RefHeading___Toc252893_1395250215">
            <w:r>
              <w:rPr>
                <w:webHidden/>
                <w:rStyle w:val="IndexLink"/>
                <w:rtl w:val="true"/>
              </w:rPr>
              <w:t>علم سرشار</w:t>
            </w:r>
            <w:r>
              <w:rPr>
                <w:rStyle w:val="IndexLink"/>
                <w:rtl w:val="true"/>
              </w:rPr>
              <w:tab/>
            </w:r>
            <w:r>
              <w:rPr>
                <w:rStyle w:val="IndexLink"/>
              </w:rPr>
              <w:t>110</w:t>
            </w:r>
          </w:hyperlink>
        </w:p>
        <w:p>
          <w:pPr>
            <w:pStyle w:val="Contents4"/>
            <w:tabs>
              <w:tab w:val="clear" w:pos="8176"/>
              <w:tab w:val="right" w:pos="9026" w:leader="dot"/>
            </w:tabs>
            <w:rPr/>
          </w:pPr>
          <w:hyperlink w:anchor="__RefHeading___Toc252895_1395250215">
            <w:r>
              <w:rPr>
                <w:webHidden/>
                <w:rStyle w:val="IndexLink"/>
                <w:rtl w:val="true"/>
              </w:rPr>
              <w:t>هم‌صحبتی با فرشتگان</w:t>
            </w:r>
            <w:r>
              <w:rPr>
                <w:rStyle w:val="IndexLink"/>
                <w:rtl w:val="true"/>
              </w:rPr>
              <w:tab/>
            </w:r>
            <w:r>
              <w:rPr>
                <w:rStyle w:val="IndexLink"/>
              </w:rPr>
              <w:t>115</w:t>
            </w:r>
          </w:hyperlink>
        </w:p>
        <w:p>
          <w:pPr>
            <w:pStyle w:val="Contents4"/>
            <w:tabs>
              <w:tab w:val="clear" w:pos="8176"/>
              <w:tab w:val="right" w:pos="9026" w:leader="dot"/>
            </w:tabs>
            <w:rPr/>
          </w:pPr>
          <w:hyperlink w:anchor="__RefHeading___Toc252897_1395250215">
            <w:r>
              <w:rPr>
                <w:webHidden/>
                <w:rStyle w:val="IndexLink"/>
                <w:rtl w:val="true"/>
              </w:rPr>
              <w:t>خطبه‌های غرّا و بلیغ</w:t>
            </w:r>
            <w:r>
              <w:rPr>
                <w:rStyle w:val="IndexLink"/>
                <w:rtl w:val="true"/>
              </w:rPr>
              <w:tab/>
            </w:r>
            <w:r>
              <w:rPr>
                <w:rStyle w:val="IndexLink"/>
              </w:rPr>
              <w:t>117</w:t>
            </w:r>
          </w:hyperlink>
        </w:p>
        <w:p>
          <w:pPr>
            <w:pStyle w:val="Contents4"/>
            <w:tabs>
              <w:tab w:val="clear" w:pos="8176"/>
              <w:tab w:val="right" w:pos="9026" w:leader="dot"/>
            </w:tabs>
            <w:rPr/>
          </w:pPr>
          <w:hyperlink w:anchor="__RefHeading___Toc252899_1395250215">
            <w:r>
              <w:rPr>
                <w:webHidden/>
                <w:rStyle w:val="IndexLink"/>
                <w:rtl w:val="true"/>
              </w:rPr>
              <w:t>نمونه‌هایی از علم الهی</w:t>
            </w:r>
            <w:r>
              <w:rPr>
                <w:rStyle w:val="IndexLink"/>
                <w:rtl w:val="true"/>
              </w:rPr>
              <w:tab/>
            </w:r>
            <w:r>
              <w:rPr>
                <w:rStyle w:val="IndexLink"/>
              </w:rPr>
              <w:t>121</w:t>
            </w:r>
          </w:hyperlink>
        </w:p>
        <w:p>
          <w:pPr>
            <w:pStyle w:val="Contents4"/>
            <w:tabs>
              <w:tab w:val="clear" w:pos="8176"/>
              <w:tab w:val="right" w:pos="9026" w:leader="dot"/>
            </w:tabs>
            <w:rPr/>
          </w:pPr>
          <w:hyperlink w:anchor="__RefHeading___Toc252901_1395250215">
            <w:r>
              <w:rPr>
                <w:webHidden/>
                <w:rStyle w:val="IndexLink"/>
                <w:rtl w:val="true"/>
              </w:rPr>
              <w:t>استدلال به آیة تطهیر</w:t>
            </w:r>
            <w:r>
              <w:rPr>
                <w:rStyle w:val="IndexLink"/>
                <w:rtl w:val="true"/>
              </w:rPr>
              <w:tab/>
            </w:r>
            <w:r>
              <w:rPr>
                <w:rStyle w:val="IndexLink"/>
              </w:rPr>
              <w:t>128</w:t>
            </w:r>
          </w:hyperlink>
        </w:p>
        <w:p>
          <w:pPr>
            <w:pStyle w:val="Contents4"/>
            <w:tabs>
              <w:tab w:val="clear" w:pos="8176"/>
              <w:tab w:val="right" w:pos="9026" w:leader="dot"/>
            </w:tabs>
            <w:rPr/>
          </w:pPr>
          <w:hyperlink w:anchor="__RefHeading___Toc252903_1395250215">
            <w:r>
              <w:rPr>
                <w:webHidden/>
                <w:rStyle w:val="IndexLink"/>
                <w:rtl w:val="true"/>
              </w:rPr>
              <w:t>گواهی ملائکه بر عصمت فاطمه</w:t>
            </w:r>
            <w:r>
              <w:rPr>
                <w:rStyle w:val="IndexLink"/>
                <w:rtl w:val="true"/>
              </w:rPr>
              <w:t>(</w:t>
            </w:r>
            <w:r>
              <w:rPr>
                <w:rStyle w:val="IndexLink"/>
                <w:rtl w:val="true"/>
              </w:rPr>
              <w:t>س</w:t>
            </w:r>
            <w:r>
              <w:rPr>
                <w:rStyle w:val="IndexLink"/>
                <w:rtl w:val="true"/>
              </w:rPr>
              <w:t>)</w:t>
              <w:tab/>
            </w:r>
            <w:r>
              <w:rPr>
                <w:rStyle w:val="IndexLink"/>
              </w:rPr>
              <w:t>131</w:t>
            </w:r>
          </w:hyperlink>
        </w:p>
        <w:p>
          <w:pPr>
            <w:pStyle w:val="Contents3"/>
            <w:tabs>
              <w:tab w:val="clear" w:pos="8459"/>
              <w:tab w:val="right" w:pos="9026" w:leader="dot"/>
            </w:tabs>
            <w:rPr/>
          </w:pPr>
          <w:hyperlink w:anchor="__RefHeading___Toc252905_1395250215">
            <w:r>
              <w:rPr>
                <w:webHidden/>
                <w:rStyle w:val="IndexLink"/>
                <w:rtl w:val="true"/>
              </w:rPr>
              <w:t>اسما و صفات فاطمه زهرا</w:t>
            </w:r>
            <w:r>
              <w:rPr>
                <w:rStyle w:val="IndexLink"/>
                <w:rtl w:val="true"/>
              </w:rPr>
              <w:t>(</w:t>
            </w:r>
            <w:r>
              <w:rPr>
                <w:rStyle w:val="IndexLink"/>
                <w:rtl w:val="true"/>
              </w:rPr>
              <w:t>س</w:t>
            </w:r>
            <w:r>
              <w:rPr>
                <w:rStyle w:val="IndexLink"/>
                <w:rtl w:val="true"/>
              </w:rPr>
              <w:t>)</w:t>
              <w:tab/>
            </w:r>
            <w:r>
              <w:rPr>
                <w:rStyle w:val="IndexLink"/>
              </w:rPr>
              <w:t>133</w:t>
            </w:r>
          </w:hyperlink>
        </w:p>
        <w:p>
          <w:pPr>
            <w:pStyle w:val="Contents4"/>
            <w:tabs>
              <w:tab w:val="clear" w:pos="8176"/>
              <w:tab w:val="right" w:pos="9026" w:leader="dot"/>
            </w:tabs>
            <w:rPr/>
          </w:pPr>
          <w:hyperlink w:anchor="__RefHeading___Toc252907_1395250215">
            <w:r>
              <w:rPr>
                <w:webHidden/>
                <w:rStyle w:val="IndexLink"/>
                <w:rtl w:val="true"/>
              </w:rPr>
              <w:t>مقدمه</w:t>
            </w:r>
            <w:r>
              <w:rPr>
                <w:rStyle w:val="IndexLink"/>
                <w:rtl w:val="true"/>
              </w:rPr>
              <w:tab/>
            </w:r>
            <w:r>
              <w:rPr>
                <w:rStyle w:val="IndexLink"/>
              </w:rPr>
              <w:t>133</w:t>
            </w:r>
          </w:hyperlink>
        </w:p>
        <w:p>
          <w:pPr>
            <w:pStyle w:val="Contents4"/>
            <w:tabs>
              <w:tab w:val="clear" w:pos="8176"/>
              <w:tab w:val="right" w:pos="9026" w:leader="dot"/>
            </w:tabs>
            <w:rPr/>
          </w:pPr>
          <w:hyperlink w:anchor="__RefHeading___Toc252909_1395250215">
            <w:r>
              <w:rPr>
                <w:webHidden/>
                <w:rStyle w:val="IndexLink"/>
                <w:rtl w:val="true"/>
              </w:rPr>
              <w:t>کوثر</w:t>
            </w:r>
            <w:r>
              <w:rPr>
                <w:rStyle w:val="IndexLink"/>
                <w:rtl w:val="true"/>
              </w:rPr>
              <w:tab/>
            </w:r>
            <w:r>
              <w:rPr>
                <w:rStyle w:val="IndexLink"/>
              </w:rPr>
              <w:t>135</w:t>
            </w:r>
          </w:hyperlink>
        </w:p>
        <w:p>
          <w:pPr>
            <w:pStyle w:val="Contents4"/>
            <w:tabs>
              <w:tab w:val="clear" w:pos="8176"/>
              <w:tab w:val="right" w:pos="9026" w:leader="dot"/>
            </w:tabs>
            <w:rPr/>
          </w:pPr>
          <w:hyperlink w:anchor="__RefHeading___Toc252911_1395250215">
            <w:r>
              <w:rPr>
                <w:webHidden/>
                <w:rStyle w:val="IndexLink"/>
                <w:rtl w:val="true"/>
              </w:rPr>
              <w:t>مطهَّره</w:t>
            </w:r>
            <w:r>
              <w:rPr>
                <w:rStyle w:val="IndexLink"/>
                <w:rtl w:val="true"/>
              </w:rPr>
              <w:tab/>
            </w:r>
            <w:r>
              <w:rPr>
                <w:rStyle w:val="IndexLink"/>
              </w:rPr>
              <w:t>136</w:t>
            </w:r>
          </w:hyperlink>
        </w:p>
        <w:p>
          <w:pPr>
            <w:pStyle w:val="Contents4"/>
            <w:tabs>
              <w:tab w:val="clear" w:pos="8176"/>
              <w:tab w:val="right" w:pos="9026" w:leader="dot"/>
            </w:tabs>
            <w:rPr/>
          </w:pPr>
          <w:hyperlink w:anchor="__RefHeading___Toc252913_1395250215">
            <w:r>
              <w:rPr>
                <w:webHidden/>
                <w:rStyle w:val="IndexLink"/>
                <w:rtl w:val="true"/>
              </w:rPr>
              <w:t>محبوبه</w:t>
            </w:r>
            <w:r>
              <w:rPr>
                <w:rStyle w:val="IndexLink"/>
                <w:rtl w:val="true"/>
              </w:rPr>
              <w:tab/>
            </w:r>
            <w:r>
              <w:rPr>
                <w:rStyle w:val="IndexLink"/>
              </w:rPr>
              <w:t>137</w:t>
            </w:r>
          </w:hyperlink>
        </w:p>
        <w:p>
          <w:pPr>
            <w:pStyle w:val="Contents4"/>
            <w:tabs>
              <w:tab w:val="clear" w:pos="8176"/>
              <w:tab w:val="right" w:pos="9026" w:leader="dot"/>
            </w:tabs>
            <w:rPr/>
          </w:pPr>
          <w:hyperlink w:anchor="__RefHeading___Toc252915_1395250215">
            <w:r>
              <w:rPr>
                <w:webHidden/>
                <w:rStyle w:val="IndexLink"/>
                <w:rtl w:val="true"/>
              </w:rPr>
              <w:t xml:space="preserve">برّ </w:t>
            </w:r>
            <w:r>
              <w:rPr>
                <w:rStyle w:val="IndexLink"/>
                <w:rtl w:val="true"/>
              </w:rPr>
              <w:t>(</w:t>
            </w:r>
            <w:r>
              <w:rPr>
                <w:rStyle w:val="IndexLink"/>
                <w:rtl w:val="true"/>
              </w:rPr>
              <w:t>نیکوکار</w:t>
            </w:r>
            <w:r>
              <w:rPr>
                <w:rStyle w:val="IndexLink"/>
                <w:rtl w:val="true"/>
              </w:rPr>
              <w:t>)</w:t>
              <w:tab/>
            </w:r>
            <w:r>
              <w:rPr>
                <w:rStyle w:val="IndexLink"/>
              </w:rPr>
              <w:t>139</w:t>
            </w:r>
          </w:hyperlink>
        </w:p>
        <w:p>
          <w:pPr>
            <w:pStyle w:val="Contents4"/>
            <w:tabs>
              <w:tab w:val="clear" w:pos="8176"/>
              <w:tab w:val="right" w:pos="9026" w:leader="dot"/>
            </w:tabs>
            <w:rPr/>
          </w:pPr>
          <w:hyperlink w:anchor="__RefHeading___Toc252917_1395250215">
            <w:r>
              <w:rPr>
                <w:webHidden/>
                <w:rStyle w:val="IndexLink"/>
                <w:rtl w:val="true"/>
              </w:rPr>
              <w:t>بحر</w:t>
            </w:r>
            <w:r>
              <w:rPr>
                <w:rStyle w:val="IndexLink"/>
                <w:rtl w:val="true"/>
              </w:rPr>
              <w:tab/>
            </w:r>
            <w:r>
              <w:rPr>
                <w:rStyle w:val="IndexLink"/>
              </w:rPr>
              <w:t>140</w:t>
            </w:r>
          </w:hyperlink>
        </w:p>
        <w:p>
          <w:pPr>
            <w:pStyle w:val="Contents4"/>
            <w:tabs>
              <w:tab w:val="clear" w:pos="8176"/>
              <w:tab w:val="right" w:pos="9026" w:leader="dot"/>
            </w:tabs>
            <w:rPr/>
          </w:pPr>
          <w:hyperlink w:anchor="__RefHeading___Toc252919_1395250215">
            <w:r>
              <w:rPr>
                <w:webHidden/>
                <w:rStyle w:val="IndexLink"/>
                <w:rtl w:val="true"/>
              </w:rPr>
              <w:t>مشکوة</w:t>
            </w:r>
            <w:r>
              <w:rPr>
                <w:rStyle w:val="IndexLink"/>
                <w:rtl w:val="true"/>
              </w:rPr>
              <w:tab/>
            </w:r>
            <w:r>
              <w:rPr>
                <w:rStyle w:val="IndexLink"/>
              </w:rPr>
              <w:t>141</w:t>
            </w:r>
          </w:hyperlink>
        </w:p>
        <w:p>
          <w:pPr>
            <w:pStyle w:val="Contents4"/>
            <w:tabs>
              <w:tab w:val="clear" w:pos="8176"/>
              <w:tab w:val="right" w:pos="9026" w:leader="dot"/>
            </w:tabs>
            <w:rPr/>
          </w:pPr>
          <w:hyperlink w:anchor="__RefHeading___Toc252921_1395250215">
            <w:r>
              <w:rPr>
                <w:webHidden/>
                <w:rStyle w:val="IndexLink"/>
                <w:rtl w:val="true"/>
              </w:rPr>
              <w:t>ذریه</w:t>
            </w:r>
            <w:r>
              <w:rPr>
                <w:rStyle w:val="IndexLink"/>
                <w:rtl w:val="true"/>
              </w:rPr>
              <w:tab/>
            </w:r>
            <w:r>
              <w:rPr>
                <w:rStyle w:val="IndexLink"/>
              </w:rPr>
              <w:t>142</w:t>
            </w:r>
          </w:hyperlink>
        </w:p>
        <w:p>
          <w:pPr>
            <w:pStyle w:val="Contents4"/>
            <w:tabs>
              <w:tab w:val="clear" w:pos="8176"/>
              <w:tab w:val="right" w:pos="9026" w:leader="dot"/>
            </w:tabs>
            <w:rPr/>
          </w:pPr>
          <w:hyperlink w:anchor="__RefHeading___Toc252923_1395250215">
            <w:r>
              <w:rPr>
                <w:webHidden/>
                <w:rStyle w:val="IndexLink"/>
                <w:rtl w:val="true"/>
              </w:rPr>
              <w:t>سیدة نساء العالمین</w:t>
            </w:r>
            <w:r>
              <w:rPr>
                <w:rStyle w:val="IndexLink"/>
                <w:rtl w:val="true"/>
              </w:rPr>
              <w:tab/>
            </w:r>
            <w:r>
              <w:rPr>
                <w:rStyle w:val="IndexLink"/>
              </w:rPr>
              <w:t>143</w:t>
            </w:r>
          </w:hyperlink>
        </w:p>
        <w:p>
          <w:pPr>
            <w:pStyle w:val="Contents4"/>
            <w:tabs>
              <w:tab w:val="clear" w:pos="8176"/>
              <w:tab w:val="right" w:pos="9026" w:leader="dot"/>
            </w:tabs>
            <w:rPr/>
          </w:pPr>
          <w:hyperlink w:anchor="__RefHeading___Toc252925_1395250215">
            <w:r>
              <w:rPr>
                <w:webHidden/>
                <w:rStyle w:val="IndexLink"/>
                <w:rtl w:val="true"/>
              </w:rPr>
              <w:t>صدیقه</w:t>
            </w:r>
            <w:r>
              <w:rPr>
                <w:rStyle w:val="IndexLink"/>
                <w:rtl w:val="true"/>
              </w:rPr>
              <w:tab/>
            </w:r>
            <w:r>
              <w:rPr>
                <w:rStyle w:val="IndexLink"/>
              </w:rPr>
              <w:t>145</w:t>
            </w:r>
          </w:hyperlink>
        </w:p>
        <w:p>
          <w:pPr>
            <w:pStyle w:val="Contents4"/>
            <w:tabs>
              <w:tab w:val="clear" w:pos="8176"/>
              <w:tab w:val="right" w:pos="9026" w:leader="dot"/>
            </w:tabs>
            <w:rPr/>
          </w:pPr>
          <w:hyperlink w:anchor="__RefHeading___Toc252927_1395250215">
            <w:r>
              <w:rPr>
                <w:webHidden/>
                <w:rStyle w:val="IndexLink"/>
                <w:rtl w:val="true"/>
              </w:rPr>
              <w:t>محدثه</w:t>
            </w:r>
            <w:r>
              <w:rPr>
                <w:rStyle w:val="IndexLink"/>
                <w:rtl w:val="true"/>
              </w:rPr>
              <w:tab/>
            </w:r>
            <w:r>
              <w:rPr>
                <w:rStyle w:val="IndexLink"/>
              </w:rPr>
              <w:t>147</w:t>
            </w:r>
          </w:hyperlink>
        </w:p>
        <w:p>
          <w:pPr>
            <w:pStyle w:val="Contents3"/>
            <w:tabs>
              <w:tab w:val="clear" w:pos="8459"/>
              <w:tab w:val="right" w:pos="9026" w:leader="dot"/>
            </w:tabs>
            <w:rPr/>
          </w:pPr>
          <w:hyperlink w:anchor="__RefHeading___Toc252929_1395250215">
            <w:r>
              <w:rPr>
                <w:webHidden/>
                <w:rStyle w:val="IndexLink"/>
                <w:rtl w:val="true"/>
              </w:rPr>
              <w:t>فاطمه</w:t>
            </w:r>
            <w:r>
              <w:rPr>
                <w:rStyle w:val="IndexLink"/>
                <w:rtl w:val="true"/>
              </w:rPr>
              <w:t>(</w:t>
            </w:r>
            <w:r>
              <w:rPr>
                <w:rStyle w:val="IndexLink"/>
                <w:rtl w:val="true"/>
              </w:rPr>
              <w:t>س</w:t>
            </w:r>
            <w:r>
              <w:rPr>
                <w:rStyle w:val="IndexLink"/>
                <w:rtl w:val="true"/>
              </w:rPr>
              <w:t xml:space="preserve">) </w:t>
            </w:r>
            <w:r>
              <w:rPr>
                <w:rStyle w:val="IndexLink"/>
                <w:rtl w:val="true"/>
              </w:rPr>
              <w:t>مخزن اسرار پیامبر</w:t>
            </w:r>
            <w:r>
              <w:rPr>
                <w:rStyle w:val="IndexLink"/>
                <w:rtl w:val="true"/>
              </w:rPr>
              <w:t>(</w:t>
            </w:r>
            <w:r>
              <w:rPr>
                <w:rStyle w:val="IndexLink"/>
                <w:rtl w:val="true"/>
              </w:rPr>
              <w:t>ص</w:t>
            </w:r>
            <w:r>
              <w:rPr>
                <w:rStyle w:val="IndexLink"/>
                <w:rtl w:val="true"/>
              </w:rPr>
              <w:t>)</w:t>
              <w:tab/>
            </w:r>
            <w:r>
              <w:rPr>
                <w:rStyle w:val="IndexLink"/>
              </w:rPr>
              <w:t>148</w:t>
            </w:r>
          </w:hyperlink>
        </w:p>
        <w:p>
          <w:pPr>
            <w:pStyle w:val="Contents4"/>
            <w:tabs>
              <w:tab w:val="clear" w:pos="8176"/>
              <w:tab w:val="right" w:pos="9026" w:leader="dot"/>
            </w:tabs>
            <w:rPr/>
          </w:pPr>
          <w:hyperlink w:anchor="__RefHeading___Toc252931_1395250215">
            <w:r>
              <w:rPr>
                <w:webHidden/>
                <w:rStyle w:val="IndexLink"/>
                <w:rtl w:val="true"/>
              </w:rPr>
              <w:t>مقدمه</w:t>
            </w:r>
            <w:r>
              <w:rPr>
                <w:rStyle w:val="IndexLink"/>
                <w:rtl w:val="true"/>
              </w:rPr>
              <w:tab/>
            </w:r>
            <w:r>
              <w:rPr>
                <w:rStyle w:val="IndexLink"/>
              </w:rPr>
              <w:t>148</w:t>
            </w:r>
          </w:hyperlink>
        </w:p>
        <w:p>
          <w:pPr>
            <w:pStyle w:val="Contents4"/>
            <w:tabs>
              <w:tab w:val="clear" w:pos="8176"/>
              <w:tab w:val="right" w:pos="9026" w:leader="dot"/>
            </w:tabs>
            <w:rPr/>
          </w:pPr>
          <w:hyperlink w:anchor="__RefHeading___Toc252933_1395250215">
            <w:r>
              <w:rPr>
                <w:webHidden/>
                <w:rStyle w:val="IndexLink"/>
                <w:rtl w:val="true"/>
              </w:rPr>
              <w:t>فاطمه</w:t>
            </w:r>
            <w:r>
              <w:rPr>
                <w:rStyle w:val="IndexLink"/>
                <w:rtl w:val="true"/>
              </w:rPr>
              <w:t>(</w:t>
            </w:r>
            <w:r>
              <w:rPr>
                <w:rStyle w:val="IndexLink"/>
                <w:rtl w:val="true"/>
              </w:rPr>
              <w:t>س</w:t>
            </w:r>
            <w:r>
              <w:rPr>
                <w:rStyle w:val="IndexLink"/>
                <w:rtl w:val="true"/>
              </w:rPr>
              <w:t xml:space="preserve">) </w:t>
            </w:r>
            <w:r>
              <w:rPr>
                <w:rStyle w:val="IndexLink"/>
                <w:rtl w:val="true"/>
              </w:rPr>
              <w:t>و احادیث پیامبر</w:t>
            </w:r>
            <w:r>
              <w:rPr>
                <w:rStyle w:val="IndexLink"/>
                <w:rtl w:val="true"/>
              </w:rPr>
              <w:t>(</w:t>
            </w:r>
            <w:r>
              <w:rPr>
                <w:rStyle w:val="IndexLink"/>
                <w:rtl w:val="true"/>
              </w:rPr>
              <w:t>ص</w:t>
            </w:r>
            <w:r>
              <w:rPr>
                <w:rStyle w:val="IndexLink"/>
                <w:rtl w:val="true"/>
              </w:rPr>
              <w:t>)</w:t>
              <w:tab/>
            </w:r>
            <w:r>
              <w:rPr>
                <w:rStyle w:val="IndexLink"/>
              </w:rPr>
              <w:t>149</w:t>
            </w:r>
          </w:hyperlink>
        </w:p>
        <w:p>
          <w:pPr>
            <w:pStyle w:val="Contents4"/>
            <w:tabs>
              <w:tab w:val="clear" w:pos="8176"/>
              <w:tab w:val="right" w:pos="9026" w:leader="dot"/>
            </w:tabs>
            <w:rPr/>
          </w:pPr>
          <w:hyperlink w:anchor="__RefHeading___Toc252935_1395250215">
            <w:r>
              <w:rPr>
                <w:webHidden/>
                <w:rStyle w:val="IndexLink"/>
                <w:rtl w:val="true"/>
              </w:rPr>
              <w:t>علت کمی احادیث نقل شده از حضرت فاطمه</w:t>
            </w:r>
            <w:r>
              <w:rPr>
                <w:rStyle w:val="IndexLink"/>
                <w:rtl w:val="true"/>
              </w:rPr>
              <w:t>(</w:t>
            </w:r>
            <w:r>
              <w:rPr>
                <w:rStyle w:val="IndexLink"/>
                <w:rtl w:val="true"/>
              </w:rPr>
              <w:t>س</w:t>
            </w:r>
            <w:r>
              <w:rPr>
                <w:rStyle w:val="IndexLink"/>
                <w:rtl w:val="true"/>
              </w:rPr>
              <w:t>)</w:t>
              <w:tab/>
            </w:r>
            <w:r>
              <w:rPr>
                <w:rStyle w:val="IndexLink"/>
              </w:rPr>
              <w:t>151</w:t>
            </w:r>
          </w:hyperlink>
        </w:p>
        <w:p>
          <w:pPr>
            <w:pStyle w:val="Contents4"/>
            <w:tabs>
              <w:tab w:val="clear" w:pos="8176"/>
              <w:tab w:val="right" w:pos="9026" w:leader="dot"/>
            </w:tabs>
            <w:rPr/>
          </w:pPr>
          <w:hyperlink w:anchor="__RefHeading___Toc252937_1395250215">
            <w:r>
              <w:rPr>
                <w:webHidden/>
                <w:rStyle w:val="IndexLink"/>
                <w:rtl w:val="true"/>
              </w:rPr>
              <w:t>راویان حدیث از حضرت فاطمه</w:t>
            </w:r>
            <w:r>
              <w:rPr>
                <w:rStyle w:val="IndexLink"/>
                <w:rtl w:val="true"/>
              </w:rPr>
              <w:t>(</w:t>
            </w:r>
            <w:r>
              <w:rPr>
                <w:rStyle w:val="IndexLink"/>
                <w:rtl w:val="true"/>
              </w:rPr>
              <w:t>س</w:t>
            </w:r>
            <w:r>
              <w:rPr>
                <w:rStyle w:val="IndexLink"/>
                <w:rtl w:val="true"/>
              </w:rPr>
              <w:t>)</w:t>
              <w:tab/>
            </w:r>
            <w:r>
              <w:rPr>
                <w:rStyle w:val="IndexLink"/>
              </w:rPr>
              <w:t>152</w:t>
            </w:r>
          </w:hyperlink>
        </w:p>
        <w:p>
          <w:pPr>
            <w:pStyle w:val="Contents4"/>
            <w:tabs>
              <w:tab w:val="clear" w:pos="8176"/>
              <w:tab w:val="right" w:pos="9026" w:leader="dot"/>
            </w:tabs>
            <w:rPr/>
          </w:pPr>
          <w:hyperlink w:anchor="__RefHeading___Toc252939_1395250215">
            <w:r>
              <w:rPr>
                <w:webHidden/>
                <w:rStyle w:val="IndexLink"/>
                <w:rtl w:val="true"/>
              </w:rPr>
              <w:t>گلایه‌ای از مسندنویسان و سخنی با احمد</w:t>
            </w:r>
            <w:r>
              <w:rPr>
                <w:rStyle w:val="IndexLink"/>
                <w:rtl w:val="true"/>
              </w:rPr>
              <w:tab/>
            </w:r>
            <w:r>
              <w:rPr>
                <w:rStyle w:val="IndexLink"/>
              </w:rPr>
              <w:t>153</w:t>
            </w:r>
          </w:hyperlink>
        </w:p>
        <w:p>
          <w:pPr>
            <w:pStyle w:val="Contents4"/>
            <w:tabs>
              <w:tab w:val="clear" w:pos="8176"/>
              <w:tab w:val="right" w:pos="9026" w:leader="dot"/>
            </w:tabs>
            <w:rPr/>
          </w:pPr>
          <w:hyperlink w:anchor="__RefHeading___Toc252941_1395250215">
            <w:r>
              <w:rPr>
                <w:webHidden/>
                <w:rStyle w:val="IndexLink"/>
                <w:rtl w:val="true"/>
              </w:rPr>
              <w:t>سخنی با سیوطی</w:t>
            </w:r>
            <w:r>
              <w:rPr>
                <w:rStyle w:val="IndexLink"/>
                <w:rtl w:val="true"/>
              </w:rPr>
              <w:tab/>
            </w:r>
            <w:r>
              <w:rPr>
                <w:rStyle w:val="IndexLink"/>
              </w:rPr>
              <w:t>155</w:t>
            </w:r>
          </w:hyperlink>
        </w:p>
        <w:p>
          <w:pPr>
            <w:pStyle w:val="Contents4"/>
            <w:tabs>
              <w:tab w:val="clear" w:pos="8176"/>
              <w:tab w:val="right" w:pos="9026" w:leader="dot"/>
            </w:tabs>
            <w:rPr/>
          </w:pPr>
          <w:hyperlink w:anchor="__RefHeading___Toc252943_1395250215">
            <w:r>
              <w:rPr>
                <w:webHidden/>
                <w:rStyle w:val="IndexLink"/>
                <w:rtl w:val="true"/>
              </w:rPr>
              <w:t>گسترش فرهنگ کوثر به توسط معصومین</w:t>
            </w:r>
            <w:r>
              <w:rPr>
                <w:rStyle w:val="IndexLink"/>
                <w:rtl w:val="true"/>
              </w:rPr>
              <w:t>(</w:t>
            </w:r>
            <w:r>
              <w:rPr>
                <w:rStyle w:val="IndexLink"/>
                <w:rtl w:val="true"/>
              </w:rPr>
              <w:t>ع</w:t>
            </w:r>
            <w:r>
              <w:rPr>
                <w:rStyle w:val="IndexLink"/>
                <w:rtl w:val="true"/>
              </w:rPr>
              <w:t>)</w:t>
              <w:tab/>
            </w:r>
            <w:r>
              <w:rPr>
                <w:rStyle w:val="IndexLink"/>
              </w:rPr>
              <w:t>156</w:t>
            </w:r>
          </w:hyperlink>
        </w:p>
        <w:p>
          <w:pPr>
            <w:pStyle w:val="Contents3"/>
            <w:tabs>
              <w:tab w:val="clear" w:pos="8459"/>
              <w:tab w:val="right" w:pos="9026" w:leader="dot"/>
            </w:tabs>
            <w:rPr/>
          </w:pPr>
          <w:hyperlink w:anchor="__RefHeading___Toc252945_1395250215">
            <w:r>
              <w:rPr>
                <w:webHidden/>
                <w:rStyle w:val="IndexLink"/>
                <w:rtl w:val="true"/>
              </w:rPr>
              <w:t>چهل حدیث درباره حضرت زهرا</w:t>
            </w:r>
            <w:r>
              <w:rPr>
                <w:rStyle w:val="IndexLink"/>
                <w:rtl w:val="true"/>
              </w:rPr>
              <w:t>(</w:t>
            </w:r>
            <w:r>
              <w:rPr>
                <w:rStyle w:val="IndexLink"/>
                <w:rtl w:val="true"/>
              </w:rPr>
              <w:t>س</w:t>
            </w:r>
            <w:r>
              <w:rPr>
                <w:rStyle w:val="IndexLink"/>
                <w:rtl w:val="true"/>
              </w:rPr>
              <w:t>)</w:t>
              <w:tab/>
            </w:r>
            <w:r>
              <w:rPr>
                <w:rStyle w:val="IndexLink"/>
              </w:rPr>
              <w:t>157</w:t>
            </w:r>
          </w:hyperlink>
        </w:p>
        <w:p>
          <w:pPr>
            <w:pStyle w:val="Contents4"/>
            <w:tabs>
              <w:tab w:val="clear" w:pos="8176"/>
              <w:tab w:val="right" w:pos="9026" w:leader="dot"/>
            </w:tabs>
            <w:rPr/>
          </w:pPr>
          <w:hyperlink w:anchor="__RefHeading___Toc252947_1395250215">
            <w:r>
              <w:rPr>
                <w:webHidden/>
                <w:rStyle w:val="IndexLink"/>
                <w:rtl w:val="true"/>
              </w:rPr>
              <w:t>روایات</w:t>
            </w:r>
            <w:r>
              <w:rPr>
                <w:rStyle w:val="IndexLink"/>
                <w:rtl w:val="true"/>
              </w:rPr>
              <w:tab/>
            </w:r>
            <w:r>
              <w:rPr>
                <w:rStyle w:val="IndexLink"/>
              </w:rPr>
              <w:t>157</w:t>
            </w:r>
          </w:hyperlink>
        </w:p>
        <w:p>
          <w:pPr>
            <w:pStyle w:val="Contents3"/>
            <w:tabs>
              <w:tab w:val="clear" w:pos="8459"/>
              <w:tab w:val="right" w:pos="9026" w:leader="dot"/>
            </w:tabs>
            <w:rPr/>
          </w:pPr>
          <w:hyperlink w:anchor="__RefHeading___Toc252949_1395250215">
            <w:r>
              <w:rPr>
                <w:webHidden/>
                <w:rStyle w:val="IndexLink"/>
                <w:rtl w:val="true"/>
              </w:rPr>
              <w:t>تسبیحات حضرت فاطمه</w:t>
            </w:r>
            <w:r>
              <w:rPr>
                <w:rStyle w:val="IndexLink"/>
                <w:rtl w:val="true"/>
              </w:rPr>
              <w:t>(</w:t>
            </w:r>
            <w:r>
              <w:rPr>
                <w:rStyle w:val="IndexLink"/>
                <w:rtl w:val="true"/>
              </w:rPr>
              <w:t>س</w:t>
            </w:r>
            <w:r>
              <w:rPr>
                <w:rStyle w:val="IndexLink"/>
                <w:rtl w:val="true"/>
              </w:rPr>
              <w:t>)</w:t>
              <w:tab/>
            </w:r>
            <w:r>
              <w:rPr>
                <w:rStyle w:val="IndexLink"/>
              </w:rPr>
              <w:t>175</w:t>
            </w:r>
          </w:hyperlink>
        </w:p>
        <w:p>
          <w:pPr>
            <w:pStyle w:val="Contents4"/>
            <w:tabs>
              <w:tab w:val="clear" w:pos="8176"/>
              <w:tab w:val="right" w:pos="9026" w:leader="dot"/>
            </w:tabs>
            <w:rPr/>
          </w:pPr>
          <w:hyperlink w:anchor="__RefHeading___Toc252951_1395250215">
            <w:r>
              <w:rPr>
                <w:webHidden/>
                <w:rStyle w:val="IndexLink"/>
                <w:rtl w:val="true"/>
              </w:rPr>
              <w:t>مقدمه</w:t>
            </w:r>
            <w:r>
              <w:rPr>
                <w:rStyle w:val="IndexLink"/>
                <w:rtl w:val="true"/>
              </w:rPr>
              <w:tab/>
            </w:r>
            <w:r>
              <w:rPr>
                <w:rStyle w:val="IndexLink"/>
              </w:rPr>
              <w:t>175</w:t>
            </w:r>
          </w:hyperlink>
        </w:p>
        <w:p>
          <w:pPr>
            <w:pStyle w:val="Contents4"/>
            <w:tabs>
              <w:tab w:val="clear" w:pos="8176"/>
              <w:tab w:val="right" w:pos="9026" w:leader="dot"/>
            </w:tabs>
            <w:rPr/>
          </w:pPr>
          <w:hyperlink w:anchor="__RefHeading___Toc252953_1395250215">
            <w:r>
              <w:rPr>
                <w:webHidden/>
                <w:rStyle w:val="IndexLink"/>
                <w:rtl w:val="true"/>
              </w:rPr>
              <w:t>مفهوم ذکر</w:t>
            </w:r>
            <w:r>
              <w:rPr>
                <w:rStyle w:val="IndexLink"/>
                <w:rtl w:val="true"/>
              </w:rPr>
              <w:tab/>
            </w:r>
            <w:r>
              <w:rPr>
                <w:rStyle w:val="IndexLink"/>
              </w:rPr>
              <w:t>176</w:t>
            </w:r>
          </w:hyperlink>
        </w:p>
        <w:p>
          <w:pPr>
            <w:pStyle w:val="Contents4"/>
            <w:tabs>
              <w:tab w:val="clear" w:pos="8176"/>
              <w:tab w:val="right" w:pos="9026" w:leader="dot"/>
            </w:tabs>
            <w:rPr/>
          </w:pPr>
          <w:hyperlink w:anchor="__RefHeading___Toc252955_1395250215">
            <w:r>
              <w:rPr>
                <w:webHidden/>
                <w:rStyle w:val="IndexLink"/>
                <w:rtl w:val="true"/>
              </w:rPr>
              <w:t>تفاوت ذکر با علم و خاطر</w:t>
            </w:r>
            <w:r>
              <w:rPr>
                <w:rStyle w:val="IndexLink"/>
                <w:rtl w:val="true"/>
              </w:rPr>
              <w:tab/>
            </w:r>
            <w:r>
              <w:rPr>
                <w:rStyle w:val="IndexLink"/>
              </w:rPr>
              <w:t>177</w:t>
            </w:r>
          </w:hyperlink>
        </w:p>
        <w:p>
          <w:pPr>
            <w:pStyle w:val="Contents4"/>
            <w:tabs>
              <w:tab w:val="clear" w:pos="8176"/>
              <w:tab w:val="right" w:pos="9026" w:leader="dot"/>
            </w:tabs>
            <w:rPr/>
          </w:pPr>
          <w:hyperlink w:anchor="__RefHeading___Toc252957_1395250215">
            <w:r>
              <w:rPr>
                <w:webHidden/>
                <w:rStyle w:val="IndexLink"/>
                <w:rtl w:val="true"/>
              </w:rPr>
              <w:t>مراتب ذکر خدا</w:t>
            </w:r>
            <w:r>
              <w:rPr>
                <w:rStyle w:val="IndexLink"/>
                <w:rtl w:val="true"/>
              </w:rPr>
              <w:tab/>
            </w:r>
            <w:r>
              <w:rPr>
                <w:rStyle w:val="IndexLink"/>
              </w:rPr>
              <w:t>178</w:t>
            </w:r>
          </w:hyperlink>
        </w:p>
        <w:p>
          <w:pPr>
            <w:pStyle w:val="Contents4"/>
            <w:tabs>
              <w:tab w:val="clear" w:pos="8176"/>
              <w:tab w:val="right" w:pos="9026" w:leader="dot"/>
            </w:tabs>
            <w:rPr/>
          </w:pPr>
          <w:hyperlink w:anchor="__RefHeading___Toc252959_1395250215">
            <w:r>
              <w:rPr>
                <w:webHidden/>
                <w:rStyle w:val="IndexLink"/>
                <w:rtl w:val="true"/>
              </w:rPr>
              <w:t>ذکر کثیر</w:t>
            </w:r>
            <w:r>
              <w:rPr>
                <w:rStyle w:val="IndexLink"/>
                <w:rtl w:val="true"/>
              </w:rPr>
              <w:tab/>
            </w:r>
            <w:r>
              <w:rPr>
                <w:rStyle w:val="IndexLink"/>
              </w:rPr>
              <w:t>179</w:t>
            </w:r>
          </w:hyperlink>
        </w:p>
        <w:p>
          <w:pPr>
            <w:pStyle w:val="Contents4"/>
            <w:tabs>
              <w:tab w:val="clear" w:pos="8176"/>
              <w:tab w:val="right" w:pos="9026" w:leader="dot"/>
            </w:tabs>
            <w:rPr/>
          </w:pPr>
          <w:hyperlink w:anchor="__RefHeading___Toc252961_1395250215">
            <w:r>
              <w:rPr>
                <w:webHidden/>
                <w:rStyle w:val="IndexLink"/>
                <w:rtl w:val="true"/>
              </w:rPr>
              <w:t>تسبیح فاطمه</w:t>
            </w:r>
            <w:r>
              <w:rPr>
                <w:rStyle w:val="IndexLink"/>
                <w:rtl w:val="true"/>
              </w:rPr>
              <w:t>(</w:t>
            </w:r>
            <w:r>
              <w:rPr>
                <w:rStyle w:val="IndexLink"/>
                <w:rtl w:val="true"/>
              </w:rPr>
              <w:t>س</w:t>
            </w:r>
            <w:r>
              <w:rPr>
                <w:rStyle w:val="IndexLink"/>
                <w:rtl w:val="true"/>
              </w:rPr>
              <w:t xml:space="preserve">) </w:t>
            </w:r>
            <w:r>
              <w:rPr>
                <w:rStyle w:val="IndexLink"/>
                <w:rtl w:val="true"/>
              </w:rPr>
              <w:t>از مصادیق ذکر کثیر</w:t>
            </w:r>
            <w:r>
              <w:rPr>
                <w:rStyle w:val="IndexLink"/>
                <w:rtl w:val="true"/>
              </w:rPr>
              <w:tab/>
            </w:r>
            <w:r>
              <w:rPr>
                <w:rStyle w:val="IndexLink"/>
              </w:rPr>
              <w:t>182</w:t>
            </w:r>
          </w:hyperlink>
        </w:p>
        <w:p>
          <w:pPr>
            <w:pStyle w:val="Contents3"/>
            <w:tabs>
              <w:tab w:val="clear" w:pos="8459"/>
              <w:tab w:val="right" w:pos="9026" w:leader="dot"/>
            </w:tabs>
            <w:rPr/>
          </w:pPr>
          <w:hyperlink w:anchor="__RefHeading___Toc252963_1395250215">
            <w:r>
              <w:rPr>
                <w:webHidden/>
                <w:rStyle w:val="IndexLink"/>
                <w:rtl w:val="true"/>
              </w:rPr>
              <w:t>گوشه‌ای از کرامات حضرت زهرا</w:t>
            </w:r>
            <w:r>
              <w:rPr>
                <w:rStyle w:val="IndexLink"/>
                <w:rtl w:val="true"/>
              </w:rPr>
              <w:t>(</w:t>
            </w:r>
            <w:r>
              <w:rPr>
                <w:rStyle w:val="IndexLink"/>
                <w:rtl w:val="true"/>
              </w:rPr>
              <w:t>س</w:t>
            </w:r>
            <w:r>
              <w:rPr>
                <w:rStyle w:val="IndexLink"/>
                <w:rtl w:val="true"/>
              </w:rPr>
              <w:t>)</w:t>
              <w:tab/>
            </w:r>
            <w:r>
              <w:rPr>
                <w:rStyle w:val="IndexLink"/>
              </w:rPr>
              <w:t>192</w:t>
            </w:r>
          </w:hyperlink>
        </w:p>
        <w:p>
          <w:pPr>
            <w:pStyle w:val="Contents4"/>
            <w:tabs>
              <w:tab w:val="clear" w:pos="8176"/>
              <w:tab w:val="right" w:pos="9026" w:leader="dot"/>
            </w:tabs>
            <w:rPr/>
          </w:pPr>
          <w:hyperlink w:anchor="__RefHeading___Toc252965_1395250215">
            <w:r>
              <w:rPr>
                <w:webHidden/>
                <w:rStyle w:val="IndexLink"/>
                <w:rtl w:val="true"/>
              </w:rPr>
              <w:t>مقدمه</w:t>
            </w:r>
            <w:r>
              <w:rPr>
                <w:rStyle w:val="IndexLink"/>
                <w:rtl w:val="true"/>
              </w:rPr>
              <w:tab/>
            </w:r>
            <w:r>
              <w:rPr>
                <w:rStyle w:val="IndexLink"/>
              </w:rPr>
              <w:t>192</w:t>
            </w:r>
          </w:hyperlink>
        </w:p>
        <w:p>
          <w:pPr>
            <w:pStyle w:val="Contents4"/>
            <w:tabs>
              <w:tab w:val="clear" w:pos="8176"/>
              <w:tab w:val="right" w:pos="9026" w:leader="dot"/>
            </w:tabs>
            <w:rPr/>
          </w:pPr>
          <w:hyperlink w:anchor="__RefHeading___Toc252967_1395250215">
            <w:r>
              <w:rPr>
                <w:webHidden/>
                <w:rStyle w:val="IndexLink"/>
                <w:rtl w:val="true"/>
              </w:rPr>
              <w:t>سخن گفتن با مادر در دوران جنینی</w:t>
            </w:r>
            <w:r>
              <w:rPr>
                <w:rStyle w:val="IndexLink"/>
                <w:rtl w:val="true"/>
              </w:rPr>
              <w:tab/>
            </w:r>
            <w:r>
              <w:rPr>
                <w:rStyle w:val="IndexLink"/>
              </w:rPr>
              <w:t>193</w:t>
            </w:r>
          </w:hyperlink>
        </w:p>
        <w:p>
          <w:pPr>
            <w:pStyle w:val="Contents4"/>
            <w:tabs>
              <w:tab w:val="clear" w:pos="8176"/>
              <w:tab w:val="right" w:pos="9026" w:leader="dot"/>
            </w:tabs>
            <w:rPr/>
          </w:pPr>
          <w:hyperlink w:anchor="__RefHeading___Toc252969_1395250215">
            <w:r>
              <w:rPr>
                <w:webHidden/>
                <w:rStyle w:val="IndexLink"/>
                <w:rtl w:val="true"/>
              </w:rPr>
              <w:t>آمدن حور العین و زنان بهشتی هنگام ولادت حضرت زهرا</w:t>
            </w:r>
            <w:r>
              <w:rPr>
                <w:rStyle w:val="IndexLink"/>
                <w:rtl w:val="true"/>
              </w:rPr>
              <w:t>(</w:t>
            </w:r>
            <w:r>
              <w:rPr>
                <w:rStyle w:val="IndexLink"/>
                <w:rtl w:val="true"/>
              </w:rPr>
              <w:t>س</w:t>
            </w:r>
            <w:r>
              <w:rPr>
                <w:rStyle w:val="IndexLink"/>
                <w:rtl w:val="true"/>
              </w:rPr>
              <w:t>)</w:t>
              <w:tab/>
            </w:r>
            <w:r>
              <w:rPr>
                <w:rStyle w:val="IndexLink"/>
              </w:rPr>
              <w:t>194</w:t>
            </w:r>
          </w:hyperlink>
        </w:p>
        <w:p>
          <w:pPr>
            <w:pStyle w:val="Contents4"/>
            <w:tabs>
              <w:tab w:val="clear" w:pos="8176"/>
              <w:tab w:val="right" w:pos="9026" w:leader="dot"/>
            </w:tabs>
            <w:rPr/>
          </w:pPr>
          <w:hyperlink w:anchor="__RefHeading___Toc252971_1395250215">
            <w:r>
              <w:rPr>
                <w:webHidden/>
                <w:rStyle w:val="IndexLink"/>
                <w:rtl w:val="true"/>
              </w:rPr>
              <w:t>نورانی شدن مکه و جهان با نور ولادت فاطمه</w:t>
            </w:r>
            <w:r>
              <w:rPr>
                <w:rStyle w:val="IndexLink"/>
                <w:rtl w:val="true"/>
              </w:rPr>
              <w:t>(</w:t>
            </w:r>
            <w:r>
              <w:rPr>
                <w:rStyle w:val="IndexLink"/>
                <w:rtl w:val="true"/>
              </w:rPr>
              <w:t>س</w:t>
            </w:r>
            <w:r>
              <w:rPr>
                <w:rStyle w:val="IndexLink"/>
                <w:rtl w:val="true"/>
              </w:rPr>
              <w:t>)</w:t>
              <w:tab/>
            </w:r>
            <w:r>
              <w:rPr>
                <w:rStyle w:val="IndexLink"/>
              </w:rPr>
              <w:t>196</w:t>
            </w:r>
          </w:hyperlink>
        </w:p>
        <w:p>
          <w:pPr>
            <w:pStyle w:val="Contents4"/>
            <w:tabs>
              <w:tab w:val="clear" w:pos="8176"/>
              <w:tab w:val="right" w:pos="9026" w:leader="dot"/>
            </w:tabs>
            <w:rPr/>
          </w:pPr>
          <w:hyperlink w:anchor="__RefHeading___Toc252973_1395250215">
            <w:r>
              <w:rPr>
                <w:webHidden/>
                <w:rStyle w:val="IndexLink"/>
                <w:rtl w:val="true"/>
              </w:rPr>
              <w:t>سجدة هنگام ولادت</w:t>
            </w:r>
            <w:r>
              <w:rPr>
                <w:rStyle w:val="IndexLink"/>
                <w:rtl w:val="true"/>
              </w:rPr>
              <w:tab/>
            </w:r>
            <w:r>
              <w:rPr>
                <w:rStyle w:val="IndexLink"/>
              </w:rPr>
              <w:t>198</w:t>
            </w:r>
          </w:hyperlink>
        </w:p>
        <w:p>
          <w:pPr>
            <w:pStyle w:val="Contents4"/>
            <w:tabs>
              <w:tab w:val="clear" w:pos="8176"/>
              <w:tab w:val="right" w:pos="9026" w:leader="dot"/>
            </w:tabs>
            <w:rPr/>
          </w:pPr>
          <w:hyperlink w:anchor="__RefHeading___Toc252975_1395250215">
            <w:r>
              <w:rPr>
                <w:webHidden/>
                <w:rStyle w:val="IndexLink"/>
                <w:rtl w:val="true"/>
              </w:rPr>
              <w:t>گفتن شهادتین هنگام ولادت</w:t>
            </w:r>
            <w:r>
              <w:rPr>
                <w:rStyle w:val="IndexLink"/>
                <w:rtl w:val="true"/>
              </w:rPr>
              <w:tab/>
            </w:r>
            <w:r>
              <w:rPr>
                <w:rStyle w:val="IndexLink"/>
              </w:rPr>
              <w:t>199</w:t>
            </w:r>
          </w:hyperlink>
        </w:p>
        <w:p>
          <w:pPr>
            <w:pStyle w:val="Contents4"/>
            <w:tabs>
              <w:tab w:val="clear" w:pos="8176"/>
              <w:tab w:val="right" w:pos="9026" w:leader="dot"/>
            </w:tabs>
            <w:rPr/>
          </w:pPr>
          <w:hyperlink w:anchor="__RefHeading___Toc252977_1395250215">
            <w:r>
              <w:rPr>
                <w:webHidden/>
                <w:rStyle w:val="IndexLink"/>
                <w:rtl w:val="true"/>
              </w:rPr>
              <w:t>جامة بهشتی</w:t>
            </w:r>
            <w:r>
              <w:rPr>
                <w:rStyle w:val="IndexLink"/>
                <w:rtl w:val="true"/>
              </w:rPr>
              <w:tab/>
            </w:r>
            <w:r>
              <w:rPr>
                <w:rStyle w:val="IndexLink"/>
              </w:rPr>
              <w:t>200</w:t>
            </w:r>
          </w:hyperlink>
        </w:p>
        <w:p>
          <w:pPr>
            <w:pStyle w:val="Contents4"/>
            <w:tabs>
              <w:tab w:val="clear" w:pos="8176"/>
              <w:tab w:val="right" w:pos="9026" w:leader="dot"/>
            </w:tabs>
            <w:rPr/>
          </w:pPr>
          <w:hyperlink w:anchor="__RefHeading___Toc252979_1395250215">
            <w:r>
              <w:rPr>
                <w:webHidden/>
                <w:rStyle w:val="IndexLink"/>
                <w:rtl w:val="true"/>
              </w:rPr>
              <w:t>هم‌صحبتی با ملائکه</w:t>
            </w:r>
            <w:r>
              <w:rPr>
                <w:rStyle w:val="IndexLink"/>
                <w:rtl w:val="true"/>
              </w:rPr>
              <w:tab/>
            </w:r>
            <w:r>
              <w:rPr>
                <w:rStyle w:val="IndexLink"/>
              </w:rPr>
              <w:t>201</w:t>
            </w:r>
          </w:hyperlink>
        </w:p>
        <w:p>
          <w:pPr>
            <w:pStyle w:val="Contents4"/>
            <w:tabs>
              <w:tab w:val="clear" w:pos="8176"/>
              <w:tab w:val="right" w:pos="9026" w:leader="dot"/>
            </w:tabs>
            <w:rPr/>
          </w:pPr>
          <w:hyperlink w:anchor="__RefHeading___Toc252981_1395250215">
            <w:r>
              <w:rPr>
                <w:webHidden/>
                <w:rStyle w:val="IndexLink"/>
                <w:rtl w:val="true"/>
              </w:rPr>
              <w:t>گردش آسیاب</w:t>
            </w:r>
            <w:r>
              <w:rPr>
                <w:rStyle w:val="IndexLink"/>
                <w:rtl w:val="true"/>
              </w:rPr>
              <w:tab/>
            </w:r>
            <w:r>
              <w:rPr>
                <w:rStyle w:val="IndexLink"/>
              </w:rPr>
              <w:t>202</w:t>
            </w:r>
          </w:hyperlink>
        </w:p>
        <w:p>
          <w:pPr>
            <w:pStyle w:val="Contents4"/>
            <w:tabs>
              <w:tab w:val="clear" w:pos="8176"/>
              <w:tab w:val="right" w:pos="9026" w:leader="dot"/>
            </w:tabs>
            <w:rPr/>
          </w:pPr>
          <w:hyperlink w:anchor="__RefHeading___Toc252983_1395250215">
            <w:r>
              <w:rPr>
                <w:webHidden/>
                <w:rStyle w:val="IndexLink"/>
                <w:rtl w:val="true"/>
              </w:rPr>
              <w:t>حرکت گهواره</w:t>
            </w:r>
            <w:r>
              <w:rPr>
                <w:rStyle w:val="IndexLink"/>
                <w:rtl w:val="true"/>
              </w:rPr>
              <w:tab/>
            </w:r>
            <w:r>
              <w:rPr>
                <w:rStyle w:val="IndexLink"/>
              </w:rPr>
              <w:t>203</w:t>
            </w:r>
          </w:hyperlink>
        </w:p>
        <w:p>
          <w:pPr>
            <w:pStyle w:val="Contents4"/>
            <w:tabs>
              <w:tab w:val="clear" w:pos="8176"/>
              <w:tab w:val="right" w:pos="9026" w:leader="dot"/>
            </w:tabs>
            <w:rPr/>
          </w:pPr>
          <w:hyperlink w:anchor="__RefHeading___Toc252985_1395250215">
            <w:r>
              <w:rPr>
                <w:webHidden/>
                <w:rStyle w:val="IndexLink"/>
                <w:rtl w:val="true"/>
              </w:rPr>
              <w:t>غذای بهشتی</w:t>
            </w:r>
            <w:r>
              <w:rPr>
                <w:rStyle w:val="IndexLink"/>
                <w:rtl w:val="true"/>
              </w:rPr>
              <w:tab/>
            </w:r>
            <w:r>
              <w:rPr>
                <w:rStyle w:val="IndexLink"/>
              </w:rPr>
              <w:t>204</w:t>
            </w:r>
          </w:hyperlink>
        </w:p>
        <w:p>
          <w:pPr>
            <w:pStyle w:val="Contents4"/>
            <w:tabs>
              <w:tab w:val="clear" w:pos="8176"/>
              <w:tab w:val="right" w:pos="9026" w:leader="dot"/>
            </w:tabs>
            <w:rPr/>
          </w:pPr>
          <w:hyperlink w:anchor="__RefHeading___Toc252987_1395250215">
            <w:r>
              <w:rPr>
                <w:webHidden/>
                <w:rStyle w:val="IndexLink"/>
                <w:rtl w:val="true"/>
              </w:rPr>
              <w:t>زیان نرساندن آتش به بدن فاطمه</w:t>
            </w:r>
            <w:r>
              <w:rPr>
                <w:rStyle w:val="IndexLink"/>
                <w:rtl w:val="true"/>
              </w:rPr>
              <w:t>(</w:t>
            </w:r>
            <w:r>
              <w:rPr>
                <w:rStyle w:val="IndexLink"/>
                <w:rtl w:val="true"/>
              </w:rPr>
              <w:t>س</w:t>
            </w:r>
            <w:r>
              <w:rPr>
                <w:rStyle w:val="IndexLink"/>
                <w:rtl w:val="true"/>
              </w:rPr>
              <w:t>)</w:t>
              <w:tab/>
            </w:r>
            <w:r>
              <w:rPr>
                <w:rStyle w:val="IndexLink"/>
              </w:rPr>
              <w:t>207</w:t>
            </w:r>
          </w:hyperlink>
        </w:p>
        <w:p>
          <w:pPr>
            <w:pStyle w:val="Contents4"/>
            <w:tabs>
              <w:tab w:val="clear" w:pos="8176"/>
              <w:tab w:val="right" w:pos="9026" w:leader="dot"/>
            </w:tabs>
            <w:rPr/>
          </w:pPr>
          <w:hyperlink w:anchor="__RefHeading___Toc252989_1395250215">
            <w:r>
              <w:rPr>
                <w:webHidden/>
                <w:rStyle w:val="IndexLink"/>
                <w:rtl w:val="true"/>
              </w:rPr>
              <w:t>گریه هستی بر گریه زهرا</w:t>
            </w:r>
            <w:r>
              <w:rPr>
                <w:rStyle w:val="IndexLink"/>
                <w:rtl w:val="true"/>
              </w:rPr>
              <w:t>(</w:t>
            </w:r>
            <w:r>
              <w:rPr>
                <w:rStyle w:val="IndexLink"/>
                <w:rtl w:val="true"/>
              </w:rPr>
              <w:t>س</w:t>
            </w:r>
            <w:r>
              <w:rPr>
                <w:rStyle w:val="IndexLink"/>
                <w:rtl w:val="true"/>
              </w:rPr>
              <w:t>)</w:t>
              <w:tab/>
            </w:r>
            <w:r>
              <w:rPr>
                <w:rStyle w:val="IndexLink"/>
              </w:rPr>
              <w:t>209</w:t>
            </w:r>
          </w:hyperlink>
        </w:p>
        <w:p>
          <w:pPr>
            <w:pStyle w:val="Contents4"/>
            <w:tabs>
              <w:tab w:val="clear" w:pos="8176"/>
              <w:tab w:val="right" w:pos="9026" w:leader="dot"/>
            </w:tabs>
            <w:rPr/>
          </w:pPr>
          <w:hyperlink w:anchor="__RefHeading___Toc252991_1395250215">
            <w:r>
              <w:rPr>
                <w:webHidden/>
                <w:rStyle w:val="IndexLink"/>
                <w:rtl w:val="true"/>
              </w:rPr>
              <w:t>عطای فاطمه</w:t>
            </w:r>
            <w:r>
              <w:rPr>
                <w:rStyle w:val="IndexLink"/>
                <w:rtl w:val="true"/>
              </w:rPr>
              <w:t>(</w:t>
            </w:r>
            <w:r>
              <w:rPr>
                <w:rStyle w:val="IndexLink"/>
                <w:rtl w:val="true"/>
              </w:rPr>
              <w:t>س</w:t>
            </w:r>
            <w:r>
              <w:rPr>
                <w:rStyle w:val="IndexLink"/>
                <w:rtl w:val="true"/>
              </w:rPr>
              <w:t>)</w:t>
              <w:tab/>
            </w:r>
            <w:r>
              <w:rPr>
                <w:rStyle w:val="IndexLink"/>
              </w:rPr>
              <w:t>210</w:t>
            </w:r>
          </w:hyperlink>
        </w:p>
        <w:p>
          <w:pPr>
            <w:pStyle w:val="Contents4"/>
            <w:tabs>
              <w:tab w:val="clear" w:pos="8176"/>
              <w:tab w:val="right" w:pos="9026" w:leader="dot"/>
            </w:tabs>
            <w:rPr/>
          </w:pPr>
          <w:hyperlink w:anchor="__RefHeading___Toc252993_1395250215">
            <w:r>
              <w:rPr>
                <w:webHidden/>
                <w:rStyle w:val="IndexLink"/>
                <w:rtl w:val="true"/>
              </w:rPr>
              <w:t>کرامات بعد از شهادت</w:t>
            </w:r>
            <w:r>
              <w:rPr>
                <w:rStyle w:val="IndexLink"/>
                <w:rtl w:val="true"/>
              </w:rPr>
              <w:tab/>
            </w:r>
            <w:r>
              <w:rPr>
                <w:rStyle w:val="IndexLink"/>
              </w:rPr>
              <w:t>212</w:t>
            </w:r>
          </w:hyperlink>
        </w:p>
        <w:p>
          <w:pPr>
            <w:pStyle w:val="Contents2"/>
            <w:tabs>
              <w:tab w:val="clear" w:pos="8743"/>
              <w:tab w:val="right" w:pos="9026" w:leader="dot"/>
            </w:tabs>
            <w:rPr/>
          </w:pPr>
          <w:hyperlink w:anchor="__RefHeading___Toc252995_1395250215">
            <w:r>
              <w:rPr>
                <w:webHidden/>
                <w:rStyle w:val="IndexLink"/>
                <w:rtl w:val="true"/>
              </w:rPr>
              <w:t>فصل سوم</w:t>
            </w:r>
            <w:r>
              <w:rPr>
                <w:rStyle w:val="IndexLink"/>
                <w:rtl w:val="true"/>
              </w:rPr>
              <w:t xml:space="preserve">: </w:t>
            </w:r>
            <w:r>
              <w:rPr>
                <w:rStyle w:val="IndexLink"/>
                <w:rtl w:val="true"/>
              </w:rPr>
              <w:t>درسهایی از فاطمه</w:t>
            </w:r>
            <w:r>
              <w:rPr>
                <w:rStyle w:val="IndexLink"/>
                <w:rtl w:val="true"/>
              </w:rPr>
              <w:t>(</w:t>
            </w:r>
            <w:r>
              <w:rPr>
                <w:rStyle w:val="IndexLink"/>
                <w:rtl w:val="true"/>
              </w:rPr>
              <w:t>س</w:t>
            </w:r>
            <w:r>
              <w:rPr>
                <w:rStyle w:val="IndexLink"/>
                <w:rtl w:val="true"/>
              </w:rPr>
              <w:t>)</w:t>
              <w:tab/>
            </w:r>
            <w:r>
              <w:rPr>
                <w:rStyle w:val="IndexLink"/>
              </w:rPr>
              <w:t>216</w:t>
            </w:r>
          </w:hyperlink>
        </w:p>
        <w:p>
          <w:pPr>
            <w:pStyle w:val="Contents3"/>
            <w:tabs>
              <w:tab w:val="clear" w:pos="8459"/>
              <w:tab w:val="right" w:pos="9026" w:leader="dot"/>
            </w:tabs>
            <w:rPr/>
          </w:pPr>
          <w:hyperlink w:anchor="__RefHeading___Toc252997_1395250215">
            <w:r>
              <w:rPr>
                <w:webHidden/>
                <w:rStyle w:val="IndexLink"/>
                <w:rtl w:val="true"/>
              </w:rPr>
              <w:t>امام شناسی حضرت فاطمه زهرا</w:t>
            </w:r>
            <w:r>
              <w:rPr>
                <w:rStyle w:val="IndexLink"/>
                <w:rtl w:val="true"/>
              </w:rPr>
              <w:t>(</w:t>
            </w:r>
            <w:r>
              <w:rPr>
                <w:rStyle w:val="IndexLink"/>
                <w:rtl w:val="true"/>
              </w:rPr>
              <w:t>س</w:t>
            </w:r>
            <w:r>
              <w:rPr>
                <w:rStyle w:val="IndexLink"/>
                <w:rtl w:val="true"/>
              </w:rPr>
              <w:t>)</w:t>
              <w:tab/>
            </w:r>
            <w:r>
              <w:rPr>
                <w:rStyle w:val="IndexLink"/>
              </w:rPr>
              <w:t>216</w:t>
            </w:r>
          </w:hyperlink>
        </w:p>
        <w:p>
          <w:pPr>
            <w:pStyle w:val="Contents4"/>
            <w:tabs>
              <w:tab w:val="clear" w:pos="8176"/>
              <w:tab w:val="right" w:pos="9026" w:leader="dot"/>
            </w:tabs>
            <w:rPr/>
          </w:pPr>
          <w:hyperlink w:anchor="__RefHeading___Toc252999_139525021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53001_1395250215">
            <w:r>
              <w:rPr>
                <w:webHidden/>
                <w:rStyle w:val="IndexLink"/>
                <w:rtl w:val="true"/>
              </w:rPr>
              <w:t>بررسی حدیث</w:t>
            </w:r>
            <w:r>
              <w:rPr>
                <w:rStyle w:val="IndexLink"/>
                <w:rtl w:val="true"/>
              </w:rPr>
              <w:tab/>
            </w:r>
            <w:r>
              <w:rPr>
                <w:rStyle w:val="IndexLink"/>
              </w:rPr>
              <w:t>218</w:t>
            </w:r>
          </w:hyperlink>
        </w:p>
        <w:p>
          <w:pPr>
            <w:pStyle w:val="Contents3"/>
            <w:tabs>
              <w:tab w:val="clear" w:pos="8459"/>
              <w:tab w:val="right" w:pos="9026" w:leader="dot"/>
            </w:tabs>
            <w:rPr/>
          </w:pPr>
          <w:hyperlink w:anchor="__RefHeading___Toc253003_1395250215">
            <w:r>
              <w:rPr>
                <w:webHidden/>
                <w:rStyle w:val="IndexLink"/>
                <w:rtl w:val="true"/>
              </w:rPr>
              <w:t>حضرت فاطمه</w:t>
            </w:r>
            <w:r>
              <w:rPr>
                <w:rStyle w:val="IndexLink"/>
                <w:rtl w:val="true"/>
              </w:rPr>
              <w:t>(</w:t>
            </w:r>
            <w:r>
              <w:rPr>
                <w:rStyle w:val="IndexLink"/>
                <w:rtl w:val="true"/>
              </w:rPr>
              <w:t>س</w:t>
            </w:r>
            <w:r>
              <w:rPr>
                <w:rStyle w:val="IndexLink"/>
                <w:rtl w:val="true"/>
              </w:rPr>
              <w:t xml:space="preserve">) </w:t>
            </w:r>
            <w:r>
              <w:rPr>
                <w:rStyle w:val="IndexLink"/>
                <w:rtl w:val="true"/>
              </w:rPr>
              <w:t>و رسالتهای اجتماعی</w:t>
            </w:r>
            <w:r>
              <w:rPr>
                <w:rStyle w:val="IndexLink"/>
                <w:rtl w:val="true"/>
              </w:rPr>
              <w:tab/>
            </w:r>
            <w:r>
              <w:rPr>
                <w:rStyle w:val="IndexLink"/>
              </w:rPr>
              <w:t>233</w:t>
            </w:r>
          </w:hyperlink>
        </w:p>
        <w:p>
          <w:pPr>
            <w:pStyle w:val="Contents4"/>
            <w:tabs>
              <w:tab w:val="clear" w:pos="8176"/>
              <w:tab w:val="right" w:pos="9026" w:leader="dot"/>
            </w:tabs>
            <w:rPr/>
          </w:pPr>
          <w:hyperlink w:anchor="__RefHeading___Toc253005_1395250215">
            <w:r>
              <w:rPr>
                <w:webHidden/>
                <w:rStyle w:val="IndexLink"/>
                <w:rtl w:val="true"/>
              </w:rPr>
              <w:t>مقدمه</w:t>
            </w:r>
            <w:r>
              <w:rPr>
                <w:rStyle w:val="IndexLink"/>
                <w:rtl w:val="true"/>
              </w:rPr>
              <w:tab/>
            </w:r>
            <w:r>
              <w:rPr>
                <w:rStyle w:val="IndexLink"/>
              </w:rPr>
              <w:t>233</w:t>
            </w:r>
          </w:hyperlink>
        </w:p>
        <w:p>
          <w:pPr>
            <w:pStyle w:val="Contents4"/>
            <w:tabs>
              <w:tab w:val="clear" w:pos="8176"/>
              <w:tab w:val="right" w:pos="9026" w:leader="dot"/>
            </w:tabs>
            <w:rPr/>
          </w:pPr>
          <w:hyperlink w:anchor="__RefHeading___Toc253007_1395250215">
            <w:r>
              <w:rPr>
                <w:webHidden/>
                <w:rStyle w:val="IndexLink"/>
                <w:rtl w:val="true"/>
              </w:rPr>
              <w:t>مرجعیت فکری، فرهنگی</w:t>
            </w:r>
            <w:r>
              <w:rPr>
                <w:rStyle w:val="IndexLink"/>
                <w:rtl w:val="true"/>
              </w:rPr>
              <w:tab/>
            </w:r>
            <w:r>
              <w:rPr>
                <w:rStyle w:val="IndexLink"/>
              </w:rPr>
              <w:t>234</w:t>
            </w:r>
          </w:hyperlink>
        </w:p>
        <w:p>
          <w:pPr>
            <w:pStyle w:val="Contents4"/>
            <w:tabs>
              <w:tab w:val="clear" w:pos="8176"/>
              <w:tab w:val="right" w:pos="9026" w:leader="dot"/>
            </w:tabs>
            <w:rPr/>
          </w:pPr>
          <w:hyperlink w:anchor="__RefHeading___Toc253009_1395250215">
            <w:r>
              <w:rPr>
                <w:webHidden/>
                <w:rStyle w:val="IndexLink"/>
                <w:rtl w:val="true"/>
              </w:rPr>
              <w:t>در عرصة سیاست</w:t>
            </w:r>
            <w:r>
              <w:rPr>
                <w:rStyle w:val="IndexLink"/>
                <w:rtl w:val="true"/>
              </w:rPr>
              <w:tab/>
            </w:r>
            <w:r>
              <w:rPr>
                <w:rStyle w:val="IndexLink"/>
              </w:rPr>
              <w:t>240</w:t>
            </w:r>
          </w:hyperlink>
        </w:p>
        <w:p>
          <w:pPr>
            <w:pStyle w:val="Contents4"/>
            <w:tabs>
              <w:tab w:val="clear" w:pos="8176"/>
              <w:tab w:val="right" w:pos="9026" w:leader="dot"/>
            </w:tabs>
            <w:rPr/>
          </w:pPr>
          <w:hyperlink w:anchor="__RefHeading___Toc253011_1395250215">
            <w:r>
              <w:rPr>
                <w:webHidden/>
                <w:rStyle w:val="IndexLink"/>
                <w:rtl w:val="true"/>
              </w:rPr>
              <w:t>با همسایگان</w:t>
            </w:r>
            <w:r>
              <w:rPr>
                <w:rStyle w:val="IndexLink"/>
                <w:rtl w:val="true"/>
              </w:rPr>
              <w:tab/>
            </w:r>
            <w:r>
              <w:rPr>
                <w:rStyle w:val="IndexLink"/>
              </w:rPr>
              <w:t>251</w:t>
            </w:r>
          </w:hyperlink>
        </w:p>
        <w:p>
          <w:pPr>
            <w:pStyle w:val="Contents4"/>
            <w:tabs>
              <w:tab w:val="clear" w:pos="8176"/>
              <w:tab w:val="right" w:pos="9026" w:leader="dot"/>
            </w:tabs>
            <w:rPr/>
          </w:pPr>
          <w:hyperlink w:anchor="__RefHeading___Toc253013_1395250215">
            <w:r>
              <w:rPr>
                <w:webHidden/>
                <w:rStyle w:val="IndexLink"/>
                <w:rtl w:val="true"/>
              </w:rPr>
              <w:t>ایثار و انفاق</w:t>
            </w:r>
            <w:r>
              <w:rPr>
                <w:rStyle w:val="IndexLink"/>
                <w:rtl w:val="true"/>
              </w:rPr>
              <w:tab/>
            </w:r>
            <w:r>
              <w:rPr>
                <w:rStyle w:val="IndexLink"/>
              </w:rPr>
              <w:t>254</w:t>
            </w:r>
          </w:hyperlink>
        </w:p>
        <w:p>
          <w:pPr>
            <w:pStyle w:val="Contents3"/>
            <w:tabs>
              <w:tab w:val="clear" w:pos="8459"/>
              <w:tab w:val="right" w:pos="9026" w:leader="dot"/>
            </w:tabs>
            <w:rPr/>
          </w:pPr>
          <w:hyperlink w:anchor="__RefHeading___Toc253015_1395250215">
            <w:r>
              <w:rPr>
                <w:webHidden/>
                <w:rStyle w:val="IndexLink"/>
                <w:rtl w:val="true"/>
              </w:rPr>
              <w:t>درسهایی از فاطمه</w:t>
            </w:r>
            <w:r>
              <w:rPr>
                <w:rStyle w:val="IndexLink"/>
                <w:rtl w:val="true"/>
              </w:rPr>
              <w:t>(</w:t>
            </w:r>
            <w:r>
              <w:rPr>
                <w:rStyle w:val="IndexLink"/>
                <w:rtl w:val="true"/>
              </w:rPr>
              <w:t>س</w:t>
            </w:r>
            <w:r>
              <w:rPr>
                <w:rStyle w:val="IndexLink"/>
                <w:rtl w:val="true"/>
              </w:rPr>
              <w:t xml:space="preserve">) </w:t>
            </w:r>
            <w:r>
              <w:rPr>
                <w:rStyle w:val="IndexLink"/>
                <w:rtl w:val="true"/>
              </w:rPr>
              <w:t>برای زنان</w:t>
            </w:r>
            <w:r>
              <w:rPr>
                <w:rStyle w:val="IndexLink"/>
                <w:rtl w:val="true"/>
              </w:rPr>
              <w:tab/>
            </w:r>
            <w:r>
              <w:rPr>
                <w:rStyle w:val="IndexLink"/>
              </w:rPr>
              <w:t>257</w:t>
            </w:r>
          </w:hyperlink>
        </w:p>
        <w:p>
          <w:pPr>
            <w:pStyle w:val="Contents4"/>
            <w:tabs>
              <w:tab w:val="clear" w:pos="8176"/>
              <w:tab w:val="right" w:pos="9026" w:leader="dot"/>
            </w:tabs>
            <w:rPr/>
          </w:pPr>
          <w:hyperlink w:anchor="__RefHeading___Toc253017_1395250215">
            <w:r>
              <w:rPr>
                <w:webHidden/>
                <w:rStyle w:val="IndexLink"/>
                <w:rtl w:val="true"/>
              </w:rPr>
              <w:t>مقدمه</w:t>
            </w:r>
            <w:r>
              <w:rPr>
                <w:rStyle w:val="IndexLink"/>
                <w:rtl w:val="true"/>
              </w:rPr>
              <w:tab/>
            </w:r>
            <w:r>
              <w:rPr>
                <w:rStyle w:val="IndexLink"/>
              </w:rPr>
              <w:t>257</w:t>
            </w:r>
          </w:hyperlink>
        </w:p>
        <w:p>
          <w:pPr>
            <w:pStyle w:val="Contents4"/>
            <w:tabs>
              <w:tab w:val="clear" w:pos="8176"/>
              <w:tab w:val="right" w:pos="9026" w:leader="dot"/>
            </w:tabs>
            <w:rPr/>
          </w:pPr>
          <w:hyperlink w:anchor="__RefHeading___Toc253019_1395250215">
            <w:r>
              <w:rPr>
                <w:webHidden/>
                <w:rStyle w:val="IndexLink"/>
                <w:rtl w:val="true"/>
              </w:rPr>
              <w:t>قناعت، سادگی و شکرگزاری</w:t>
            </w:r>
            <w:r>
              <w:rPr>
                <w:rStyle w:val="IndexLink"/>
                <w:rtl w:val="true"/>
              </w:rPr>
              <w:tab/>
            </w:r>
            <w:r>
              <w:rPr>
                <w:rStyle w:val="IndexLink"/>
              </w:rPr>
              <w:t>259</w:t>
            </w:r>
          </w:hyperlink>
        </w:p>
        <w:p>
          <w:pPr>
            <w:pStyle w:val="Contents4"/>
            <w:tabs>
              <w:tab w:val="clear" w:pos="8176"/>
              <w:tab w:val="right" w:pos="9026" w:leader="dot"/>
            </w:tabs>
            <w:rPr/>
          </w:pPr>
          <w:hyperlink w:anchor="__RefHeading___Toc253021_1395250215">
            <w:r>
              <w:rPr>
                <w:webHidden/>
                <w:rStyle w:val="IndexLink"/>
                <w:rtl w:val="true"/>
              </w:rPr>
              <w:t>کار و تلاش و خیرخواهی</w:t>
            </w:r>
            <w:r>
              <w:rPr>
                <w:rStyle w:val="IndexLink"/>
                <w:rtl w:val="true"/>
              </w:rPr>
              <w:tab/>
            </w:r>
            <w:r>
              <w:rPr>
                <w:rStyle w:val="IndexLink"/>
              </w:rPr>
              <w:t>262</w:t>
            </w:r>
          </w:hyperlink>
        </w:p>
        <w:p>
          <w:pPr>
            <w:pStyle w:val="Contents4"/>
            <w:tabs>
              <w:tab w:val="clear" w:pos="8176"/>
              <w:tab w:val="right" w:pos="9026" w:leader="dot"/>
            </w:tabs>
            <w:rPr/>
          </w:pPr>
          <w:hyperlink w:anchor="__RefHeading___Toc253023_1395250215">
            <w:r>
              <w:rPr>
                <w:webHidden/>
                <w:rStyle w:val="IndexLink"/>
                <w:rtl w:val="true"/>
              </w:rPr>
              <w:t>مهمان نوازی</w:t>
            </w:r>
            <w:r>
              <w:rPr>
                <w:rStyle w:val="IndexLink"/>
                <w:rtl w:val="true"/>
              </w:rPr>
              <w:tab/>
            </w:r>
            <w:r>
              <w:rPr>
                <w:rStyle w:val="IndexLink"/>
              </w:rPr>
              <w:t>263</w:t>
            </w:r>
          </w:hyperlink>
        </w:p>
        <w:p>
          <w:pPr>
            <w:pStyle w:val="Contents4"/>
            <w:tabs>
              <w:tab w:val="clear" w:pos="8176"/>
              <w:tab w:val="right" w:pos="9026" w:leader="dot"/>
            </w:tabs>
            <w:rPr/>
          </w:pPr>
          <w:hyperlink w:anchor="__RefHeading___Toc253025_1395250215">
            <w:r>
              <w:rPr>
                <w:webHidden/>
                <w:rStyle w:val="IndexLink"/>
                <w:rtl w:val="true"/>
              </w:rPr>
              <w:t>تواضع و همدلی با شوهر</w:t>
            </w:r>
            <w:r>
              <w:rPr>
                <w:rStyle w:val="IndexLink"/>
                <w:rtl w:val="true"/>
              </w:rPr>
              <w:tab/>
            </w:r>
            <w:r>
              <w:rPr>
                <w:rStyle w:val="IndexLink"/>
              </w:rPr>
              <w:t>264</w:t>
            </w:r>
          </w:hyperlink>
        </w:p>
        <w:p>
          <w:pPr>
            <w:pStyle w:val="Contents4"/>
            <w:tabs>
              <w:tab w:val="clear" w:pos="8176"/>
              <w:tab w:val="right" w:pos="9026" w:leader="dot"/>
            </w:tabs>
            <w:rPr/>
          </w:pPr>
          <w:hyperlink w:anchor="__RefHeading___Toc253027_1395250215">
            <w:r>
              <w:rPr>
                <w:webHidden/>
                <w:rStyle w:val="IndexLink"/>
                <w:rtl w:val="true"/>
              </w:rPr>
              <w:t>مهم‌ترین راز موفقیت در همسرداری</w:t>
            </w:r>
            <w:r>
              <w:rPr>
                <w:rStyle w:val="IndexLink"/>
                <w:rtl w:val="true"/>
              </w:rPr>
              <w:tab/>
            </w:r>
            <w:r>
              <w:rPr>
                <w:rStyle w:val="IndexLink"/>
              </w:rPr>
              <w:t>265</w:t>
            </w:r>
          </w:hyperlink>
        </w:p>
        <w:p>
          <w:pPr>
            <w:pStyle w:val="Contents4"/>
            <w:tabs>
              <w:tab w:val="clear" w:pos="8176"/>
              <w:tab w:val="right" w:pos="9026" w:leader="dot"/>
            </w:tabs>
            <w:rPr/>
          </w:pPr>
          <w:hyperlink w:anchor="__RefHeading___Toc253029_1395250215">
            <w:r>
              <w:rPr>
                <w:webHidden/>
                <w:rStyle w:val="IndexLink"/>
                <w:rtl w:val="true"/>
              </w:rPr>
              <w:t>پاسدار حریم عفت و حیا</w:t>
            </w:r>
            <w:r>
              <w:rPr>
                <w:rStyle w:val="IndexLink"/>
                <w:rtl w:val="true"/>
              </w:rPr>
              <w:tab/>
            </w:r>
            <w:r>
              <w:rPr>
                <w:rStyle w:val="IndexLink"/>
              </w:rPr>
              <w:t>267</w:t>
            </w:r>
          </w:hyperlink>
        </w:p>
        <w:p>
          <w:pPr>
            <w:pStyle w:val="Contents4"/>
            <w:tabs>
              <w:tab w:val="clear" w:pos="8176"/>
              <w:tab w:val="right" w:pos="9026" w:leader="dot"/>
            </w:tabs>
            <w:rPr/>
          </w:pPr>
          <w:hyperlink w:anchor="__RefHeading___Toc253031_1395250215">
            <w:r>
              <w:rPr>
                <w:webHidden/>
                <w:rStyle w:val="IndexLink"/>
                <w:rtl w:val="true"/>
              </w:rPr>
              <w:t>بالاترین ارزش</w:t>
            </w:r>
            <w:r>
              <w:rPr>
                <w:rStyle w:val="IndexLink"/>
                <w:rtl w:val="true"/>
              </w:rPr>
              <w:tab/>
            </w:r>
            <w:r>
              <w:rPr>
                <w:rStyle w:val="IndexLink"/>
              </w:rPr>
              <w:t>268</w:t>
            </w:r>
          </w:hyperlink>
        </w:p>
        <w:p>
          <w:pPr>
            <w:pStyle w:val="Contents4"/>
            <w:tabs>
              <w:tab w:val="clear" w:pos="8176"/>
              <w:tab w:val="right" w:pos="9026" w:leader="dot"/>
            </w:tabs>
            <w:rPr/>
          </w:pPr>
          <w:hyperlink w:anchor="__RefHeading___Toc253033_1395250215">
            <w:r>
              <w:rPr>
                <w:webHidden/>
                <w:rStyle w:val="IndexLink"/>
                <w:rtl w:val="true"/>
              </w:rPr>
              <w:t xml:space="preserve">کلام </w:t>
            </w:r>
            <w:r>
              <w:rPr>
                <w:rStyle w:val="IndexLink"/>
                <w:rtl w:val="true"/>
              </w:rPr>
              <w:t>«</w:t>
            </w:r>
            <w:r>
              <w:rPr>
                <w:rStyle w:val="IndexLink"/>
                <w:rtl w:val="true"/>
              </w:rPr>
              <w:t>فرانس فانون</w:t>
            </w:r>
            <w:r>
              <w:rPr>
                <w:rStyle w:val="IndexLink"/>
                <w:rtl w:val="true"/>
              </w:rPr>
              <w:t xml:space="preserve">» </w:t>
            </w:r>
            <w:r>
              <w:rPr>
                <w:rStyle w:val="IndexLink"/>
                <w:rtl w:val="true"/>
              </w:rPr>
              <w:t>نویسندة فرانسوی</w:t>
            </w:r>
            <w:r>
              <w:rPr>
                <w:rStyle w:val="IndexLink"/>
                <w:rtl w:val="true"/>
              </w:rPr>
              <w:tab/>
            </w:r>
            <w:r>
              <w:rPr>
                <w:rStyle w:val="IndexLink"/>
              </w:rPr>
              <w:t>270</w:t>
            </w:r>
          </w:hyperlink>
        </w:p>
        <w:p>
          <w:pPr>
            <w:pStyle w:val="Contents3"/>
            <w:tabs>
              <w:tab w:val="clear" w:pos="8459"/>
              <w:tab w:val="right" w:pos="9026" w:leader="dot"/>
            </w:tabs>
            <w:rPr/>
          </w:pPr>
          <w:hyperlink w:anchor="__RefHeading___Toc253035_1395250215">
            <w:r>
              <w:rPr>
                <w:webHidden/>
                <w:rStyle w:val="IndexLink"/>
                <w:rtl w:val="true"/>
              </w:rPr>
              <w:t>جلوه‌های محبت در سیره حضرت فاطمه</w:t>
            </w:r>
            <w:r>
              <w:rPr>
                <w:rStyle w:val="IndexLink"/>
                <w:rtl w:val="true"/>
              </w:rPr>
              <w:t>(</w:t>
            </w:r>
            <w:r>
              <w:rPr>
                <w:rStyle w:val="IndexLink"/>
                <w:rtl w:val="true"/>
              </w:rPr>
              <w:t>س</w:t>
            </w:r>
            <w:r>
              <w:rPr>
                <w:rStyle w:val="IndexLink"/>
                <w:rtl w:val="true"/>
              </w:rPr>
              <w:t>)</w:t>
              <w:tab/>
            </w:r>
            <w:r>
              <w:rPr>
                <w:rStyle w:val="IndexLink"/>
              </w:rPr>
              <w:t>271</w:t>
            </w:r>
          </w:hyperlink>
        </w:p>
        <w:p>
          <w:pPr>
            <w:pStyle w:val="Contents4"/>
            <w:tabs>
              <w:tab w:val="clear" w:pos="8176"/>
              <w:tab w:val="right" w:pos="9026" w:leader="dot"/>
            </w:tabs>
            <w:rPr/>
          </w:pPr>
          <w:hyperlink w:anchor="__RefHeading___Toc253037_1395250215">
            <w:r>
              <w:rPr>
                <w:webHidden/>
                <w:rStyle w:val="IndexLink"/>
                <w:rtl w:val="true"/>
              </w:rPr>
              <w:t>مقدمه</w:t>
            </w:r>
            <w:r>
              <w:rPr>
                <w:rStyle w:val="IndexLink"/>
                <w:rtl w:val="true"/>
              </w:rPr>
              <w:tab/>
            </w:r>
            <w:r>
              <w:rPr>
                <w:rStyle w:val="IndexLink"/>
              </w:rPr>
              <w:t>271</w:t>
            </w:r>
          </w:hyperlink>
        </w:p>
        <w:p>
          <w:pPr>
            <w:pStyle w:val="Contents4"/>
            <w:tabs>
              <w:tab w:val="clear" w:pos="8176"/>
              <w:tab w:val="right" w:pos="9026" w:leader="dot"/>
            </w:tabs>
            <w:rPr/>
          </w:pPr>
          <w:hyperlink w:anchor="__RefHeading___Toc253039_1395250215">
            <w:r>
              <w:rPr>
                <w:webHidden/>
                <w:rStyle w:val="IndexLink"/>
                <w:rtl w:val="true"/>
              </w:rPr>
              <w:t>در دامن مهر و وفا</w:t>
            </w:r>
            <w:r>
              <w:rPr>
                <w:rStyle w:val="IndexLink"/>
                <w:rtl w:val="true"/>
              </w:rPr>
              <w:tab/>
            </w:r>
            <w:r>
              <w:rPr>
                <w:rStyle w:val="IndexLink"/>
              </w:rPr>
              <w:t>272</w:t>
            </w:r>
          </w:hyperlink>
        </w:p>
        <w:p>
          <w:pPr>
            <w:pStyle w:val="Contents4"/>
            <w:tabs>
              <w:tab w:val="clear" w:pos="8176"/>
              <w:tab w:val="right" w:pos="9026" w:leader="dot"/>
            </w:tabs>
            <w:rPr/>
          </w:pPr>
          <w:hyperlink w:anchor="__RefHeading___Toc253041_1395250215">
            <w:r>
              <w:rPr>
                <w:webHidden/>
                <w:rStyle w:val="IndexLink"/>
                <w:rtl w:val="true"/>
              </w:rPr>
              <w:t>همدم مادر</w:t>
            </w:r>
            <w:r>
              <w:rPr>
                <w:rStyle w:val="IndexLink"/>
                <w:rtl w:val="true"/>
              </w:rPr>
              <w:tab/>
            </w:r>
            <w:r>
              <w:rPr>
                <w:rStyle w:val="IndexLink"/>
              </w:rPr>
              <w:t>274</w:t>
            </w:r>
          </w:hyperlink>
        </w:p>
        <w:p>
          <w:pPr>
            <w:pStyle w:val="Contents4"/>
            <w:tabs>
              <w:tab w:val="clear" w:pos="8176"/>
              <w:tab w:val="right" w:pos="9026" w:leader="dot"/>
            </w:tabs>
            <w:rPr/>
          </w:pPr>
          <w:hyperlink w:anchor="__RefHeading___Toc253043_1395250215">
            <w:r>
              <w:rPr>
                <w:webHidden/>
                <w:rStyle w:val="IndexLink"/>
                <w:rtl w:val="true"/>
              </w:rPr>
              <w:t>غمخوار پدر</w:t>
            </w:r>
            <w:r>
              <w:rPr>
                <w:rStyle w:val="IndexLink"/>
                <w:rtl w:val="true"/>
              </w:rPr>
              <w:tab/>
            </w:r>
            <w:r>
              <w:rPr>
                <w:rStyle w:val="IndexLink"/>
              </w:rPr>
              <w:t>276</w:t>
            </w:r>
          </w:hyperlink>
        </w:p>
        <w:p>
          <w:pPr>
            <w:pStyle w:val="Contents4"/>
            <w:tabs>
              <w:tab w:val="clear" w:pos="8176"/>
              <w:tab w:val="right" w:pos="9026" w:leader="dot"/>
            </w:tabs>
            <w:rPr/>
          </w:pPr>
          <w:hyperlink w:anchor="__RefHeading___Toc253045_1395250215">
            <w:r>
              <w:rPr>
                <w:webHidden/>
                <w:rStyle w:val="IndexLink"/>
                <w:rtl w:val="true"/>
              </w:rPr>
              <w:t>عمق صمیمیت با پیامبر</w:t>
            </w:r>
            <w:r>
              <w:rPr>
                <w:rStyle w:val="IndexLink"/>
                <w:rtl w:val="true"/>
              </w:rPr>
              <w:t>(</w:t>
            </w:r>
            <w:r>
              <w:rPr>
                <w:rStyle w:val="IndexLink"/>
                <w:rtl w:val="true"/>
              </w:rPr>
              <w:t>ص</w:t>
            </w:r>
            <w:r>
              <w:rPr>
                <w:rStyle w:val="IndexLink"/>
                <w:rtl w:val="true"/>
              </w:rPr>
              <w:t>)</w:t>
              <w:tab/>
            </w:r>
            <w:r>
              <w:rPr>
                <w:rStyle w:val="IndexLink"/>
              </w:rPr>
              <w:t>277</w:t>
            </w:r>
          </w:hyperlink>
        </w:p>
        <w:p>
          <w:pPr>
            <w:pStyle w:val="Contents4"/>
            <w:tabs>
              <w:tab w:val="clear" w:pos="8176"/>
              <w:tab w:val="right" w:pos="9026" w:leader="dot"/>
            </w:tabs>
            <w:rPr/>
          </w:pPr>
          <w:hyperlink w:anchor="__RefHeading___Toc253047_1395250215">
            <w:r>
              <w:rPr>
                <w:webHidden/>
                <w:rStyle w:val="IndexLink"/>
                <w:rtl w:val="true"/>
              </w:rPr>
              <w:t>شیفتة رسول خدا</w:t>
            </w:r>
            <w:r>
              <w:rPr>
                <w:rStyle w:val="IndexLink"/>
                <w:rtl w:val="true"/>
              </w:rPr>
              <w:t>(</w:t>
            </w:r>
            <w:r>
              <w:rPr>
                <w:rStyle w:val="IndexLink"/>
                <w:rtl w:val="true"/>
              </w:rPr>
              <w:t>ص</w:t>
            </w:r>
            <w:r>
              <w:rPr>
                <w:rStyle w:val="IndexLink"/>
                <w:rtl w:val="true"/>
              </w:rPr>
              <w:t>)</w:t>
              <w:tab/>
            </w:r>
            <w:r>
              <w:rPr>
                <w:rStyle w:val="IndexLink"/>
              </w:rPr>
              <w:t>279</w:t>
            </w:r>
          </w:hyperlink>
        </w:p>
        <w:p>
          <w:pPr>
            <w:pStyle w:val="Contents4"/>
            <w:tabs>
              <w:tab w:val="clear" w:pos="8176"/>
              <w:tab w:val="right" w:pos="9026" w:leader="dot"/>
            </w:tabs>
            <w:rPr/>
          </w:pPr>
          <w:hyperlink w:anchor="__RefHeading___Toc253049_1395250215">
            <w:r>
              <w:rPr>
                <w:webHidden/>
                <w:rStyle w:val="IndexLink"/>
                <w:rtl w:val="true"/>
              </w:rPr>
              <w:t>معلم مهربان</w:t>
            </w:r>
            <w:r>
              <w:rPr>
                <w:rStyle w:val="IndexLink"/>
                <w:rtl w:val="true"/>
              </w:rPr>
              <w:tab/>
            </w:r>
            <w:r>
              <w:rPr>
                <w:rStyle w:val="IndexLink"/>
              </w:rPr>
              <w:t>280</w:t>
            </w:r>
          </w:hyperlink>
        </w:p>
        <w:p>
          <w:pPr>
            <w:pStyle w:val="Contents4"/>
            <w:tabs>
              <w:tab w:val="clear" w:pos="8176"/>
              <w:tab w:val="right" w:pos="9026" w:leader="dot"/>
            </w:tabs>
            <w:rPr/>
          </w:pPr>
          <w:hyperlink w:anchor="__RefHeading___Toc253051_1395250215">
            <w:r>
              <w:rPr>
                <w:webHidden/>
                <w:rStyle w:val="IndexLink"/>
                <w:rtl w:val="true"/>
              </w:rPr>
              <w:t>پناه شیعیان</w:t>
            </w:r>
            <w:r>
              <w:rPr>
                <w:rStyle w:val="IndexLink"/>
                <w:rtl w:val="true"/>
              </w:rPr>
              <w:tab/>
            </w:r>
            <w:r>
              <w:rPr>
                <w:rStyle w:val="IndexLink"/>
              </w:rPr>
              <w:t>282</w:t>
            </w:r>
          </w:hyperlink>
        </w:p>
        <w:p>
          <w:pPr>
            <w:pStyle w:val="Contents3"/>
            <w:tabs>
              <w:tab w:val="clear" w:pos="8459"/>
              <w:tab w:val="right" w:pos="9026" w:leader="dot"/>
            </w:tabs>
            <w:rPr/>
          </w:pPr>
          <w:hyperlink w:anchor="__RefHeading___Toc253053_1395250215">
            <w:r>
              <w:rPr>
                <w:webHidden/>
                <w:rStyle w:val="IndexLink"/>
                <w:rtl w:val="true"/>
              </w:rPr>
              <w:t>دعا در رفتار و گفتار فاطمه</w:t>
            </w:r>
            <w:r>
              <w:rPr>
                <w:rStyle w:val="IndexLink"/>
                <w:rtl w:val="true"/>
              </w:rPr>
              <w:t>(</w:t>
            </w:r>
            <w:r>
              <w:rPr>
                <w:rStyle w:val="IndexLink"/>
                <w:rtl w:val="true"/>
              </w:rPr>
              <w:t>س</w:t>
            </w:r>
            <w:r>
              <w:rPr>
                <w:rStyle w:val="IndexLink"/>
                <w:rtl w:val="true"/>
              </w:rPr>
              <w:t>)</w:t>
              <w:tab/>
            </w:r>
            <w:r>
              <w:rPr>
                <w:rStyle w:val="IndexLink"/>
              </w:rPr>
              <w:t>285</w:t>
            </w:r>
          </w:hyperlink>
        </w:p>
        <w:p>
          <w:pPr>
            <w:pStyle w:val="Contents4"/>
            <w:tabs>
              <w:tab w:val="clear" w:pos="8176"/>
              <w:tab w:val="right" w:pos="9026" w:leader="dot"/>
            </w:tabs>
            <w:rPr/>
          </w:pPr>
          <w:hyperlink w:anchor="__RefHeading___Toc253055_1395250215">
            <w:r>
              <w:rPr>
                <w:webHidden/>
                <w:rStyle w:val="IndexLink"/>
                <w:rtl w:val="true"/>
              </w:rPr>
              <w:t>نقش دعا</w:t>
            </w:r>
            <w:r>
              <w:rPr>
                <w:rStyle w:val="IndexLink"/>
                <w:rtl w:val="true"/>
              </w:rPr>
              <w:tab/>
            </w:r>
            <w:r>
              <w:rPr>
                <w:rStyle w:val="IndexLink"/>
              </w:rPr>
              <w:t>285</w:t>
            </w:r>
          </w:hyperlink>
        </w:p>
        <w:p>
          <w:pPr>
            <w:pStyle w:val="Contents2"/>
            <w:tabs>
              <w:tab w:val="clear" w:pos="8743"/>
              <w:tab w:val="right" w:pos="9026" w:leader="dot"/>
            </w:tabs>
            <w:rPr/>
          </w:pPr>
          <w:hyperlink w:anchor="__RefHeading___Toc253057_1395250215">
            <w:r>
              <w:rPr>
                <w:webHidden/>
                <w:rStyle w:val="IndexLink"/>
                <w:rtl w:val="true"/>
              </w:rPr>
              <w:t>فصل چهارم</w:t>
            </w:r>
            <w:r>
              <w:rPr>
                <w:rStyle w:val="IndexLink"/>
                <w:rtl w:val="true"/>
              </w:rPr>
              <w:t xml:space="preserve">: </w:t>
            </w:r>
            <w:r>
              <w:rPr>
                <w:rStyle w:val="IndexLink"/>
                <w:rtl w:val="true"/>
              </w:rPr>
              <w:t>مبارزات سیاسی</w:t>
            </w:r>
            <w:r>
              <w:rPr>
                <w:rStyle w:val="IndexLink"/>
                <w:rtl w:val="true"/>
              </w:rPr>
              <w:tab/>
            </w:r>
            <w:r>
              <w:rPr>
                <w:rStyle w:val="IndexLink"/>
              </w:rPr>
              <w:t>301</w:t>
            </w:r>
          </w:hyperlink>
        </w:p>
        <w:p>
          <w:pPr>
            <w:pStyle w:val="Contents3"/>
            <w:tabs>
              <w:tab w:val="clear" w:pos="8459"/>
              <w:tab w:val="right" w:pos="9026" w:leader="dot"/>
            </w:tabs>
            <w:rPr/>
          </w:pPr>
          <w:hyperlink w:anchor="__RefHeading___Toc253059_1395250215">
            <w:r>
              <w:rPr>
                <w:webHidden/>
                <w:rStyle w:val="IndexLink"/>
                <w:rtl w:val="true"/>
              </w:rPr>
              <w:t>محورهای اساسی مبارزات سیاسی حضرت زهرا</w:t>
            </w:r>
            <w:r>
              <w:rPr>
                <w:rStyle w:val="IndexLink"/>
                <w:rtl w:val="true"/>
              </w:rPr>
              <w:t>(</w:t>
            </w:r>
            <w:r>
              <w:rPr>
                <w:rStyle w:val="IndexLink"/>
                <w:rtl w:val="true"/>
              </w:rPr>
              <w:t>س</w:t>
            </w:r>
            <w:r>
              <w:rPr>
                <w:rStyle w:val="IndexLink"/>
                <w:rtl w:val="true"/>
              </w:rPr>
              <w:t>)</w:t>
              <w:tab/>
            </w:r>
            <w:r>
              <w:rPr>
                <w:rStyle w:val="IndexLink"/>
              </w:rPr>
              <w:t>301</w:t>
            </w:r>
          </w:hyperlink>
        </w:p>
        <w:p>
          <w:pPr>
            <w:pStyle w:val="Contents4"/>
            <w:tabs>
              <w:tab w:val="clear" w:pos="8176"/>
              <w:tab w:val="right" w:pos="9026" w:leader="dot"/>
            </w:tabs>
            <w:rPr/>
          </w:pPr>
          <w:hyperlink w:anchor="__RefHeading___Toc253061_1395250215">
            <w:r>
              <w:rPr>
                <w:webHidden/>
                <w:rStyle w:val="IndexLink"/>
                <w:rtl w:val="true"/>
              </w:rPr>
              <w:t>مقدمه</w:t>
            </w:r>
            <w:r>
              <w:rPr>
                <w:rStyle w:val="IndexLink"/>
                <w:rtl w:val="true"/>
              </w:rPr>
              <w:tab/>
            </w:r>
            <w:r>
              <w:rPr>
                <w:rStyle w:val="IndexLink"/>
              </w:rPr>
              <w:t>301</w:t>
            </w:r>
          </w:hyperlink>
        </w:p>
        <w:p>
          <w:pPr>
            <w:pStyle w:val="Contents4"/>
            <w:tabs>
              <w:tab w:val="clear" w:pos="8176"/>
              <w:tab w:val="right" w:pos="9026" w:leader="dot"/>
            </w:tabs>
            <w:rPr/>
          </w:pPr>
          <w:hyperlink w:anchor="__RefHeading___Toc253063_1395250215">
            <w:r>
              <w:rPr>
                <w:webHidden/>
                <w:rStyle w:val="IndexLink"/>
                <w:rtl w:val="true"/>
              </w:rPr>
              <w:t>موقعیت اجتماعی حضرت فاطمه</w:t>
            </w:r>
            <w:r>
              <w:rPr>
                <w:rStyle w:val="IndexLink"/>
                <w:rtl w:val="true"/>
              </w:rPr>
              <w:t>(</w:t>
            </w:r>
            <w:r>
              <w:rPr>
                <w:rStyle w:val="IndexLink"/>
                <w:rtl w:val="true"/>
              </w:rPr>
              <w:t>س</w:t>
            </w:r>
            <w:r>
              <w:rPr>
                <w:rStyle w:val="IndexLink"/>
                <w:rtl w:val="true"/>
              </w:rPr>
              <w:t>)</w:t>
              <w:tab/>
            </w:r>
            <w:r>
              <w:rPr>
                <w:rStyle w:val="IndexLink"/>
              </w:rPr>
              <w:t>305</w:t>
            </w:r>
          </w:hyperlink>
        </w:p>
        <w:p>
          <w:pPr>
            <w:pStyle w:val="Contents4"/>
            <w:tabs>
              <w:tab w:val="clear" w:pos="8176"/>
              <w:tab w:val="right" w:pos="9026" w:leader="dot"/>
            </w:tabs>
            <w:rPr/>
          </w:pPr>
          <w:hyperlink w:anchor="__RefHeading___Toc253065_1395250215">
            <w:r>
              <w:rPr>
                <w:webHidden/>
                <w:rStyle w:val="IndexLink"/>
                <w:rtl w:val="true"/>
              </w:rPr>
              <w:t>محورهای اساسی مبارزات سیاسی حضرت زهراء</w:t>
            </w:r>
            <w:r>
              <w:rPr>
                <w:rStyle w:val="IndexLink"/>
                <w:rtl w:val="true"/>
              </w:rPr>
              <w:t>(</w:t>
            </w:r>
            <w:r>
              <w:rPr>
                <w:rStyle w:val="IndexLink"/>
                <w:rtl w:val="true"/>
              </w:rPr>
              <w:t>س</w:t>
            </w:r>
            <w:r>
              <w:rPr>
                <w:rStyle w:val="IndexLink"/>
                <w:rtl w:val="true"/>
              </w:rPr>
              <w:t>)</w:t>
              <w:tab/>
            </w:r>
            <w:r>
              <w:rPr>
                <w:rStyle w:val="IndexLink"/>
              </w:rPr>
              <w:t>308</w:t>
            </w:r>
          </w:hyperlink>
        </w:p>
        <w:p>
          <w:pPr>
            <w:pStyle w:val="Contents3"/>
            <w:tabs>
              <w:tab w:val="clear" w:pos="8459"/>
              <w:tab w:val="right" w:pos="9026" w:leader="dot"/>
            </w:tabs>
            <w:rPr/>
          </w:pPr>
          <w:hyperlink w:anchor="__RefHeading___Toc253067_1395250215">
            <w:r>
              <w:rPr>
                <w:webHidden/>
                <w:rStyle w:val="IndexLink"/>
                <w:rtl w:val="true"/>
              </w:rPr>
              <w:t>دورنمای فتنه‌های سقیفه از نگاه حضرت فاطمه زهرا</w:t>
            </w:r>
            <w:r>
              <w:rPr>
                <w:rStyle w:val="IndexLink"/>
                <w:rtl w:val="true"/>
              </w:rPr>
              <w:t>(</w:t>
            </w:r>
            <w:r>
              <w:rPr>
                <w:rStyle w:val="IndexLink"/>
                <w:rtl w:val="true"/>
              </w:rPr>
              <w:t>س</w:t>
            </w:r>
            <w:r>
              <w:rPr>
                <w:rStyle w:val="IndexLink"/>
                <w:rtl w:val="true"/>
              </w:rPr>
              <w:t>)</w:t>
              <w:tab/>
            </w:r>
            <w:r>
              <w:rPr>
                <w:rStyle w:val="IndexLink"/>
              </w:rPr>
              <w:t>323</w:t>
            </w:r>
          </w:hyperlink>
        </w:p>
        <w:p>
          <w:pPr>
            <w:pStyle w:val="Contents4"/>
            <w:tabs>
              <w:tab w:val="clear" w:pos="8176"/>
              <w:tab w:val="right" w:pos="9026" w:leader="dot"/>
            </w:tabs>
            <w:rPr/>
          </w:pPr>
          <w:hyperlink w:anchor="__RefHeading___Toc253069_139525021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253071_1395250215">
            <w:r>
              <w:rPr>
                <w:webHidden/>
                <w:rStyle w:val="IndexLink"/>
                <w:rtl w:val="true"/>
              </w:rPr>
              <w:t>فتنه افکنی، یا دستاویز گریز از فتنه</w:t>
            </w:r>
            <w:r>
              <w:rPr>
                <w:rStyle w:val="IndexLink"/>
                <w:rtl w:val="true"/>
              </w:rPr>
              <w:t>!</w:t>
              <w:tab/>
            </w:r>
            <w:r>
              <w:rPr>
                <w:rStyle w:val="IndexLink"/>
              </w:rPr>
              <w:t>325</w:t>
            </w:r>
          </w:hyperlink>
        </w:p>
        <w:p>
          <w:pPr>
            <w:pStyle w:val="Contents4"/>
            <w:tabs>
              <w:tab w:val="clear" w:pos="8176"/>
              <w:tab w:val="right" w:pos="9026" w:leader="dot"/>
            </w:tabs>
            <w:rPr/>
          </w:pPr>
          <w:hyperlink w:anchor="__RefHeading___Toc253073_1395250215">
            <w:r>
              <w:rPr>
                <w:webHidden/>
                <w:rStyle w:val="IndexLink"/>
                <w:rtl w:val="true"/>
              </w:rPr>
              <w:t>پرده‌های دیگری از فتنه‌ها</w:t>
            </w:r>
            <w:r>
              <w:rPr>
                <w:rStyle w:val="IndexLink"/>
                <w:rtl w:val="true"/>
              </w:rPr>
              <w:tab/>
            </w:r>
            <w:r>
              <w:rPr>
                <w:rStyle w:val="IndexLink"/>
              </w:rPr>
              <w:t>327</w:t>
            </w:r>
          </w:hyperlink>
        </w:p>
        <w:p>
          <w:pPr>
            <w:pStyle w:val="Contents4"/>
            <w:tabs>
              <w:tab w:val="clear" w:pos="8176"/>
              <w:tab w:val="right" w:pos="9026" w:leader="dot"/>
            </w:tabs>
            <w:rPr/>
          </w:pPr>
          <w:hyperlink w:anchor="__RefHeading___Toc253075_1395250215">
            <w:r>
              <w:rPr>
                <w:webHidden/>
                <w:rStyle w:val="IndexLink"/>
                <w:rtl w:val="true"/>
              </w:rPr>
              <w:t>شاخصه‌ای گویا از فتنه‌ها</w:t>
            </w:r>
            <w:r>
              <w:rPr>
                <w:rStyle w:val="IndexLink"/>
                <w:rtl w:val="true"/>
              </w:rPr>
              <w:tab/>
            </w:r>
            <w:r>
              <w:rPr>
                <w:rStyle w:val="IndexLink"/>
              </w:rPr>
              <w:t>329</w:t>
            </w:r>
          </w:hyperlink>
        </w:p>
        <w:p>
          <w:pPr>
            <w:pStyle w:val="Contents4"/>
            <w:tabs>
              <w:tab w:val="clear" w:pos="8176"/>
              <w:tab w:val="right" w:pos="9026" w:leader="dot"/>
            </w:tabs>
            <w:rPr/>
          </w:pPr>
          <w:hyperlink w:anchor="__RefHeading___Toc253077_1395250215">
            <w:r>
              <w:rPr>
                <w:webHidden/>
                <w:rStyle w:val="IndexLink"/>
                <w:rtl w:val="true"/>
              </w:rPr>
              <w:t>حمله به خانۀ حضرت فاطمه</w:t>
            </w:r>
            <w:r>
              <w:rPr>
                <w:rStyle w:val="IndexLink"/>
                <w:rtl w:val="true"/>
              </w:rPr>
              <w:t>(</w:t>
            </w:r>
            <w:r>
              <w:rPr>
                <w:rStyle w:val="IndexLink"/>
                <w:rtl w:val="true"/>
              </w:rPr>
              <w:t>س</w:t>
            </w:r>
            <w:r>
              <w:rPr>
                <w:rStyle w:val="IndexLink"/>
                <w:rtl w:val="true"/>
              </w:rPr>
              <w:t xml:space="preserve">) </w:t>
            </w:r>
            <w:r>
              <w:rPr>
                <w:rStyle w:val="IndexLink"/>
                <w:rtl w:val="true"/>
              </w:rPr>
              <w:t>از نظر علمای اهل سنت</w:t>
            </w:r>
            <w:r>
              <w:rPr>
                <w:rStyle w:val="IndexLink"/>
                <w:rtl w:val="true"/>
              </w:rPr>
              <w:tab/>
            </w:r>
            <w:r>
              <w:rPr>
                <w:rStyle w:val="IndexLink"/>
              </w:rPr>
              <w:t>331</w:t>
            </w:r>
          </w:hyperlink>
        </w:p>
        <w:p>
          <w:pPr>
            <w:pStyle w:val="Contents2"/>
            <w:tabs>
              <w:tab w:val="clear" w:pos="8743"/>
              <w:tab w:val="right" w:pos="9026" w:leader="dot"/>
            </w:tabs>
            <w:rPr/>
          </w:pPr>
          <w:hyperlink w:anchor="__RefHeading___Toc253079_1395250215">
            <w:r>
              <w:rPr>
                <w:webHidden/>
                <w:rStyle w:val="IndexLink"/>
                <w:rtl w:val="true"/>
              </w:rPr>
              <w:t>فصل پنجم</w:t>
            </w:r>
            <w:r>
              <w:rPr>
                <w:rStyle w:val="IndexLink"/>
                <w:rtl w:val="true"/>
              </w:rPr>
              <w:t xml:space="preserve">: </w:t>
            </w:r>
            <w:r>
              <w:rPr>
                <w:rStyle w:val="IndexLink"/>
                <w:rtl w:val="true"/>
              </w:rPr>
              <w:t>خانه فاطمه زهرا</w:t>
            </w:r>
            <w:r>
              <w:rPr>
                <w:rStyle w:val="IndexLink"/>
                <w:rtl w:val="true"/>
              </w:rPr>
              <w:t>(</w:t>
            </w:r>
            <w:r>
              <w:rPr>
                <w:rStyle w:val="IndexLink"/>
                <w:rtl w:val="true"/>
              </w:rPr>
              <w:t>س</w:t>
            </w:r>
            <w:r>
              <w:rPr>
                <w:rStyle w:val="IndexLink"/>
                <w:rtl w:val="true"/>
              </w:rPr>
              <w:t>)</w:t>
              <w:tab/>
            </w:r>
            <w:r>
              <w:rPr>
                <w:rStyle w:val="IndexLink"/>
              </w:rPr>
              <w:t>333</w:t>
            </w:r>
          </w:hyperlink>
        </w:p>
        <w:p>
          <w:pPr>
            <w:pStyle w:val="Contents3"/>
            <w:tabs>
              <w:tab w:val="clear" w:pos="8459"/>
              <w:tab w:val="right" w:pos="9026" w:leader="dot"/>
            </w:tabs>
            <w:rPr/>
          </w:pPr>
          <w:hyperlink w:anchor="__RefHeading___Toc253081_1395250215">
            <w:r>
              <w:rPr>
                <w:webHidden/>
                <w:rStyle w:val="IndexLink"/>
                <w:rtl w:val="true"/>
              </w:rPr>
              <w:t>گزارشی از خانه حضرت زهرا</w:t>
            </w:r>
            <w:r>
              <w:rPr>
                <w:rStyle w:val="IndexLink"/>
                <w:rtl w:val="true"/>
              </w:rPr>
              <w:t>(</w:t>
            </w:r>
            <w:r>
              <w:rPr>
                <w:rStyle w:val="IndexLink"/>
                <w:rtl w:val="true"/>
              </w:rPr>
              <w:t>س</w:t>
            </w:r>
            <w:r>
              <w:rPr>
                <w:rStyle w:val="IndexLink"/>
                <w:rtl w:val="true"/>
              </w:rPr>
              <w:t>)</w:t>
              <w:tab/>
            </w:r>
            <w:r>
              <w:rPr>
                <w:rStyle w:val="IndexLink"/>
              </w:rPr>
              <w:t>333</w:t>
            </w:r>
          </w:hyperlink>
        </w:p>
        <w:p>
          <w:pPr>
            <w:pStyle w:val="Contents4"/>
            <w:tabs>
              <w:tab w:val="clear" w:pos="8176"/>
              <w:tab w:val="right" w:pos="9026" w:leader="dot"/>
            </w:tabs>
            <w:rPr/>
          </w:pPr>
          <w:hyperlink w:anchor="__RefHeading___Toc253083_1395250215">
            <w:r>
              <w:rPr>
                <w:webHidden/>
                <w:rStyle w:val="IndexLink"/>
                <w:rtl w:val="true"/>
              </w:rPr>
              <w:t>درآمد</w:t>
            </w:r>
            <w:r>
              <w:rPr>
                <w:rStyle w:val="IndexLink"/>
                <w:rtl w:val="true"/>
              </w:rPr>
              <w:tab/>
            </w:r>
            <w:r>
              <w:rPr>
                <w:rStyle w:val="IndexLink"/>
              </w:rPr>
              <w:t>333</w:t>
            </w:r>
          </w:hyperlink>
        </w:p>
        <w:p>
          <w:pPr>
            <w:pStyle w:val="Contents4"/>
            <w:tabs>
              <w:tab w:val="clear" w:pos="8176"/>
              <w:tab w:val="right" w:pos="9026" w:leader="dot"/>
            </w:tabs>
            <w:rPr/>
          </w:pPr>
          <w:hyperlink w:anchor="__RefHeading___Toc253085_1395250215">
            <w:r>
              <w:rPr>
                <w:webHidden/>
                <w:rStyle w:val="IndexLink"/>
                <w:rtl w:val="true"/>
              </w:rPr>
              <w:t>ویژگیهای خانه حضرت فاطمه</w:t>
            </w:r>
            <w:r>
              <w:rPr>
                <w:rStyle w:val="IndexLink"/>
                <w:rtl w:val="true"/>
              </w:rPr>
              <w:t>(</w:t>
            </w:r>
            <w:r>
              <w:rPr>
                <w:rStyle w:val="IndexLink"/>
                <w:rtl w:val="true"/>
              </w:rPr>
              <w:t>س</w:t>
            </w:r>
            <w:r>
              <w:rPr>
                <w:rStyle w:val="IndexLink"/>
                <w:rtl w:val="true"/>
              </w:rPr>
              <w:t>)</w:t>
              <w:tab/>
            </w:r>
            <w:r>
              <w:rPr>
                <w:rStyle w:val="IndexLink"/>
              </w:rPr>
              <w:t>334</w:t>
            </w:r>
          </w:hyperlink>
        </w:p>
        <w:p>
          <w:pPr>
            <w:pStyle w:val="Contents4"/>
            <w:tabs>
              <w:tab w:val="clear" w:pos="8176"/>
              <w:tab w:val="right" w:pos="9026" w:leader="dot"/>
            </w:tabs>
            <w:rPr/>
          </w:pPr>
          <w:hyperlink w:anchor="__RefHeading___Toc253087_1395250215">
            <w:r>
              <w:rPr>
                <w:webHidden/>
                <w:rStyle w:val="IndexLink"/>
                <w:rtl w:val="true"/>
              </w:rPr>
              <w:t>سرنوشت خانة حضرت فاطمه</w:t>
            </w:r>
            <w:r>
              <w:rPr>
                <w:rStyle w:val="IndexLink"/>
                <w:rtl w:val="true"/>
              </w:rPr>
              <w:t>(</w:t>
            </w:r>
            <w:r>
              <w:rPr>
                <w:rStyle w:val="IndexLink"/>
                <w:rtl w:val="true"/>
              </w:rPr>
              <w:t>س</w:t>
            </w:r>
            <w:r>
              <w:rPr>
                <w:rStyle w:val="IndexLink"/>
                <w:rtl w:val="true"/>
              </w:rPr>
              <w:t>)</w:t>
              <w:tab/>
            </w:r>
            <w:r>
              <w:rPr>
                <w:rStyle w:val="IndexLink"/>
              </w:rPr>
              <w:t>347</w:t>
            </w:r>
          </w:hyperlink>
        </w:p>
        <w:p>
          <w:pPr>
            <w:pStyle w:val="Contents3"/>
            <w:tabs>
              <w:tab w:val="clear" w:pos="8459"/>
              <w:tab w:val="right" w:pos="9026" w:leader="dot"/>
            </w:tabs>
            <w:rPr/>
          </w:pPr>
          <w:hyperlink w:anchor="__RefHeading___Toc253089_1395250215">
            <w:r>
              <w:rPr>
                <w:webHidden/>
                <w:rStyle w:val="IndexLink"/>
                <w:rtl w:val="true"/>
              </w:rPr>
              <w:t>تهاجم به خانه وحی در منابع اهل سنت</w:t>
            </w:r>
            <w:r>
              <w:rPr>
                <w:rStyle w:val="IndexLink"/>
                <w:rtl w:val="true"/>
              </w:rPr>
              <w:tab/>
            </w:r>
            <w:r>
              <w:rPr>
                <w:rStyle w:val="IndexLink"/>
              </w:rPr>
              <w:t>349</w:t>
            </w:r>
          </w:hyperlink>
        </w:p>
        <w:p>
          <w:pPr>
            <w:pStyle w:val="Contents4"/>
            <w:tabs>
              <w:tab w:val="clear" w:pos="8176"/>
              <w:tab w:val="right" w:pos="9026" w:leader="dot"/>
            </w:tabs>
            <w:rPr/>
          </w:pPr>
          <w:hyperlink w:anchor="__RefHeading___Toc253091_139525021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253093_1395250215">
            <w:r>
              <w:rPr>
                <w:webHidden/>
                <w:rStyle w:val="IndexLink"/>
                <w:rtl w:val="true"/>
              </w:rPr>
              <w:t>مضروب شدن حضرت زهرا</w:t>
            </w:r>
            <w:r>
              <w:rPr>
                <w:rStyle w:val="IndexLink"/>
                <w:rtl w:val="true"/>
              </w:rPr>
              <w:t>(</w:t>
            </w:r>
            <w:r>
              <w:rPr>
                <w:rStyle w:val="IndexLink"/>
                <w:rtl w:val="true"/>
              </w:rPr>
              <w:t>س</w:t>
            </w:r>
            <w:r>
              <w:rPr>
                <w:rStyle w:val="IndexLink"/>
                <w:rtl w:val="true"/>
              </w:rPr>
              <w:t xml:space="preserve">) </w:t>
            </w:r>
            <w:r>
              <w:rPr>
                <w:rStyle w:val="IndexLink"/>
                <w:rtl w:val="true"/>
              </w:rPr>
              <w:t>و شهادت فرزندش</w:t>
            </w:r>
            <w:r>
              <w:rPr>
                <w:rStyle w:val="IndexLink"/>
                <w:rtl w:val="true"/>
              </w:rPr>
              <w:tab/>
            </w:r>
            <w:r>
              <w:rPr>
                <w:rStyle w:val="IndexLink"/>
              </w:rPr>
              <w:t>354</w:t>
            </w:r>
          </w:hyperlink>
        </w:p>
        <w:p>
          <w:pPr>
            <w:pStyle w:val="Contents4"/>
            <w:tabs>
              <w:tab w:val="clear" w:pos="8176"/>
              <w:tab w:val="right" w:pos="9026" w:leader="dot"/>
            </w:tabs>
            <w:rPr/>
          </w:pPr>
          <w:hyperlink w:anchor="__RefHeading___Toc253095_1395250215">
            <w:r>
              <w:rPr>
                <w:webHidden/>
                <w:rStyle w:val="IndexLink"/>
                <w:rtl w:val="true"/>
              </w:rPr>
              <w:t>اعتراف به ضرب و اذیّت فاطمه</w:t>
            </w:r>
            <w:r>
              <w:rPr>
                <w:rStyle w:val="IndexLink"/>
                <w:rtl w:val="true"/>
              </w:rPr>
              <w:t>(</w:t>
            </w:r>
            <w:r>
              <w:rPr>
                <w:rStyle w:val="IndexLink"/>
                <w:rtl w:val="true"/>
              </w:rPr>
              <w:t>س</w:t>
            </w:r>
            <w:r>
              <w:rPr>
                <w:rStyle w:val="IndexLink"/>
                <w:rtl w:val="true"/>
              </w:rPr>
              <w:t>)</w:t>
              <w:tab/>
            </w:r>
            <w:r>
              <w:rPr>
                <w:rStyle w:val="IndexLink"/>
              </w:rPr>
              <w:t>358</w:t>
            </w:r>
          </w:hyperlink>
        </w:p>
        <w:p>
          <w:pPr>
            <w:pStyle w:val="Contents4"/>
            <w:tabs>
              <w:tab w:val="clear" w:pos="8176"/>
              <w:tab w:val="right" w:pos="9026" w:leader="dot"/>
            </w:tabs>
            <w:rPr/>
          </w:pPr>
          <w:hyperlink w:anchor="__RefHeading___Toc253097_1395250215">
            <w:r>
              <w:rPr>
                <w:webHidden/>
                <w:rStyle w:val="IndexLink"/>
                <w:rtl w:val="true"/>
              </w:rPr>
              <w:t>ناراضی بودن حضرت زهرا</w:t>
            </w:r>
            <w:r>
              <w:rPr>
                <w:rStyle w:val="IndexLink"/>
                <w:rtl w:val="true"/>
              </w:rPr>
              <w:t>(</w:t>
            </w:r>
            <w:r>
              <w:rPr>
                <w:rStyle w:val="IndexLink"/>
                <w:rtl w:val="true"/>
              </w:rPr>
              <w:t>س</w:t>
            </w:r>
            <w:r>
              <w:rPr>
                <w:rStyle w:val="IndexLink"/>
                <w:rtl w:val="true"/>
              </w:rPr>
              <w:t xml:space="preserve">) </w:t>
            </w:r>
            <w:r>
              <w:rPr>
                <w:rStyle w:val="IndexLink"/>
                <w:rtl w:val="true"/>
              </w:rPr>
              <w:t>از خلیفۀ اول و دوم</w:t>
            </w:r>
            <w:r>
              <w:rPr>
                <w:rStyle w:val="IndexLink"/>
                <w:rtl w:val="true"/>
              </w:rPr>
              <w:tab/>
            </w:r>
            <w:r>
              <w:rPr>
                <w:rStyle w:val="IndexLink"/>
              </w:rPr>
              <w:t>360</w:t>
            </w:r>
          </w:hyperlink>
        </w:p>
        <w:p>
          <w:pPr>
            <w:pStyle w:val="Contents4"/>
            <w:tabs>
              <w:tab w:val="clear" w:pos="8176"/>
              <w:tab w:val="right" w:pos="9026" w:leader="dot"/>
            </w:tabs>
            <w:rPr/>
          </w:pPr>
          <w:hyperlink w:anchor="__RefHeading___Toc253099_1395250215">
            <w:r>
              <w:rPr>
                <w:webHidden/>
                <w:rStyle w:val="IndexLink"/>
                <w:rtl w:val="true"/>
              </w:rPr>
              <w:t>نتیجه</w:t>
            </w:r>
            <w:r>
              <w:rPr>
                <w:rStyle w:val="IndexLink"/>
                <w:rtl w:val="true"/>
              </w:rPr>
              <w:tab/>
            </w:r>
            <w:r>
              <w:rPr>
                <w:rStyle w:val="IndexLink"/>
              </w:rPr>
              <w:t>363</w:t>
            </w:r>
          </w:hyperlink>
        </w:p>
        <w:p>
          <w:pPr>
            <w:pStyle w:val="Contents3"/>
            <w:tabs>
              <w:tab w:val="clear" w:pos="8459"/>
              <w:tab w:val="right" w:pos="9026" w:leader="dot"/>
            </w:tabs>
            <w:rPr/>
          </w:pPr>
          <w:hyperlink w:anchor="__RefHeading___Toc253101_1395250215">
            <w:r>
              <w:rPr>
                <w:webHidden/>
                <w:rStyle w:val="IndexLink"/>
                <w:rtl w:val="true"/>
              </w:rPr>
              <w:t>تهاجم به خانه وحی در منابع شیعه</w:t>
            </w:r>
            <w:r>
              <w:rPr>
                <w:rStyle w:val="IndexLink"/>
                <w:rtl w:val="true"/>
              </w:rPr>
              <w:tab/>
            </w:r>
            <w:r>
              <w:rPr>
                <w:rStyle w:val="IndexLink"/>
              </w:rPr>
              <w:t>366</w:t>
            </w:r>
          </w:hyperlink>
        </w:p>
        <w:p>
          <w:pPr>
            <w:pStyle w:val="Contents4"/>
            <w:tabs>
              <w:tab w:val="clear" w:pos="8176"/>
              <w:tab w:val="right" w:pos="9026" w:leader="dot"/>
            </w:tabs>
            <w:rPr/>
          </w:pPr>
          <w:hyperlink w:anchor="__RefHeading___Toc253103_139525021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253105_1395250215">
            <w:r>
              <w:rPr>
                <w:webHidden/>
                <w:rStyle w:val="IndexLink"/>
                <w:rtl w:val="true"/>
              </w:rPr>
              <w:t>منابع اهل سنّت</w:t>
            </w:r>
            <w:r>
              <w:rPr>
                <w:rStyle w:val="IndexLink"/>
                <w:rtl w:val="true"/>
              </w:rPr>
              <w:tab/>
            </w:r>
            <w:r>
              <w:rPr>
                <w:rStyle w:val="IndexLink"/>
              </w:rPr>
              <w:t>373</w:t>
            </w:r>
          </w:hyperlink>
        </w:p>
        <w:p>
          <w:pPr>
            <w:pStyle w:val="Contents4"/>
            <w:tabs>
              <w:tab w:val="clear" w:pos="8176"/>
              <w:tab w:val="right" w:pos="9026" w:leader="dot"/>
            </w:tabs>
            <w:rPr/>
          </w:pPr>
          <w:hyperlink w:anchor="__RefHeading___Toc253107_1395250215">
            <w:r>
              <w:rPr>
                <w:webHidden/>
                <w:rStyle w:val="IndexLink"/>
                <w:rtl w:val="true"/>
              </w:rPr>
              <w:t>منابع شیعه</w:t>
            </w:r>
            <w:r>
              <w:rPr>
                <w:rStyle w:val="IndexLink"/>
                <w:rtl w:val="true"/>
              </w:rPr>
              <w:tab/>
            </w:r>
            <w:r>
              <w:rPr>
                <w:rStyle w:val="IndexLink"/>
              </w:rPr>
              <w:t>380</w:t>
            </w:r>
          </w:hyperlink>
        </w:p>
        <w:p>
          <w:pPr>
            <w:pStyle w:val="Contents3"/>
            <w:tabs>
              <w:tab w:val="clear" w:pos="8459"/>
              <w:tab w:val="right" w:pos="9026" w:leader="dot"/>
            </w:tabs>
            <w:rPr/>
          </w:pPr>
          <w:hyperlink w:anchor="__RefHeading___Toc253109_1395250215">
            <w:r>
              <w:rPr>
                <w:webHidden/>
                <w:rStyle w:val="IndexLink"/>
                <w:rtl w:val="true"/>
              </w:rPr>
              <w:t>چرا به خانه حضرت زهرا</w:t>
            </w:r>
            <w:r>
              <w:rPr>
                <w:rStyle w:val="IndexLink"/>
                <w:rtl w:val="true"/>
              </w:rPr>
              <w:t>(</w:t>
            </w:r>
            <w:r>
              <w:rPr>
                <w:rStyle w:val="IndexLink"/>
                <w:rtl w:val="true"/>
              </w:rPr>
              <w:t>س</w:t>
            </w:r>
            <w:r>
              <w:rPr>
                <w:rStyle w:val="IndexLink"/>
                <w:rtl w:val="true"/>
              </w:rPr>
              <w:t xml:space="preserve">) </w:t>
            </w:r>
            <w:r>
              <w:rPr>
                <w:rStyle w:val="IndexLink"/>
                <w:rtl w:val="true"/>
              </w:rPr>
              <w:t>هجوم بردند؟</w:t>
            </w:r>
            <w:r>
              <w:rPr>
                <w:rStyle w:val="IndexLink"/>
                <w:rtl w:val="true"/>
              </w:rPr>
              <w:tab/>
            </w:r>
            <w:r>
              <w:rPr>
                <w:rStyle w:val="IndexLink"/>
              </w:rPr>
              <w:t>382</w:t>
            </w:r>
          </w:hyperlink>
        </w:p>
        <w:p>
          <w:pPr>
            <w:pStyle w:val="Contents4"/>
            <w:tabs>
              <w:tab w:val="clear" w:pos="8176"/>
              <w:tab w:val="right" w:pos="9026" w:leader="dot"/>
            </w:tabs>
            <w:rPr/>
          </w:pPr>
          <w:hyperlink w:anchor="__RefHeading___Toc253111_139525021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253113_1395250215">
            <w:r>
              <w:rPr>
                <w:webHidden/>
                <w:rStyle w:val="IndexLink"/>
                <w:rtl w:val="true"/>
              </w:rPr>
              <w:t>چهرة نفاق</w:t>
            </w:r>
            <w:r>
              <w:rPr>
                <w:rStyle w:val="IndexLink"/>
                <w:rtl w:val="true"/>
              </w:rPr>
              <w:tab/>
            </w:r>
            <w:r>
              <w:rPr>
                <w:rStyle w:val="IndexLink"/>
              </w:rPr>
              <w:t>387</w:t>
            </w:r>
          </w:hyperlink>
        </w:p>
        <w:p>
          <w:pPr>
            <w:pStyle w:val="Contents4"/>
            <w:tabs>
              <w:tab w:val="clear" w:pos="8176"/>
              <w:tab w:val="right" w:pos="9026" w:leader="dot"/>
            </w:tabs>
            <w:rPr/>
          </w:pPr>
          <w:hyperlink w:anchor="__RefHeading___Toc253115_1395250215">
            <w:r>
              <w:rPr>
                <w:webHidden/>
                <w:rStyle w:val="IndexLink"/>
                <w:rtl w:val="true"/>
              </w:rPr>
              <w:t>هواهای نفسانیِ کنترل نشده و تخلفات پیشین</w:t>
            </w:r>
            <w:r>
              <w:rPr>
                <w:rStyle w:val="IndexLink"/>
                <w:rtl w:val="true"/>
              </w:rPr>
              <w:tab/>
            </w:r>
            <w:r>
              <w:rPr>
                <w:rStyle w:val="IndexLink"/>
              </w:rPr>
              <w:t>390</w:t>
            </w:r>
          </w:hyperlink>
        </w:p>
        <w:p>
          <w:pPr>
            <w:pStyle w:val="Contents4"/>
            <w:tabs>
              <w:tab w:val="clear" w:pos="8176"/>
              <w:tab w:val="right" w:pos="9026" w:leader="dot"/>
            </w:tabs>
            <w:rPr/>
          </w:pPr>
          <w:hyperlink w:anchor="__RefHeading___Toc253117_1395250215">
            <w:r>
              <w:rPr>
                <w:webHidden/>
                <w:rStyle w:val="IndexLink"/>
                <w:rtl w:val="true"/>
              </w:rPr>
              <w:t>درس و نتیجه</w:t>
            </w:r>
            <w:r>
              <w:rPr>
                <w:rStyle w:val="IndexLink"/>
                <w:rtl w:val="true"/>
              </w:rPr>
              <w:tab/>
            </w:r>
            <w:r>
              <w:rPr>
                <w:rStyle w:val="IndexLink"/>
              </w:rPr>
              <w:t>395</w:t>
            </w:r>
          </w:hyperlink>
        </w:p>
        <w:p>
          <w:pPr>
            <w:pStyle w:val="Contents2"/>
            <w:tabs>
              <w:tab w:val="clear" w:pos="8743"/>
              <w:tab w:val="right" w:pos="9026" w:leader="dot"/>
            </w:tabs>
            <w:rPr/>
          </w:pPr>
          <w:hyperlink w:anchor="__RefHeading___Toc253119_1395250215">
            <w:r>
              <w:rPr>
                <w:webHidden/>
                <w:rStyle w:val="IndexLink"/>
                <w:rtl w:val="true"/>
              </w:rPr>
              <w:t>فصل ششم</w:t>
            </w:r>
            <w:r>
              <w:rPr>
                <w:rStyle w:val="IndexLink"/>
                <w:rtl w:val="true"/>
              </w:rPr>
              <w:t xml:space="preserve">: </w:t>
            </w:r>
            <w:r>
              <w:rPr>
                <w:rStyle w:val="IndexLink"/>
                <w:rtl w:val="true"/>
              </w:rPr>
              <w:t>سوگنامه</w:t>
            </w:r>
            <w:r>
              <w:rPr>
                <w:rStyle w:val="IndexLink"/>
                <w:rtl w:val="true"/>
              </w:rPr>
              <w:tab/>
            </w:r>
            <w:r>
              <w:rPr>
                <w:rStyle w:val="IndexLink"/>
              </w:rPr>
              <w:t>398</w:t>
            </w:r>
          </w:hyperlink>
        </w:p>
        <w:p>
          <w:pPr>
            <w:pStyle w:val="Contents3"/>
            <w:tabs>
              <w:tab w:val="clear" w:pos="8459"/>
              <w:tab w:val="right" w:pos="9026" w:leader="dot"/>
            </w:tabs>
            <w:rPr/>
          </w:pPr>
          <w:hyperlink w:anchor="__RefHeading___Toc253121_1395250215">
            <w:r>
              <w:rPr>
                <w:webHidden/>
                <w:rStyle w:val="IndexLink"/>
                <w:rtl w:val="true"/>
              </w:rPr>
              <w:t>سوگنامه یاس کبود</w:t>
            </w:r>
            <w:r>
              <w:rPr>
                <w:rStyle w:val="IndexLink"/>
                <w:rtl w:val="true"/>
              </w:rPr>
              <w:tab/>
            </w:r>
            <w:r>
              <w:rPr>
                <w:rStyle w:val="IndexLink"/>
              </w:rPr>
              <w:t>398</w:t>
            </w:r>
          </w:hyperlink>
        </w:p>
        <w:p>
          <w:pPr>
            <w:pStyle w:val="Contents4"/>
            <w:tabs>
              <w:tab w:val="clear" w:pos="8176"/>
              <w:tab w:val="right" w:pos="9026" w:leader="dot"/>
            </w:tabs>
            <w:rPr/>
          </w:pPr>
          <w:hyperlink w:anchor="__RefHeading___Toc253123_1395250215">
            <w:r>
              <w:rPr>
                <w:webHidden/>
                <w:rStyle w:val="IndexLink"/>
                <w:rtl w:val="true"/>
              </w:rPr>
              <w:t>طلیعه سخن</w:t>
            </w:r>
            <w:r>
              <w:rPr>
                <w:rStyle w:val="IndexLink"/>
                <w:rtl w:val="true"/>
              </w:rPr>
              <w:tab/>
            </w:r>
            <w:r>
              <w:rPr>
                <w:rStyle w:val="IndexLink"/>
              </w:rPr>
              <w:t>398</w:t>
            </w:r>
          </w:hyperlink>
        </w:p>
        <w:p>
          <w:pPr>
            <w:pStyle w:val="Contents4"/>
            <w:tabs>
              <w:tab w:val="clear" w:pos="8176"/>
              <w:tab w:val="right" w:pos="9026" w:leader="dot"/>
            </w:tabs>
            <w:rPr/>
          </w:pPr>
          <w:hyperlink w:anchor="__RefHeading___Toc253125_1395250215">
            <w:r>
              <w:rPr>
                <w:webHidden/>
                <w:rStyle w:val="IndexLink"/>
                <w:rtl w:val="true"/>
              </w:rPr>
              <w:t>غربت و مظلومیت</w:t>
            </w:r>
            <w:r>
              <w:rPr>
                <w:rStyle w:val="IndexLink"/>
                <w:rtl w:val="true"/>
              </w:rPr>
              <w:tab/>
            </w:r>
            <w:r>
              <w:rPr>
                <w:rStyle w:val="IndexLink"/>
              </w:rPr>
              <w:t>401</w:t>
            </w:r>
          </w:hyperlink>
        </w:p>
        <w:p>
          <w:pPr>
            <w:pStyle w:val="Contents4"/>
            <w:tabs>
              <w:tab w:val="clear" w:pos="8176"/>
              <w:tab w:val="right" w:pos="9026" w:leader="dot"/>
            </w:tabs>
            <w:rPr/>
          </w:pPr>
          <w:hyperlink w:anchor="__RefHeading___Toc253127_1395250215">
            <w:r>
              <w:rPr>
                <w:webHidden/>
                <w:rStyle w:val="IndexLink"/>
                <w:rtl w:val="true"/>
              </w:rPr>
              <w:t>دوران کودکی</w:t>
            </w:r>
            <w:r>
              <w:rPr>
                <w:rStyle w:val="IndexLink"/>
                <w:rtl w:val="true"/>
              </w:rPr>
              <w:tab/>
            </w:r>
            <w:r>
              <w:rPr>
                <w:rStyle w:val="IndexLink"/>
              </w:rPr>
              <w:t>403</w:t>
            </w:r>
          </w:hyperlink>
        </w:p>
        <w:p>
          <w:pPr>
            <w:pStyle w:val="Contents4"/>
            <w:tabs>
              <w:tab w:val="clear" w:pos="8176"/>
              <w:tab w:val="right" w:pos="9026" w:leader="dot"/>
            </w:tabs>
            <w:rPr/>
          </w:pPr>
          <w:hyperlink w:anchor="__RefHeading___Toc253129_1395250215">
            <w:r>
              <w:rPr>
                <w:webHidden/>
                <w:rStyle w:val="IndexLink"/>
                <w:rtl w:val="true"/>
              </w:rPr>
              <w:t>فراق مادر</w:t>
            </w:r>
            <w:r>
              <w:rPr>
                <w:rStyle w:val="IndexLink"/>
                <w:rtl w:val="true"/>
              </w:rPr>
              <w:tab/>
            </w:r>
            <w:r>
              <w:rPr>
                <w:rStyle w:val="IndexLink"/>
              </w:rPr>
              <w:t>405</w:t>
            </w:r>
          </w:hyperlink>
        </w:p>
        <w:p>
          <w:pPr>
            <w:pStyle w:val="Contents4"/>
            <w:tabs>
              <w:tab w:val="clear" w:pos="8176"/>
              <w:tab w:val="right" w:pos="9026" w:leader="dot"/>
            </w:tabs>
            <w:rPr/>
          </w:pPr>
          <w:hyperlink w:anchor="__RefHeading___Toc253131_1395250215">
            <w:r>
              <w:rPr>
                <w:webHidden/>
                <w:rStyle w:val="IndexLink"/>
                <w:rtl w:val="true"/>
              </w:rPr>
              <w:t>شریک غمهای پدر</w:t>
            </w:r>
            <w:r>
              <w:rPr>
                <w:rStyle w:val="IndexLink"/>
                <w:rtl w:val="true"/>
              </w:rPr>
              <w:tab/>
            </w:r>
            <w:r>
              <w:rPr>
                <w:rStyle w:val="IndexLink"/>
              </w:rPr>
              <w:t>407</w:t>
            </w:r>
          </w:hyperlink>
        </w:p>
        <w:p>
          <w:pPr>
            <w:pStyle w:val="Contents4"/>
            <w:tabs>
              <w:tab w:val="clear" w:pos="8176"/>
              <w:tab w:val="right" w:pos="9026" w:leader="dot"/>
            </w:tabs>
            <w:rPr/>
          </w:pPr>
          <w:hyperlink w:anchor="__RefHeading___Toc253133_1395250215">
            <w:r>
              <w:rPr>
                <w:webHidden/>
                <w:rStyle w:val="IndexLink"/>
                <w:rtl w:val="true"/>
              </w:rPr>
              <w:t>فقر و تنگدستی</w:t>
            </w:r>
            <w:r>
              <w:rPr>
                <w:rStyle w:val="IndexLink"/>
                <w:rtl w:val="true"/>
              </w:rPr>
              <w:tab/>
            </w:r>
            <w:r>
              <w:rPr>
                <w:rStyle w:val="IndexLink"/>
              </w:rPr>
              <w:t>409</w:t>
            </w:r>
          </w:hyperlink>
        </w:p>
        <w:p>
          <w:pPr>
            <w:pStyle w:val="Contents4"/>
            <w:tabs>
              <w:tab w:val="clear" w:pos="8176"/>
              <w:tab w:val="right" w:pos="9026" w:leader="dot"/>
            </w:tabs>
            <w:rPr/>
          </w:pPr>
          <w:hyperlink w:anchor="__RefHeading___Toc253135_1395250215">
            <w:r>
              <w:rPr>
                <w:webHidden/>
                <w:rStyle w:val="IndexLink"/>
                <w:rtl w:val="true"/>
              </w:rPr>
              <w:t>گریة رسول خدا</w:t>
            </w:r>
            <w:r>
              <w:rPr>
                <w:rStyle w:val="IndexLink"/>
                <w:rtl w:val="true"/>
              </w:rPr>
              <w:t>(</w:t>
            </w:r>
            <w:r>
              <w:rPr>
                <w:rStyle w:val="IndexLink"/>
                <w:rtl w:val="true"/>
              </w:rPr>
              <w:t>ص</w:t>
            </w:r>
            <w:r>
              <w:rPr>
                <w:rStyle w:val="IndexLink"/>
                <w:rtl w:val="true"/>
              </w:rPr>
              <w:t>)</w:t>
              <w:tab/>
            </w:r>
            <w:r>
              <w:rPr>
                <w:rStyle w:val="IndexLink"/>
              </w:rPr>
              <w:t>411</w:t>
            </w:r>
          </w:hyperlink>
        </w:p>
        <w:p>
          <w:pPr>
            <w:pStyle w:val="Contents4"/>
            <w:tabs>
              <w:tab w:val="clear" w:pos="8176"/>
              <w:tab w:val="right" w:pos="9026" w:leader="dot"/>
            </w:tabs>
            <w:rPr/>
          </w:pPr>
          <w:hyperlink w:anchor="__RefHeading___Toc253137_1395250215">
            <w:r>
              <w:rPr>
                <w:webHidden/>
                <w:rStyle w:val="IndexLink"/>
                <w:rtl w:val="true"/>
              </w:rPr>
              <w:t>فراق پدر</w:t>
            </w:r>
            <w:r>
              <w:rPr>
                <w:rStyle w:val="IndexLink"/>
                <w:rtl w:val="true"/>
              </w:rPr>
              <w:tab/>
            </w:r>
            <w:r>
              <w:rPr>
                <w:rStyle w:val="IndexLink"/>
              </w:rPr>
              <w:t>412</w:t>
            </w:r>
          </w:hyperlink>
        </w:p>
        <w:p>
          <w:pPr>
            <w:pStyle w:val="Contents4"/>
            <w:tabs>
              <w:tab w:val="clear" w:pos="8176"/>
              <w:tab w:val="right" w:pos="9026" w:leader="dot"/>
            </w:tabs>
            <w:rPr/>
          </w:pPr>
          <w:hyperlink w:anchor="__RefHeading___Toc253139_1395250215">
            <w:r>
              <w:rPr>
                <w:webHidden/>
                <w:rStyle w:val="IndexLink"/>
                <w:rtl w:val="true"/>
              </w:rPr>
              <w:t>هجوم به خانه زهرا</w:t>
            </w:r>
            <w:r>
              <w:rPr>
                <w:rStyle w:val="IndexLink"/>
                <w:rtl w:val="true"/>
              </w:rPr>
              <w:t>(</w:t>
            </w:r>
            <w:r>
              <w:rPr>
                <w:rStyle w:val="IndexLink"/>
                <w:rtl w:val="true"/>
              </w:rPr>
              <w:t>س</w:t>
            </w:r>
            <w:r>
              <w:rPr>
                <w:rStyle w:val="IndexLink"/>
                <w:rtl w:val="true"/>
              </w:rPr>
              <w:t>)</w:t>
              <w:tab/>
            </w:r>
            <w:r>
              <w:rPr>
                <w:rStyle w:val="IndexLink"/>
              </w:rPr>
              <w:t>414</w:t>
            </w:r>
          </w:hyperlink>
        </w:p>
        <w:p>
          <w:pPr>
            <w:pStyle w:val="Contents4"/>
            <w:tabs>
              <w:tab w:val="clear" w:pos="8176"/>
              <w:tab w:val="right" w:pos="9026" w:leader="dot"/>
            </w:tabs>
            <w:rPr/>
          </w:pPr>
          <w:hyperlink w:anchor="__RefHeading___Toc253141_1395250215">
            <w:r>
              <w:rPr>
                <w:webHidden/>
                <w:rStyle w:val="IndexLink"/>
                <w:rtl w:val="true"/>
              </w:rPr>
              <w:t>واقعه غمبار فدک</w:t>
            </w:r>
            <w:r>
              <w:rPr>
                <w:rStyle w:val="IndexLink"/>
                <w:rtl w:val="true"/>
              </w:rPr>
              <w:tab/>
            </w:r>
            <w:r>
              <w:rPr>
                <w:rStyle w:val="IndexLink"/>
              </w:rPr>
              <w:t>415</w:t>
            </w:r>
          </w:hyperlink>
        </w:p>
        <w:p>
          <w:pPr>
            <w:pStyle w:val="Contents4"/>
            <w:tabs>
              <w:tab w:val="clear" w:pos="8176"/>
              <w:tab w:val="right" w:pos="9026" w:leader="dot"/>
            </w:tabs>
            <w:rPr/>
          </w:pPr>
          <w:hyperlink w:anchor="__RefHeading___Toc253143_1395250215">
            <w:r>
              <w:rPr>
                <w:webHidden/>
                <w:rStyle w:val="IndexLink"/>
                <w:rtl w:val="true"/>
              </w:rPr>
              <w:t>در بستر بیماری</w:t>
            </w:r>
            <w:r>
              <w:rPr>
                <w:rStyle w:val="IndexLink"/>
                <w:rtl w:val="true"/>
              </w:rPr>
              <w:tab/>
            </w:r>
            <w:r>
              <w:rPr>
                <w:rStyle w:val="IndexLink"/>
              </w:rPr>
              <w:t>418</w:t>
            </w:r>
          </w:hyperlink>
        </w:p>
        <w:p>
          <w:pPr>
            <w:pStyle w:val="Contents4"/>
            <w:tabs>
              <w:tab w:val="clear" w:pos="8176"/>
              <w:tab w:val="right" w:pos="9026" w:leader="dot"/>
            </w:tabs>
            <w:rPr/>
          </w:pPr>
          <w:hyperlink w:anchor="__RefHeading___Toc253145_1395250215">
            <w:r>
              <w:rPr>
                <w:webHidden/>
                <w:rStyle w:val="IndexLink"/>
                <w:rtl w:val="true"/>
              </w:rPr>
              <w:t>پایان رنجها</w:t>
            </w:r>
            <w:r>
              <w:rPr>
                <w:rStyle w:val="IndexLink"/>
                <w:rtl w:val="true"/>
              </w:rPr>
              <w:tab/>
            </w:r>
            <w:r>
              <w:rPr>
                <w:rStyle w:val="IndexLink"/>
              </w:rPr>
              <w:t>420</w:t>
            </w:r>
          </w:hyperlink>
        </w:p>
        <w:p>
          <w:pPr>
            <w:pStyle w:val="Contents3"/>
            <w:tabs>
              <w:tab w:val="clear" w:pos="8459"/>
              <w:tab w:val="right" w:pos="9026" w:leader="dot"/>
            </w:tabs>
            <w:rPr/>
          </w:pPr>
          <w:hyperlink w:anchor="__RefHeading___Toc253147_1395250215">
            <w:r>
              <w:rPr>
                <w:webHidden/>
                <w:rStyle w:val="IndexLink"/>
                <w:rtl w:val="true"/>
              </w:rPr>
              <w:t>سوگنامه یاس</w:t>
            </w:r>
            <w:r>
              <w:rPr>
                <w:rStyle w:val="IndexLink"/>
                <w:rtl w:val="true"/>
              </w:rPr>
              <w:tab/>
            </w:r>
            <w:r>
              <w:rPr>
                <w:rStyle w:val="IndexLink"/>
              </w:rPr>
              <w:t>423</w:t>
            </w:r>
          </w:hyperlink>
        </w:p>
        <w:p>
          <w:pPr>
            <w:pStyle w:val="Contents4"/>
            <w:tabs>
              <w:tab w:val="clear" w:pos="8176"/>
              <w:tab w:val="right" w:pos="9026" w:leader="dot"/>
            </w:tabs>
            <w:rPr/>
          </w:pPr>
          <w:hyperlink w:anchor="__RefHeading___Toc253149_1395250215">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253151_1395250215">
            <w:r>
              <w:rPr>
                <w:webHidden/>
                <w:rStyle w:val="IndexLink"/>
                <w:rtl w:val="true"/>
              </w:rPr>
              <w:t>رحلت پدر</w:t>
            </w:r>
            <w:r>
              <w:rPr>
                <w:rStyle w:val="IndexLink"/>
                <w:rtl w:val="true"/>
              </w:rPr>
              <w:tab/>
            </w:r>
            <w:r>
              <w:rPr>
                <w:rStyle w:val="IndexLink"/>
              </w:rPr>
              <w:t>426</w:t>
            </w:r>
          </w:hyperlink>
        </w:p>
        <w:p>
          <w:pPr>
            <w:pStyle w:val="Contents4"/>
            <w:tabs>
              <w:tab w:val="clear" w:pos="8176"/>
              <w:tab w:val="right" w:pos="9026" w:leader="dot"/>
            </w:tabs>
            <w:rPr/>
          </w:pPr>
          <w:hyperlink w:anchor="__RefHeading___Toc253153_1395250215">
            <w:r>
              <w:rPr>
                <w:webHidden/>
                <w:rStyle w:val="IndexLink"/>
                <w:rtl w:val="true"/>
              </w:rPr>
              <w:t>بعد از رحلت پیامبر</w:t>
            </w:r>
            <w:r>
              <w:rPr>
                <w:rStyle w:val="IndexLink"/>
                <w:rtl w:val="true"/>
              </w:rPr>
              <w:t>(</w:t>
            </w:r>
            <w:r>
              <w:rPr>
                <w:rStyle w:val="IndexLink"/>
                <w:rtl w:val="true"/>
              </w:rPr>
              <w:t>ص</w:t>
            </w:r>
            <w:r>
              <w:rPr>
                <w:rStyle w:val="IndexLink"/>
                <w:rtl w:val="true"/>
              </w:rPr>
              <w:t>)</w:t>
              <w:tab/>
            </w:r>
            <w:r>
              <w:rPr>
                <w:rStyle w:val="IndexLink"/>
              </w:rPr>
              <w:t>427</w:t>
            </w:r>
          </w:hyperlink>
        </w:p>
        <w:p>
          <w:pPr>
            <w:pStyle w:val="Contents4"/>
            <w:tabs>
              <w:tab w:val="clear" w:pos="8176"/>
              <w:tab w:val="right" w:pos="9026" w:leader="dot"/>
            </w:tabs>
            <w:rPr/>
          </w:pPr>
          <w:hyperlink w:anchor="__RefHeading___Toc253155_1395250215">
            <w:r>
              <w:rPr>
                <w:webHidden/>
                <w:rStyle w:val="IndexLink"/>
                <w:rtl w:val="true"/>
              </w:rPr>
              <w:t>یاس در آتش</w:t>
            </w:r>
            <w:r>
              <w:rPr>
                <w:rStyle w:val="IndexLink"/>
                <w:rtl w:val="true"/>
              </w:rPr>
              <w:tab/>
            </w:r>
            <w:r>
              <w:rPr>
                <w:rStyle w:val="IndexLink"/>
              </w:rPr>
              <w:t>430</w:t>
            </w:r>
          </w:hyperlink>
        </w:p>
        <w:p>
          <w:pPr>
            <w:pStyle w:val="Contents4"/>
            <w:tabs>
              <w:tab w:val="clear" w:pos="8176"/>
              <w:tab w:val="right" w:pos="9026" w:leader="dot"/>
            </w:tabs>
            <w:rPr/>
          </w:pPr>
          <w:hyperlink w:anchor="__RefHeading___Toc253157_1395250215">
            <w:r>
              <w:rPr>
                <w:webHidden/>
                <w:rStyle w:val="IndexLink"/>
                <w:rtl w:val="true"/>
              </w:rPr>
              <w:t>واپسین روزها</w:t>
            </w:r>
            <w:r>
              <w:rPr>
                <w:rStyle w:val="IndexLink"/>
                <w:rtl w:val="true"/>
              </w:rPr>
              <w:tab/>
            </w:r>
            <w:r>
              <w:rPr>
                <w:rStyle w:val="IndexLink"/>
              </w:rPr>
              <w:t>434</w:t>
            </w:r>
          </w:hyperlink>
        </w:p>
        <w:p>
          <w:pPr>
            <w:pStyle w:val="Contents4"/>
            <w:tabs>
              <w:tab w:val="clear" w:pos="8176"/>
              <w:tab w:val="right" w:pos="9026" w:leader="dot"/>
            </w:tabs>
            <w:rPr/>
          </w:pPr>
          <w:hyperlink w:anchor="__RefHeading___Toc253159_1395250215">
            <w:r>
              <w:rPr>
                <w:webHidden/>
                <w:rStyle w:val="IndexLink"/>
                <w:rtl w:val="true"/>
              </w:rPr>
              <w:t>عروج غم‌انگیز یاس</w:t>
            </w:r>
            <w:r>
              <w:rPr>
                <w:rStyle w:val="IndexLink"/>
                <w:rtl w:val="true"/>
              </w:rPr>
              <w:tab/>
            </w:r>
            <w:r>
              <w:rPr>
                <w:rStyle w:val="IndexLink"/>
              </w:rPr>
              <w:t>436</w:t>
            </w:r>
          </w:hyperlink>
        </w:p>
        <w:p>
          <w:pPr>
            <w:pStyle w:val="Contents4"/>
            <w:tabs>
              <w:tab w:val="clear" w:pos="8176"/>
              <w:tab w:val="right" w:pos="9026" w:leader="dot"/>
            </w:tabs>
            <w:rPr/>
          </w:pPr>
          <w:hyperlink w:anchor="__RefHeading___Toc253161_1395250215">
            <w:r>
              <w:rPr>
                <w:webHidden/>
                <w:rStyle w:val="IndexLink"/>
                <w:rtl w:val="true"/>
              </w:rPr>
              <w:t>وداع آخر</w:t>
            </w:r>
            <w:r>
              <w:rPr>
                <w:rStyle w:val="IndexLink"/>
                <w:rtl w:val="true"/>
              </w:rPr>
              <w:tab/>
            </w:r>
            <w:r>
              <w:rPr>
                <w:rStyle w:val="IndexLink"/>
              </w:rPr>
              <w:t>439</w:t>
            </w:r>
          </w:hyperlink>
        </w:p>
        <w:p>
          <w:pPr>
            <w:pStyle w:val="Contents4"/>
            <w:tabs>
              <w:tab w:val="clear" w:pos="8176"/>
              <w:tab w:val="right" w:pos="9026" w:leader="dot"/>
            </w:tabs>
            <w:rPr/>
          </w:pPr>
          <w:hyperlink w:anchor="__RefHeading___Toc253163_1395250215">
            <w:r>
              <w:rPr>
                <w:webHidden/>
                <w:rStyle w:val="IndexLink"/>
                <w:rtl w:val="true"/>
              </w:rPr>
              <w:t>یار بر مزار یاس</w:t>
            </w:r>
            <w:r>
              <w:rPr>
                <w:rStyle w:val="IndexLink"/>
                <w:rtl w:val="true"/>
              </w:rPr>
              <w:tab/>
            </w:r>
            <w:r>
              <w:rPr>
                <w:rStyle w:val="IndexLink"/>
              </w:rPr>
              <w:t>441</w:t>
            </w:r>
          </w:hyperlink>
        </w:p>
        <w:p>
          <w:pPr>
            <w:pStyle w:val="Contents3"/>
            <w:tabs>
              <w:tab w:val="clear" w:pos="8459"/>
              <w:tab w:val="right" w:pos="9026" w:leader="dot"/>
            </w:tabs>
            <w:rPr/>
          </w:pPr>
          <w:hyperlink w:anchor="__RefHeading___Toc253165_1395250215">
            <w:r>
              <w:rPr>
                <w:webHidden/>
                <w:rStyle w:val="IndexLink"/>
                <w:rtl w:val="true"/>
              </w:rPr>
              <w:t>جلوه‌هایی از اشعار فاطمه زهرا</w:t>
            </w:r>
            <w:r>
              <w:rPr>
                <w:rStyle w:val="IndexLink"/>
                <w:rtl w:val="true"/>
              </w:rPr>
              <w:t>(</w:t>
            </w:r>
            <w:r>
              <w:rPr>
                <w:rStyle w:val="IndexLink"/>
                <w:rtl w:val="true"/>
              </w:rPr>
              <w:t>س</w:t>
            </w:r>
            <w:r>
              <w:rPr>
                <w:rStyle w:val="IndexLink"/>
                <w:rtl w:val="true"/>
              </w:rPr>
              <w:t>)</w:t>
              <w:tab/>
            </w:r>
            <w:r>
              <w:rPr>
                <w:rStyle w:val="IndexLink"/>
              </w:rPr>
              <w:t>444</w:t>
            </w:r>
          </w:hyperlink>
        </w:p>
        <w:p>
          <w:pPr>
            <w:pStyle w:val="Contents4"/>
            <w:tabs>
              <w:tab w:val="clear" w:pos="8176"/>
              <w:tab w:val="right" w:pos="9026" w:leader="dot"/>
            </w:tabs>
            <w:rPr/>
          </w:pPr>
          <w:hyperlink w:anchor="__RefHeading___Toc253167_1395250215">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253169_1395250215">
            <w:r>
              <w:rPr>
                <w:webHidden/>
                <w:rStyle w:val="IndexLink"/>
                <w:rtl w:val="true"/>
              </w:rPr>
              <w:t>الگو دهی به کودکان</w:t>
            </w:r>
            <w:r>
              <w:rPr>
                <w:rStyle w:val="IndexLink"/>
                <w:rtl w:val="true"/>
              </w:rPr>
              <w:tab/>
            </w:r>
            <w:r>
              <w:rPr>
                <w:rStyle w:val="IndexLink"/>
              </w:rPr>
              <w:t>447</w:t>
            </w:r>
          </w:hyperlink>
        </w:p>
        <w:p>
          <w:pPr>
            <w:pStyle w:val="Contents4"/>
            <w:tabs>
              <w:tab w:val="clear" w:pos="8176"/>
              <w:tab w:val="right" w:pos="9026" w:leader="dot"/>
            </w:tabs>
            <w:rPr/>
          </w:pPr>
          <w:hyperlink w:anchor="__RefHeading___Toc253171_1395250215">
            <w:r>
              <w:rPr>
                <w:webHidden/>
                <w:rStyle w:val="IndexLink"/>
                <w:rtl w:val="true"/>
              </w:rPr>
              <w:t>مدح امام علی</w:t>
            </w:r>
            <w:r>
              <w:rPr>
                <w:rStyle w:val="IndexLink"/>
                <w:rtl w:val="true"/>
              </w:rPr>
              <w:t>(</w:t>
            </w:r>
            <w:r>
              <w:rPr>
                <w:rStyle w:val="IndexLink"/>
                <w:rtl w:val="true"/>
              </w:rPr>
              <w:t>ع</w:t>
            </w:r>
            <w:r>
              <w:rPr>
                <w:rStyle w:val="IndexLink"/>
                <w:rtl w:val="true"/>
              </w:rPr>
              <w:t>)</w:t>
              <w:tab/>
            </w:r>
            <w:r>
              <w:rPr>
                <w:rStyle w:val="IndexLink"/>
              </w:rPr>
              <w:t>449</w:t>
            </w:r>
          </w:hyperlink>
        </w:p>
        <w:p>
          <w:pPr>
            <w:pStyle w:val="Contents4"/>
            <w:tabs>
              <w:tab w:val="clear" w:pos="8176"/>
              <w:tab w:val="right" w:pos="9026" w:leader="dot"/>
            </w:tabs>
            <w:rPr/>
          </w:pPr>
          <w:hyperlink w:anchor="__RefHeading___Toc253173_1395250215">
            <w:r>
              <w:rPr>
                <w:webHidden/>
                <w:rStyle w:val="IndexLink"/>
                <w:rtl w:val="true"/>
              </w:rPr>
              <w:t>مبارزة سیاسی</w:t>
            </w:r>
            <w:r>
              <w:rPr>
                <w:rStyle w:val="IndexLink"/>
                <w:rtl w:val="true"/>
              </w:rPr>
              <w:tab/>
            </w:r>
            <w:r>
              <w:rPr>
                <w:rStyle w:val="IndexLink"/>
              </w:rPr>
              <w:t>451</w:t>
            </w:r>
          </w:hyperlink>
        </w:p>
        <w:p>
          <w:pPr>
            <w:pStyle w:val="Contents3"/>
            <w:tabs>
              <w:tab w:val="clear" w:pos="8459"/>
              <w:tab w:val="right" w:pos="9026" w:leader="dot"/>
            </w:tabs>
            <w:rPr/>
          </w:pPr>
          <w:hyperlink w:anchor="__RefHeading___Toc253175_1395250215">
            <w:r>
              <w:rPr>
                <w:webHidden/>
                <w:rStyle w:val="IndexLink"/>
                <w:rtl w:val="true"/>
              </w:rPr>
              <w:t>رنجهای فاطمه</w:t>
            </w:r>
            <w:r>
              <w:rPr>
                <w:rStyle w:val="IndexLink"/>
                <w:rtl w:val="true"/>
              </w:rPr>
              <w:t>(</w:t>
            </w:r>
            <w:r>
              <w:rPr>
                <w:rStyle w:val="IndexLink"/>
                <w:rtl w:val="true"/>
              </w:rPr>
              <w:t>س</w:t>
            </w:r>
            <w:r>
              <w:rPr>
                <w:rStyle w:val="IndexLink"/>
                <w:rtl w:val="true"/>
              </w:rPr>
              <w:t xml:space="preserve">) </w:t>
            </w:r>
            <w:r>
              <w:rPr>
                <w:rStyle w:val="IndexLink"/>
                <w:rtl w:val="true"/>
              </w:rPr>
              <w:t>از زبان امیرالمؤمنین</w:t>
            </w:r>
            <w:r>
              <w:rPr>
                <w:rStyle w:val="IndexLink"/>
                <w:rtl w:val="true"/>
              </w:rPr>
              <w:t>(</w:t>
            </w:r>
            <w:r>
              <w:rPr>
                <w:rStyle w:val="IndexLink"/>
                <w:rtl w:val="true"/>
              </w:rPr>
              <w:t>ع</w:t>
            </w:r>
            <w:r>
              <w:rPr>
                <w:rStyle w:val="IndexLink"/>
                <w:rtl w:val="true"/>
              </w:rPr>
              <w:t>)</w:t>
              <w:tab/>
            </w:r>
            <w:r>
              <w:rPr>
                <w:rStyle w:val="IndexLink"/>
              </w:rPr>
              <w:t>456</w:t>
            </w:r>
          </w:hyperlink>
        </w:p>
        <w:p>
          <w:pPr>
            <w:pStyle w:val="Contents4"/>
            <w:tabs>
              <w:tab w:val="clear" w:pos="8176"/>
              <w:tab w:val="right" w:pos="9026" w:leader="dot"/>
            </w:tabs>
            <w:rPr/>
          </w:pPr>
          <w:hyperlink w:anchor="__RefHeading___Toc253177_1395250215">
            <w:r>
              <w:rPr>
                <w:webHidden/>
                <w:rStyle w:val="IndexLink"/>
                <w:rtl w:val="true"/>
              </w:rPr>
              <w:t>مقدمه</w:t>
            </w:r>
            <w:r>
              <w:rPr>
                <w:rStyle w:val="IndexLink"/>
                <w:rtl w:val="true"/>
              </w:rPr>
              <w:tab/>
            </w:r>
            <w:r>
              <w:rPr>
                <w:rStyle w:val="IndexLink"/>
              </w:rPr>
              <w:t>456</w:t>
            </w:r>
          </w:hyperlink>
        </w:p>
        <w:p>
          <w:pPr>
            <w:pStyle w:val="Contents4"/>
            <w:tabs>
              <w:tab w:val="clear" w:pos="8176"/>
              <w:tab w:val="right" w:pos="9026" w:leader="dot"/>
            </w:tabs>
            <w:rPr/>
          </w:pPr>
          <w:hyperlink w:anchor="__RefHeading___Toc253179_1395250215">
            <w:r>
              <w:rPr>
                <w:webHidden/>
                <w:rStyle w:val="IndexLink"/>
                <w:rtl w:val="true"/>
              </w:rPr>
              <w:t>حضرت فاطمه</w:t>
            </w:r>
            <w:r>
              <w:rPr>
                <w:rStyle w:val="IndexLink"/>
                <w:rtl w:val="true"/>
              </w:rPr>
              <w:t>(</w:t>
            </w:r>
            <w:r>
              <w:rPr>
                <w:rStyle w:val="IndexLink"/>
                <w:rtl w:val="true"/>
              </w:rPr>
              <w:t>س</w:t>
            </w:r>
            <w:r>
              <w:rPr>
                <w:rStyle w:val="IndexLink"/>
                <w:rtl w:val="true"/>
              </w:rPr>
              <w:t>)</w:t>
            </w:r>
            <w:r>
              <w:rPr>
                <w:rStyle w:val="IndexLink"/>
                <w:rtl w:val="true"/>
              </w:rPr>
              <w:t>، برترین بانو</w:t>
            </w:r>
            <w:r>
              <w:rPr>
                <w:rStyle w:val="IndexLink"/>
                <w:rtl w:val="true"/>
              </w:rPr>
              <w:tab/>
            </w:r>
            <w:r>
              <w:rPr>
                <w:rStyle w:val="IndexLink"/>
              </w:rPr>
              <w:t>457</w:t>
            </w:r>
          </w:hyperlink>
        </w:p>
        <w:p>
          <w:pPr>
            <w:pStyle w:val="Contents4"/>
            <w:tabs>
              <w:tab w:val="clear" w:pos="8176"/>
              <w:tab w:val="right" w:pos="9026" w:leader="dot"/>
            </w:tabs>
            <w:rPr/>
          </w:pPr>
          <w:hyperlink w:anchor="__RefHeading___Toc253181_1395250215">
            <w:r>
              <w:rPr>
                <w:webHidden/>
                <w:rStyle w:val="IndexLink"/>
                <w:rtl w:val="true"/>
              </w:rPr>
              <w:t>علی و فاطمه</w:t>
            </w:r>
            <w:r>
              <w:rPr>
                <w:rStyle w:val="IndexLink"/>
                <w:rtl w:val="true"/>
              </w:rPr>
              <w:t>(</w:t>
            </w:r>
            <w:r>
              <w:rPr>
                <w:rStyle w:val="IndexLink"/>
                <w:rtl w:val="true"/>
              </w:rPr>
              <w:t>ع</w:t>
            </w:r>
            <w:r>
              <w:rPr>
                <w:rStyle w:val="IndexLink"/>
                <w:rtl w:val="true"/>
              </w:rPr>
              <w:t xml:space="preserve">) </w:t>
            </w:r>
            <w:r>
              <w:rPr>
                <w:rStyle w:val="IndexLink"/>
                <w:rtl w:val="true"/>
              </w:rPr>
              <w:t>از زبان یکدیگر</w:t>
            </w:r>
            <w:r>
              <w:rPr>
                <w:rStyle w:val="IndexLink"/>
                <w:rtl w:val="true"/>
              </w:rPr>
              <w:tab/>
            </w:r>
            <w:r>
              <w:rPr>
                <w:rStyle w:val="IndexLink"/>
              </w:rPr>
              <w:t>458</w:t>
            </w:r>
          </w:hyperlink>
        </w:p>
        <w:p>
          <w:pPr>
            <w:pStyle w:val="Contents4"/>
            <w:tabs>
              <w:tab w:val="clear" w:pos="8176"/>
              <w:tab w:val="right" w:pos="9026" w:leader="dot"/>
            </w:tabs>
            <w:rPr/>
          </w:pPr>
          <w:hyperlink w:anchor="__RefHeading___Toc253183_1395250215">
            <w:r>
              <w:rPr>
                <w:webHidden/>
                <w:rStyle w:val="IndexLink"/>
                <w:rtl w:val="true"/>
              </w:rPr>
              <w:t>زحمات حضرت فاطمه</w:t>
            </w:r>
            <w:r>
              <w:rPr>
                <w:rStyle w:val="IndexLink"/>
                <w:rtl w:val="true"/>
              </w:rPr>
              <w:t>(</w:t>
            </w:r>
            <w:r>
              <w:rPr>
                <w:rStyle w:val="IndexLink"/>
                <w:rtl w:val="true"/>
              </w:rPr>
              <w:t>س</w:t>
            </w:r>
            <w:r>
              <w:rPr>
                <w:rStyle w:val="IndexLink"/>
                <w:rtl w:val="true"/>
              </w:rPr>
              <w:t xml:space="preserve">) </w:t>
            </w:r>
            <w:r>
              <w:rPr>
                <w:rStyle w:val="IndexLink"/>
                <w:rtl w:val="true"/>
              </w:rPr>
              <w:t>در منزل</w:t>
            </w:r>
            <w:r>
              <w:rPr>
                <w:rStyle w:val="IndexLink"/>
                <w:rtl w:val="true"/>
              </w:rPr>
              <w:tab/>
            </w:r>
            <w:r>
              <w:rPr>
                <w:rStyle w:val="IndexLink"/>
              </w:rPr>
              <w:t>459</w:t>
            </w:r>
          </w:hyperlink>
        </w:p>
        <w:p>
          <w:pPr>
            <w:pStyle w:val="Contents4"/>
            <w:tabs>
              <w:tab w:val="clear" w:pos="8176"/>
              <w:tab w:val="right" w:pos="9026" w:leader="dot"/>
            </w:tabs>
            <w:rPr/>
          </w:pPr>
          <w:hyperlink w:anchor="__RefHeading___Toc253185_1395250215">
            <w:r>
              <w:rPr>
                <w:webHidden/>
                <w:rStyle w:val="IndexLink"/>
                <w:rtl w:val="true"/>
              </w:rPr>
              <w:t>عیادت ناتمام</w:t>
            </w:r>
            <w:r>
              <w:rPr>
                <w:rStyle w:val="IndexLink"/>
                <w:rtl w:val="true"/>
              </w:rPr>
              <w:tab/>
            </w:r>
            <w:r>
              <w:rPr>
                <w:rStyle w:val="IndexLink"/>
              </w:rPr>
              <w:t>462</w:t>
            </w:r>
          </w:hyperlink>
        </w:p>
        <w:p>
          <w:pPr>
            <w:pStyle w:val="Contents4"/>
            <w:tabs>
              <w:tab w:val="clear" w:pos="8176"/>
              <w:tab w:val="right" w:pos="9026" w:leader="dot"/>
            </w:tabs>
            <w:rPr/>
          </w:pPr>
          <w:hyperlink w:anchor="__RefHeading___Toc253187_1395250215">
            <w:r>
              <w:rPr>
                <w:webHidden/>
                <w:rStyle w:val="IndexLink"/>
                <w:rtl w:val="true"/>
              </w:rPr>
              <w:t>آهنگ جدایی</w:t>
            </w:r>
            <w:r>
              <w:rPr>
                <w:rStyle w:val="IndexLink"/>
                <w:rtl w:val="true"/>
              </w:rPr>
              <w:tab/>
            </w:r>
            <w:r>
              <w:rPr>
                <w:rStyle w:val="IndexLink"/>
              </w:rPr>
              <w:t>464</w:t>
            </w:r>
          </w:hyperlink>
        </w:p>
        <w:p>
          <w:pPr>
            <w:pStyle w:val="Contents4"/>
            <w:tabs>
              <w:tab w:val="clear" w:pos="8176"/>
              <w:tab w:val="right" w:pos="9026" w:leader="dot"/>
            </w:tabs>
            <w:rPr/>
          </w:pPr>
          <w:hyperlink w:anchor="__RefHeading___Toc253189_1395250215">
            <w:r>
              <w:rPr>
                <w:webHidden/>
                <w:rStyle w:val="IndexLink"/>
                <w:rtl w:val="true"/>
              </w:rPr>
              <w:t>آغاز جدایی</w:t>
            </w:r>
            <w:r>
              <w:rPr>
                <w:rStyle w:val="IndexLink"/>
                <w:rtl w:val="true"/>
              </w:rPr>
              <w:tab/>
            </w:r>
            <w:r>
              <w:rPr>
                <w:rStyle w:val="IndexLink"/>
              </w:rPr>
              <w:t>466</w:t>
            </w:r>
          </w:hyperlink>
        </w:p>
        <w:p>
          <w:pPr>
            <w:pStyle w:val="Contents4"/>
            <w:tabs>
              <w:tab w:val="clear" w:pos="8176"/>
              <w:tab w:val="right" w:pos="9026" w:leader="dot"/>
            </w:tabs>
            <w:rPr/>
          </w:pPr>
          <w:hyperlink w:anchor="__RefHeading___Toc253191_1395250215">
            <w:r>
              <w:rPr>
                <w:webHidden/>
                <w:rStyle w:val="IndexLink"/>
                <w:rtl w:val="true"/>
              </w:rPr>
              <w:t>در سوگ یار</w:t>
            </w:r>
            <w:r>
              <w:rPr>
                <w:rStyle w:val="IndexLink"/>
                <w:rtl w:val="true"/>
              </w:rPr>
              <w:tab/>
            </w:r>
            <w:r>
              <w:rPr>
                <w:rStyle w:val="IndexLink"/>
              </w:rPr>
              <w:t>467</w:t>
            </w:r>
          </w:hyperlink>
        </w:p>
        <w:p>
          <w:pPr>
            <w:pStyle w:val="Contents2"/>
            <w:tabs>
              <w:tab w:val="clear" w:pos="8743"/>
              <w:tab w:val="right" w:pos="9026" w:leader="dot"/>
            </w:tabs>
            <w:rPr/>
          </w:pPr>
          <w:hyperlink w:anchor="__RefHeading___Toc253193_1395250215">
            <w:r>
              <w:rPr>
                <w:webHidden/>
                <w:rStyle w:val="IndexLink"/>
                <w:rtl w:val="true"/>
              </w:rPr>
              <w:t>فصل هفتم</w:t>
            </w:r>
            <w:r>
              <w:rPr>
                <w:rStyle w:val="IndexLink"/>
                <w:rtl w:val="true"/>
              </w:rPr>
              <w:t xml:space="preserve">: </w:t>
            </w:r>
            <w:r>
              <w:rPr>
                <w:rStyle w:val="IndexLink"/>
                <w:rtl w:val="true"/>
              </w:rPr>
              <w:t>مجالس فاطمیه</w:t>
            </w:r>
            <w:r>
              <w:rPr>
                <w:rStyle w:val="IndexLink"/>
                <w:rtl w:val="true"/>
              </w:rPr>
              <w:tab/>
            </w:r>
            <w:r>
              <w:rPr>
                <w:rStyle w:val="IndexLink"/>
              </w:rPr>
              <w:t>472</w:t>
            </w:r>
          </w:hyperlink>
        </w:p>
        <w:p>
          <w:pPr>
            <w:pStyle w:val="Contents3"/>
            <w:tabs>
              <w:tab w:val="clear" w:pos="8459"/>
              <w:tab w:val="right" w:pos="9026" w:leader="dot"/>
            </w:tabs>
            <w:rPr/>
          </w:pPr>
          <w:hyperlink w:anchor="__RefHeading___Toc253195_1395250215">
            <w:r>
              <w:rPr>
                <w:webHidden/>
                <w:rStyle w:val="IndexLink"/>
                <w:rtl w:val="true"/>
              </w:rPr>
              <w:t>سخنرانیهای کوتاه به مناسبت دهه فاطمیه</w:t>
            </w:r>
            <w:r>
              <w:rPr>
                <w:rStyle w:val="IndexLink"/>
                <w:rtl w:val="true"/>
              </w:rPr>
              <w:t>(</w:t>
            </w:r>
            <w:r>
              <w:rPr>
                <w:rStyle w:val="IndexLink"/>
                <w:rtl w:val="true"/>
              </w:rPr>
              <w:t>س</w:t>
            </w:r>
            <w:r>
              <w:rPr>
                <w:rStyle w:val="IndexLink"/>
                <w:rtl w:val="true"/>
              </w:rPr>
              <w:t>)</w:t>
              <w:tab/>
            </w:r>
            <w:r>
              <w:rPr>
                <w:rStyle w:val="IndexLink"/>
              </w:rPr>
              <w:t>472</w:t>
            </w:r>
          </w:hyperlink>
        </w:p>
        <w:p>
          <w:pPr>
            <w:pStyle w:val="Contents4"/>
            <w:tabs>
              <w:tab w:val="clear" w:pos="8176"/>
              <w:tab w:val="right" w:pos="9026" w:leader="dot"/>
            </w:tabs>
            <w:rPr/>
          </w:pPr>
          <w:hyperlink w:anchor="__RefHeading___Toc253197_1395250215">
            <w:r>
              <w:rPr>
                <w:webHidden/>
                <w:rStyle w:val="IndexLink"/>
                <w:rtl w:val="true"/>
              </w:rPr>
              <w:t>مقدمه</w:t>
            </w:r>
            <w:r>
              <w:rPr>
                <w:rStyle w:val="IndexLink"/>
                <w:rtl w:val="true"/>
              </w:rPr>
              <w:tab/>
            </w:r>
            <w:r>
              <w:rPr>
                <w:rStyle w:val="IndexLink"/>
              </w:rPr>
              <w:t>472</w:t>
            </w:r>
          </w:hyperlink>
        </w:p>
        <w:p>
          <w:pPr>
            <w:pStyle w:val="Contents4"/>
            <w:tabs>
              <w:tab w:val="clear" w:pos="8176"/>
              <w:tab w:val="right" w:pos="9026" w:leader="dot"/>
            </w:tabs>
            <w:rPr/>
          </w:pPr>
          <w:hyperlink w:anchor="__RefHeading___Toc253199_1395250215">
            <w:r>
              <w:rPr>
                <w:webHidden/>
                <w:rStyle w:val="IndexLink"/>
                <w:rtl w:val="true"/>
              </w:rPr>
              <w:t>بلندهمّتی به هنگام دعا</w:t>
            </w:r>
            <w:r>
              <w:rPr>
                <w:rStyle w:val="IndexLink"/>
                <w:rtl w:val="true"/>
              </w:rPr>
              <w:tab/>
            </w:r>
            <w:r>
              <w:rPr>
                <w:rStyle w:val="IndexLink"/>
              </w:rPr>
              <w:t>475</w:t>
            </w:r>
          </w:hyperlink>
        </w:p>
        <w:p>
          <w:pPr>
            <w:pStyle w:val="Contents4"/>
            <w:tabs>
              <w:tab w:val="clear" w:pos="8176"/>
              <w:tab w:val="right" w:pos="9026" w:leader="dot"/>
            </w:tabs>
            <w:rPr/>
          </w:pPr>
          <w:hyperlink w:anchor="__RefHeading___Toc253201_1395250215">
            <w:r>
              <w:rPr>
                <w:webHidden/>
                <w:rStyle w:val="IndexLink"/>
                <w:rtl w:val="true"/>
              </w:rPr>
              <w:t>شرم و حیا</w:t>
            </w:r>
            <w:r>
              <w:rPr>
                <w:rStyle w:val="IndexLink"/>
                <w:rtl w:val="true"/>
              </w:rPr>
              <w:tab/>
            </w:r>
            <w:r>
              <w:rPr>
                <w:rStyle w:val="IndexLink"/>
              </w:rPr>
              <w:t>478</w:t>
            </w:r>
          </w:hyperlink>
        </w:p>
        <w:p>
          <w:pPr>
            <w:pStyle w:val="Contents4"/>
            <w:tabs>
              <w:tab w:val="clear" w:pos="8176"/>
              <w:tab w:val="right" w:pos="9026" w:leader="dot"/>
            </w:tabs>
            <w:rPr/>
          </w:pPr>
          <w:hyperlink w:anchor="__RefHeading___Toc253203_1395250215">
            <w:r>
              <w:rPr>
                <w:webHidden/>
                <w:rStyle w:val="IndexLink"/>
                <w:rtl w:val="true"/>
              </w:rPr>
              <w:t>ادب‌</w:t>
            </w:r>
            <w:r>
              <w:rPr>
                <w:rStyle w:val="IndexLink"/>
                <w:rtl w:val="true"/>
              </w:rPr>
              <w:tab/>
            </w:r>
            <w:r>
              <w:rPr>
                <w:rStyle w:val="IndexLink"/>
              </w:rPr>
              <w:t>483</w:t>
            </w:r>
          </w:hyperlink>
        </w:p>
        <w:p>
          <w:pPr>
            <w:pStyle w:val="Contents4"/>
            <w:tabs>
              <w:tab w:val="clear" w:pos="8176"/>
              <w:tab w:val="right" w:pos="9026" w:leader="dot"/>
            </w:tabs>
            <w:rPr/>
          </w:pPr>
          <w:hyperlink w:anchor="__RefHeading___Toc253205_1395250215">
            <w:r>
              <w:rPr>
                <w:webHidden/>
                <w:rStyle w:val="IndexLink"/>
                <w:rtl w:val="true"/>
              </w:rPr>
              <w:t>زهد و ساده‌زیستی‌</w:t>
            </w:r>
            <w:r>
              <w:rPr>
                <w:rStyle w:val="IndexLink"/>
                <w:rtl w:val="true"/>
              </w:rPr>
              <w:tab/>
            </w:r>
            <w:r>
              <w:rPr>
                <w:rStyle w:val="IndexLink"/>
              </w:rPr>
              <w:t>487</w:t>
            </w:r>
          </w:hyperlink>
        </w:p>
        <w:p>
          <w:pPr>
            <w:pStyle w:val="Contents4"/>
            <w:tabs>
              <w:tab w:val="clear" w:pos="8176"/>
              <w:tab w:val="right" w:pos="9026" w:leader="dot"/>
            </w:tabs>
            <w:rPr/>
          </w:pPr>
          <w:hyperlink w:anchor="__RefHeading___Toc253207_1395250215">
            <w:r>
              <w:rPr>
                <w:webHidden/>
                <w:rStyle w:val="IndexLink"/>
                <w:rtl w:val="true"/>
              </w:rPr>
              <w:t>عبادت و اخلاص فاطمه</w:t>
            </w:r>
            <w:r>
              <w:rPr>
                <w:rStyle w:val="IndexLink"/>
                <w:rtl w:val="true"/>
              </w:rPr>
              <w:t>(</w:t>
            </w:r>
            <w:r>
              <w:rPr>
                <w:rStyle w:val="IndexLink"/>
                <w:rtl w:val="true"/>
              </w:rPr>
              <w:t>س</w:t>
            </w:r>
            <w:r>
              <w:rPr>
                <w:rStyle w:val="IndexLink"/>
                <w:rtl w:val="true"/>
              </w:rPr>
              <w:t>)</w:t>
              <w:tab/>
            </w:r>
            <w:r>
              <w:rPr>
                <w:rStyle w:val="IndexLink"/>
              </w:rPr>
              <w:t>492</w:t>
            </w:r>
          </w:hyperlink>
        </w:p>
        <w:p>
          <w:pPr>
            <w:pStyle w:val="Contents4"/>
            <w:tabs>
              <w:tab w:val="clear" w:pos="8176"/>
              <w:tab w:val="right" w:pos="9026" w:leader="dot"/>
            </w:tabs>
            <w:rPr/>
          </w:pPr>
          <w:hyperlink w:anchor="__RefHeading___Toc253209_1395250215">
            <w:r>
              <w:rPr>
                <w:webHidden/>
                <w:rStyle w:val="IndexLink"/>
                <w:rtl w:val="true"/>
              </w:rPr>
              <w:t>توجّه به همسایگان‌</w:t>
            </w:r>
            <w:r>
              <w:rPr>
                <w:rStyle w:val="IndexLink"/>
                <w:rtl w:val="true"/>
              </w:rPr>
              <w:tab/>
            </w:r>
            <w:r>
              <w:rPr>
                <w:rStyle w:val="IndexLink"/>
              </w:rPr>
              <w:t>495</w:t>
            </w:r>
          </w:hyperlink>
        </w:p>
        <w:p>
          <w:pPr>
            <w:pStyle w:val="Contents4"/>
            <w:tabs>
              <w:tab w:val="clear" w:pos="8176"/>
              <w:tab w:val="right" w:pos="9026" w:leader="dot"/>
            </w:tabs>
            <w:rPr/>
          </w:pPr>
          <w:hyperlink w:anchor="__RefHeading___Toc253211_1395250215">
            <w:r>
              <w:rPr>
                <w:webHidden/>
                <w:rStyle w:val="IndexLink"/>
                <w:rtl w:val="true"/>
              </w:rPr>
              <w:t>ایثار</w:t>
            </w:r>
            <w:r>
              <w:rPr>
                <w:rStyle w:val="IndexLink"/>
                <w:rtl w:val="true"/>
              </w:rPr>
              <w:tab/>
            </w:r>
            <w:r>
              <w:rPr>
                <w:rStyle w:val="IndexLink"/>
              </w:rPr>
              <w:t>499</w:t>
            </w:r>
          </w:hyperlink>
        </w:p>
        <w:p>
          <w:pPr>
            <w:pStyle w:val="Contents4"/>
            <w:tabs>
              <w:tab w:val="clear" w:pos="8176"/>
              <w:tab w:val="right" w:pos="9026" w:leader="dot"/>
            </w:tabs>
            <w:rPr/>
          </w:pPr>
          <w:hyperlink w:anchor="__RefHeading___Toc253213_1395250215">
            <w:r>
              <w:rPr>
                <w:webHidden/>
                <w:rStyle w:val="IndexLink"/>
                <w:rtl w:val="true"/>
              </w:rPr>
              <w:t>کار در خانه‌</w:t>
            </w:r>
            <w:r>
              <w:rPr>
                <w:rStyle w:val="IndexLink"/>
                <w:rtl w:val="true"/>
              </w:rPr>
              <w:tab/>
            </w:r>
            <w:r>
              <w:rPr>
                <w:rStyle w:val="IndexLink"/>
              </w:rPr>
              <w:t>503</w:t>
            </w:r>
          </w:hyperlink>
        </w:p>
        <w:p>
          <w:pPr>
            <w:pStyle w:val="Contents4"/>
            <w:tabs>
              <w:tab w:val="clear" w:pos="8176"/>
              <w:tab w:val="right" w:pos="9026" w:leader="dot"/>
            </w:tabs>
            <w:rPr/>
          </w:pPr>
          <w:hyperlink w:anchor="__RefHeading___Toc253215_1395250215">
            <w:r>
              <w:rPr>
                <w:webHidden/>
                <w:rStyle w:val="IndexLink"/>
                <w:rtl w:val="true"/>
              </w:rPr>
              <w:t>با فرزندان‌</w:t>
            </w:r>
            <w:r>
              <w:rPr>
                <w:rStyle w:val="IndexLink"/>
                <w:rtl w:val="true"/>
              </w:rPr>
              <w:tab/>
            </w:r>
            <w:r>
              <w:rPr>
                <w:rStyle w:val="IndexLink"/>
              </w:rPr>
              <w:t>505</w:t>
            </w:r>
          </w:hyperlink>
        </w:p>
        <w:p>
          <w:pPr>
            <w:pStyle w:val="Contents4"/>
            <w:tabs>
              <w:tab w:val="clear" w:pos="8176"/>
              <w:tab w:val="right" w:pos="9026" w:leader="dot"/>
            </w:tabs>
            <w:rPr/>
          </w:pPr>
          <w:hyperlink w:anchor="__RefHeading___Toc253217_1395250215">
            <w:r>
              <w:rPr>
                <w:webHidden/>
                <w:rStyle w:val="IndexLink"/>
                <w:rtl w:val="true"/>
              </w:rPr>
              <w:t>رعایت عدالت میان فرزندان‌</w:t>
            </w:r>
            <w:r>
              <w:rPr>
                <w:rStyle w:val="IndexLink"/>
                <w:rtl w:val="true"/>
              </w:rPr>
              <w:tab/>
            </w:r>
            <w:r>
              <w:rPr>
                <w:rStyle w:val="IndexLink"/>
              </w:rPr>
              <w:t>510</w:t>
            </w:r>
          </w:hyperlink>
        </w:p>
        <w:p>
          <w:pPr>
            <w:pStyle w:val="Contents3"/>
            <w:tabs>
              <w:tab w:val="clear" w:pos="8459"/>
              <w:tab w:val="right" w:pos="9026" w:leader="dot"/>
            </w:tabs>
            <w:rPr/>
          </w:pPr>
          <w:hyperlink w:anchor="__RefHeading___Toc253219_1395250215">
            <w:r>
              <w:rPr>
                <w:webHidden/>
                <w:rStyle w:val="IndexLink"/>
                <w:rtl w:val="true"/>
              </w:rPr>
              <w:t>مجالس حضرت زهرا</w:t>
            </w:r>
            <w:r>
              <w:rPr>
                <w:rStyle w:val="IndexLink"/>
                <w:rtl w:val="true"/>
              </w:rPr>
              <w:t>(</w:t>
            </w:r>
            <w:r>
              <w:rPr>
                <w:rStyle w:val="IndexLink"/>
                <w:rtl w:val="true"/>
              </w:rPr>
              <w:t>س</w:t>
            </w:r>
            <w:r>
              <w:rPr>
                <w:rStyle w:val="IndexLink"/>
                <w:rtl w:val="true"/>
              </w:rPr>
              <w:t>) (</w:t>
            </w:r>
            <w:r>
              <w:rPr>
                <w:rStyle w:val="IndexLink"/>
              </w:rPr>
              <w:t>1</w:t>
            </w:r>
            <w:r>
              <w:rPr>
                <w:rStyle w:val="IndexLink"/>
                <w:rtl w:val="true"/>
              </w:rPr>
              <w:t>)</w:t>
              <w:tab/>
            </w:r>
            <w:r>
              <w:rPr>
                <w:rStyle w:val="IndexLink"/>
              </w:rPr>
              <w:t>513</w:t>
            </w:r>
          </w:hyperlink>
        </w:p>
        <w:p>
          <w:pPr>
            <w:pStyle w:val="Contents4"/>
            <w:tabs>
              <w:tab w:val="clear" w:pos="8176"/>
              <w:tab w:val="right" w:pos="9026" w:leader="dot"/>
            </w:tabs>
            <w:rPr/>
          </w:pPr>
          <w:hyperlink w:anchor="__RefHeading___Toc253221_1395250215">
            <w:r>
              <w:rPr>
                <w:webHidden/>
                <w:rStyle w:val="IndexLink"/>
                <w:rtl w:val="true"/>
              </w:rPr>
              <w:t>مقدمه</w:t>
            </w:r>
            <w:r>
              <w:rPr>
                <w:rStyle w:val="IndexLink"/>
                <w:rtl w:val="true"/>
              </w:rPr>
              <w:tab/>
            </w:r>
            <w:r>
              <w:rPr>
                <w:rStyle w:val="IndexLink"/>
              </w:rPr>
              <w:t>513</w:t>
            </w:r>
          </w:hyperlink>
        </w:p>
        <w:p>
          <w:pPr>
            <w:pStyle w:val="Contents4"/>
            <w:tabs>
              <w:tab w:val="clear" w:pos="8176"/>
              <w:tab w:val="right" w:pos="9026" w:leader="dot"/>
            </w:tabs>
            <w:rPr/>
          </w:pPr>
          <w:hyperlink w:anchor="__RefHeading___Toc253223_1395250215">
            <w:r>
              <w:rPr>
                <w:webHidden/>
                <w:rStyle w:val="IndexLink"/>
                <w:rtl w:val="true"/>
              </w:rPr>
              <w:t>ایمان و نماز</w:t>
            </w:r>
            <w:r>
              <w:rPr>
                <w:rStyle w:val="IndexLink"/>
                <w:rtl w:val="true"/>
              </w:rPr>
              <w:tab/>
            </w:r>
            <w:r>
              <w:rPr>
                <w:rStyle w:val="IndexLink"/>
              </w:rPr>
              <w:t>514</w:t>
            </w:r>
          </w:hyperlink>
        </w:p>
        <w:p>
          <w:pPr>
            <w:pStyle w:val="Contents4"/>
            <w:tabs>
              <w:tab w:val="clear" w:pos="8176"/>
              <w:tab w:val="right" w:pos="9026" w:leader="dot"/>
            </w:tabs>
            <w:rPr/>
          </w:pPr>
          <w:hyperlink w:anchor="__RefHeading___Toc253225_1395250215">
            <w:r>
              <w:rPr>
                <w:webHidden/>
                <w:rStyle w:val="IndexLink"/>
                <w:rtl w:val="true"/>
              </w:rPr>
              <w:t>فلسفه و اهمیت زکات</w:t>
            </w:r>
            <w:r>
              <w:rPr>
                <w:rStyle w:val="IndexLink"/>
                <w:rtl w:val="true"/>
              </w:rPr>
              <w:tab/>
            </w:r>
            <w:r>
              <w:rPr>
                <w:rStyle w:val="IndexLink"/>
              </w:rPr>
              <w:t>522</w:t>
            </w:r>
          </w:hyperlink>
        </w:p>
        <w:p>
          <w:pPr>
            <w:pStyle w:val="Contents4"/>
            <w:tabs>
              <w:tab w:val="clear" w:pos="8176"/>
              <w:tab w:val="right" w:pos="9026" w:leader="dot"/>
            </w:tabs>
            <w:rPr/>
          </w:pPr>
          <w:hyperlink w:anchor="__RefHeading___Toc253227_1395250215">
            <w:r>
              <w:rPr>
                <w:webHidden/>
                <w:rStyle w:val="IndexLink"/>
                <w:rtl w:val="true"/>
              </w:rPr>
              <w:t>حج</w:t>
            </w:r>
            <w:r>
              <w:rPr>
                <w:rStyle w:val="IndexLink"/>
                <w:rtl w:val="true"/>
              </w:rPr>
              <w:tab/>
            </w:r>
            <w:r>
              <w:rPr>
                <w:rStyle w:val="IndexLink"/>
              </w:rPr>
              <w:t>530</w:t>
            </w:r>
          </w:hyperlink>
        </w:p>
        <w:p>
          <w:pPr>
            <w:pStyle w:val="Contents4"/>
            <w:tabs>
              <w:tab w:val="clear" w:pos="8176"/>
              <w:tab w:val="right" w:pos="9026" w:leader="dot"/>
            </w:tabs>
            <w:rPr/>
          </w:pPr>
          <w:hyperlink w:anchor="__RefHeading___Toc253229_1395250215">
            <w:r>
              <w:rPr>
                <w:webHidden/>
                <w:rStyle w:val="IndexLink"/>
                <w:rtl w:val="true"/>
              </w:rPr>
              <w:t>امامت و رهبری</w:t>
            </w:r>
            <w:r>
              <w:rPr>
                <w:rStyle w:val="IndexLink"/>
                <w:rtl w:val="true"/>
              </w:rPr>
              <w:tab/>
            </w:r>
            <w:r>
              <w:rPr>
                <w:rStyle w:val="IndexLink"/>
              </w:rPr>
              <w:t>546</w:t>
            </w:r>
          </w:hyperlink>
        </w:p>
        <w:p>
          <w:pPr>
            <w:pStyle w:val="Contents4"/>
            <w:tabs>
              <w:tab w:val="clear" w:pos="8176"/>
              <w:tab w:val="right" w:pos="9026" w:leader="dot"/>
            </w:tabs>
            <w:rPr/>
          </w:pPr>
          <w:hyperlink w:anchor="__RefHeading___Toc253231_1395250215">
            <w:r>
              <w:rPr>
                <w:webHidden/>
                <w:rStyle w:val="IndexLink"/>
                <w:rtl w:val="true"/>
              </w:rPr>
              <w:t>جهاد و صبر</w:t>
            </w:r>
            <w:r>
              <w:rPr>
                <w:rStyle w:val="IndexLink"/>
                <w:rtl w:val="true"/>
              </w:rPr>
              <w:tab/>
            </w:r>
            <w:r>
              <w:rPr>
                <w:rStyle w:val="IndexLink"/>
              </w:rPr>
              <w:t>556</w:t>
            </w:r>
          </w:hyperlink>
        </w:p>
        <w:p>
          <w:pPr>
            <w:pStyle w:val="Contents3"/>
            <w:tabs>
              <w:tab w:val="clear" w:pos="8459"/>
              <w:tab w:val="right" w:pos="9026" w:leader="dot"/>
            </w:tabs>
            <w:rPr/>
          </w:pPr>
          <w:hyperlink w:anchor="__RefHeading___Toc253233_1395250215">
            <w:r>
              <w:rPr>
                <w:webHidden/>
                <w:rStyle w:val="IndexLink"/>
                <w:rtl w:val="true"/>
              </w:rPr>
              <w:t>مجالس حضرت زهرا</w:t>
            </w:r>
            <w:r>
              <w:rPr>
                <w:rStyle w:val="IndexLink"/>
                <w:rtl w:val="true"/>
              </w:rPr>
              <w:t>(</w:t>
            </w:r>
            <w:r>
              <w:rPr>
                <w:rStyle w:val="IndexLink"/>
                <w:rtl w:val="true"/>
              </w:rPr>
              <w:t>س</w:t>
            </w:r>
            <w:r>
              <w:rPr>
                <w:rStyle w:val="IndexLink"/>
                <w:rtl w:val="true"/>
              </w:rPr>
              <w:t>) (</w:t>
            </w:r>
            <w:r>
              <w:rPr>
                <w:rStyle w:val="IndexLink"/>
              </w:rPr>
              <w:t>2</w:t>
            </w:r>
            <w:r>
              <w:rPr>
                <w:rStyle w:val="IndexLink"/>
                <w:rtl w:val="true"/>
              </w:rPr>
              <w:t>)</w:t>
              <w:tab/>
            </w:r>
            <w:r>
              <w:rPr>
                <w:rStyle w:val="IndexLink"/>
              </w:rPr>
              <w:t>562</w:t>
            </w:r>
          </w:hyperlink>
        </w:p>
        <w:p>
          <w:pPr>
            <w:pStyle w:val="Contents4"/>
            <w:tabs>
              <w:tab w:val="clear" w:pos="8176"/>
              <w:tab w:val="right" w:pos="9026" w:leader="dot"/>
            </w:tabs>
            <w:rPr/>
          </w:pPr>
          <w:hyperlink w:anchor="__RefHeading___Toc253235_1395250215">
            <w:r>
              <w:rPr>
                <w:webHidden/>
                <w:rStyle w:val="IndexLink"/>
                <w:rtl w:val="true"/>
              </w:rPr>
              <w:t>مقدمه</w:t>
            </w:r>
            <w:r>
              <w:rPr>
                <w:rStyle w:val="IndexLink"/>
                <w:rtl w:val="true"/>
              </w:rPr>
              <w:tab/>
            </w:r>
            <w:r>
              <w:rPr>
                <w:rStyle w:val="IndexLink"/>
              </w:rPr>
              <w:t>562</w:t>
            </w:r>
          </w:hyperlink>
        </w:p>
        <w:p>
          <w:pPr>
            <w:pStyle w:val="Contents4"/>
            <w:tabs>
              <w:tab w:val="clear" w:pos="8176"/>
              <w:tab w:val="right" w:pos="9026" w:leader="dot"/>
            </w:tabs>
            <w:rPr/>
          </w:pPr>
          <w:hyperlink w:anchor="__RefHeading___Toc253237_1395250215">
            <w:r>
              <w:rPr>
                <w:webHidden/>
                <w:rStyle w:val="IndexLink"/>
                <w:rtl w:val="true"/>
              </w:rPr>
              <w:t>عدالت</w:t>
            </w:r>
            <w:r>
              <w:rPr>
                <w:rStyle w:val="IndexLink"/>
                <w:rtl w:val="true"/>
              </w:rPr>
              <w:tab/>
            </w:r>
            <w:r>
              <w:rPr>
                <w:rStyle w:val="IndexLink"/>
              </w:rPr>
              <w:t>564</w:t>
            </w:r>
          </w:hyperlink>
        </w:p>
        <w:p>
          <w:pPr>
            <w:pStyle w:val="Contents4"/>
            <w:tabs>
              <w:tab w:val="clear" w:pos="8176"/>
              <w:tab w:val="right" w:pos="9026" w:leader="dot"/>
            </w:tabs>
            <w:rPr/>
          </w:pPr>
          <w:hyperlink w:anchor="__RefHeading___Toc253239_1395250215">
            <w:r>
              <w:rPr>
                <w:webHidden/>
                <w:rStyle w:val="IndexLink"/>
                <w:rtl w:val="true"/>
              </w:rPr>
              <w:t>صبر</w:t>
            </w:r>
            <w:r>
              <w:rPr>
                <w:rStyle w:val="IndexLink"/>
                <w:rtl w:val="true"/>
              </w:rPr>
              <w:tab/>
            </w:r>
            <w:r>
              <w:rPr>
                <w:rStyle w:val="IndexLink"/>
              </w:rPr>
              <w:t>572</w:t>
            </w:r>
          </w:hyperlink>
        </w:p>
        <w:p>
          <w:pPr>
            <w:pStyle w:val="Contents4"/>
            <w:tabs>
              <w:tab w:val="clear" w:pos="8176"/>
              <w:tab w:val="right" w:pos="9026" w:leader="dot"/>
            </w:tabs>
            <w:rPr/>
          </w:pPr>
          <w:hyperlink w:anchor="__RefHeading___Toc253241_1395250215">
            <w:r>
              <w:rPr>
                <w:webHidden/>
                <w:rStyle w:val="IndexLink"/>
                <w:rtl w:val="true"/>
              </w:rPr>
              <w:t>نیکی به پدر و مادر</w:t>
            </w:r>
            <w:r>
              <w:rPr>
                <w:rStyle w:val="IndexLink"/>
                <w:rtl w:val="true"/>
              </w:rPr>
              <w:tab/>
            </w:r>
            <w:r>
              <w:rPr>
                <w:rStyle w:val="IndexLink"/>
              </w:rPr>
              <w:t>583</w:t>
            </w:r>
          </w:hyperlink>
        </w:p>
        <w:p>
          <w:pPr>
            <w:pStyle w:val="Contents4"/>
            <w:tabs>
              <w:tab w:val="clear" w:pos="8176"/>
              <w:tab w:val="right" w:pos="9026" w:leader="dot"/>
            </w:tabs>
            <w:rPr/>
          </w:pPr>
          <w:hyperlink w:anchor="__RefHeading___Toc253243_1395250215">
            <w:r>
              <w:rPr>
                <w:webHidden/>
                <w:rStyle w:val="IndexLink"/>
                <w:rtl w:val="true"/>
              </w:rPr>
              <w:t>صلة ارحام</w:t>
            </w:r>
            <w:r>
              <w:rPr>
                <w:rStyle w:val="IndexLink"/>
                <w:rtl w:val="true"/>
              </w:rPr>
              <w:tab/>
            </w:r>
            <w:r>
              <w:rPr>
                <w:rStyle w:val="IndexLink"/>
              </w:rPr>
              <w:t>594</w:t>
            </w:r>
          </w:hyperlink>
        </w:p>
        <w:p>
          <w:pPr>
            <w:pStyle w:val="Contents2"/>
            <w:tabs>
              <w:tab w:val="clear" w:pos="8743"/>
              <w:tab w:val="right" w:pos="9026" w:leader="dot"/>
            </w:tabs>
            <w:rPr/>
          </w:pPr>
          <w:hyperlink w:anchor="__RefHeading___Toc253245_1395250215">
            <w:r>
              <w:rPr>
                <w:webHidden/>
                <w:rStyle w:val="IndexLink"/>
                <w:rtl w:val="true"/>
              </w:rPr>
              <w:t>فصل هشتم</w:t>
            </w:r>
            <w:r>
              <w:rPr>
                <w:rStyle w:val="IndexLink"/>
                <w:rtl w:val="true"/>
              </w:rPr>
              <w:t xml:space="preserve">: </w:t>
            </w:r>
            <w:r>
              <w:rPr>
                <w:rStyle w:val="IndexLink"/>
                <w:rtl w:val="true"/>
              </w:rPr>
              <w:t>گوناگون</w:t>
            </w:r>
            <w:r>
              <w:rPr>
                <w:rStyle w:val="IndexLink"/>
                <w:rtl w:val="true"/>
              </w:rPr>
              <w:tab/>
            </w:r>
            <w:r>
              <w:rPr>
                <w:rStyle w:val="IndexLink"/>
              </w:rPr>
              <w:t>601</w:t>
            </w:r>
          </w:hyperlink>
        </w:p>
        <w:p>
          <w:pPr>
            <w:pStyle w:val="Contents3"/>
            <w:tabs>
              <w:tab w:val="clear" w:pos="8459"/>
              <w:tab w:val="right" w:pos="9026" w:leader="dot"/>
            </w:tabs>
            <w:rPr/>
          </w:pPr>
          <w:hyperlink w:anchor="__RefHeading___Toc253247_1395250215">
            <w:r>
              <w:rPr>
                <w:webHidden/>
                <w:rStyle w:val="IndexLink"/>
                <w:rtl w:val="true"/>
              </w:rPr>
              <w:t>حضرت زهرا</w:t>
            </w:r>
            <w:r>
              <w:rPr>
                <w:rStyle w:val="IndexLink"/>
                <w:rtl w:val="true"/>
              </w:rPr>
              <w:t>(</w:t>
            </w:r>
            <w:r>
              <w:rPr>
                <w:rStyle w:val="IndexLink"/>
                <w:rtl w:val="true"/>
              </w:rPr>
              <w:t>س</w:t>
            </w:r>
            <w:r>
              <w:rPr>
                <w:rStyle w:val="IndexLink"/>
                <w:rtl w:val="true"/>
              </w:rPr>
              <w:t xml:space="preserve">) </w:t>
            </w:r>
            <w:r>
              <w:rPr>
                <w:rStyle w:val="IndexLink"/>
                <w:rtl w:val="true"/>
              </w:rPr>
              <w:t>و فرزندانش، جلوه ای از اعجاز قرآن</w:t>
            </w:r>
            <w:r>
              <w:rPr>
                <w:rStyle w:val="IndexLink"/>
                <w:rtl w:val="true"/>
              </w:rPr>
              <w:tab/>
            </w:r>
            <w:r>
              <w:rPr>
                <w:rStyle w:val="IndexLink"/>
              </w:rPr>
              <w:t>601</w:t>
            </w:r>
          </w:hyperlink>
        </w:p>
        <w:p>
          <w:pPr>
            <w:pStyle w:val="Contents4"/>
            <w:tabs>
              <w:tab w:val="clear" w:pos="8176"/>
              <w:tab w:val="right" w:pos="9026" w:leader="dot"/>
            </w:tabs>
            <w:rPr/>
          </w:pPr>
          <w:hyperlink w:anchor="__RefHeading___Toc253249_1395250215">
            <w:r>
              <w:rPr>
                <w:webHidden/>
                <w:rStyle w:val="IndexLink"/>
                <w:rtl w:val="true"/>
              </w:rPr>
              <w:t>مقدمه</w:t>
            </w:r>
            <w:r>
              <w:rPr>
                <w:rStyle w:val="IndexLink"/>
                <w:rtl w:val="true"/>
              </w:rPr>
              <w:tab/>
            </w:r>
            <w:r>
              <w:rPr>
                <w:rStyle w:val="IndexLink"/>
              </w:rPr>
              <w:t>601</w:t>
            </w:r>
          </w:hyperlink>
        </w:p>
        <w:p>
          <w:pPr>
            <w:pStyle w:val="Contents4"/>
            <w:tabs>
              <w:tab w:val="clear" w:pos="8176"/>
              <w:tab w:val="right" w:pos="9026" w:leader="dot"/>
            </w:tabs>
            <w:rPr/>
          </w:pPr>
          <w:hyperlink w:anchor="__RefHeading___Toc253251_1395250215">
            <w:r>
              <w:rPr>
                <w:webHidden/>
                <w:rStyle w:val="IndexLink"/>
                <w:rtl w:val="true"/>
              </w:rPr>
              <w:t>حضرت زهرا</w:t>
            </w:r>
            <w:r>
              <w:rPr>
                <w:rStyle w:val="IndexLink"/>
                <w:rtl w:val="true"/>
              </w:rPr>
              <w:t>(</w:t>
            </w:r>
            <w:r>
              <w:rPr>
                <w:rStyle w:val="IndexLink"/>
                <w:rtl w:val="true"/>
              </w:rPr>
              <w:t>س</w:t>
            </w:r>
            <w:r>
              <w:rPr>
                <w:rStyle w:val="IndexLink"/>
                <w:rtl w:val="true"/>
              </w:rPr>
              <w:t xml:space="preserve">) </w:t>
            </w:r>
            <w:r>
              <w:rPr>
                <w:rStyle w:val="IndexLink"/>
                <w:rtl w:val="true"/>
              </w:rPr>
              <w:t>مصداق اتم سوره کوثر</w:t>
            </w:r>
            <w:r>
              <w:rPr>
                <w:rStyle w:val="IndexLink"/>
                <w:rtl w:val="true"/>
              </w:rPr>
              <w:tab/>
            </w:r>
            <w:r>
              <w:rPr>
                <w:rStyle w:val="IndexLink"/>
              </w:rPr>
              <w:t>603</w:t>
            </w:r>
          </w:hyperlink>
        </w:p>
        <w:p>
          <w:pPr>
            <w:pStyle w:val="Contents4"/>
            <w:tabs>
              <w:tab w:val="clear" w:pos="8176"/>
              <w:tab w:val="right" w:pos="9026" w:leader="dot"/>
            </w:tabs>
            <w:rPr/>
          </w:pPr>
          <w:hyperlink w:anchor="__RefHeading___Toc253253_1395250215">
            <w:r>
              <w:rPr>
                <w:webHidden/>
                <w:rStyle w:val="IndexLink"/>
                <w:rtl w:val="true"/>
              </w:rPr>
              <w:t>از منظر مفسران شیعی</w:t>
            </w:r>
            <w:r>
              <w:rPr>
                <w:rStyle w:val="IndexLink"/>
                <w:rtl w:val="true"/>
              </w:rPr>
              <w:tab/>
            </w:r>
            <w:r>
              <w:rPr>
                <w:rStyle w:val="IndexLink"/>
              </w:rPr>
              <w:t>604</w:t>
            </w:r>
          </w:hyperlink>
        </w:p>
        <w:p>
          <w:pPr>
            <w:pStyle w:val="Contents4"/>
            <w:tabs>
              <w:tab w:val="clear" w:pos="8176"/>
              <w:tab w:val="right" w:pos="9026" w:leader="dot"/>
            </w:tabs>
            <w:rPr/>
          </w:pPr>
          <w:hyperlink w:anchor="__RefHeading___Toc253255_1395250215">
            <w:r>
              <w:rPr>
                <w:webHidden/>
                <w:rStyle w:val="IndexLink"/>
                <w:rtl w:val="true"/>
              </w:rPr>
              <w:t xml:space="preserve">معنای </w:t>
            </w:r>
            <w:r>
              <w:rPr>
                <w:rStyle w:val="IndexLink"/>
                <w:rtl w:val="true"/>
              </w:rPr>
              <w:t>«</w:t>
            </w:r>
            <w:r>
              <w:rPr>
                <w:rStyle w:val="IndexLink"/>
                <w:rtl w:val="true"/>
              </w:rPr>
              <w:t>کوثر</w:t>
            </w:r>
            <w:r>
              <w:rPr>
                <w:rStyle w:val="IndexLink"/>
                <w:rtl w:val="true"/>
              </w:rPr>
              <w:t xml:space="preserve">» </w:t>
            </w:r>
            <w:r>
              <w:rPr>
                <w:rStyle w:val="IndexLink"/>
                <w:rtl w:val="true"/>
              </w:rPr>
              <w:t>از دیدگاه مفسران اهل سنت</w:t>
            </w:r>
            <w:r>
              <w:rPr>
                <w:rStyle w:val="IndexLink"/>
                <w:rtl w:val="true"/>
              </w:rPr>
              <w:tab/>
            </w:r>
            <w:r>
              <w:rPr>
                <w:rStyle w:val="IndexLink"/>
              </w:rPr>
              <w:t>608</w:t>
            </w:r>
          </w:hyperlink>
        </w:p>
        <w:p>
          <w:pPr>
            <w:pStyle w:val="Contents4"/>
            <w:tabs>
              <w:tab w:val="clear" w:pos="8176"/>
              <w:tab w:val="right" w:pos="9026" w:leader="dot"/>
            </w:tabs>
            <w:rPr/>
          </w:pPr>
          <w:hyperlink w:anchor="__RefHeading___Toc253257_1395250215">
            <w:r>
              <w:rPr>
                <w:webHidden/>
                <w:rStyle w:val="IndexLink"/>
                <w:rtl w:val="true"/>
              </w:rPr>
              <w:t>بسیجِ دشمن برای نابودی نسل کوثر</w:t>
            </w:r>
            <w:r>
              <w:rPr>
                <w:rStyle w:val="IndexLink"/>
                <w:rtl w:val="true"/>
              </w:rPr>
              <w:tab/>
            </w:r>
            <w:r>
              <w:rPr>
                <w:rStyle w:val="IndexLink"/>
              </w:rPr>
              <w:t>610</w:t>
            </w:r>
          </w:hyperlink>
        </w:p>
        <w:p>
          <w:pPr>
            <w:pStyle w:val="Contents4"/>
            <w:tabs>
              <w:tab w:val="clear" w:pos="8176"/>
              <w:tab w:val="right" w:pos="9026" w:leader="dot"/>
            </w:tabs>
            <w:rPr/>
          </w:pPr>
          <w:hyperlink w:anchor="__RefHeading___Toc253259_1395250215">
            <w:r>
              <w:rPr>
                <w:webHidden/>
                <w:rStyle w:val="IndexLink"/>
                <w:rtl w:val="true"/>
              </w:rPr>
              <w:t>حضرت فاطمه</w:t>
            </w:r>
            <w:r>
              <w:rPr>
                <w:rStyle w:val="IndexLink"/>
                <w:rtl w:val="true"/>
              </w:rPr>
              <w:t>(</w:t>
            </w:r>
            <w:r>
              <w:rPr>
                <w:rStyle w:val="IndexLink"/>
                <w:rtl w:val="true"/>
              </w:rPr>
              <w:t>س</w:t>
            </w:r>
            <w:r>
              <w:rPr>
                <w:rStyle w:val="IndexLink"/>
                <w:rtl w:val="true"/>
              </w:rPr>
              <w:t>)</w:t>
            </w:r>
            <w:r>
              <w:rPr>
                <w:rStyle w:val="IndexLink"/>
                <w:rtl w:val="true"/>
              </w:rPr>
              <w:t>، چشمه‌سار برکات الهی</w:t>
            </w:r>
            <w:r>
              <w:rPr>
                <w:rStyle w:val="IndexLink"/>
                <w:rtl w:val="true"/>
              </w:rPr>
              <w:tab/>
            </w:r>
            <w:r>
              <w:rPr>
                <w:rStyle w:val="IndexLink"/>
              </w:rPr>
              <w:t>612</w:t>
            </w:r>
          </w:hyperlink>
        </w:p>
        <w:p>
          <w:pPr>
            <w:pStyle w:val="Contents4"/>
            <w:tabs>
              <w:tab w:val="clear" w:pos="8176"/>
              <w:tab w:val="right" w:pos="9026" w:leader="dot"/>
            </w:tabs>
            <w:rPr/>
          </w:pPr>
          <w:hyperlink w:anchor="__RefHeading___Toc253261_1395250215">
            <w:r>
              <w:rPr>
                <w:webHidden/>
                <w:rStyle w:val="IndexLink"/>
                <w:rtl w:val="true"/>
              </w:rPr>
              <w:t>آماری از فرزندان حضرت زهرا</w:t>
            </w:r>
            <w:r>
              <w:rPr>
                <w:rStyle w:val="IndexLink"/>
                <w:rtl w:val="true"/>
              </w:rPr>
              <w:t>(</w:t>
            </w:r>
            <w:r>
              <w:rPr>
                <w:rStyle w:val="IndexLink"/>
                <w:rtl w:val="true"/>
              </w:rPr>
              <w:t>س</w:t>
            </w:r>
            <w:r>
              <w:rPr>
                <w:rStyle w:val="IndexLink"/>
                <w:rtl w:val="true"/>
              </w:rPr>
              <w:t>)</w:t>
              <w:tab/>
            </w:r>
            <w:r>
              <w:rPr>
                <w:rStyle w:val="IndexLink"/>
              </w:rPr>
              <w:t>613</w:t>
            </w:r>
          </w:hyperlink>
        </w:p>
        <w:p>
          <w:pPr>
            <w:pStyle w:val="Contents4"/>
            <w:tabs>
              <w:tab w:val="clear" w:pos="8176"/>
              <w:tab w:val="right" w:pos="9026" w:leader="dot"/>
            </w:tabs>
            <w:rPr/>
          </w:pPr>
          <w:hyperlink w:anchor="__RefHeading___Toc253263_1395250215">
            <w:r>
              <w:rPr>
                <w:webHidden/>
                <w:rStyle w:val="IndexLink"/>
                <w:rtl w:val="true"/>
              </w:rPr>
              <w:t>جایگاه و نقش امام‌زادگان‌</w:t>
            </w:r>
            <w:r>
              <w:rPr>
                <w:rStyle w:val="IndexLink"/>
                <w:rtl w:val="true"/>
              </w:rPr>
              <w:tab/>
            </w:r>
            <w:r>
              <w:rPr>
                <w:rStyle w:val="IndexLink"/>
              </w:rPr>
              <w:t>614</w:t>
            </w:r>
          </w:hyperlink>
        </w:p>
        <w:p>
          <w:pPr>
            <w:pStyle w:val="Contents4"/>
            <w:tabs>
              <w:tab w:val="clear" w:pos="8176"/>
              <w:tab w:val="right" w:pos="9026" w:leader="dot"/>
            </w:tabs>
            <w:rPr/>
          </w:pPr>
          <w:hyperlink w:anchor="__RefHeading___Toc253265_1395250215">
            <w:r>
              <w:rPr>
                <w:webHidden/>
                <w:rStyle w:val="IndexLink"/>
                <w:rtl w:val="true"/>
              </w:rPr>
              <w:t>فضایل فرزندان فاطمه</w:t>
            </w:r>
            <w:r>
              <w:rPr>
                <w:rStyle w:val="IndexLink"/>
                <w:rtl w:val="true"/>
              </w:rPr>
              <w:t>(</w:t>
            </w:r>
            <w:r>
              <w:rPr>
                <w:rStyle w:val="IndexLink"/>
                <w:rtl w:val="true"/>
              </w:rPr>
              <w:t>س</w:t>
            </w:r>
            <w:r>
              <w:rPr>
                <w:rStyle w:val="IndexLink"/>
                <w:rtl w:val="true"/>
              </w:rPr>
              <w:t>)</w:t>
              <w:tab/>
            </w:r>
            <w:r>
              <w:rPr>
                <w:rStyle w:val="IndexLink"/>
              </w:rPr>
              <w:t>616</w:t>
            </w:r>
          </w:hyperlink>
        </w:p>
        <w:p>
          <w:pPr>
            <w:pStyle w:val="Contents4"/>
            <w:tabs>
              <w:tab w:val="clear" w:pos="8176"/>
              <w:tab w:val="right" w:pos="9026" w:leader="dot"/>
            </w:tabs>
            <w:rPr/>
          </w:pPr>
          <w:hyperlink w:anchor="__RefHeading___Toc253267_1395250215">
            <w:r>
              <w:rPr>
                <w:webHidden/>
                <w:rStyle w:val="IndexLink"/>
                <w:rtl w:val="true"/>
              </w:rPr>
              <w:t>مهم‌ترین شرط احترام به سادات</w:t>
            </w:r>
            <w:r>
              <w:rPr>
                <w:rStyle w:val="IndexLink"/>
                <w:rtl w:val="true"/>
              </w:rPr>
              <w:tab/>
            </w:r>
            <w:r>
              <w:rPr>
                <w:rStyle w:val="IndexLink"/>
              </w:rPr>
              <w:t>620</w:t>
            </w:r>
          </w:hyperlink>
        </w:p>
        <w:p>
          <w:pPr>
            <w:pStyle w:val="Contents4"/>
            <w:tabs>
              <w:tab w:val="clear" w:pos="8176"/>
              <w:tab w:val="right" w:pos="9026" w:leader="dot"/>
            </w:tabs>
            <w:rPr/>
          </w:pPr>
          <w:hyperlink w:anchor="__RefHeading___Toc253269_1395250215">
            <w:r>
              <w:rPr>
                <w:webHidden/>
                <w:rStyle w:val="IndexLink"/>
                <w:rtl w:val="true"/>
              </w:rPr>
              <w:t>محوریت تقوا یا فامیل؟</w:t>
            </w:r>
            <w:r>
              <w:rPr>
                <w:rStyle w:val="IndexLink"/>
                <w:rtl w:val="true"/>
              </w:rPr>
              <w:tab/>
            </w:r>
            <w:r>
              <w:rPr>
                <w:rStyle w:val="IndexLink"/>
              </w:rPr>
              <w:t>621</w:t>
            </w:r>
          </w:hyperlink>
        </w:p>
        <w:p>
          <w:pPr>
            <w:pStyle w:val="Contents3"/>
            <w:tabs>
              <w:tab w:val="clear" w:pos="8459"/>
              <w:tab w:val="right" w:pos="9026" w:leader="dot"/>
            </w:tabs>
            <w:rPr/>
          </w:pPr>
          <w:hyperlink w:anchor="__RefHeading___Toc253271_1395250215">
            <w:r>
              <w:rPr>
                <w:webHidden/>
                <w:rStyle w:val="IndexLink"/>
                <w:rtl w:val="true"/>
              </w:rPr>
              <w:t>نکته‌هایی درباره حضرت زهرا</w:t>
            </w:r>
            <w:r>
              <w:rPr>
                <w:rStyle w:val="IndexLink"/>
                <w:rtl w:val="true"/>
              </w:rPr>
              <w:t>(</w:t>
            </w:r>
            <w:r>
              <w:rPr>
                <w:rStyle w:val="IndexLink"/>
                <w:rtl w:val="true"/>
              </w:rPr>
              <w:t>س</w:t>
            </w:r>
            <w:r>
              <w:rPr>
                <w:rStyle w:val="IndexLink"/>
                <w:rtl w:val="true"/>
              </w:rPr>
              <w:t>)</w:t>
              <w:tab/>
            </w:r>
            <w:r>
              <w:rPr>
                <w:rStyle w:val="IndexLink"/>
              </w:rPr>
              <w:t>632</w:t>
            </w:r>
          </w:hyperlink>
        </w:p>
        <w:p>
          <w:pPr>
            <w:pStyle w:val="Contents4"/>
            <w:tabs>
              <w:tab w:val="clear" w:pos="8176"/>
              <w:tab w:val="right" w:pos="9026" w:leader="dot"/>
            </w:tabs>
            <w:rPr/>
          </w:pPr>
          <w:hyperlink w:anchor="__RefHeading___Toc253273_1395250215">
            <w:r>
              <w:rPr>
                <w:webHidden/>
                <w:rStyle w:val="IndexLink"/>
              </w:rPr>
              <w:t>13</w:t>
            </w:r>
            <w:r>
              <w:rPr>
                <w:rStyle w:val="IndexLink"/>
                <w:rtl w:val="true"/>
              </w:rPr>
              <w:t xml:space="preserve"> </w:t>
            </w:r>
            <w:r>
              <w:rPr>
                <w:rStyle w:val="IndexLink"/>
                <w:rtl w:val="true"/>
              </w:rPr>
              <w:t>نکته</w:t>
            </w:r>
            <w:r>
              <w:rPr>
                <w:rStyle w:val="IndexLink"/>
                <w:rtl w:val="true"/>
              </w:rPr>
              <w:tab/>
            </w:r>
            <w:r>
              <w:rPr>
                <w:rStyle w:val="IndexLink"/>
              </w:rPr>
              <w:t>632</w:t>
            </w:r>
          </w:hyperlink>
        </w:p>
        <w:p>
          <w:pPr>
            <w:pStyle w:val="Contents3"/>
            <w:tabs>
              <w:tab w:val="clear" w:pos="8459"/>
              <w:tab w:val="right" w:pos="9026" w:leader="dot"/>
            </w:tabs>
            <w:rPr/>
          </w:pPr>
          <w:hyperlink w:anchor="__RefHeading___Toc253275_1395250215">
            <w:r>
              <w:rPr>
                <w:webHidden/>
                <w:rStyle w:val="IndexLink"/>
                <w:rtl w:val="true"/>
              </w:rPr>
              <w:t>احکام و نکته‌هایی درباره حضرت زهرا</w:t>
            </w:r>
            <w:r>
              <w:rPr>
                <w:rStyle w:val="IndexLink"/>
                <w:rtl w:val="true"/>
              </w:rPr>
              <w:t>(</w:t>
            </w:r>
            <w:r>
              <w:rPr>
                <w:rStyle w:val="IndexLink"/>
                <w:rtl w:val="true"/>
              </w:rPr>
              <w:t>س</w:t>
            </w:r>
            <w:r>
              <w:rPr>
                <w:rStyle w:val="IndexLink"/>
                <w:rtl w:val="true"/>
              </w:rPr>
              <w:t>)</w:t>
              <w:tab/>
            </w:r>
            <w:r>
              <w:rPr>
                <w:rStyle w:val="IndexLink"/>
              </w:rPr>
              <w:t>637</w:t>
            </w:r>
          </w:hyperlink>
        </w:p>
        <w:p>
          <w:pPr>
            <w:pStyle w:val="Contents4"/>
            <w:tabs>
              <w:tab w:val="clear" w:pos="8176"/>
              <w:tab w:val="right" w:pos="9026" w:leader="dot"/>
            </w:tabs>
            <w:rPr/>
          </w:pPr>
          <w:hyperlink w:anchor="__RefHeading___Toc253277_1395250215">
            <w:r>
              <w:rPr>
                <w:webHidden/>
                <w:rStyle w:val="IndexLink"/>
                <w:rtl w:val="true"/>
              </w:rPr>
              <w:t>احترام نام فاطمه</w:t>
            </w:r>
            <w:r>
              <w:rPr>
                <w:rStyle w:val="IndexLink"/>
                <w:rtl w:val="true"/>
              </w:rPr>
              <w:t>(</w:t>
            </w:r>
            <w:r>
              <w:rPr>
                <w:rStyle w:val="IndexLink"/>
                <w:rtl w:val="true"/>
              </w:rPr>
              <w:t>س</w:t>
            </w:r>
            <w:r>
              <w:rPr>
                <w:rStyle w:val="IndexLink"/>
                <w:rtl w:val="true"/>
              </w:rPr>
              <w:t>)</w:t>
              <w:tab/>
            </w:r>
            <w:r>
              <w:rPr>
                <w:rStyle w:val="IndexLink"/>
              </w:rPr>
              <w:t>637</w:t>
            </w:r>
          </w:hyperlink>
        </w:p>
        <w:p>
          <w:pPr>
            <w:pStyle w:val="Contents4"/>
            <w:tabs>
              <w:tab w:val="clear" w:pos="8176"/>
              <w:tab w:val="right" w:pos="9026" w:leader="dot"/>
            </w:tabs>
            <w:rPr/>
          </w:pPr>
          <w:hyperlink w:anchor="__RefHeading___Toc253279_1395250215">
            <w:r>
              <w:rPr>
                <w:webHidden/>
                <w:rStyle w:val="IndexLink"/>
                <w:rtl w:val="true"/>
              </w:rPr>
              <w:t>دو مسئله</w:t>
            </w:r>
            <w:r>
              <w:rPr>
                <w:rStyle w:val="IndexLink"/>
                <w:rtl w:val="true"/>
              </w:rPr>
              <w:tab/>
            </w:r>
            <w:r>
              <w:rPr>
                <w:rStyle w:val="IndexLink"/>
              </w:rPr>
              <w:t>638</w:t>
            </w:r>
          </w:hyperlink>
        </w:p>
        <w:p>
          <w:pPr>
            <w:pStyle w:val="Contents4"/>
            <w:tabs>
              <w:tab w:val="clear" w:pos="8176"/>
              <w:tab w:val="right" w:pos="9026" w:leader="dot"/>
            </w:tabs>
            <w:rPr/>
          </w:pPr>
          <w:hyperlink w:anchor="__RefHeading___Toc253281_1395250215">
            <w:r>
              <w:rPr>
                <w:webHidden/>
                <w:rStyle w:val="IndexLink"/>
                <w:rtl w:val="true"/>
              </w:rPr>
              <w:t>کیفر بی حرمتی</w:t>
            </w:r>
            <w:r>
              <w:rPr>
                <w:rStyle w:val="IndexLink"/>
                <w:rtl w:val="true"/>
              </w:rPr>
              <w:tab/>
            </w:r>
            <w:r>
              <w:rPr>
                <w:rStyle w:val="IndexLink"/>
              </w:rPr>
              <w:t>639</w:t>
            </w:r>
          </w:hyperlink>
        </w:p>
        <w:p>
          <w:pPr>
            <w:pStyle w:val="Contents4"/>
            <w:tabs>
              <w:tab w:val="clear" w:pos="8176"/>
              <w:tab w:val="right" w:pos="9026" w:leader="dot"/>
            </w:tabs>
            <w:rPr/>
          </w:pPr>
          <w:hyperlink w:anchor="__RefHeading___Toc253283_1395250215">
            <w:r>
              <w:rPr>
                <w:webHidden/>
                <w:rStyle w:val="IndexLink"/>
                <w:rtl w:val="true"/>
              </w:rPr>
              <w:t>تسبیحات زهرا</w:t>
            </w:r>
            <w:r>
              <w:rPr>
                <w:rStyle w:val="IndexLink"/>
                <w:rtl w:val="true"/>
              </w:rPr>
              <w:t>(</w:t>
            </w:r>
            <w:r>
              <w:rPr>
                <w:rStyle w:val="IndexLink"/>
                <w:rtl w:val="true"/>
              </w:rPr>
              <w:t>س</w:t>
            </w:r>
            <w:r>
              <w:rPr>
                <w:rStyle w:val="IndexLink"/>
                <w:rtl w:val="true"/>
              </w:rPr>
              <w:t>)</w:t>
              <w:tab/>
            </w:r>
            <w:r>
              <w:rPr>
                <w:rStyle w:val="IndexLink"/>
              </w:rPr>
              <w:t>641</w:t>
            </w:r>
          </w:hyperlink>
        </w:p>
        <w:p>
          <w:pPr>
            <w:pStyle w:val="Contents4"/>
            <w:tabs>
              <w:tab w:val="clear" w:pos="8176"/>
              <w:tab w:val="right" w:pos="9026" w:leader="dot"/>
            </w:tabs>
            <w:rPr/>
          </w:pPr>
          <w:hyperlink w:anchor="__RefHeading___Toc253285_1395250215">
            <w:r>
              <w:rPr>
                <w:webHidden/>
                <w:rStyle w:val="IndexLink"/>
                <w:rtl w:val="true"/>
              </w:rPr>
              <w:t>چند مسئله</w:t>
            </w:r>
            <w:r>
              <w:rPr>
                <w:rStyle w:val="IndexLink"/>
                <w:rtl w:val="true"/>
              </w:rPr>
              <w:tab/>
            </w:r>
            <w:r>
              <w:rPr>
                <w:rStyle w:val="IndexLink"/>
              </w:rPr>
              <w:t>642</w:t>
            </w:r>
          </w:hyperlink>
        </w:p>
        <w:p>
          <w:pPr>
            <w:pStyle w:val="Contents4"/>
            <w:tabs>
              <w:tab w:val="clear" w:pos="8176"/>
              <w:tab w:val="right" w:pos="9026" w:leader="dot"/>
            </w:tabs>
            <w:rPr/>
          </w:pPr>
          <w:hyperlink w:anchor="__RefHeading___Toc253287_1395250215">
            <w:r>
              <w:rPr>
                <w:webHidden/>
                <w:rStyle w:val="IndexLink"/>
                <w:rtl w:val="true"/>
              </w:rPr>
              <w:t>صلوات بر فاطمه</w:t>
            </w:r>
            <w:r>
              <w:rPr>
                <w:rStyle w:val="IndexLink"/>
                <w:rtl w:val="true"/>
              </w:rPr>
              <w:t>(</w:t>
            </w:r>
            <w:r>
              <w:rPr>
                <w:rStyle w:val="IndexLink"/>
                <w:rtl w:val="true"/>
              </w:rPr>
              <w:t>س</w:t>
            </w:r>
            <w:r>
              <w:rPr>
                <w:rStyle w:val="IndexLink"/>
                <w:rtl w:val="true"/>
              </w:rPr>
              <w:t>)</w:t>
              <w:tab/>
            </w:r>
            <w:r>
              <w:rPr>
                <w:rStyle w:val="IndexLink"/>
              </w:rPr>
              <w:t>644</w:t>
            </w:r>
          </w:hyperlink>
        </w:p>
        <w:p>
          <w:pPr>
            <w:pStyle w:val="Contents4"/>
            <w:tabs>
              <w:tab w:val="clear" w:pos="8176"/>
              <w:tab w:val="right" w:pos="9026" w:leader="dot"/>
            </w:tabs>
            <w:rPr/>
          </w:pPr>
          <w:hyperlink w:anchor="__RefHeading___Toc253289_1395250215">
            <w:r>
              <w:rPr>
                <w:webHidden/>
                <w:rStyle w:val="IndexLink"/>
                <w:rtl w:val="true"/>
              </w:rPr>
              <w:t>عقد و عروسی</w:t>
            </w:r>
            <w:r>
              <w:rPr>
                <w:rStyle w:val="IndexLink"/>
                <w:rtl w:val="true"/>
              </w:rPr>
              <w:tab/>
            </w:r>
            <w:r>
              <w:rPr>
                <w:rStyle w:val="IndexLink"/>
              </w:rPr>
              <w:t>646</w:t>
            </w:r>
          </w:hyperlink>
        </w:p>
        <w:p>
          <w:pPr>
            <w:pStyle w:val="Contents4"/>
            <w:tabs>
              <w:tab w:val="clear" w:pos="8176"/>
              <w:tab w:val="right" w:pos="9026" w:leader="dot"/>
            </w:tabs>
            <w:rPr/>
          </w:pPr>
          <w:hyperlink w:anchor="__RefHeading___Toc253291_1395250215">
            <w:r>
              <w:rPr>
                <w:webHidden/>
                <w:rStyle w:val="IndexLink"/>
                <w:rtl w:val="true"/>
              </w:rPr>
              <w:t>نماز حضرت زهرا</w:t>
            </w:r>
            <w:r>
              <w:rPr>
                <w:rStyle w:val="IndexLink"/>
                <w:rtl w:val="true"/>
              </w:rPr>
              <w:t>(</w:t>
            </w:r>
            <w:r>
              <w:rPr>
                <w:rStyle w:val="IndexLink"/>
                <w:rtl w:val="true"/>
              </w:rPr>
              <w:t>س</w:t>
            </w:r>
            <w:r>
              <w:rPr>
                <w:rStyle w:val="IndexLink"/>
                <w:rtl w:val="true"/>
              </w:rPr>
              <w:t>)</w:t>
              <w:tab/>
            </w:r>
            <w:r>
              <w:rPr>
                <w:rStyle w:val="IndexLink"/>
              </w:rPr>
              <w:t>647</w:t>
            </w:r>
          </w:hyperlink>
        </w:p>
        <w:p>
          <w:pPr>
            <w:pStyle w:val="Contents4"/>
            <w:tabs>
              <w:tab w:val="clear" w:pos="8176"/>
              <w:tab w:val="right" w:pos="9026" w:leader="dot"/>
            </w:tabs>
            <w:rPr/>
          </w:pPr>
          <w:hyperlink w:anchor="__RefHeading___Toc253293_1395250215">
            <w:r>
              <w:rPr>
                <w:webHidden/>
                <w:rStyle w:val="IndexLink"/>
                <w:rtl w:val="true"/>
              </w:rPr>
              <w:t>نماز استغاثه به حضرت زهرا</w:t>
            </w:r>
            <w:r>
              <w:rPr>
                <w:rStyle w:val="IndexLink"/>
                <w:rtl w:val="true"/>
              </w:rPr>
              <w:t>(</w:t>
            </w:r>
            <w:r>
              <w:rPr>
                <w:rStyle w:val="IndexLink"/>
                <w:rtl w:val="true"/>
              </w:rPr>
              <w:t>س</w:t>
            </w:r>
            <w:r>
              <w:rPr>
                <w:rStyle w:val="IndexLink"/>
                <w:rtl w:val="true"/>
              </w:rPr>
              <w:t>)</w:t>
              <w:tab/>
            </w:r>
            <w:r>
              <w:rPr>
                <w:rStyle w:val="IndexLink"/>
              </w:rPr>
              <w:t>648</w:t>
            </w:r>
          </w:hyperlink>
        </w:p>
        <w:p>
          <w:pPr>
            <w:pStyle w:val="Contents4"/>
            <w:tabs>
              <w:tab w:val="clear" w:pos="8176"/>
              <w:tab w:val="right" w:pos="9026" w:leader="dot"/>
            </w:tabs>
            <w:rPr/>
          </w:pPr>
          <w:hyperlink w:anchor="__RefHeading___Toc253295_1395250215">
            <w:r>
              <w:rPr>
                <w:webHidden/>
                <w:rStyle w:val="IndexLink"/>
                <w:rtl w:val="true"/>
              </w:rPr>
              <w:t>زیارت حضرت فاطمه</w:t>
            </w:r>
            <w:r>
              <w:rPr>
                <w:rStyle w:val="IndexLink"/>
                <w:rtl w:val="true"/>
              </w:rPr>
              <w:t>(</w:t>
            </w:r>
            <w:r>
              <w:rPr>
                <w:rStyle w:val="IndexLink"/>
                <w:rtl w:val="true"/>
              </w:rPr>
              <w:t>س</w:t>
            </w:r>
            <w:r>
              <w:rPr>
                <w:rStyle w:val="IndexLink"/>
                <w:rtl w:val="true"/>
              </w:rPr>
              <w:t>)</w:t>
              <w:tab/>
            </w:r>
            <w:r>
              <w:rPr>
                <w:rStyle w:val="IndexLink"/>
              </w:rPr>
              <w:t>649</w:t>
            </w:r>
          </w:hyperlink>
        </w:p>
        <w:p>
          <w:pPr>
            <w:pStyle w:val="Contents4"/>
            <w:tabs>
              <w:tab w:val="clear" w:pos="8176"/>
              <w:tab w:val="right" w:pos="9026" w:leader="dot"/>
            </w:tabs>
            <w:rPr/>
          </w:pPr>
          <w:hyperlink w:anchor="__RefHeading___Toc253297_1395250215">
            <w:r>
              <w:rPr>
                <w:webHidden/>
                <w:rStyle w:val="IndexLink"/>
                <w:rtl w:val="true"/>
              </w:rPr>
              <w:t>روز زیارتی مخصوص حضرت زهرا</w:t>
            </w:r>
            <w:r>
              <w:rPr>
                <w:rStyle w:val="IndexLink"/>
                <w:rtl w:val="true"/>
              </w:rPr>
              <w:t>(</w:t>
            </w:r>
            <w:r>
              <w:rPr>
                <w:rStyle w:val="IndexLink"/>
                <w:rtl w:val="true"/>
              </w:rPr>
              <w:t>س</w:t>
            </w:r>
            <w:r>
              <w:rPr>
                <w:rStyle w:val="IndexLink"/>
                <w:rtl w:val="true"/>
              </w:rPr>
              <w:t>)</w:t>
              <w:tab/>
            </w:r>
            <w:r>
              <w:rPr>
                <w:rStyle w:val="IndexLink"/>
              </w:rPr>
              <w:t>650</w:t>
            </w:r>
          </w:hyperlink>
        </w:p>
        <w:p>
          <w:pPr>
            <w:pStyle w:val="Contents2"/>
            <w:tabs>
              <w:tab w:val="clear" w:pos="8743"/>
              <w:tab w:val="right" w:pos="9026" w:leader="dot"/>
            </w:tabs>
            <w:rPr/>
          </w:pPr>
          <w:hyperlink w:anchor="__RefHeading___Toc253299_1395250215">
            <w:r>
              <w:rPr>
                <w:webHidden/>
                <w:rStyle w:val="IndexLink"/>
                <w:rtl w:val="true"/>
              </w:rPr>
              <w:t>فهرست منابع و مأخذ</w:t>
            </w:r>
            <w:r>
              <w:rPr>
                <w:rStyle w:val="IndexLink"/>
                <w:rtl w:val="true"/>
              </w:rPr>
              <w:t>:</w:t>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1_16946"/>
      <w:bookmarkStart w:id="1" w:name="pg2591_16946"/>
      <w:bookmarkEnd w:id="1"/>
    </w:p>
    <w:p>
      <w:pPr>
        <w:pStyle w:val="Heading2"/>
        <w:numPr>
          <w:ilvl w:val="1"/>
          <w:numId w:val="1"/>
        </w:numPr>
        <w:rPr/>
      </w:pPr>
      <w:bookmarkStart w:id="2" w:name="pg2591_16946"/>
      <w:bookmarkStart w:id="3" w:name="__RefHeading___Toc25281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مجله مبلّغان</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 علیزاده</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تحریریه مجله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پاک‌نیا، سید جواد حسینی، اکبراسدعلیزاده، محمد مهدی ماندگار، علی مختاری، ابوالفضل هادی منش، محمودمهدی‌پور، حسین ملانوری، محمدحسن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مبلغان؛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 و آموزشهای کاربردی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Heading2"/>
        <w:numPr>
          <w:ilvl w:val="1"/>
          <w:numId w:val="1"/>
        </w:numPr>
        <w:rPr/>
      </w:pPr>
      <w:bookmarkStart w:id="5" w:name="__RefHeading___Toc252815_1395250215"/>
      <w:bookmarkStart w:id="6" w:name="_Toc2"/>
      <w:bookmarkEnd w:id="5"/>
      <w:r>
        <w:rPr>
          <w:rtl w:val="true"/>
        </w:rPr>
        <w:t>معرفی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52817_1395250215"/>
      <w:bookmarkStart w:id="8" w:name="_Toc3"/>
      <w:bookmarkEnd w:id="7"/>
      <w:r>
        <w:rPr>
          <w:rtl w:val="true"/>
        </w:rPr>
        <w:t>مقدمه</w:t>
      </w:r>
      <w:bookmarkEnd w:id="8"/>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انتشار مجله مبلّغان، مجموعه ارزشمندی از مقالات در موضوعات فرهنگ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تبلیغ، اخلاق مبلّغان، شبهه‌شناسی، پاسخ به سؤالات، معرفی چهره‌های تبلیغی، خاطرات و تجارب تبلیغی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 که به نظر بسیاری از مبلّغان و مربیان محترم، گنجینه ارزشمندی جهت استفاده در عرصه تبلیغ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مباحث در این نشریه به صورت سلسله مقالات چاپ شده و در بعضی از موضوعات، مقالات فراوانی از زوایای مختلف مورد پژوهش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مقالات مرتبط با یک موضوع به صورت کتاب مستقل می‌تواند دسترسی مبلّغان و مربیان محترم به مقالات خاص را تسهیل نموده، آنان را در تبلیغ دین یاری رساند؛ از اینرو طرح انتشار کتابهای مبلّغان در جلسات هیئت تحریریه مجله مبلّغان مطرح و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مکرّر خوانندگان مجله مبنی بر چاپ کتابهای مبلّغان نیز بر انگیزه دست‌اندرکاران افزود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کتاب از 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مورد استقبال مبلّغان محترم قرار گرفت، و دومین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سومین کتاب از سلسله کتابهای مجله مبلّغان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را لازم می‌دانیم که مقالات ارائه شده جهت استفاده در سخنرانی است؛ ولی شکل سخنرانی و هماهنگ سازی مطالب با مخاطبان و گره‌زدن بحث با نیازها، ظرفیتها و شرایط خاص آنان، به عهده سخنوران عزیز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مبلّغان و مربیان محترم با توجه به نیاز جلسه سخنرانی، با چینش مناسب و افزودن توضیحات و مواد لازم، محتوای مقالات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نوشته حاضر که محصول زحمات نویسندگان و مجریان مجله مبلّغان است، مورد لطف و توجه خاص حضرت بقیةالله‌الاعظم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مبلّغان و مربیان را در تبلیغ معارف اسلامی یاری رساند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برادر ارجمند جناب حجة الاسلام و المسلمین اکبر اسدعلیزاده که زحمت تنظیم این اثر را پذیرفتند و به خوبی از عهده آن برآمدند تقدیر و تشکر می‌کنیم و ضمن استقبال از نظرات ارزشمند مبلّغان و پژوهشگران گرامی، امیدواریم خوانندگان محترم، ما را از دعای خیر خویش محروم نفرمایند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تحریریه مجله مبلّغان</w:t>
      </w:r>
      <w:bookmarkStart w:id="9" w:name="pg2591_16950"/>
    </w:p>
    <w:p>
      <w:pPr>
        <w:pStyle w:val="Heading3"/>
        <w:numPr>
          <w:ilvl w:val="2"/>
          <w:numId w:val="1"/>
        </w:numPr>
        <w:rPr/>
      </w:pPr>
      <w:bookmarkStart w:id="10" w:name="__RefHeading___Toc252819_1395250215"/>
      <w:bookmarkStart w:id="11" w:name="_Toc4"/>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درسهاست و در حیات شخصی، عبادت، نیایش، کار و تلاش، احساس تعهد و انجام مسئولیت، تکلیف نسبت به خود، خدا و جامعه، نظارت اجتماعی، امر به معروف و نهی از منکر و مبارزه و حق‌طلبی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و زندگی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اثبات رساند که می‌توان احساسات و انعطاف زنانه را با شعور و درایت حماسی پیوند زد؛ می‌توان از محیط خانه منشأ تحولات اجتماعی و تاریخی شد؛ می‌توان در محراب عبادت با ملک همنوا گردید و از آنجا، پای به مسجد گذاشت و بلاغت را در ادبیات سیاسی و فرهنگی به اوج رساند؛ می‌توان اوج اقتدار زنانه را در خضوع به همسر، پرورش فرزند، خانه‌داری، توجه به علم و معرفت و حضور مؤثر در مهم‌ترین عرصه‌های حیات سیاسی و اجتماعی، تعریف کرد و عمر کوتاه زندگی مادی را تا همیشه تاریخ جاودانه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شخصیت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اهمیت دارد که ادعا می‌کنیم جبران تحقیر تاریخی زن و نمایش توانمندی و ارزشمندی او، در سلوک مردانه و به خود بستن صفات مذکر نیست و باید اوج اقتدار زن را در بازبینی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حفظ هویت زنانه خود توانست در تمام ابعاد شخصیتی و انسانی به اوج کمالات دست یابد و به عنوان الگوی زنان عالم معرفی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بسیاری در طول تاریخ بشریت به مقامهای بالای معرفتی و جایگاه رفیع قرب الهی رسیده‌اند که حضرت زینب، حضرت معصومه، حضرت حوا، هاجر، ساره، همسر عمران یا مادر مریم – سلام الله علیهن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زنان هستند، لکن در میان این زنان نمونه و نامی، چهار زن مقدس به قله علم و معرفت صعود کرده و الگوی عالمیان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میان زنان عالم چهار زن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بر احدی پوشیده نیست که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بانوی مقرب درگاه خداوند و منشأ برکات بی‌پایان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بهترین پیامبران، همسر برترین امامان، مادر سید و سالار شهیدان و یازده نور پاک آسمانی است که ولایتشان تا قیامت پابرجاست و وارثان همه فضیلتها و کمالات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بشریت، درباره هیچ بانویی تا این حد فضیلت، عظمت و بزرگی بیان نشده است، صدها روایت معتبر و متواتر در مناقب آن حضرت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نمونه‌های آن در این مجموعه با ارزش آمده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 بی‌پایان خداوند است که زبان از شمارش فضایل او و قلم از نوشتن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ماست که قدر این الگوی الهی خود را بدانیم و بر محبت نسبت به او استوار مانیم و در زندگی مادی و معنوی خود سیره و سخن او را سرمشق سعادت و نجات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تدوین</w:t>
      </w:r>
    </w:p>
    <w:p>
      <w:pPr>
        <w:pStyle w:val="BookText"/>
        <w:rPr/>
      </w:pPr>
      <w:r>
        <w:rPr>
          <w:rFonts w:ascii="IRNazanin" w:hAnsi="IRNazanin" w:eastAsia="IRNazanin"/>
          <w:color w:val="111111"/>
          <w:sz w:val="28"/>
          <w:sz w:val="28"/>
          <w:szCs w:val="28"/>
          <w:rtl w:val="true"/>
          <w:lang w:bidi="fa-IR"/>
        </w:rPr>
        <w:t>آنچه در این مجموعه گردآمده نزدیک به پنجاه مقاله چاپ شده در مجله مبلغان است که در هشت فصل تنظیم و در اختیار مبلغان و محققان گرامی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این اثر اقدامات زیر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 جامع برای موضوعات و عناوین مقالات و تنظیم منطقی آنها طبق طرح ارائه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یکسان‌سازی و ویرایش علمی در موارد لزوم؛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مطالب تکراری؛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ادغام برخی از مقالات براساس موضوعات مرتبط و یا تبدیل برخی از مقالات به دو مقاله جداگانه؛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یکسان‌سازی منابع و مستندات مطالب مقالات؛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اعراب‌گذاری آیات و روایات و رفع اشکالات تایپی، و اضافه یا حذف متن آنها در موارد لزوم؛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مستند‌سازی برخی از آیات و روایات و مطالب علمی ارائه شده بدون سند؛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و تکمیل برخی از موضوعات و مقالات؛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فهرست تفصیلی مطالب؛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فهرست منابع و 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تک‌تک محققین، اعضای هیئت تحریریه، سردبیر و مدیرمسئول محترم مجله مبلّغان، امور فنی و از تمامی برادرانی که در تنظیم و تدوین این اثر به ما یاری رساندند تقدیر و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اثر ارزشمند مورد قبول حضرت باری تعالی قرار گیرد و همه ما از عنایات و توجهات ویژه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شفاعت آن حضرت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دعوانا أن الحمد لله رب العالمین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اکبراسد علیزاده</w:t>
      </w:r>
      <w:bookmarkStart w:id="12" w:name="pg2591_16954"/>
    </w:p>
    <w:p>
      <w:pPr>
        <w:pStyle w:val="Heading2"/>
        <w:numPr>
          <w:ilvl w:val="1"/>
          <w:numId w:val="1"/>
        </w:numPr>
        <w:rPr/>
      </w:pPr>
      <w:bookmarkStart w:id="13" w:name="__RefHeading___Toc252821_1395250215"/>
      <w:bookmarkStart w:id="14" w:name="_Toc5"/>
      <w:bookmarkEnd w:id="12"/>
      <w:bookmarkEnd w:id="13"/>
      <w:r>
        <w:rPr>
          <w:rtl w:val="true"/>
        </w:rPr>
        <w:t>فصل اول</w:t>
      </w:r>
      <w:r>
        <w:rPr>
          <w:rtl w:val="true"/>
        </w:rPr>
        <w:t xml:space="preserve">: </w:t>
      </w:r>
      <w:r>
        <w:rPr>
          <w:rtl w:val="true"/>
        </w:rPr>
        <w:t>زندگینامه</w:t>
      </w:r>
      <w:bookmarkEnd w:id="14"/>
    </w:p>
    <w:p>
      <w:pPr>
        <w:pStyle w:val="Heading3"/>
        <w:numPr>
          <w:ilvl w:val="2"/>
          <w:numId w:val="1"/>
        </w:numPr>
        <w:rPr/>
      </w:pPr>
      <w:bookmarkStart w:id="15" w:name="__RefHeading___Toc252823_1395250215"/>
      <w:bookmarkStart w:id="16" w:name="_Toc6"/>
      <w:bookmarkEnd w:id="15"/>
      <w:r>
        <w:rPr>
          <w:rtl w:val="true"/>
        </w:rPr>
        <w:t>کوثر محمد</w:t>
      </w:r>
      <w:r>
        <w:rPr>
          <w:rtl w:val="true"/>
        </w:rPr>
        <w:t>(</w:t>
      </w:r>
      <w:r>
        <w:rPr>
          <w:rtl w:val="true"/>
        </w:rPr>
        <w:t>ص</w:t>
      </w:r>
      <w:r>
        <w:rPr>
          <w:rtl w:val="true"/>
        </w:rPr>
        <w:t>)</w:t>
      </w:r>
      <w:bookmarkEnd w:id="16"/>
    </w:p>
    <w:p>
      <w:pPr>
        <w:pStyle w:val="Heading4"/>
        <w:numPr>
          <w:ilvl w:val="3"/>
          <w:numId w:val="1"/>
        </w:numPr>
        <w:rPr/>
      </w:pPr>
      <w:bookmarkStart w:id="17" w:name="__RefHeading___Toc252825_1395250215"/>
      <w:bookmarkStart w:id="18" w:name="_Toc7"/>
      <w:bookmarkEnd w:id="17"/>
      <w:r>
        <w:rPr>
          <w:rtl w:val="true"/>
        </w:rPr>
        <w:t>شعر</w:t>
      </w:r>
      <w:bookmarkEnd w:id="18"/>
    </w:p>
    <w:p>
      <w:pPr>
        <w:pStyle w:val="BookText"/>
        <w:rPr/>
      </w:pPr>
      <w:r>
        <w:rPr>
          <w:rFonts w:ascii="IRNazanin" w:hAnsi="IRNazanin" w:eastAsia="IRNazanin"/>
          <w:color w:val="111111"/>
          <w:sz w:val="28"/>
          <w:sz w:val="28"/>
          <w:szCs w:val="28"/>
          <w:rtl w:val="true"/>
          <w:lang w:bidi="fa-IR"/>
        </w:rPr>
        <w:t>باز امشب قدسیان سرمست بوی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نشینان فلک در گفتگوی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می‌رسد انسیة حورا که حوران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طرف دامن کشان مشتاق بوی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گریبان سحر خورشید عصمت می‌دمد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جهت ذرّات عالم رو به سوی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کهکشانها در طواف کعبه‌اند امشب زشوق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سحر منظومه‌ها تسبیح‌گوی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مهبط وحی و نبوت پر شد از عطر بهشت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سبب گلواژه‌ها در جستجوی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زهرة زهرا چه جای حیرت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و حوّا اگر مهمان کوی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میلاد کوثر از شعف کرّوبیان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عشق و مستی رو بروی مکّه‌اند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 کوکب که از دامان او برخاستند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آفرینش آبروی مکّه‌اند</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2591_16956"/>
    </w:p>
    <w:p>
      <w:pPr>
        <w:pStyle w:val="Heading4"/>
        <w:numPr>
          <w:ilvl w:val="3"/>
          <w:numId w:val="1"/>
        </w:numPr>
        <w:rPr/>
      </w:pPr>
      <w:bookmarkStart w:id="20" w:name="__RefHeading___Toc252827_1395250215"/>
      <w:bookmarkStart w:id="21" w:name="_Toc8"/>
      <w:bookmarkEnd w:id="19"/>
      <w:bookmarkEnd w:id="20"/>
      <w:r>
        <w:rPr>
          <w:rtl w:val="true"/>
        </w:rPr>
        <w:t>ولادت</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بعد از چهل شبانه روز عبادت و کناره‌گیری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فرشتة خدا از بهشت‌برای آن حضرت غذایی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با آن غذای بهشتی و روحانی،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نماز مستحبی درگذر و به سوی خانة خدیجه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اراده نموده که از صلب تو فرزند پاکیزه‌ای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فرمان،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پدر به رحم مادر انتقال یافت</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مدتی جبرئیل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رحم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دختر ارجمندی است که نسل تو از وی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امامان و پیشوایان دین است که بعد از انقطاع وحی جانشین تو خواهند شد</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دوران بارداری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خدا، حوریان بهشتی و زنان آسمانی به یاری خدیجه شتافتند و بدین گونه، فاطمه عزیز؛ یعنی اختر فروزان آسمان نبوت پا به عرصة گیتی نهاد، و با نور تابناک خود، شرق و غرب عالم را روشن ساخت</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برگزید، زنان مکّه به دلیل دشمنی با آن حضرت، از او دور شدند، آنان نه تنها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نمی‌کردند؛ بلکه حتّی از رفت و آمد زنان دیگر هم جلوگیری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وحشتی عجیب بر وجود خدیجه مستولی شد؛ البته او بیش‌تر از این می‌ترسید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با او سخن می‌گفت و مونس مادر بود و او را به صبر توصیه می‌فرمود؛ امّا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می‌داشت تا آن روزی که حضرت داخل شد و شنید حضرت خدیجه با کسی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اطراف نگریست؛ امّا کسی را ندید،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کودکی که در شکم داشت، اشاره کرد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در شکم دارم، با من سخن می‌گوید و مونس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لحظه جبرئیل به من خبر داد که این فرزند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 او طاهر، بابرکت و خجسته‌اند و خداوند نسل مرا از او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امامان دین متولّد می‌شوند و حق تعالی بعد از قطع وحی، آنها را جانشین خود در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چنین حالتی بود تا آنکه موعد ولادت فرا رسید و درد زایمان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زنان قریش و فرزندان هاشم فرستاد که به سوی او بشتابند؛ امّا همان فرستاده بازگشت و چنین جواب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حرف ما گوش ندادی و به همسری یتیم عبدالله درآمدی؛ مردی که فقیر است و دارایی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نیز به سخن تو گوش نمی‌دهیم و به خانه‌ات نمی‌آییم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این پیغام،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اندوهگین کرد؛ امّا در همان لحظات غم و اندوه به یک باره چهار زن گندمگون بلند بالا را دید که پیش رویش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مشاهدۀ آنان ترسید؛ امّا یکی از آن بانوان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فرستادۀ پروردگار و پشتیبان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مزاحم، رفیق تو و همسر شوهرت در بهشت،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فرستاد تا در وقت ولادت، نزد تو باشیم و تو را کمک کنیم، بعد از این گفتگو بانوان اطراف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از او نوری ساطع شد، چنان که خانه‌های مکّه را روشن کرد و در مشرق و مغرب جایی نماند که از آن نور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حورالعین به آن خانه وارد شدند، هر یک دو ظرف پر از آب کوثر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پیش روی خدیجه بود، فاطمه را برداشت و با آب کوثر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سفیدی را که از شیر سفیدتر و از مشک و عنبر خوشبوتر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پارچه پیچید و پارچة دیگر را مقنعۀ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أَبِی رَسُولُ اللَّهِ سَیِّدُ الْأَنْبِیَاءِ وَ أَنَّ بَعْلِی سَیِّدُ الْأَوْصِیَاءِ وَ وُلْدِی سَادَةُ الْأَسْبَاطِ؛ گواهی می‌دهم به یگانگی خدا و اینکه پدرم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پیامبران و همسرم بهترین جانشین پیامبران و فرزندانم بهترین فرزند زاده‌های پیغمبران هستند</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یکایک آن بانوان سلام کرد و هر یک را به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نیز شادی کردند و حوریهای بهشتی خندان شدند و به یکدیگر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نیز ولادت سیدۀ زنان عالمیان را به یکدیگر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نور روشنی در آسمان پیدا شد که تا آن روز چنان نوری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بانوان رو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بگیر که طاهر، مطهر و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 نسل او برکت داده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آغوش گشود و چون کودک دلبندش در دامن او جای گرفت، خوشحالی از سیمایش نمودار شد و سینه‌اش را در دهان فرزندش جای داد</w:t>
      </w:r>
      <w:r>
        <w:rPr>
          <w:rFonts w:eastAsia="IRNazanin" w:cs="IRNazanin"/>
          <w:color w:val="111111"/>
          <w:sz w:val="28"/>
          <w:szCs w:val="28"/>
          <w:rtl w:val="true"/>
          <w:lang w:bidi="fa-IR"/>
        </w:rPr>
        <w:t>.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رسالت در سال پنجم بعثت، بیستم جمادی الثانیه به دنیا آمد</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2" w:name="pg2591_16960"/>
    </w:p>
    <w:p>
      <w:pPr>
        <w:pStyle w:val="Heading4"/>
        <w:numPr>
          <w:ilvl w:val="3"/>
          <w:numId w:val="1"/>
        </w:numPr>
        <w:rPr/>
      </w:pPr>
      <w:bookmarkStart w:id="23" w:name="__RefHeading___Toc252829_1395250215"/>
      <w:bookmarkStart w:id="24" w:name="_Toc9"/>
      <w:bookmarkEnd w:id="22"/>
      <w:bookmarkEnd w:id="23"/>
      <w:r>
        <w:rPr>
          <w:rtl w:val="true"/>
        </w:rPr>
        <w:t>پیوند آسمانی</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آسمانی</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پدری متولّد شد که خود بهترین مربی و راهنمای بشریّت و از حیث کمالات شخصیتی اشرف انسانها بود، و مادرش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بانویی پاکدامن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دوران طفولیّت تجربیات گرانسنگی اندوخته بود، و با ترتیب دادن کاروانهای تجارتی به کسب درآمد می‌پرداخت و با مدیریّت قوی و به دور از رباخواری ـ که رسم زمانه بود ـ به تجارت مضاربه‌ای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قبل از روی آوردن به تجارت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 بن خالد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مرگ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هالة بن منذر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از وی صاحب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بارها از وی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حازمة لبیبة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دوراندیش و خردمند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عاقل یاد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اِمرَأَةٌ عَاقِلَةٌ شَرِیفَةٌ مَعَ مَا اَرَادَ اللهُ بِهَا مِن الکَرَامَةِ وَ الخَیرِ وَ هِیَ یَومَئِذٍ اَفضَلُهُم نَسَبَاً وَ اَعظَمَهُم شَرَفَاً وَ اَکثَرَهُم مَالاً</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هرچند مدیریّت قوی و درایت بی‌نظیر وی در تجارت خود مقوله‌ای مهم است؛ امّا تابناک‌ترین صفحات زندگی او زمانی شکل می‌گیرد که با وجود زیبایی ظاهر و برخورداری از تمام صفات عالی زنانه، هرگز در جامعۀ فاسد آن روز خود را نباخت و به چنان درجه‌ای از کمال رسید که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یاری فقرا روی بر نمی‌تافت و خانه‌اش مأمن و محل پناه بی‌سرپرستها و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 سخاوت، دوراندیشی و درایت، عفت و پاکدامنی از وی بانویی پارسا ساخت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به وی داده شد، از عمق نفوذ اجتماعی و نهایت احترام مردم به وی پرده برمی‌دارد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کمالات روحی و عقلی و حسن ظاهر وی سبب شد گروه زیادی از مردان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همسری‌اش را در سر بپرورانند؛ اما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درخواستها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بخشی از گفتگوی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 اسد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نیافتن شخص مورد نظر را دلیل عدم تمایل به ازدواج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آیین حنیف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و از همین رو اوقاتی از روز را با علمای مذهبی به گفتگو می‌گذراند و از سخنان و معارف آنان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 گاه صحبت از ظهور پیامبری از قریش به میان می‌آمد که خدیجه را سخت به فکر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گروهی از زنان با یکی از علمای یهود گفتگو می‌کرد که رهگذری جوان و بلند قامت توجّهشان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به مجلس خود دعوت کند و او نیز رهگذر را به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از جوان خواست که کتف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گوشه پیراهنش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نور نبوّت را که در کتابهایشان بشارت داده بودند، در کتف او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سؤال از دلیل عالم یهودی و دریافت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عموهایش اینجا بودند، اجازه نمی‌دادند تو چنین کاری انجام دهی؛ زیرا به شدّت از وی مراقبت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سخنانش را پی‌گرفت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زنی از قریش که بزرگ قبیلۀ خود است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یک بار نیز در خواب دید که خورشید بالای مکه چرخید و در خانه‌اش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خواب را با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 بود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کتب آسمانی آشنایی داشت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بزرگ و صاحب شهرت جهانی ازدواج خواهی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شواهد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فکر انداخت و او نتیجه گرفت که با شیوه‌ای عاقلانه گمشده‌اش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نزد محمّد فرستاد و پیام داد که با مقداری از اموال او به تجارت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موفّقیّت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را توسط غلام خود شنید و به این ترتیب جوانۀ مهر او را به دل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تقاضای ازدواج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شرافت نسب تو در میان مردم، امانت، خوش اخلاقی و راستگویی‌ات به تو تمایل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عمویش ابوطالب را از آنچه رخ داده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تقاضای ازدواج کرد و به این ترتیب خورشید مکّه که بیست وپنج سال از عمرش می‌گذشت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علاقه‌اش به محمّد امین را به اثبات رساند و البته در کنار این، تلخیهایی را نیز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روزگار عموماً با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راستگویی و امانتداری بیگانه بودند؛ لذا فلسفة ازدواج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 عبدالله را نمی‌توانستند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لب به طعنه می‌گشودند و خواسته و ناخواسته سرور زنان را در اندوه فرو می‌بردند، تا جایی که روابط خود را با او قطع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تذکّر به زنان قریش، بزرگ بانوان را گردآورد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عرب شنیده‌ام شوهران شما بر من خرده می‌گیرند که چرا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کرده‌ام؟ اینک از شما می‌پرسم آیا مانند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 خوش رفتاری، ویژگیهای پسندیده و فضل و شرف در اصل و نسب در مکّه و غیر آن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ثبات خود را در مسیری که برگزیده بود به طور مستدل به آنان اطلاع داد</w:t>
      </w:r>
      <w:r>
        <w:rPr>
          <w:rFonts w:eastAsia="IRNazanin" w:cs="IRNazanin"/>
          <w:color w:val="111111"/>
          <w:sz w:val="28"/>
          <w:szCs w:val="28"/>
          <w:rtl w:val="true"/>
          <w:lang w:bidi="fa-IR"/>
        </w:rPr>
        <w:t>.</w:t>
      </w:r>
      <w:bookmarkStart w:id="25" w:name="pg2591_16964"/>
    </w:p>
    <w:p>
      <w:pPr>
        <w:pStyle w:val="Heading4"/>
        <w:numPr>
          <w:ilvl w:val="3"/>
          <w:numId w:val="1"/>
        </w:numPr>
        <w:rPr/>
      </w:pPr>
      <w:bookmarkStart w:id="26" w:name="__RefHeading___Toc252831_1395250215"/>
      <w:bookmarkStart w:id="27" w:name="_Toc10"/>
      <w:bookmarkEnd w:id="25"/>
      <w:bookmarkEnd w:id="26"/>
      <w:r>
        <w:rPr>
          <w:rtl w:val="true"/>
        </w:rPr>
        <w:t>تولّد کوثر نبی در روایات</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کوثر نبی در روایات</w:t>
      </w:r>
    </w:p>
    <w:p>
      <w:pPr>
        <w:pStyle w:val="BookText"/>
        <w:rPr/>
      </w:pPr>
      <w:r>
        <w:rPr>
          <w:rFonts w:ascii="IRNazanin" w:hAnsi="IRNazanin" w:eastAsia="IRNazanin"/>
          <w:color w:val="111111"/>
          <w:sz w:val="28"/>
          <w:sz w:val="28"/>
          <w:szCs w:val="28"/>
          <w:rtl w:val="true"/>
          <w:lang w:bidi="fa-IR"/>
        </w:rPr>
        <w:t>روایات فراوان و گوناگونی در باب چگونگی حمل، دوران 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همه حکایت از اهمیّت موضوع تولد کوثر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تنها به تعدادی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یارانی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ناگهان فرشته وحی بر او نازل شد و پیام آورد که چهل شبانه روز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دستور عمل کرد و به غار حرا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دورۀ چهل روزه، روزها را به روزه و شبها را به نیایش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نیامدن من نه از روی بی‌مهری؛ که به حکم وظیفه و تکلیف الهی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آخرین شب میقات فرا رسید، هنگام افطار غذایی بهشتی برایش نازل شد و حضرت با آن افطار کرد و دیگر بار برای عبادت برخاست؛ امّا فرمان الهی چنین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خانه برو و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آمد و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موقعیتهای مختلف از نحوۀ شکل‌گیری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و از تمام آنها به یک حقیقت واحد؛ یعنی، آسمانی بودن فاطمه تأکید می‌نمود</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نذر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باردار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نذر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مادر مریم بهترم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شوهرم، از عمران، شوهر مادر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کودکی را که در رحم دارم،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کردم که پس از رشد تا آخر عمر در خدمت مسجد و دین بماند و از عبادت کنندگان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اعتاقَ قَبْلَ المُلکِ خَلّی بَینی و بین صَفِیّتی فَاِنّی اَمْلکُها و هی اُمُّ الائمةِ و عَتیقی من النارِ؛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قبل از ملکیت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برگزیده‌ام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مملوکۀ من و مادر امامان است و من او را از آتش آزاد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چنین مهر و علاقۀ مادری به واگذاری فرزندش جهت خدمت و بندگی خدا، خود گویای بُعدی دیگر از فضایل بی‌کران حضرت خدیجۀ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مونس مادر</w:t>
      </w:r>
    </w:p>
    <w:p>
      <w:pPr>
        <w:pStyle w:val="BookText"/>
        <w:rPr/>
      </w:pPr>
      <w:r>
        <w:rPr>
          <w:rFonts w:ascii="IRNazanin" w:hAnsi="IRNazanin" w:eastAsia="IRNazanin"/>
          <w:color w:val="111111"/>
          <w:sz w:val="28"/>
          <w:sz w:val="28"/>
          <w:szCs w:val="28"/>
          <w:rtl w:val="true"/>
          <w:lang w:bidi="fa-IR"/>
        </w:rPr>
        <w:t>همان گونه که شکل‌گیری وجود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 است، دوران حمل او نیز قضایای عجیبی را در پی‌داشت که سخن گفتن او با مادر از جملۀ این شگفتیهاست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زمانی که کفّار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ماه را دو نیم کند،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درخواست عجیبی هراسان شده بود و در دل احساس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تأسف برای کسانی که محمّد را تکذیب می‌کنند، با اینکه او از طرف پروردگار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دلشورة عجیبی داشت، به ناگاه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صدای او را شنید که می‌گفت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محزون نباش، خدا با پدر من است</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نامگذاری</w:t>
      </w:r>
    </w:p>
    <w:p>
      <w:pPr>
        <w:pStyle w:val="BookText"/>
        <w:rPr/>
      </w:pPr>
      <w:r>
        <w:rPr>
          <w:rFonts w:ascii="IRNazanin" w:hAnsi="IRNazanin" w:eastAsia="IRNazanin"/>
          <w:color w:val="111111"/>
          <w:sz w:val="28"/>
          <w:sz w:val="28"/>
          <w:szCs w:val="28"/>
          <w:rtl w:val="true"/>
          <w:lang w:bidi="fa-IR"/>
        </w:rPr>
        <w:t xml:space="preserve">روایات فراوان حکایت از آن دارند که نام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 برای دختر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نام او را فاطمه نهاد تا همه بدانند او از بدیها برکنار است،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راستین او در پناهش از آتش جهنّم محفوظ می‌مانند،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طمع دشمنان اسلام از وراثت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می‌شود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همراه شیر به او ارزانی می‌گردد</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یکی از روایاتی که بر آسمانی بودن این نام تأکید دارد،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آن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سیب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سیبی است که خداوند به عنوان هدیه از بهشت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سیب را گرفتم و به سینۀ خود چسباندم،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سیب را پاره کردم، نوری از آن برخاست که من ترسیدم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 بخور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کسی است که نام او در آسمان منصوره است و در زمین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علّت آن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زمین شیعیانش را از آتش جهنم و دشمنانش را از محبت خود قطع کرده و در آسمان دوستداران خود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یَفْرَحُ الْمُؤْمِنُونَ بِنَصْرِ اللَّهِ یَنْصُرُ مَنْ یَشاءُ</w:t>
      </w:r>
      <w:r>
        <w:rPr>
          <w:rFonts w:eastAsia="IRNazanin" w:cs="IRNazanin"/>
          <w:color w:val="111111"/>
          <w:sz w:val="28"/>
          <w:szCs w:val="28"/>
          <w:rtl w:val="true"/>
          <w:lang w:bidi="fa-IR"/>
        </w:rPr>
        <w:t>)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نامگذاری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می‌دانست که پیامبرش از قبایل زیادی دختر خواهد گرفت و هر یک نیز در جانشینی او طمع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او را فاطمه نامید؛ زیرا که خبر داد خلافت او در شوهر 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ولادتش از دیگران نسبت به خلافت قطع طمع شد</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طبق فرمودۀ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شد و او نام دخترش را فاطمه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خداوند فرشته‌ای را فرستاد، او بر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گردانید که آن حضرت را فاطمه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بریدم از جهل و تو را بریدم از حائض شدن</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8" w:name="pg2591_16969"/>
    </w:p>
    <w:p>
      <w:pPr>
        <w:pStyle w:val="Heading4"/>
        <w:numPr>
          <w:ilvl w:val="3"/>
          <w:numId w:val="1"/>
        </w:numPr>
        <w:rPr/>
      </w:pPr>
      <w:bookmarkStart w:id="29" w:name="__RefHeading___Toc252833_1395250215"/>
      <w:bookmarkStart w:id="30" w:name="_Toc11"/>
      <w:bookmarkEnd w:id="28"/>
      <w:bookmarkEnd w:id="29"/>
      <w:r>
        <w:rPr>
          <w:rtl w:val="true"/>
        </w:rPr>
        <w:t>نامها و القاب حضرت فاطمه</w:t>
      </w:r>
      <w:r>
        <w:rPr>
          <w:rtl w:val="true"/>
        </w:rPr>
        <w:t>(</w:t>
      </w:r>
      <w:r>
        <w:rPr>
          <w:rtl w:val="true"/>
        </w:rPr>
        <w:t>س</w:t>
      </w:r>
      <w:r>
        <w:rPr>
          <w:rtl w:val="true"/>
        </w:rPr>
        <w:t>)</w:t>
      </w:r>
      <w:bookmarkEnd w:id="3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 و القاب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 و القاب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بیان کنندۀ گوشه‌ای از شخصیت نورانی او هستند، از این روی می‌توان آشنایی با این نامها را سرفصل و منبعی مختصر و مطمئن برای شناخت همه جانبۀ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نامها و القاب او را برمی‌شمریم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انیسة 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ـ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رشد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غصب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مظلومه،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جمیله، جلیله، معظّمه، حاملة البلوی بغیر 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بلاکش بی‌شکایت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حلیفة العبادة 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خورده پرستش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حبیبة الله، بنت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النبوّة، شفیعة العصاة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کنندۀ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تفّاحة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مطهّره، سیدة النساء، بنت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صفوة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برگزیدۀ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موطن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قرّة عین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بضعة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پارۀ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مهجة قلب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حکیمه، فهیمه، محزونه، مکروبه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عابده، زاهده، قوامه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بقیة النبوة، صوّامه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روزه‌گیر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عطوفه، رئوفه،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غمخوار و با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شفیعه، انّانه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والدة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دو 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دوحة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زوجة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غرّة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سپیدروی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ابیه، درّة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تابناک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واسطة قلادة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اتصال زنجیرة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درّة بحر الشرف و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شرف و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سرّالله، امینة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دیدۀ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مکینة فی عالم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جایگاه در عالم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زیبایی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الابناء، درّة بحر العلم و الکمال، جوهرة العزّة و الجلال، قطب رحی المفاخر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آسیای افتخارات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المآثر العلیة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یادگارهای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مشکوة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کعبة امال اهل الحاجة، لیلة القدر، لیلة مبارکة، ابنة من صلّت به الملائکه، قرار قلب امّها، عالیة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العظمة، مکسورة الضلع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رفیض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مغصوبة الحق، خفیّ القبر، مجهولة القدر،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المظلوم زوجها، المقتول ولدها و کوثر</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1" w:name="pg2591_16970"/>
    </w:p>
    <w:p>
      <w:pPr>
        <w:pStyle w:val="Heading4"/>
        <w:numPr>
          <w:ilvl w:val="3"/>
          <w:numId w:val="1"/>
        </w:numPr>
        <w:rPr/>
      </w:pPr>
      <w:bookmarkStart w:id="32" w:name="__RefHeading___Toc252835_1395250215"/>
      <w:bookmarkStart w:id="33" w:name="_Toc12"/>
      <w:bookmarkEnd w:id="31"/>
      <w:bookmarkEnd w:id="32"/>
      <w:r>
        <w:rPr>
          <w:rtl w:val="true"/>
        </w:rPr>
        <w:t>دوران زندگی</w:t>
      </w:r>
      <w:bookmarkEnd w:id="3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w:t>
      </w:r>
    </w:p>
    <w:p>
      <w:pPr>
        <w:pStyle w:val="BookText"/>
        <w:rPr/>
      </w:pPr>
      <w:r>
        <w:rPr>
          <w:rFonts w:ascii="IRNazanin" w:hAnsi="IRNazanin" w:eastAsia="IRNazanin"/>
          <w:color w:val="111111"/>
          <w:sz w:val="28"/>
          <w:sz w:val="28"/>
          <w:szCs w:val="28"/>
          <w:rtl w:val="true"/>
          <w:lang w:bidi="fa-IR"/>
        </w:rPr>
        <w:t>وقایع دوران کوتاه زندگی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براساس واقعه، سال وقوع و سن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زیر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الثانیه، پنجم بعثت، تولد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محاصرۀ شعب ابی‌طالب، سال هفتم بعثت،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ابوطالب وخدیجه، سال دهم بعثت،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به مدینه، سال سیزدهم بعثت،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شانزدهم بعثت،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بیست و سوم بعثت،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همزمان با اوج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فشارهای مشرکان مکه بود؛ زیرا حدود یک سال از دعوت علنی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مشرکان به دلیل رویکرد طبقۀ فقیر به پیامبر، بی‌اندازه به خشم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تاریخ موارد زیادی از این آزار و اذیتها را می‌یابیم که گاه در حضور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می‌شده است که نمونه‌ای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بودم که به قریش نفرین کند؛ مگر یک روز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 و عده‌ای از قریش نشسته بودند و نزدیک آن‌ها بچه‌دان شتری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این بچه دان شتر را بردارد و بر پشت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یکی از آن جمع برخاست و بچه دان را برداشت و بر پشت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پدر رساند و آن را از پشت پدر برداشت و سر و صورت او را تمیز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غمباری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این بی‌حرمتی غمگین شد که بعد از نماز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حساب اینها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به یک اهانت کنندگان را اسم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جزای عتبه فرزند ربیعه،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جزای شیبه فرزند ربیعه،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کار ابوجهل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حساب عقبه فرزند ابی معیط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ابیّ بن خلف و امیّة بن خلف را نابود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رسید و در جنگ بدر همۀ این افراد به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جنازه‌های آنها را بعد از قتل به چاه ریختند و ابیّ و امیه چون قوی هیکل بودند، ابتدا پیکرشان را قطعه قطعه کردند، سپس در چاه انداختند</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هر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آغازین رشد و نمو خود را در محیطی پر از خفقان، و هراس انگیز و ناامن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کودکی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واقعۀ تلخ شعب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واقعه که به توطئة ابوسفیان در جلسۀ مشورتی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 آنان در سال هفتم هجری تعهدنامه‌ای نوشتند که به موجب آن قرار شد هیچ نوع مواد غذایی به محمّد و پیروانش نفروشند، هیچ چیز از آنها نخرند، هیچ نوع معامله‌ای با آنان ننمایند؛ و معاشرت و رابطه‌ای نداشته باشند، به آنها دختر ندهند و از آنان دختر نگیرند، و در هر حادثه‌ای که روی داد به طرفداری از مخالفان آنان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حاضر بعد از امضای تعهدنامه برخاستند و به سوی کعبه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تعهدنامه را در داخل کعبه نهادند و در برابر بتها قسم یاد کردند که به پیمان خود وفادار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موجب شد حتّی به مسلمانان آذوقه هم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را چنان برایشان تنگ کردند که آنان ناچار شدند، از مکّه خارج شوند و در درّه‌ای به نام شعب ابوطالب پناه گیرند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ابوطالب و خدیجه برایشان به طور مخفیانه غذا می‌آوردند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آذوقه را بین اصحاب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سکونت اجباری سه سال طول کشید و البته در تمام سختیها و گرفتاری‌ها فاطمۀ کم سن‌وسال نیز همراه پدر و شریک سختی‌های او بود</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وفات مادر</w:t>
      </w:r>
    </w:p>
    <w:p>
      <w:pPr>
        <w:pStyle w:val="BookText"/>
        <w:rPr/>
      </w:pPr>
      <w:r>
        <w:rPr>
          <w:rFonts w:ascii="IRNazanin" w:hAnsi="IRNazanin" w:eastAsia="IRNazanin"/>
          <w:color w:val="111111"/>
          <w:sz w:val="28"/>
          <w:sz w:val="28"/>
          <w:szCs w:val="28"/>
          <w:rtl w:val="true"/>
          <w:lang w:bidi="fa-IR"/>
        </w:rPr>
        <w:t>به فاصله‌ای اندک از پایان محاصرۀ شعب ابوطالب،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مادر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شب دیگر چشمان مهربان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چشم معصوم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به همین جهت بانوان حاضر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بردند و به این ترتیب اولین بانویی که اسلام را پذیرفت،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 او که مضطرب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حضرت به او جواب نداد؛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نبود و پشت سرهم از مادر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نیز سراغ مادرش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جبرئیل از جانب خداوند نازل شد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امر می‌کند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در خانه‌ای از خانه‌های بهشت است که از نی ساخته شده است و نیها را در طلا نصب کرده‌اند، ستون‌های آن از یاقوت سرخ است و در میان قصر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فرعون،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عمران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بود که قلب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سالم از نقص و عیب است و سلامتیها از اوست و سلامها به او برمی‌گردد</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استوارترین حامیان خود را از دست داده بود، فرصتی طلایی برای آزار و اذیت و حتی نابودی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فرزند خردسال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انبوهی از حزن و غم و مظلومیت پدر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یکی از این مصیبتها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ابوطالب، روزی یکی از سفیهان جلوی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مقداری خاک بر سرش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خاکها روی سرش بود،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ـ که فاطمه بود ـ برخاست و خاکها را از سر و روی پدر پاک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محافظت خواهد کرد</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فشارها همچنان ادامه داشت تا این که در سال سیزدهم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خروج خود از مکه،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زنان را به مدینه بیاورد و مسلمانان را نیز به هجرت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رسید،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عازم مدینه شدند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مسیر کفّار راه را بر کاروان بستند؛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رشادت یکی از مهاجمان را به هلاکت رساند و به این ترتیب کاروان سالم به منزل رسید</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4" w:name="pg2591_16976"/>
    </w:p>
    <w:p>
      <w:pPr>
        <w:pStyle w:val="Heading4"/>
        <w:numPr>
          <w:ilvl w:val="3"/>
          <w:numId w:val="1"/>
        </w:numPr>
        <w:rPr/>
      </w:pPr>
      <w:bookmarkStart w:id="35" w:name="__RefHeading___Toc252837_1395250215"/>
      <w:bookmarkStart w:id="36" w:name="_Toc13"/>
      <w:bookmarkEnd w:id="34"/>
      <w:bookmarkEnd w:id="35"/>
      <w:r>
        <w:rPr>
          <w:rtl w:val="true"/>
        </w:rPr>
        <w:t>فاطمه</w:t>
      </w:r>
      <w:r>
        <w:rPr>
          <w:rtl w:val="true"/>
        </w:rPr>
        <w:t>(</w:t>
      </w:r>
      <w:r>
        <w:rPr>
          <w:rtl w:val="true"/>
        </w:rPr>
        <w:t>س</w:t>
      </w:r>
      <w:r>
        <w:rPr>
          <w:rtl w:val="true"/>
        </w:rPr>
        <w:t xml:space="preserve">) </w:t>
      </w:r>
      <w:r>
        <w:rPr>
          <w:rtl w:val="true"/>
        </w:rPr>
        <w:t>بعد از هجرت</w:t>
      </w:r>
      <w:bookmarkEnd w:id="3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w:t>
      </w:r>
    </w:p>
    <w:p>
      <w:pPr>
        <w:pStyle w:val="BookText"/>
        <w:rPr/>
      </w:pPr>
      <w:r>
        <w:rPr>
          <w:rFonts w:ascii="IRNazanin" w:hAnsi="IRNazanin" w:eastAsia="IRNazanin"/>
          <w:color w:val="111111"/>
          <w:sz w:val="28"/>
          <w:sz w:val="28"/>
          <w:szCs w:val="28"/>
          <w:rtl w:val="true"/>
          <w:lang w:bidi="fa-IR"/>
        </w:rPr>
        <w:t>ازدواج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سلمه ازدواج کرد و سرپرستی و تربیت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 ولی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بود که خود به دیگران نور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او ادب می‌آموختم و او را نیازی به آموختن آداب از من نبود و همه چیز را بهتر از من و دیگران می‌دانست</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روایات فراوانی حاکی از عشق و علاقه و مهر پدری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علاقه‌ای که گاه تا ابراز حسادت برخی از همسران وی نیز می‌کشید؛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حادثه در این دوره را می‌توان ازدواج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ازدواج را شب پنج‌شنبه، بیست‌و یکم ماه محرم سال سوم هجری دانسته‌اند</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و سعد بن معاذ در مسجد بودند که سخن از ازدواج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قریش از او خواستگاری کرده‌اند؛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که امر او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او را تزویج خواهد کرد؛ ولی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خواستگاری تا به حال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چیزی جز تنگدستی مانع تقاضای او نیست و البته می‌دانم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او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و 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او بخواهیم به خواستگاری برود و اگر تنگدستی را بهانه کرد، ما کمکش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درست گفتی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برخاستند و به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امّا او را در خانه‌اش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برای آب کشی به باغ مردی از انصار برده بود تا اجرتی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باغ رفتند و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ویژگی‌ای وجود ندارد که تو در آن از همه پیشی نگرفته باشی، رابطۀ تو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خویشاوندی، همنشینی دایمی، یاری و روابط معنوی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کرده‌اند؛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را نپذیرفت و فرمود امر او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وجود دارد که نمی‌توانی خواستگاری کنی؟ من گمان دارم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برای تو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جملات متأثر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امّا به خاطر تنگدستی از اظهار تمایل خود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هر صورت بود او را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جهاز</w:t>
      </w:r>
      <w:r>
        <w:rPr>
          <w:rFonts w:ascii="IRNazanin" w:hAnsi="IRNazanin" w:eastAsia="IRNazanin"/>
          <w:color w:val="111111"/>
          <w:sz w:val="28"/>
          <w:sz w:val="28"/>
          <w:szCs w:val="28"/>
          <w:rtl w:val="true"/>
          <w:lang w:bidi="fa-IR"/>
        </w:rPr>
        <w:t xml:space="preserve"> شتر خود را گشود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نعلین پوشید و راهی منزل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ام سلمه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خدا و رسول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در حق او چنین می‌گویی، با اینکه او را هنوز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مردی است که سفاهت ندارد و زود از جا به 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پسر عم من و محبوب‌ترین خلق خدا نزد من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جستم تا زود در را باز کنم که لباسم به پایم پیچید و چیزی نمانده بود به زمین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و شرم سر به زیر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حاجت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من کودک بودم مرا از عموی خودت ابوطالب و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خود به من دادی و با آداب خود مرا تربیت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از پدر و مادر مهربان‌تر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به برکت تو هدایت کرد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ذخیرۀ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کرامتها که حق تعالی به برکت تو نسبت به من کرده می‌خواهم همسر و خانه داشته باشم و نزد شما برای خواستگاری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چهرۀ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آن سخنان شکفته شد و با تبسّم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چیزی داری که او را به تو تزویج کنم؟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از دارایی من از شما پنهان نیست؛ شمشیری دارم و زرهی و شتری که با آن آب می‌کشم و مالک چیز دیگری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تو برای جهاد و شتر برای آب کشی نخلستان و رفع نیاز اهل خود و سفر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زره تزویج کردم و به آن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بشارتی به تو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تزویج کرد در آسمان پیش از آنکه من او را به تو در زمین تزویج کنم</w:t>
      </w:r>
      <w:r>
        <w:rPr>
          <w:rFonts w:eastAsia="IRNazanin" w:cs="IRNazanin"/>
          <w:color w:val="111111"/>
          <w:sz w:val="28"/>
          <w:szCs w:val="28"/>
          <w:rtl w:val="true"/>
          <w:lang w:bidi="fa-IR"/>
        </w:rPr>
        <w:t>...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امور، مراسم اعلام عمومی و تأیید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ولیمه دادن انجام شد، و بعد از یک ماه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برد</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همسرداری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وَجَدْتَ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 وَ سَأَلَ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بَعْلٍ؛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همسرت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یار بر اطاعت </w:t>
      </w:r>
      <w:r>
        <w:rPr>
          <w:rFonts w:ascii="Consolas" w:hAnsi="Consolas" w:eastAsia="Consolas" w:cs="Consolas"/>
          <w:color w:val="111111"/>
          <w:sz w:val="28"/>
          <w:sz w:val="28"/>
          <w:szCs w:val="28"/>
          <w:rtl w:val="true"/>
          <w:lang w:val="en-US" w:bidi="en-US"/>
        </w:rPr>
        <w:t>و بندگی</w:t>
      </w:r>
      <w:r>
        <w:rPr>
          <w:rFonts w:ascii="IRNazanin" w:hAnsi="IRNazanin" w:eastAsia="IRNazanin"/>
          <w:color w:val="111111"/>
          <w:sz w:val="28"/>
          <w:sz w:val="28"/>
          <w:szCs w:val="28"/>
          <w:rtl w:val="true"/>
          <w:lang w:bidi="fa-IR"/>
        </w:rPr>
        <w:t xml:space="preserve"> خداوند، و </w:t>
      </w:r>
      <w:r>
        <w:rPr>
          <w:rFonts w:ascii="Consolas" w:hAnsi="Consolas" w:eastAsia="Consolas" w:cs="Consolas"/>
          <w:color w:val="111111"/>
          <w:sz w:val="28"/>
          <w:sz w:val="28"/>
          <w:szCs w:val="28"/>
          <w:rtl w:val="true"/>
          <w:lang w:val="en-US" w:bidi="en-US"/>
        </w:rPr>
        <w:t>سپس</w:t>
      </w:r>
      <w:r>
        <w:rPr>
          <w:rFonts w:ascii="IRNazanin" w:hAnsi="IRNazanin" w:eastAsia="IRNazanin"/>
          <w:color w:val="111111"/>
          <w:sz w:val="28"/>
          <w:sz w:val="28"/>
          <w:szCs w:val="28"/>
          <w:rtl w:val="true"/>
          <w:lang w:bidi="fa-IR"/>
        </w:rPr>
        <w:t xml:space="preserve">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بسیار حساس و بحرانی در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چرا که سپاه اسلام همیشه در حال آماده باش بود و در هر سال، چندین جنگ واقع می‌شد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یا اکثر آن جنگها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پیکری خسته به خانه باز می‌گشت، از مهربانیها، دلگرمیها و نوازشهای همسر عزیزش کاملاً برخوردار می‌شد؛ زخمهای تنش را شستشو می‌کرد و لباسهای خون آلود او را می‌شست،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فداکاریها و شجاعتهایش را می‌ستود، و بدین وسیله دلش را گرم و برای جنگ آینده آماده‌اش می‌نمود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کُنْتُ أَنْظُرُ إِلَیْهَا فَتَنْکَشِفُ عَنِّی الْهُمُومُ وَ الْأَحْزَان؛ </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همیشه این گونه بود که وقتی به او نگاه می‌کردم، و تمام غمها و غصه‌هایم برطرف می‌شد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اجازة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نشد و هیچ‌گاه او را غضبناک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ساعات وداع خویش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عَهِدْتَنِی کَاذِبَةً وَ لَا خَائِنَةً وَ لَا خَالَفْتُکَ مُنْذُ عَاشَرْتَنِی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أَنْتِ أَعْلَمُ بِاللَّهِ وَ أَبَرُّ وَ أَتْقَی وَ أَکْرَمُ وَ أَشَدُّ خَوْفاً مِنَ اللَّهِ مِنْ أَنْ أُوَبِّخَکِ بِمُخَالَفَتِی؛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دروغگو و خائن نیافتی، از روزی که با من معاشرت کردی، با دستورات تو مخالفت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ای دختر پیامبر</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ascii="Consolas" w:hAnsi="Consolas" w:eastAsia="Consolas" w:cs="Consolas"/>
          <w:color w:val="111111"/>
          <w:sz w:val="28"/>
          <w:sz w:val="28"/>
          <w:szCs w:val="28"/>
          <w:rtl w:val="true"/>
          <w:lang w:val="en-US" w:bidi="en-US"/>
        </w:rPr>
        <w:t>که تو در خانة من بدرفتاری نموده باشی؛ زیرا</w:t>
      </w:r>
      <w:r>
        <w:rPr>
          <w:rFonts w:ascii="IRNazanin" w:hAnsi="IRNazanin" w:eastAsia="IRNazanin"/>
          <w:color w:val="111111"/>
          <w:sz w:val="28"/>
          <w:sz w:val="28"/>
          <w:szCs w:val="28"/>
          <w:rtl w:val="true"/>
          <w:lang w:bidi="fa-IR"/>
        </w:rPr>
        <w:t xml:space="preserve"> مراتب خداشناسی، نیکوکاری، پرهیز کاری، بزرگی و خداترسی تو به حدی است که جای ایراد و خرده‌گیری در مورد مخالفت با من ندارد</w:t>
      </w:r>
      <w:r>
        <w:rPr>
          <w:rFonts w:eastAsia="IRNazanin" w:cs="IRNazanin"/>
          <w:color w:val="111111"/>
          <w:sz w:val="28"/>
          <w:szCs w:val="28"/>
          <w:rtl w:val="true"/>
          <w:lang w:bidi="fa-IR"/>
        </w:rPr>
        <w:t>.»</w:t>
      </w:r>
      <w:bookmarkStart w:id="37" w:name="pg2591_16982"/>
    </w:p>
    <w:p>
      <w:pPr>
        <w:pStyle w:val="Heading4"/>
        <w:numPr>
          <w:ilvl w:val="3"/>
          <w:numId w:val="1"/>
        </w:numPr>
        <w:rPr/>
      </w:pPr>
      <w:bookmarkStart w:id="38" w:name="__RefHeading___Toc252839_1395250215"/>
      <w:bookmarkStart w:id="39" w:name="_Toc14"/>
      <w:bookmarkEnd w:id="37"/>
      <w:bookmarkEnd w:id="38"/>
      <w:r>
        <w:rPr>
          <w:rtl w:val="true"/>
        </w:rPr>
        <w:t>حضرت فاطمه</w:t>
      </w:r>
      <w:r>
        <w:rPr>
          <w:rtl w:val="true"/>
        </w:rPr>
        <w:t>(</w:t>
      </w:r>
      <w:r>
        <w:rPr>
          <w:rtl w:val="true"/>
        </w:rPr>
        <w:t>س</w:t>
      </w:r>
      <w:r>
        <w:rPr>
          <w:rtl w:val="true"/>
        </w:rPr>
        <w:t xml:space="preserve">) </w:t>
      </w:r>
      <w:r>
        <w:rPr>
          <w:rtl w:val="true"/>
        </w:rPr>
        <w:t>و زندگی مشترک</w:t>
      </w:r>
      <w:bookmarkEnd w:id="3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مشترک</w:t>
      </w:r>
    </w:p>
    <w:p>
      <w:pPr>
        <w:pStyle w:val="BookText"/>
        <w:rPr/>
      </w:pPr>
      <w:r>
        <w:rPr>
          <w:rFonts w:ascii="IRNazanin" w:hAnsi="IRNazanin" w:eastAsia="IRNazanin"/>
          <w:color w:val="111111"/>
          <w:sz w:val="28"/>
          <w:sz w:val="28"/>
          <w:szCs w:val="28"/>
          <w:rtl w:val="true"/>
          <w:lang w:bidi="fa-IR"/>
        </w:rPr>
        <w:t>همان گونه که ازدواج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ملاکهای انسانی و کمالات آسمانی شکل گرفت، ادامه و قوام زندگی آن دو نیز خود حکایت از ایثار، گذشت، فداکاری و خداجویی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ارزشها در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شوهر</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کاری نکردم که او را به خشم آورد و بر هیچ کاری او را مجبور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هیچ گاه مرا به خشم نیاورد و در هیچ کاری از من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وقت به او نظر می‌کردم، غم و اندوهم برطرف می‌شد</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کار</w:t>
      </w:r>
    </w:p>
    <w:p>
      <w:pPr>
        <w:pStyle w:val="BookText"/>
        <w:rPr/>
      </w:pP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تقاضا کردند کارهای خانه و زندگی را برای هریک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 داخلی منزل را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از خانه 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می‌داند که من چقدر خوشحالم از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به کارهایی نکرد که فقط از عهدة مردان بر می‌آید</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این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هیزم می‌آورد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آسیاب می‌کرد</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سلمان از ملاحظۀ لباسهای ساده، کم قیمت و کهنۀ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من تعجّب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مبعوث کرد،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که چیزی نداریم به جز پوست قوچی که روزها شترمان روی آن علف می‌خورد و شب آن را فرش خود می‌کنیم و نیز بالش ما چرمی است که از لیف خرما درست شده است</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سلمان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چادری وصله‌دار و ساده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 ایران و قیصر روم بر کرسیهای طلایی می‌نشینند و پارچه‌های زربفت به تن می‌کنند و این دختر رسول خداست که نه چادرهای گران قیمت بر سر دارد و نه لباسهای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لباسهای زینتی و تختهای طلایی را برای ما در روز قیامت ذخیره کرده است</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تحمل سختی کار</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دید که لباسی از پشم شتر دارد و با دست آسیاب را می‌گرداند و در همان حال فرزند خود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وضع، متأثر شد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تلخیهای دنیا را برای شیرینیهای آخرت بچش</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نعمت‌هایش حمد می‌کنم و بر کرامتهایش شکر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در قیامت آن قدر به تو خواهد داد که راضی شوی</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0" w:name="pg2591_16985"/>
    </w:p>
    <w:p>
      <w:pPr>
        <w:pStyle w:val="Heading3"/>
        <w:numPr>
          <w:ilvl w:val="2"/>
          <w:numId w:val="1"/>
        </w:numPr>
        <w:rPr/>
      </w:pPr>
      <w:bookmarkStart w:id="41" w:name="__RefHeading___Toc252841_1395250215"/>
      <w:bookmarkStart w:id="42" w:name="_Toc15"/>
      <w:bookmarkEnd w:id="40"/>
      <w:bookmarkEnd w:id="41"/>
      <w:r>
        <w:rPr>
          <w:rtl w:val="true"/>
        </w:rPr>
        <w:t>زندگی فاطمه زهرا</w:t>
      </w:r>
      <w:r>
        <w:rPr>
          <w:rtl w:val="true"/>
        </w:rPr>
        <w:t>(</w:t>
      </w:r>
      <w:r>
        <w:rPr>
          <w:rtl w:val="true"/>
        </w:rPr>
        <w:t>س</w:t>
      </w:r>
      <w:r>
        <w:rPr>
          <w:rtl w:val="true"/>
        </w:rPr>
        <w:t xml:space="preserve">) </w:t>
      </w:r>
      <w:r>
        <w:rPr>
          <w:rtl w:val="true"/>
        </w:rPr>
        <w:t>پس از رحلت پدر</w:t>
      </w:r>
      <w:bookmarkEnd w:id="42"/>
    </w:p>
    <w:p>
      <w:pPr>
        <w:pStyle w:val="Heading4"/>
        <w:numPr>
          <w:ilvl w:val="3"/>
          <w:numId w:val="1"/>
        </w:numPr>
        <w:rPr/>
      </w:pPr>
      <w:bookmarkStart w:id="43" w:name="__RefHeading___Toc252843_1395250215"/>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اشاره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مظلومیّت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این قلم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آسمانی‌ای که گروهی دنیاطلب فرصت‌جوی به خاطر سیطرۀ چند روزه بر امور مسلمانان، او را به شهادت رساندند، خواننده را با عمق جفا و ظلم به ساحت کوثر محمدی، پس از رحلت پدر آشنا می‌کند</w:t>
      </w:r>
      <w:r>
        <w:rPr>
          <w:rFonts w:eastAsia="IRNazanin" w:cs="IRNazanin"/>
          <w:color w:val="111111"/>
          <w:sz w:val="28"/>
          <w:szCs w:val="28"/>
          <w:rtl w:val="true"/>
          <w:lang w:bidi="fa-IR"/>
        </w:rPr>
        <w:t>.</w:t>
      </w:r>
      <w:bookmarkStart w:id="45" w:name="pg2591_16986"/>
    </w:p>
    <w:p>
      <w:pPr>
        <w:pStyle w:val="Heading4"/>
        <w:numPr>
          <w:ilvl w:val="3"/>
          <w:numId w:val="1"/>
        </w:numPr>
        <w:rPr/>
      </w:pPr>
      <w:bookmarkStart w:id="46" w:name="__RefHeading___Toc252845_1395250215"/>
      <w:bookmarkStart w:id="47" w:name="_Toc17"/>
      <w:bookmarkEnd w:id="45"/>
      <w:bookmarkEnd w:id="46"/>
      <w:r>
        <w:rPr>
          <w:rtl w:val="true"/>
        </w:rPr>
        <w:t>شرح مظلومیّت</w:t>
      </w:r>
      <w:bookmarkEnd w:id="4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شرح مظلومیّت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دو جهان و صاحب مقام و منزلتی بزرگ نزد خداوند و مخلوقاتش با انبوهی از غم و اندوه روبه‌رو می‌شود، وقایعی روی می‌دهد که موقعیّت او را کاملاً تغییر داده، غباری سنگین از مظلومیّت را بر سیمایش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غصب خلافت، ماجرای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این حوادث‌اند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سرانجام در بستر شهادت انداختند</w:t>
      </w:r>
      <w:r>
        <w:rPr>
          <w:rFonts w:eastAsia="IRNazanin" w:cs="IRNazanin"/>
          <w:color w:val="111111"/>
          <w:sz w:val="28"/>
          <w:szCs w:val="28"/>
          <w:rtl w:val="true"/>
          <w:lang w:bidi="fa-IR"/>
        </w:rPr>
        <w:t>.</w:t>
      </w:r>
      <w:bookmarkStart w:id="48" w:name="pg2591_16987"/>
    </w:p>
    <w:p>
      <w:pPr>
        <w:pStyle w:val="Heading4"/>
        <w:numPr>
          <w:ilvl w:val="3"/>
          <w:numId w:val="1"/>
        </w:numPr>
        <w:rPr/>
      </w:pPr>
      <w:bookmarkStart w:id="49" w:name="__RefHeading___Toc252847_1395250215"/>
      <w:bookmarkStart w:id="50" w:name="_Toc18"/>
      <w:bookmarkEnd w:id="48"/>
      <w:bookmarkEnd w:id="49"/>
      <w:r>
        <w:rPr>
          <w:rtl w:val="true"/>
        </w:rPr>
        <w:t>فراق پدر</w:t>
      </w:r>
      <w:bookmarkEnd w:id="5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فراق پدر</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زمان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آن قدر گریست که آب دیده‌اش بر محاسن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می‌گریید؟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فرزندانم و آنچه بدهای امت من، بعد از من نسبت به ایشان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که بعد از من بر او ستم می‌کنند و او فریاد می‌کشد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امّت من او 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گریست،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با من خواهد شد، گریه نمی‌کنم؛ ولی از جدایی شما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دخترم که زود به من ملحق خواهی شد و تو اولین شخص از اهل بیتم هستی که به من ملحق خواهد شد</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رحلت فرمود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حزن و اندوه فراوان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پیراهنش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پیراهن را از من خواست، وقتی آن را دید،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آن را پنهان کردم</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آن بزرگوار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کنار قبر شُهدای احد می‌رفت و از فراق پدر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زیارت قبر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سوز و گداز مشغول گریه است، صبر کردم تا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گریة شما رگهای قلبم پاره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گریه کنم؛ زیرا با مصیبت رحلت بهترین پدرها رو به رو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51" w:name="pg2591_16989"/>
    </w:p>
    <w:p>
      <w:pPr>
        <w:pStyle w:val="Heading4"/>
        <w:numPr>
          <w:ilvl w:val="3"/>
          <w:numId w:val="1"/>
        </w:numPr>
        <w:rPr/>
      </w:pPr>
      <w:bookmarkStart w:id="52" w:name="__RefHeading___Toc252849_1395250215"/>
      <w:bookmarkStart w:id="53" w:name="_Toc19"/>
      <w:bookmarkEnd w:id="51"/>
      <w:bookmarkEnd w:id="52"/>
      <w:r>
        <w:rPr>
          <w:rtl w:val="true"/>
        </w:rPr>
        <w:t>بیت الاحزان حضرت فاطمه</w:t>
      </w:r>
      <w:r>
        <w:rPr>
          <w:rtl w:val="true"/>
        </w:rPr>
        <w:t>(</w:t>
      </w:r>
      <w:r>
        <w:rPr>
          <w:rtl w:val="true"/>
        </w:rPr>
        <w:t>س</w:t>
      </w:r>
      <w:r>
        <w:rPr>
          <w:rtl w:val="true"/>
        </w:rPr>
        <w:t>)</w:t>
      </w:r>
      <w:bookmarkEnd w:id="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بیت الاحزان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خادم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روشن‌ترین تصویر را از این غم جانکاه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ملاقاتی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عبدالله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زمین، اصحاب، نزدیکان و دوستان، کسی به اندازۀ مولایم فاطمه غمگین و گریان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اندوهش تجدید می‌شد و گریه‌اش افزون‌تر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روز نشست، ناله‌اش خاموش نشد و هر روز گریه‌اش بیش‌تر از روز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هشتم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 بیرون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 به او کردند و پسران و دختران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گریه می‌کردند، ضجّه می‌کشیدند و از هر گوشه‌ای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خاموش شد تا صورتهای زنان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گمان 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وحشت فرو رفتند و فاطمه ندا زد و ندبه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صَفِیَّاهْ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رَبِیعَ الْأَرَامِلِ 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لِلْقِبْلَةِ وَ الْمُصَلَّی وَ مَنْ لِابْنَتِکَ الْوَالِهَةِ الثَّکْلَی؛ وای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برگزیدة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بهار بیوه زنان 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رو به قبله ایستد و نماز گذارد؟ چه کسی برای دختر مصیبت‌زده و حیران تو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برگشت و از شدّت گریه دیگر چیزی را نمی‌دید، تا اینکه از قبر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خانه افتاد، یک سمتش به سوی مأذنه قرار گرفت، قدمهایش را کوتاه کرد و همچنان ناله بر می‌آورد تا اینکه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سویش شتافتند و آب به صورتش پاشیدند تا به هوش آمد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قوّتم و خویشتن داریم را از دست داده‌ام، دشمن مرا سرزنش می‌کند، حزن و اندوه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و تنها باقی مانده و در کار خود سر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خاموش، پشتم شکسته، زندگی‌ام درهم ریخته و روزگارم تیره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برای وحشتم مونس ندارم و مانعی برای گریه‌ام و یاوری برای ضعفم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روابط انسانها دگرگون شد و درها به روی من بسته شد</w:t>
      </w:r>
      <w:r>
        <w:rPr>
          <w:rFonts w:eastAsia="IRNazanin" w:cs="IRNazanin"/>
          <w:color w:val="111111"/>
          <w:sz w:val="28"/>
          <w:szCs w:val="28"/>
          <w:rtl w:val="true"/>
          <w:lang w:bidi="fa-IR"/>
        </w:rPr>
        <w:t>.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خانه‌اش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گریست و اشکش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جمع شدند،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و روز گریه می‌کند و کسی از ما نیست که شب را به راحتی به صبح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یا شب گریه کند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تقاضای آنان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اندک است ماندن من در میان مردم و چقدر نزدیک است پنهان شدن من از جمعشان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سکوت نخواهم کرد، نه شب و نه روز، گریه‌ام را رها نمی‌کنم تا به پدرم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ساخت که به بیت الاحزان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می‌رفتند و بین قبرها گریان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از راه می‌رسید،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او را به خانه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همین صورت بود تا اینکه بیست و هفت روز گذشت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54" w:name="pg2591_16990"/>
    </w:p>
    <w:p>
      <w:pPr>
        <w:pStyle w:val="Heading4"/>
        <w:numPr>
          <w:ilvl w:val="3"/>
          <w:numId w:val="1"/>
        </w:numPr>
        <w:rPr/>
      </w:pPr>
      <w:bookmarkStart w:id="55" w:name="__RefHeading___Toc252851_1395250215"/>
      <w:bookmarkStart w:id="56" w:name="_Toc20"/>
      <w:bookmarkEnd w:id="54"/>
      <w:bookmarkEnd w:id="55"/>
      <w:r>
        <w:rPr>
          <w:rtl w:val="true"/>
        </w:rPr>
        <w:t>راز گریة فاطمه</w:t>
      </w:r>
      <w:r>
        <w:rPr>
          <w:rtl w:val="true"/>
        </w:rPr>
        <w:t>(</w:t>
      </w:r>
      <w:r>
        <w:rPr>
          <w:rtl w:val="true"/>
        </w:rPr>
        <w:t>س</w:t>
      </w:r>
      <w:r>
        <w:rPr>
          <w:rtl w:val="true"/>
        </w:rPr>
        <w:t>)</w:t>
      </w:r>
      <w:bookmarkEnd w:id="5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راز گریة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این همه عزاداری عجیب و طولانی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می‌بخشد و او را در ردیف بسیار گریه کنندگان قرار می‌دهد،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غیر از اینکه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عیان می‌دید که نفاق رخ نموده و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دین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آسیب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گریة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انحراف اسلام بود که بعد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نقاب دین بر چهره زده و به نابودی نسل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بسته بودند و مهم‌ترین جلوة این انحراف همانا غصب مقام خلافت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بلافاصله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فاطمه بخش اعظم عمر مختصرش را برای تصحیح این انحراف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حیات مظلومة دو عالم را می‌توان بدین صورت تبیین کرد</w:t>
      </w:r>
      <w:r>
        <w:rPr>
          <w:rFonts w:eastAsia="IRNazanin" w:cs="IRNazanin"/>
          <w:color w:val="111111"/>
          <w:sz w:val="28"/>
          <w:szCs w:val="28"/>
          <w:rtl w:val="true"/>
          <w:lang w:bidi="fa-IR"/>
        </w:rPr>
        <w:t>.</w:t>
      </w:r>
      <w:bookmarkStart w:id="57" w:name="pg2591_16991"/>
    </w:p>
    <w:p>
      <w:pPr>
        <w:pStyle w:val="Heading4"/>
        <w:numPr>
          <w:ilvl w:val="3"/>
          <w:numId w:val="1"/>
        </w:numPr>
        <w:rPr/>
      </w:pPr>
      <w:bookmarkStart w:id="58" w:name="__RefHeading___Toc252853_1395250215"/>
      <w:bookmarkStart w:id="59" w:name="_Toc21"/>
      <w:bookmarkEnd w:id="57"/>
      <w:bookmarkEnd w:id="58"/>
      <w:r>
        <w:rPr>
          <w:rtl w:val="true"/>
        </w:rPr>
        <w:t>غصب خلافت</w:t>
      </w:r>
      <w:bookmarkEnd w:id="5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غصب خلافت</w:t>
      </w:r>
    </w:p>
    <w:p>
      <w:pPr>
        <w:pStyle w:val="BookText"/>
        <w:rPr/>
      </w:pPr>
      <w:r>
        <w:rPr>
          <w:rFonts w:ascii="IRNazanin" w:hAnsi="IRNazanin" w:eastAsia="IRNazanin"/>
          <w:color w:val="111111"/>
          <w:sz w:val="28"/>
          <w:sz w:val="28"/>
          <w:szCs w:val="28"/>
          <w:rtl w:val="true"/>
          <w:lang w:bidi="fa-IR"/>
        </w:rPr>
        <w:t>بعد از پایان مراسم حجة الوداع، به دستور فرشتۀ وحی،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غدیر فرود آمد و او را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 مِنْ رَبِّکَ 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آیه از خطیر بودن آن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 بر بالای جهاز شتران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عترت من پیشی نگیرید و در عمل به هر دو کوتاهی نورزید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آن قدر که سفیدی زیر بغل هر دو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مردم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از مؤمنان بر خودشان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هستند،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مولای من و من مولای مؤمنان هستم و بر آنها از خودشان اولی‌ترم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حَیْثُ مَا دَار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موعد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می‌شد و منافقان سر از لاک خود بیرون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جلوگیری از ایجاد فتنه توسط این عده به کار برد این بود که دستور اعزام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 بر آن تأکید ورزید؛ امّا سران منافقان که قبل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ربودن خلافت بعد از رسول را کشیده بودند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افشا کرده بود، با این حربه نیز از میدان به در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مانع نوشتن وصیّت‌نامۀ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چرا که می‌دانستند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نرفتن این عده به شدّت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سُعِّرَتِ النَّارُ وَاَقْبَلَتِ الْفِتَنُ کَقِطَعِ اللَّیْلِ الْمُظْلِمِ وَ اِنِّی وَاللَّهِ مَا تُمَسِّکُونَ عَلَیَّ بِشَی‌ءٍ اِنِّی لَمْ اُحِلَّ اِلَّا مَا اَحَلَّ الْقُرْآنُ وَلَمْ اُحَرِّمْ اِلَّا مَا حَرَّمَ الْقُرْآنُ؛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شده و فتنه‌ها مانند پاره‌های شب تاریک روی آورده و شما هیچ نوع دستاویزی بر ضد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نکردم؛ مگر آنچه را که قرآن حلال کرده و تحریم نکردم؛ مگر آنچه را که قرآن حرام کرده است</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مانع نوشتن نامه شدند به شدت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چاره‌ای اندیشید و با وجود بیماری سخت، خود را به پای منبر رساند و به طور شفاهی و علنی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می‌گویم؛ یکی قرآن و دیگری همان عترت من است</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وَ القُرآنُ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لایَفتَرِقَانِ</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شگفت‌آور اینکه با این همه تأکید،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نفاق بلافاصله به سوی سقیفه شتافتند و در آنجا با تشریفات و حقه‌هایی خاص ابوبکر را خلیفه کردند و به زور از مردم برای او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بود راز آن همه ناله‌های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بعد از این انحراف آشکار بود که تمام فتنه‌ها رخ نمود و حضرت از همۀ آنها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ملاحظۀ تأکیدهای فراوان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در غدیر حضور داشت، </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وظیفۀ حمایت از ولایت علی را بر دوش می‌کشد و سعی در افشای حقایق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حمایتهای تبلیغی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مرضی که منجر به وفاتش شد، در حالی که حجرة او مملو از اصحاب بود ـ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زودی از میان شما رخت بربندم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میان شما کتاب پروردگار عزّوجلّ و اهل بیتم را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است و قرآن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از هم جدا نمی‌گردند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از شما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دو سرپیچی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مرکبی می‌کرد و به مجالس مدینه می‌برد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یاری شوهرش می‌خواند؛ ولی آنها در پاسخ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اگر شوهر تو پیش از ابوبکر به نزد ما می‌آمد، ما کسی را به او ترجیح نمی‌دادیم و با او بیعت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گفتار را می‌شنید،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بود من جنازۀ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خانه‌اش بگذارم و برای منازعه بر سر خلافت بیرون آیم؟ سخن که به اینجا می‌رسید،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کاری را که شایسته بود انجام داد، آنها نیز کاری کردند که مورد بازخواست خدای تعالی قرار خواهند گرفت</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زنان که برای عیادت وی آمده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مرکب خلافت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سپرده بود، در دست او می‌گذاردند و از وی دفاع و پیروی می‌کردند، به خوبی آن را مهار می‌کرد، آن گاه به نرمی و راحتی آنان را به راهشان می‌برد و هدایت می‌کرد که او پایگاه اشرار و اساس محکم نبوت و مهبط روح الامین و در کار دنیا و آخرت خبیر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روزگار آبستن است، پس بنگرید تا چه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قدحهای بزرگ بیاورید و آنها را از خون تازه و زهر کشنده پر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لبید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قبرستان شهدای احد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خلافت و رهبری تعیین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را فراموش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می‌خواهم سخنی ویژه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اخلّفه فیکم و هو الامام بعدی و سبطای و تسعة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بهترین انسانی است که من او را در میان شما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بعد از من است و دو سبط من و نه نفر از صلب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حق هستند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2591_16996"/>
    </w:p>
    <w:p>
      <w:pPr>
        <w:pStyle w:val="Heading4"/>
        <w:numPr>
          <w:ilvl w:val="3"/>
          <w:numId w:val="1"/>
        </w:numPr>
        <w:rPr/>
      </w:pPr>
      <w:bookmarkStart w:id="61" w:name="__RefHeading___Toc252855_1395250215"/>
      <w:bookmarkStart w:id="62" w:name="_Toc22"/>
      <w:bookmarkEnd w:id="60"/>
      <w:bookmarkEnd w:id="61"/>
      <w:r>
        <w:rPr>
          <w:rtl w:val="true"/>
        </w:rPr>
        <w:t>اقدامات جبهة نفاق</w:t>
      </w:r>
      <w:bookmarkEnd w:id="6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Amiri" w:hAnsi="Amiri" w:eastAsia="Amiri" w:cs="Amiri"/>
          <w:color w:val="111111"/>
          <w:sz w:val="28"/>
          <w:sz w:val="28"/>
          <w:szCs w:val="28"/>
          <w:rtl w:val="true"/>
          <w:lang w:bidi="ar-SA"/>
        </w:rPr>
        <w:t>اقدامات جبهة نفاق</w:t>
      </w:r>
    </w:p>
    <w:p>
      <w:pPr>
        <w:pStyle w:val="BookText"/>
        <w:rPr/>
      </w:pPr>
      <w:r>
        <w:rPr>
          <w:rFonts w:ascii="IRNazanin" w:hAnsi="IRNazanin" w:eastAsia="IRNazanin"/>
          <w:color w:val="111111"/>
          <w:sz w:val="28"/>
          <w:sz w:val="28"/>
          <w:szCs w:val="28"/>
          <w:rtl w:val="true"/>
          <w:lang w:bidi="fa-IR"/>
        </w:rPr>
        <w:t>امّا اقدامات جبهه نفاق نیز خود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خلاصه‌ای از این اقدامات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مجبور ساختن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w:t>
      </w:r>
    </w:p>
    <w:p>
      <w:pPr>
        <w:pStyle w:val="BookText"/>
        <w:rPr/>
      </w:pPr>
      <w:r>
        <w:rPr>
          <w:rFonts w:ascii="IRNazanin" w:hAnsi="IRNazanin" w:eastAsia="IRNazanin"/>
          <w:color w:val="111111"/>
          <w:sz w:val="28"/>
          <w:sz w:val="28"/>
          <w:szCs w:val="28"/>
          <w:rtl w:val="true"/>
          <w:lang w:bidi="fa-IR"/>
        </w:rPr>
        <w:t>در پس اقدامات متعدد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حضور شبانة او و همسرش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مردم جهت دعوت آنان به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چهل و چهار یا بیست وچهار نفر حاضر به بیعت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سرهای خود را بتراشید و اسلحه خود را بردارید و بامداد نزد من بیایید که به مرگ با من بیعت کنید؛ امّا فردا صبح تنها سلمان، ابوذر، مقداد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شب متوالی چنین برنامه‌ای اجرا شد؛ ولی کسی غیر از آن چهار نفر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ترتیب با مردم خدعه‌گر و دروغگو اتمام حجت نموده بود، رفت و درون خانه‌اش نشست و مشغول جمع آوری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بود که ابوبکر شخصی را فرستاد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بیعت دعوت کند؛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کرده‌ام ردا بر دوش نگیرم؛ مگر برای نماز تا قرآن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قرآن جمع شد، آن را به مسجد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مشغول غسل و تجهیز و تکفین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مجموع قرآن را در این جامه جمع کردم و هیچ آیه‌ای نازل نشد؛ مگر اینکه حضرت بر من خوانده و تأویلش را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نگویید که ما از این غافل بودیم و نگویید که من شما را به یاری خود نخواندم و حق خود را به یاد شما نیاوردم و شما را به کتاب خدا دعوت نکردم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بعد از این به خانه برگشت؛ ولی عمر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بخواه تا بیعت کند؛ وگرنه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بود که ابوبکر شخصی را فرستاد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رسول خدا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دروغ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جماعتِ دور او همه می‌دانند که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خلیفه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حضرت همسر و فرزندانش را برای اتمام حجت به در خانة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که باز فقط چهار نفر حاضر به حمایت شدند</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و احراق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نپذیرفتن پیشنهاد فرستاده خلیفه، مشاورش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نمی‌فرستی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قنفذ را بفرست که مردی درشت، غلیظ و بی‌شرم از قبیلة بنی‌عدی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قنفذ همراه عده‌ای به در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ورود نداد و او بازگشت و گزارش عملیات ناموفق خود را به خلیفه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آنان خواست بی‌اجازه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آنان به در خانة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سوگند داد که بی‌اجازه به خانه‌اش وارد نشوند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ماند و بقیه برای مشاور خلیفه خبر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 و دستور داد هیزم جمع کنند، و به سوی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و با خلیفة رسول خدا بیعت کن؛ وگرنه خانه‌ات را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 وگرنه خانه را با شما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نمی‌ترسی و می‌خواهی بی‌اجازه به خانه من وارد شوی؟</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بسیار به خانه می‌آوردند تا خانه و اهلش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 ایستاده بودم و آن قوم مهاجم را به خدا و رسولش سوگند دادم که دست از ما بردارند و ما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تازیانه را از دست قنفذ، غلام آزاد شدة ابوبکر گرفت و با آن به بازویم زد و اثر آن چون رگه‌های بازوبند در بازویم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لگدی به در زد و در را به طرف من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صورت بر زمین افتادم؛ در حالی که فرزند در رحم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زبانه می‌کشید و صورتم را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مرا می‌زد، گوشواره‌ام قطع 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مخاض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من بی‌گناه سقط و کشته شد</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اهانت از منزل و سقط جنین فاطمه</w:t>
      </w:r>
    </w:p>
    <w:p>
      <w:pPr>
        <w:pStyle w:val="BookText"/>
        <w:rPr/>
      </w:pPr>
      <w:r>
        <w:rPr>
          <w:rFonts w:ascii="IRNazanin" w:hAnsi="IRNazanin" w:eastAsia="IRNazanin"/>
          <w:color w:val="111111"/>
          <w:sz w:val="28"/>
          <w:sz w:val="28"/>
          <w:szCs w:val="28"/>
          <w:rtl w:val="true"/>
          <w:lang w:bidi="fa-IR"/>
        </w:rPr>
        <w:t>اقدام دیگری که جبهة نفاق حاکم انجام داد این بود که به خانه حضرت ریختند و بعد از مقاومت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کشان کشان به سوی مسجد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نمی‌گذارم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به مسجد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که دیدند چنین است، امام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قنفذ دستور داد که در صورت مقاومت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تازیانه گرفت تا آنجا که اثرش در جسم او باقی ماند و فرزندش نیز سقط شد</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یک سال نصف حقوق همه کارگزارانش را به عنوان غرامت و کمبود بیت‌المال کم کرد امّا از حقوق قنفذ چیزی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گروهی را دیدم که در گوشه‌ای نشسته‌اند، همۀ آنها از بنی‌هاشم بودند جز سلمان، ابوذر، مقداد، محمد بن ابی بکر، عمر بن ابی سلمه و 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مانند همة کارگزاران از حقوق قنفذ نکاست؟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چشمانش سرازیر شد و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شَکَرَ لَهُ ضَرْبَةً ضَرَبَهَا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فَمَاتَتْ وَ فِی عَضُدِهَا أَثَرُهُ کَأَنَّهُ الدُّمْلُج؛ </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قنفذ را کم نکرد تا از او تشکر کند به خاطر ضربت تازیانه‌ای که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که وقتی فاطمه وفات یافت، اثر آن همانند بازوبند بر بازوی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حجاب</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خانۀ من و خانه‌اش خانۀ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هتک حرمت کند، حجاب خدا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راوی این حدیث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گریست و بقیۀ سخن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حجاب خداوند هتک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حجاب خدا هتک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حجاب خدا هتک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به مغیرة بن شعبه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بودی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زدی تا خون از بدن او جاری شد و آنچه که در شکم داشت سقط نمود و تو چیزی به جز خار کردن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با دستورهای وی و هتک حرمت او در نظر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زنان اهل بهشتی؟ به خدا سوگند سرنوشت تو در آتش جهنم است</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روایات در مورد ضربت زدن مغیره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مستقیم سخنی به میان نیامده است؛ ولی به عنوان شیطانی که افراد را علیه خاندان رسالت بر می‌انگیخت از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در این ضربت نقش اصلی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نیز نقل کرده‌اند آن گاه که قنفذ با تازیانه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مغیره نیز با غلاف شمشیر بر بدن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فدک</w:t>
      </w:r>
    </w:p>
    <w:p>
      <w:pPr>
        <w:pStyle w:val="BookText"/>
        <w:rPr/>
      </w:pPr>
      <w:r>
        <w:rPr>
          <w:rFonts w:ascii="IRNazanin" w:hAnsi="IRNazanin" w:eastAsia="IRNazanin"/>
          <w:color w:val="111111"/>
          <w:sz w:val="28"/>
          <w:sz w:val="28"/>
          <w:szCs w:val="28"/>
          <w:rtl w:val="true"/>
          <w:lang w:bidi="fa-IR"/>
        </w:rPr>
        <w:t>بعد از غصب خلافت در صدد بودند فدک را نیز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چند قلعه بود که پیامبر آنها را بدون جنگ گرفته بود و حق تعالی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که از برای او و فرزندان او باشد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آن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تصرّف وکلای آن حضرت بود تا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مشاورش فکر کردند چون حاصل بلاد فدک مبلغ عظیمی است، اگر این مبلغ نزد اهل بیت باشد، مردم به طرف آنها متمایل خواهند شد؛ لذا اتفاق کردند که حدیثی جعل کنند که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میراث از خود بر جای نمی‌گذاریم و هرچه از ما بماند برای همۀ مسلمانان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بهانه تراشی فدک را گرفتند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گواهی برای رد فدک</w:t>
      </w:r>
    </w:p>
    <w:p>
      <w:pPr>
        <w:pStyle w:val="BookText"/>
        <w:rPr/>
      </w:pPr>
      <w:r>
        <w:rPr>
          <w:rFonts w:ascii="IRNazanin" w:hAnsi="IRNazanin" w:eastAsia="IRNazanin"/>
          <w:color w:val="111111"/>
          <w:sz w:val="28"/>
          <w:sz w:val="28"/>
          <w:szCs w:val="28"/>
          <w:rtl w:val="true"/>
          <w:lang w:bidi="fa-IR"/>
        </w:rPr>
        <w:t>وقتی خبر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گروهی از زنان بنی‌هاشم نزد خلیفه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زمینی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به من داد و حضرت غیر از آن چیزی برای فرزندان خود نگذاشت، از من بگیری؟ مگر نشنیدی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کس را باید در باب فرزندان او رعایت کرد؟ خلیفه از ترس تحریک مردم دوات خواست که نامه‌ای مبنی بر برگرداندن فدک بنویسد؛ ولی عمر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 نیاورد ننویس،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حکمی که دربارۀ همۀ مسلمانان است دربارۀ من جاری می‌کنی که بیّنه را از مدّعی می‌خواهند؟ تو از من بیّنه و گواه می‌خواهی با اینکه فدک در تصرّف من است؟ تو که می‌خواهی فدک را از من بگیری باید گواه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عمر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بی‌گواه نمی‌دهم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رفت و علی،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ایمن را گواه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ندارد چون ذی نفع است،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کودک‌اند و ام‌ایمن اعجمی است و گواهیش اعتبار ندارد</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ابوبکر نامه‌ای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فدک را رد کرد؛ امّا در راه به عمر برخورد و او نامه را گرفت و پاره کرد و به حضرت نیز اهانت نمود</w:t>
      </w:r>
      <w:r>
        <w:rPr>
          <w:rFonts w:eastAsia="IRNazanin" w:cs="IRNazanin"/>
          <w:color w:val="111111"/>
          <w:sz w:val="28"/>
          <w:szCs w:val="28"/>
          <w:rtl w:val="true"/>
          <w:lang w:bidi="fa-IR"/>
        </w:rPr>
        <w:t>.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عمر نفرین کرد</w:t>
      </w:r>
      <w:r>
        <w:rPr>
          <w:rFonts w:eastAsia="IRNazanin" w:cs="IRNazanin"/>
          <w:color w:val="111111"/>
          <w:sz w:val="28"/>
          <w:szCs w:val="28"/>
          <w:rtl w:val="true"/>
          <w:lang w:bidi="fa-IR"/>
        </w:rPr>
        <w:t>.</w:t>
      </w:r>
      <w:bookmarkStart w:id="63" w:name="pg2591_17005"/>
    </w:p>
    <w:p>
      <w:pPr>
        <w:pStyle w:val="Heading4"/>
        <w:numPr>
          <w:ilvl w:val="3"/>
          <w:numId w:val="1"/>
        </w:numPr>
        <w:rPr/>
      </w:pPr>
      <w:bookmarkStart w:id="64" w:name="__RefHeading___Toc252857_1395250215"/>
      <w:bookmarkStart w:id="65" w:name="_Toc23"/>
      <w:bookmarkEnd w:id="63"/>
      <w:bookmarkEnd w:id="64"/>
      <w:r>
        <w:rPr>
          <w:rtl w:val="true"/>
        </w:rPr>
        <w:t>استدلال علی</w:t>
      </w:r>
      <w:r>
        <w:rPr>
          <w:rtl w:val="true"/>
        </w:rPr>
        <w:t>(</w:t>
      </w:r>
      <w:r>
        <w:rPr>
          <w:rtl w:val="true"/>
        </w:rPr>
        <w:t>ع</w:t>
      </w:r>
      <w:r>
        <w:rPr>
          <w:rtl w:val="true"/>
        </w:rPr>
        <w:t xml:space="preserve">) </w:t>
      </w:r>
      <w:r>
        <w:rPr>
          <w:rtl w:val="true"/>
        </w:rPr>
        <w:t>دربارۀ فدک</w:t>
      </w:r>
      <w:bookmarkEnd w:id="6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استدلال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فدک</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نزد ابوبکر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مهاجران و انصار در اطراف ابوبکر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ملک مورثی‌اش منع کردی، با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آن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فی‌ء است و به همۀ مسلمانان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دربارۀ ما بر خلاف حکم خدا در حق مسلمانان حکم می‌کنی؛ هرگاه مُلکی در دست مسلمانی باشد و در اختیار او قرار گرفته باشد و من ادعا کنم که آن ملک مال من است، از چه کسی بیّنه می‌طلبی؟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در دست اوست بیّنه و گواه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را رها کن، گواه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 این آیه در شأن چه کسی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 شاهد گواهی دهند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تکار بدی کرده، تو چه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الهی بر او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از کافران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گواهی خدا را در مورد پاکی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و گواهی مردم را پذیرفته‌ای، همان طور که حکم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کردی، آنجا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پدرش آن را در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را رد می‌کنی؛ امّا گواهی یک نفر اعرابی را که روی پاشنه‌اش 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حدثان که گواهی داد پیامبر ارث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با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مدعی و سوگند بر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مردم با قیافه‌های خشمگین به هم نگاه می‌کردند و گاه زمزمه می‌کردند که حق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66" w:name="pg2591_17007"/>
    </w:p>
    <w:p>
      <w:pPr>
        <w:pStyle w:val="Heading4"/>
        <w:numPr>
          <w:ilvl w:val="3"/>
          <w:numId w:val="1"/>
        </w:numPr>
        <w:rPr/>
      </w:pPr>
      <w:bookmarkStart w:id="67" w:name="__RefHeading___Toc252859_1395250215"/>
      <w:bookmarkStart w:id="68" w:name="_Toc24"/>
      <w:bookmarkEnd w:id="66"/>
      <w:bookmarkEnd w:id="67"/>
      <w:r>
        <w:rPr>
          <w:rtl w:val="true"/>
        </w:rPr>
        <w:t>ایراد خطبۀ فدکیه</w:t>
      </w:r>
      <w:bookmarkEnd w:id="6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ایراد خطبۀ فدکیه</w:t>
      </w:r>
    </w:p>
    <w:p>
      <w:pPr>
        <w:pStyle w:val="BookText"/>
        <w:rPr/>
      </w:pPr>
      <w:r>
        <w:rPr>
          <w:rFonts w:ascii="IRNazanin" w:hAnsi="IRNazanin" w:eastAsia="IRNazanin"/>
          <w:color w:val="111111"/>
          <w:sz w:val="28"/>
          <w:sz w:val="28"/>
          <w:szCs w:val="28"/>
          <w:rtl w:val="true"/>
          <w:lang w:bidi="fa-IR"/>
        </w:rPr>
        <w:t>وقتی ابوبکر عزم خود را برای گرفتن فدک جزم کرد،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بر سر افکند و خود را در چادری پیچید و با گروهی از زنان به جانب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آویختند، حضرت پشت آن قرار گرفت، ناله‌ای دلخراش سر داد که مسجد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سکوت کرد، آن گاه خطبة فدکیه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کالبدشکافی نفاق مردم و علل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خیال می‌کنید ما هیچ ارثی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نمی‌بریم؟ آیا از احکام جاهلیّت پیروی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فَحُکْمَ الْجاهِلِیَّةِ یَبْغُونَ وَ مَنْ أَحْسَنُ مِنَ اللَّهِ حُکْماً لِقَوْمٍ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حکم جاهلیّت را می‌خواهند؟ و چه کسی برای افراد با ایمان بهتر از خدا حکم می‌کند؟ آیا نمی‌فهمید؟ آیا تردید دارید که من دختر پیغمبر هستم؟ با اینکه چون آفتاب روشن است که من دختر پیامبرم؟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من از ارث خود محروم شوم؟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أبی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است که تو از پدرت ارث ببری؛ ولی به عقیدة تو من از پدرم ارث نبرم؟ کار بسیار عجیب و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کتاب خدا را ترک کرده و احکام آسمانی را پشت سرانداختی؟ 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پدرم از افراد یک امت و آیین نیستیم؟ آیا شما در تشخیص عموم و خصوص و دلالت آیات از پدرم و پسر عمویم آگاه‌تر هستید؟ امروز چنین کنید؛ ولی فردای قیامت خدای بزرگ بین من و شما داوری می‌کند</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9" w:name="pg2591_17008"/>
    </w:p>
    <w:p>
      <w:pPr>
        <w:pStyle w:val="Heading4"/>
        <w:numPr>
          <w:ilvl w:val="3"/>
          <w:numId w:val="1"/>
        </w:numPr>
        <w:rPr/>
      </w:pPr>
      <w:bookmarkStart w:id="70" w:name="__RefHeading___Toc252861_1395250215"/>
      <w:bookmarkStart w:id="71" w:name="_Toc25"/>
      <w:bookmarkEnd w:id="69"/>
      <w:bookmarkEnd w:id="70"/>
      <w:r>
        <w:rPr>
          <w:rtl w:val="true"/>
        </w:rPr>
        <w:t>حضرت فاطمه</w:t>
      </w:r>
      <w:r>
        <w:rPr>
          <w:rtl w:val="true"/>
        </w:rPr>
        <w:t>(</w:t>
      </w:r>
      <w:r>
        <w:rPr>
          <w:rtl w:val="true"/>
        </w:rPr>
        <w:t>س</w:t>
      </w:r>
      <w:r>
        <w:rPr>
          <w:rtl w:val="true"/>
        </w:rPr>
        <w:t xml:space="preserve">) </w:t>
      </w:r>
      <w:r>
        <w:rPr>
          <w:rtl w:val="true"/>
        </w:rPr>
        <w:t>در بستر بیماری</w:t>
      </w:r>
      <w:bookmarkEnd w:id="7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w:t>
      </w:r>
    </w:p>
    <w:p>
      <w:pPr>
        <w:pStyle w:val="BookText"/>
        <w:rPr/>
      </w:pPr>
      <w:r>
        <w:rPr>
          <w:rFonts w:ascii="IRNazanin" w:hAnsi="IRNazanin" w:eastAsia="IRNazanin"/>
          <w:color w:val="111111"/>
          <w:sz w:val="28"/>
          <w:sz w:val="28"/>
          <w:szCs w:val="28"/>
          <w:rtl w:val="true"/>
          <w:lang w:bidi="fa-IR"/>
        </w:rPr>
        <w:t>مجموعۀ آنچه گذشت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بیماری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پرستار همسرش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کمک می‌کرد؛ حتّی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بانوانی که اطرافش بودند می‌خواست صورت او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خلیفه و مشاورش اجازة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پوشاند و حتّی جواب سلام آن دو را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جواب سؤالم را ندهید، کلامی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اعلام آمادگی کردند که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دو نفر شنیدید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بیازارد، مرا آزرده و هر که مرا اذیّت کند،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دفعات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اینها مرا اذیّت کردند و شکایتشان را به تو و رسول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شما راضی نخواهم شد تا پدرم را ملاقات کنم و رفتار زشت شما را نزد او بازگویم تا بین ما قضاوت کند</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تابوت</w:t>
      </w:r>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وضعی که دربارۀ حمل جنازۀ زنها مرسوم است شرم می‌کنم و خوش ندارم؛ جنازة زنان را روی تخته‌ای می‌گذارند و پارچه‌ای روی آن می‌اندازند و پستی و بلندی بدنش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دربارۀ تابوتی که در حبشه دیده بودم، توضیح دادم و آن 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تا به آن روز تبسّمی نکرده بود</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سفارش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هر وصیّتی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نیک به تو بدهد ای پسر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وصیّت من این است که پس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خواهرم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نسبت به فرزندان من همانند خودم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دیگرم این است که کسی از این مردم که به من ستم کردند و حق مرا گرفتند، در تشییع جنازه و دیگر مراسم من شرکت نکنند؛ زیرا اینان دشمن من و دشمن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هنگام که همه خواب هستند، دفن کن</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در آخرین روز</w:t>
      </w:r>
    </w:p>
    <w:p>
      <w:pPr>
        <w:pStyle w:val="BookText"/>
        <w:rPr/>
      </w:pPr>
      <w:r>
        <w:rPr>
          <w:rFonts w:ascii="IRNazanin" w:hAnsi="IRNazanin" w:eastAsia="IRNazanin"/>
          <w:color w:val="111111"/>
          <w:sz w:val="28"/>
          <w:sz w:val="28"/>
          <w:szCs w:val="28"/>
          <w:rtl w:val="true"/>
          <w:lang w:bidi="fa-IR"/>
        </w:rPr>
        <w:t>روز آخر حیات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نشسته و گاه ایستاده به طرف محلی رفت که در خانه برای شستشو بود، رخت و لباس اطفال را با دستهای لرزان خود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یک کودکان را فرا خواند و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آخرین روز عمر من است، خود برخاستم تا سر و لباس فرزندام را بشویم؛ زیرا آنان به زودی یتیم و بی‌مادر خواهند شد</w:t>
      </w:r>
      <w:r>
        <w:rPr>
          <w:rFonts w:eastAsia="IRNazanin" w:cs="IRNazanin"/>
          <w:color w:val="111111"/>
          <w:sz w:val="28"/>
          <w:szCs w:val="28"/>
          <w:rtl w:val="true"/>
          <w:lang w:bidi="fa-IR"/>
        </w:rPr>
        <w:t>.»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به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گریه کرد</w:t>
      </w:r>
      <w:r>
        <w:rPr>
          <w:rFonts w:eastAsia="IRNazanin" w:cs="IRNazanin"/>
          <w:color w:val="111111"/>
          <w:sz w:val="28"/>
          <w:szCs w:val="28"/>
          <w:rtl w:val="true"/>
          <w:lang w:bidi="fa-IR"/>
        </w:rPr>
        <w:t>.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 کلثوم و دادن اثاثیه به او به عنوان جهازیه توصیه کرد، و به زینب که دختری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سفارش نمود که از دو برادرش جدا نشود و از آنان نگهداری کند و برایشان به جای مادر باشد</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 تا وضو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وضو </w:t>
      </w:r>
      <w:r>
        <w:rPr>
          <w:rFonts w:ascii="Consolas" w:hAnsi="Consolas" w:eastAsia="Consolas" w:cs="Consolas"/>
          <w:color w:val="111111"/>
          <w:sz w:val="28"/>
          <w:sz w:val="28"/>
          <w:szCs w:val="28"/>
          <w:rtl w:val="true"/>
          <w:lang w:val="en-US" w:bidi="en-US"/>
        </w:rPr>
        <w:t>یا غسل</w:t>
      </w:r>
      <w:r>
        <w:rPr>
          <w:rFonts w:ascii="IRNazanin" w:hAnsi="IRNazanin" w:eastAsia="IRNazanin"/>
          <w:color w:val="111111"/>
          <w:sz w:val="28"/>
          <w:sz w:val="28"/>
          <w:szCs w:val="28"/>
          <w:rtl w:val="true"/>
          <w:lang w:bidi="fa-IR"/>
        </w:rPr>
        <w:t xml:space="preserve"> عطر خوش زد و لباسی نو پوشید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وقت وفات پدرم چهل درهم کافور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سه قسمت کرد؛ یک بخشش را برای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برای من و بخشی 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کافور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کافور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 خود را رو به قبله کرد و خوابید و پارچه‌ای روی سرش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صبر کن، بعد مرا صدا بزن، اگر جواب ندادم، علی را بخواه و بدان من به پدرم ملحق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هرچه صدا 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روی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سلام مرا به آن حضرت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در این وقت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نخوابیده بلکه؛ به رحمت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خود را روی مادر افکندند و هر یک با سوز دل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جگر گوشه‌های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بروید و او را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خانه بیرون رفتند و چون نزدیک مسجد شدند، ناله‌شان بلند شد، و به پدر وفات مادر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خود را به که تسلّی دهم؟</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سوی پدر</w:t>
      </w:r>
    </w:p>
    <w:p>
      <w:pPr>
        <w:pStyle w:val="BookText"/>
        <w:rPr/>
      </w:pPr>
      <w:r>
        <w:rPr>
          <w:rFonts w:ascii="IRNazanin" w:hAnsi="IRNazanin" w:eastAsia="IRNazanin"/>
          <w:color w:val="111111"/>
          <w:sz w:val="28"/>
          <w:sz w:val="28"/>
          <w:szCs w:val="28"/>
          <w:rtl w:val="true"/>
          <w:lang w:bidi="fa-IR"/>
        </w:rPr>
        <w:t>هفتاد و پنج، یا نود و پنج روز،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شب مشغول تجهیز و تکفین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و کفن، جنازه را بیرون آورد و او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ابوبکر و عمر به عیادت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تعزیت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ترس مردم متغیّر شدند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فرونگذاشتی از مکر و حیله و بد کردن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کینه‌هایی است که از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دادی و ما را خبر نکردی</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طبقی از خرما برایش آورده‌اند و حضرت از آن می‌خورد، به من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و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می‌آمدم، حادثه‌ای دیدم که غیرتم به جوش آمد و قلبم درد گرفت و گریه گلویم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گردنت دارم، جلو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خوردم،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حادثه‌ای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مأموران حکومت را دیدم که برسر زنی می‌زند و او را به سوی زندان می‌برد و او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و رسولش و به غیر خدا و رسولش پناهی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زن را می‌زدند و به زندان می‌بردند؟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پای آن زن لغزید و به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که به تو ظلم کردند از رحمت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این را شنید، از خرما دست کشید و گریه کرد، به گونه‌ای که دستمال، محاسن و سینه‌اش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هم به مسجد سهله برویم و برای نجات او دعا کنیم و از خدا بخواهیم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دعای امام بود که آن زن آزاد شد و آزاری به او نرسید</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72" w:name="pg2591_17013"/>
    </w:p>
    <w:p>
      <w:pPr>
        <w:pStyle w:val="Heading2"/>
        <w:numPr>
          <w:ilvl w:val="1"/>
          <w:numId w:val="1"/>
        </w:numPr>
        <w:rPr/>
      </w:pPr>
      <w:bookmarkStart w:id="73" w:name="__RefHeading___Toc252863_1395250215"/>
      <w:bookmarkStart w:id="74" w:name="_Toc26"/>
      <w:bookmarkEnd w:id="72"/>
      <w:bookmarkEnd w:id="73"/>
      <w:r>
        <w:rPr>
          <w:rtl w:val="true"/>
        </w:rPr>
        <w:t>فصل دوم</w:t>
      </w:r>
      <w:r>
        <w:rPr>
          <w:rtl w:val="true"/>
        </w:rPr>
        <w:t xml:space="preserve">: </w:t>
      </w:r>
      <w:r>
        <w:rPr>
          <w:rtl w:val="true"/>
        </w:rPr>
        <w:t>فضایل، مناقب و کرامات حضرت فاطمه</w:t>
      </w:r>
      <w:r>
        <w:rPr>
          <w:rtl w:val="true"/>
        </w:rPr>
        <w:t>(</w:t>
      </w:r>
      <w:r>
        <w:rPr>
          <w:rtl w:val="true"/>
        </w:rPr>
        <w:t>س</w:t>
      </w:r>
      <w:r>
        <w:rPr>
          <w:rtl w:val="true"/>
        </w:rPr>
        <w:t>)</w:t>
      </w:r>
      <w:bookmarkEnd w:id="74"/>
    </w:p>
    <w:p>
      <w:pPr>
        <w:pStyle w:val="Heading3"/>
        <w:numPr>
          <w:ilvl w:val="2"/>
          <w:numId w:val="1"/>
        </w:numPr>
        <w:rPr/>
      </w:pPr>
      <w:bookmarkStart w:id="75" w:name="__RefHeading___Toc252865_1395250215"/>
      <w:bookmarkStart w:id="76" w:name="_Toc27"/>
      <w:bookmarkEnd w:id="75"/>
      <w:r>
        <w:rPr>
          <w:rtl w:val="true"/>
        </w:rPr>
        <w:t>شمه‌ای از فضایل و مناقب فاطمه زهرا</w:t>
      </w:r>
      <w:r>
        <w:rPr>
          <w:rtl w:val="true"/>
        </w:rPr>
        <w:t>(</w:t>
      </w:r>
      <w:r>
        <w:rPr>
          <w:rtl w:val="true"/>
        </w:rPr>
        <w:t>س</w:t>
      </w:r>
      <w:r>
        <w:rPr>
          <w:rtl w:val="true"/>
        </w:rPr>
        <w:t>)</w:t>
      </w:r>
      <w:bookmarkEnd w:id="76"/>
    </w:p>
    <w:p>
      <w:pPr>
        <w:pStyle w:val="Heading4"/>
        <w:numPr>
          <w:ilvl w:val="3"/>
          <w:numId w:val="1"/>
        </w:numPr>
        <w:rPr/>
      </w:pPr>
      <w:bookmarkStart w:id="77" w:name="__RefHeading___Toc252867_1395250215"/>
      <w:bookmarkStart w:id="78" w:name="_Toc28"/>
      <w:bookmarkEnd w:id="77"/>
      <w:r>
        <w:rPr>
          <w:rtl w:val="true"/>
        </w:rPr>
        <w:t>مقام شفاعت حضرت فاطمه</w:t>
      </w:r>
      <w:r>
        <w:rPr>
          <w:rtl w:val="true"/>
        </w:rPr>
        <w:t>(</w:t>
      </w:r>
      <w:r>
        <w:rPr>
          <w:rtl w:val="true"/>
        </w:rPr>
        <w:t>س</w:t>
      </w:r>
      <w:r>
        <w:rPr>
          <w:rtl w:val="true"/>
        </w:rPr>
        <w:t>)</w:t>
      </w:r>
      <w:bookmarkEnd w:id="78"/>
    </w:p>
    <w:p>
      <w:pPr>
        <w:pStyle w:val="BookText"/>
        <w:rPr/>
      </w:pPr>
      <w:r>
        <w:rPr>
          <w:rFonts w:ascii="IRNazanin" w:hAnsi="IRNazanin" w:eastAsia="IRNazanin"/>
          <w:color w:val="111111"/>
          <w:sz w:val="28"/>
          <w:sz w:val="28"/>
          <w:szCs w:val="28"/>
          <w:rtl w:val="true"/>
          <w:lang w:bidi="fa-IR"/>
        </w:rPr>
        <w:t>از مقامات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بشارت امت به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سلمان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خدا از عظمت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تعریفی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رو به سلمان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آفریدگاری که جانم در دست اوست،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بر ناقه‌ای از ناقه‌های بهشت سوار می‌کنند، جبرئیل و میکائیل به ترتیب از راست و چپ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پشت‌سر وی را همراهی می‌کنند، تا بدین طریق فاطمه از صراط می‌گذرد و پس از گفتگوهای زیاد،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أَنْ لَا تُعَذِّبَ مُحِبِّی وَ مُحِبِّی عِتْرَتِی بِالنَّارِ فَیُوحِی اللَّهُ إِلَیْهَا یَا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ارْتِفَاعِ مَکَانِی لَقَدْ آلَیْتُ عَلَی‌نَفْسِی مِنْ قَبْلِ أَنْ أَخْلُقَ السَّمَاوَاتِ وَ الْأَرْضَ بِأَلْفَیْ عَامٍ أَنْ لَا أُعَذِّبَ مُحِبِّیکِ وَ مُحِبِّی عِتْرَتِکِ بِالنَّار؛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Consolas" w:hAnsi="Consolas" w:eastAsia="Consolas" w:cs="Consolas"/>
          <w:color w:val="111111"/>
          <w:sz w:val="28"/>
          <w:sz w:val="28"/>
          <w:szCs w:val="28"/>
          <w:rtl w:val="true"/>
          <w:lang w:val="en-US" w:bidi="en-US"/>
        </w:rPr>
        <w:t>بار الها</w:t>
      </w:r>
      <w:r>
        <w:rPr>
          <w:rFonts w:ascii="IRNazanin" w:hAnsi="IRNazanin" w:eastAsia="IRNazanin"/>
          <w:color w:val="111111"/>
          <w:sz w:val="28"/>
          <w:sz w:val="28"/>
          <w:szCs w:val="28"/>
          <w:rtl w:val="true"/>
          <w:lang w:bidi="fa-IR"/>
        </w:rPr>
        <w:t xml:space="preserve"> از تو می‌خواهم علاقه‌مندان خود و فرزندانم را در آتش نسوزانی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و به بلندی موقعیتم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آسمانها و زمین را خلق کنم، بر خودم لازم کرده‌ام که علاقه‌مندان به تو و فرزندانت را با آتش عذاب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شود، از باطن عرش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خویش را پایین افکنید تا اینکه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پیراهن خضاب شده به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عرصه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پایة عرش را گرفته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جبار عادلی، بین من و کسانی که فرزندان مرا کشتند قضاوت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کعبه سوگند که پروردگارم به سنت من حکم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اشفِعنِی فِیمَن بَکَی عَلَی مُصِیبَتِهِ؛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اجازة شفاعت کسانی را بفرما که در مصیبت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اذن شفاعت آنان را به ایشان عنایت می‌فرماید</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در فضیلت جده‌ات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هنگامی که آن را برای شیعیان بیان می‌کنم، خوشحال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او از جدم،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انبیا و رسل منبرهایی از نور برپا می‌شود و منبر من در روز قیامت از همه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خطبه‌ای بخوانم که احدی از انبیاء و رسل مانند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اوصیا نیز منبرهایی از نور برافراشته می‌شود و در میان آنها منبری برای وصی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می‌گردد که از همه بلندتر است؛ آنگاه خداوند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خطبه‌ای می‌خواند که احدی از اوصیا مانند آن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فرزندان انبیا و رسل منبرهایی از نور نصب می‌گردد، پس برای دو فرزند و نوه و دو ریحانة ایام حیاتم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برپا می‌شود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خطبه‌هایی می‌خوانند که هیچ یک از فرزندان انبیا و رسل مانند آن را نشنیده‌اند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آنگاه منادی ـ که جبرئیل است ـ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برمی‌خیزد، </w:t>
      </w:r>
      <w:r>
        <w:rPr>
          <w:rFonts w:ascii="Consolas" w:hAnsi="Consolas" w:eastAsia="Consolas" w:cs="Consolas"/>
          <w:color w:val="111111"/>
          <w:sz w:val="28"/>
          <w:sz w:val="28"/>
          <w:szCs w:val="28"/>
          <w:rtl w:val="true"/>
          <w:lang w:val="en-US" w:bidi="en-US"/>
        </w:rPr>
        <w:t>تا اینکه فرمود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 از آن کیست؟ محمد و علی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کرامت وبزرگی را برای محمد و علی و فاطمه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پایین افکنده و چشمها را ببندید، این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سوی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شتر بهشتی می‌آورد، در حالی که دو طرفش را دیباج آویزان کرده‌اند، و مهار آن از لؤلؤ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ascii="Consolas" w:hAnsi="Consolas" w:eastAsia="Consolas" w:cs="Consolas"/>
          <w:color w:val="111111"/>
          <w:sz w:val="28"/>
          <w:sz w:val="28"/>
          <w:szCs w:val="28"/>
          <w:rtl w:val="true"/>
          <w:lang w:val="en-US" w:bidi="en-US"/>
        </w:rPr>
        <w:t>فاطمه</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می‌شوند و خدای متعال صدهزار فرشته را در طرف راست و صدهزار فرشته در سمت چپ وی می‌فرستد، و صدهزار فرشته را مأمور می‌فرماید تا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بالهای خود سوار کنند تا ایشان را به در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در بهشت می‌رسند، حضرتش می‌ایستد،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کردی و حال آنکه من تو را امر کرده بودم به بهشت من درآیی؟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ارزش و قدر و قیمت من در مثل چنین روزی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فَانْظُرِی مَنْ کَانَ فِی قَلْبِهِ حُبٌّ لَکِ أَوْ لِأَحَدٍ مِنْ ذُرِّیَّتِکِ خُذِی بِیَدِهِ فَأَدْخِلِیهِ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قلبش محبت تو و یا محبت‌یکی از فرزندان تو باشد، دستش را بگیر و او را داخل بهشت نما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آنگاه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شیعیان و محبان خود را از صحرای محشر جدا می‌کند، همان طور که مرغ دانة خوب را از دانة بد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فاطمه به در بهشت می‌رسند، حق تعالی به دل ایشان می‌اندازد که به پشت سر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می‌کنند، خداوند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پشت سر نگریستید، با اینکه شفاعت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خودم را در حق شما پذیرفتم؟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در این روز قدر ما نزد تو، بر اهل محشر معلوم شود،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سوی محشر و بنگرید که هر کسی را شما برای دوستی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و هر که شما را برای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داده باشد، هر که جامه پوشانیده باشد برای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داده باشد برای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از شما غنیمتی را رد کرده باشد به خاطر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ایشان را بگیرید و داخل بهشت کنید</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 روایات زیادی به این مطلب اشاره شده است که نطفة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میوة بهشتی تکون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روایتی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جبرئیل دست مرا گرفت و وارد بهشت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رطب بهشتی به من داد که آن را خوردم و آن غذا در صلبم به نطفه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زمین آمدم،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و او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از مناقب آن حضرت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وجود آوردن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چهل روز عبادت شد و عظمت این منقبت آنجا روشن می‌شود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آوردن تورات مأمور به چهل روز عبادت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قرآن مدتی را در غار حرا معتکف بود؛ ولی برای ایجاد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چنین عبادتی طولانی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ابطح نشسته بود و با او عمار، منذر بن ضخصاح، ابوبکر، عمر و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جمع بود که جبرئیل به صورت اصلی بر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رسانده،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چهل روز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چهل روز به پایان رسید، جبرئیل نازل شد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هدیه و تحفه‌ای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تحفه چیست؟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تحفه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میکائیل فرود آمد و با او طبقی بود و حضرت روزة خود را با طعام درون طبق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جبرئیل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ذات خود سوگند یاد نموده که امشب از صلب تو ذریه‌ای طیب بیافریند</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گوهر پاک بباید که شود قابل فیض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ورنه هر سنگ و گلی لؤلؤ و مرجان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از لحاظ صورت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به یاد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می‌افتادم</w:t>
      </w:r>
      <w:r>
        <w:rPr>
          <w:rFonts w:eastAsia="IRNazanin" w:cs="IRNazanin"/>
          <w:color w:val="111111"/>
          <w:sz w:val="28"/>
          <w:szCs w:val="28"/>
          <w:rtl w:val="true"/>
          <w:lang w:bidi="fa-IR"/>
        </w:rPr>
        <w:t>.»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صورتاً، سیرتاً و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 بر خلق</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عَلِیّاً وَ زَوْجَتَهُ وَ أَبْنَاءَهُ حُجَجَ اللَّهِ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أَبْوَابُ الْعِلْمِ فِی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بِهِمْ هُدِیَ إِلی صِراطٍ مُسْتَقِیم؛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خداوند متعال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و فرزندانش را حجت بر مخلوقاتش قرار داده و آنان درهای علم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وسیلة آنان هدایت جوید، به راه راست هدایت یافته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79" w:name="pg2591_17021"/>
    </w:p>
    <w:p>
      <w:pPr>
        <w:pStyle w:val="Heading4"/>
        <w:numPr>
          <w:ilvl w:val="3"/>
          <w:numId w:val="1"/>
        </w:numPr>
        <w:rPr/>
      </w:pPr>
      <w:bookmarkStart w:id="80" w:name="__RefHeading___Toc252869_1395250215"/>
      <w:bookmarkStart w:id="81" w:name="_Toc29"/>
      <w:bookmarkEnd w:id="79"/>
      <w:bookmarkEnd w:id="80"/>
      <w:r>
        <w:rPr>
          <w:rtl w:val="true"/>
        </w:rPr>
        <w:t>علم فاطمه</w:t>
      </w:r>
      <w:r>
        <w:rPr>
          <w:rtl w:val="true"/>
        </w:rPr>
        <w:t>(</w:t>
      </w:r>
      <w:r>
        <w:rPr>
          <w:rtl w:val="true"/>
        </w:rPr>
        <w:t>س</w:t>
      </w:r>
      <w:r>
        <w:rPr>
          <w:rtl w:val="true"/>
        </w:rPr>
        <w:t>)</w:t>
      </w:r>
      <w:bookmarkEnd w:id="8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فضایل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به آینده و حوادث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عجیبی به تو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چون چشم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از گذشته و حال و آینده تا روز قیامت خبر دهم؟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به مسجد رفت و 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می‌گویی یا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شما و کلام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 و من هم با او بیرون رفتم، و حضرت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از آنچه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خبر داد</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در روایتی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صحابه داناتر بود، جز از شوهرش</w:t>
      </w:r>
      <w:r>
        <w:rPr>
          <w:rFonts w:eastAsia="IRNazanin" w:cs="IRNazanin"/>
          <w:color w:val="111111"/>
          <w:sz w:val="28"/>
          <w:szCs w:val="28"/>
          <w:rtl w:val="true"/>
          <w:lang w:bidi="fa-IR"/>
        </w:rPr>
        <w:t>.»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می‌شد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می‌داد و او به مردم پاسخ کافی می‌داد؛ چرا که آنچه را که دیگران نمی‌دانستند، او می‌دانست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اصحاب نشسته بودند، حضرت رو به اصحاب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زنان چه چیزی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جوابی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آن حضرت پاسخ داد که</w:t>
      </w:r>
      <w:r>
        <w:rPr>
          <w:rFonts w:eastAsia="IRNazanin" w:cs="IRNazanin"/>
          <w:color w:val="111111"/>
          <w:sz w:val="28"/>
          <w:szCs w:val="28"/>
          <w:rtl w:val="true"/>
          <w:lang w:bidi="fa-IR"/>
        </w:rPr>
        <w:t>: «</w:t>
      </w:r>
      <w:r>
        <w:rPr>
          <w:rFonts w:ascii="Consolas" w:hAnsi="Consolas" w:eastAsia="Consolas" w:cs="Consolas"/>
          <w:color w:val="111111"/>
          <w:sz w:val="28"/>
          <w:sz w:val="28"/>
          <w:szCs w:val="28"/>
          <w:rtl w:val="true"/>
          <w:lang w:val="en-US" w:bidi="en-US"/>
        </w:rPr>
        <w:t>شما نگفتید</w:t>
      </w:r>
      <w:r>
        <w:rPr>
          <w:rFonts w:ascii="IRNazanin" w:hAnsi="IRNazanin" w:eastAsia="IRNazanin"/>
          <w:color w:val="111111"/>
          <w:sz w:val="28"/>
          <w:sz w:val="28"/>
          <w:szCs w:val="28"/>
          <w:rtl w:val="true"/>
          <w:lang w:bidi="fa-IR"/>
        </w:rPr>
        <w:t xml:space="preserve"> بهترین چیز برای زن آن است که نه مردی او را ببیند و نه او مردی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جواب را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او پارة تن من است</w:t>
      </w:r>
      <w:r>
        <w:rPr>
          <w:rFonts w:eastAsia="IRNazanin" w:cs="IRNazanin"/>
          <w:color w:val="111111"/>
          <w:sz w:val="28"/>
          <w:szCs w:val="28"/>
          <w:rtl w:val="true"/>
          <w:lang w:bidi="fa-IR"/>
        </w:rPr>
        <w:t>.»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اتفاق می‌افتاد که زنان مسائل خود را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82" w:name="pg2591_17023"/>
    </w:p>
    <w:p>
      <w:pPr>
        <w:pStyle w:val="Heading4"/>
        <w:numPr>
          <w:ilvl w:val="3"/>
          <w:numId w:val="1"/>
        </w:numPr>
        <w:rPr/>
      </w:pPr>
      <w:bookmarkStart w:id="83" w:name="__RefHeading___Toc252871_1395250215"/>
      <w:bookmarkStart w:id="84" w:name="_Toc30"/>
      <w:bookmarkEnd w:id="82"/>
      <w:bookmarkEnd w:id="83"/>
      <w:r>
        <w:rPr>
          <w:rtl w:val="true"/>
        </w:rPr>
        <w:t>ایمان کامل</w:t>
      </w:r>
      <w:bookmarkEnd w:id="8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کامل</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ابوذر به خانة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حضرت را صدا می‌زند؛ ولی کسی جواب نمی‌دهد، در حالی که سنگ آسیا خود به خود در حال چرخش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را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اللَّهُ قَلْبَهَا وَ جَوَارِحَهَا إِیمَاناً وَ یَقِیناً؛ </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و جوارح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ایمان و یقین 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خداوند ضعف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 با فرستادن فرشته او را در زندگی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در الفصول المهمة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 مِن الرِّجَالِ کَثیرٌ وَ لَم یَکمُل مِنَ النِّسَاءِ اِلا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آسیةَ بِنتِ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اِمرَاَةَ فِرعَونَ وَ خَدیجَةَ بِنتِ‌خُوَیلد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بسیاری </w:t>
      </w:r>
      <w:r>
        <w:rPr>
          <w:rFonts w:ascii="Consolas" w:hAnsi="Consolas" w:eastAsia="Consolas" w:cs="Consolas"/>
          <w:color w:val="111111"/>
          <w:sz w:val="28"/>
          <w:sz w:val="28"/>
          <w:szCs w:val="28"/>
          <w:rtl w:val="true"/>
          <w:lang w:val="en-US" w:bidi="en-US"/>
        </w:rPr>
        <w:t>از لحاظ ایمان</w:t>
      </w:r>
      <w:r>
        <w:rPr>
          <w:rFonts w:ascii="IRNazanin" w:hAnsi="IRNazanin" w:eastAsia="IRNazanin"/>
          <w:color w:val="111111"/>
          <w:sz w:val="28"/>
          <w:sz w:val="28"/>
          <w:szCs w:val="28"/>
          <w:rtl w:val="true"/>
          <w:lang w:bidi="fa-IR"/>
        </w:rPr>
        <w:t xml:space="preserve"> کامل شده‌اند؛ اما از زنان تنها مریم دختر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آسیه دختر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فرعون، خدیجه دختر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بخاری و ترمذی نیز نقل نموده‌اند</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اولین بهشتی</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کسانی است که به بهشت می‌رود</w:t>
      </w:r>
      <w:r>
        <w:rPr>
          <w:rFonts w:eastAsia="IRNazanin" w:cs="IRNazanin"/>
          <w:color w:val="111111"/>
          <w:sz w:val="28"/>
          <w:szCs w:val="28"/>
          <w:rtl w:val="true"/>
          <w:lang w:bidi="fa-IR"/>
        </w:rPr>
        <w:t>.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شَخصٍ یُدخِلُ عَلَی الجَنَّةِ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وارد بهشت می‌شود،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85" w:name="pg2591_17025"/>
    </w:p>
    <w:p>
      <w:pPr>
        <w:pStyle w:val="Heading4"/>
        <w:numPr>
          <w:ilvl w:val="3"/>
          <w:numId w:val="1"/>
        </w:numPr>
        <w:rPr/>
      </w:pPr>
      <w:bookmarkStart w:id="86" w:name="__RefHeading___Toc252873_1395250215"/>
      <w:bookmarkStart w:id="87" w:name="_Toc31"/>
      <w:bookmarkEnd w:id="85"/>
      <w:bookmarkEnd w:id="86"/>
      <w:r>
        <w:rPr>
          <w:rtl w:val="true"/>
        </w:rPr>
        <w:t>نزول مائدة آسمانی بر فاطمه</w:t>
      </w:r>
      <w:r>
        <w:rPr>
          <w:rtl w:val="true"/>
        </w:rPr>
        <w:t>(</w:t>
      </w:r>
      <w:r>
        <w:rPr>
          <w:rtl w:val="true"/>
        </w:rPr>
        <w:t>س</w:t>
      </w:r>
      <w:r>
        <w:rPr>
          <w:rtl w:val="true"/>
        </w:rPr>
        <w:t>)</w:t>
      </w:r>
      <w:bookmarkEnd w:id="8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مائدة آسمانی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آن چنان عزیز بود که بارها مورد عنایت‌خاص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عالی‌قدر اسلام به شدت گرسنه بود و ضعف و ناتوانی شدیدی به او روی آورده بود، به خانة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آنجا مقداری غذا میل کند؛ ولی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نیز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دخترش را ترک کرد و هنوز چند قدمی نگذشته بود که یکی از همسایگان او مختصر طعامی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فرزندانم گرسنه می‌مانیم؛ ولی این مختصر غذا را برای پدرم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فرزندانش را به دنبال پدر فرستاد و حضرت را به خانه‌اش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همسایه را که دو تکه نان و مختصر گوشتی بود در ظرف سرپوشیده‌ای قرار داد و چون پدرش بازگشت آن را در مقابل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ظرف پر از غذا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تعجب کرد و خیره خیره به آن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را چگونه و از کجا بدست آورده‌ای؟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جَعَلَکِ شَبِیهَةً بِسَیِّدَةِ نِسَاءِ الْعَالَمِینَ فِی نِسَاءِ بَنِی إِسْرَائِیلَ فِی وَقْتِهِمْ فَإِنَّهَا کَانَتْ إِذَا رَزَقَهَا اللَّهُ تَعَالَی فَسُئِلَتْ عَنْهُ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برکات الهی است که خداوند به هر کسی که بخواهد بدون محدودیت عطا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چون سخن دخترش را شنید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تو را همانند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 بنی اسرائیل قرار داده؛ زیرا او نیز هرگاه خداوند برایش چیزی می‌فرستاد و از او درباره آن سؤال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جانب خداست و خداوند به هر کسی که بخواهد روزی بی‌حساب می‌دهد</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حضور فراخواند و همگی از آن غذا خوردند و سیر شدند و زنان و اهل بیت نیز دعوت شدند و خوردند، در حالی که غذا و مائده آسمانی به همان صورت باقی بود؛ حتی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نیز از طعام آسمانی که از الطاف خفیه الهی سرچشمه گرفته بود، ارسال داشت</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وقتی وارد شد، دید چهرة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سؤال کرد،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است که غذا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 راست و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سَیِّدِی وَ مَوْلَایَ هَؤُلَاءِ أَهْلُ بَیْتِی اللَّهُمَّ أَذْهِبْ عَنْهُمُ الرِّجْسَ وَ طَهِّرْهُمْ تَطْهِیراً؛ ای خدا و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آنها ببر و آنها را حقیقتاً پاک گردان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بعد از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دو رکعت نماز گزارد و دستها را رو به آسمان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نَبِیُّکَ وَ هَذَا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نَبِیِّکَ وَ هَذَانِ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سِبْطَا نَبِیِّکَ،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عَلَیْنا مائِدَةً مِنَ السَّماءِ کَمَا أَنْزَلْتَهَا عَلَی بَنِی إِسْرَائِیل؛ ای خدا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و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پیامبر تو و این دو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فرزند پیامبر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مائده‌ای از آسمان بر ما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بنی اسرائیل 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غذایی برای آنها فراهم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نمردیم و خدا فرزندی را به ما مرحمت کرد، مانند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عَلَیْها زَکَرِیَّا الْمِحْرابَ وَجَدَ عِنْدَها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کنار محراب وارد می‌شد، نزد او رزقی را مشاهده می‌کرد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88" w:name="pg2591_17028"/>
    </w:p>
    <w:p>
      <w:pPr>
        <w:pStyle w:val="Heading4"/>
        <w:numPr>
          <w:ilvl w:val="3"/>
          <w:numId w:val="1"/>
        </w:numPr>
        <w:rPr/>
      </w:pPr>
      <w:bookmarkStart w:id="89" w:name="__RefHeading___Toc252875_1395250215"/>
      <w:bookmarkStart w:id="90" w:name="_Toc32"/>
      <w:bookmarkEnd w:id="88"/>
      <w:bookmarkEnd w:id="89"/>
      <w:r>
        <w:rPr>
          <w:rtl w:val="true"/>
        </w:rPr>
        <w:t>همسری علی</w:t>
      </w:r>
      <w:r>
        <w:rPr>
          <w:rtl w:val="true"/>
        </w:rPr>
        <w:t>(</w:t>
      </w:r>
      <w:r>
        <w:rPr>
          <w:rtl w:val="true"/>
        </w:rPr>
        <w:t>ع</w:t>
      </w:r>
      <w:r>
        <w:rPr>
          <w:rtl w:val="true"/>
        </w:rPr>
        <w:t>)</w:t>
      </w:r>
      <w:bookmarkEnd w:id="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افتخارات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پدری همچون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همسری همچون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همتایی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با او ازدواج کند</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روایتی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دنیا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همچون من، شووهری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همچون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بضعه سید بشر ام ائمه غرر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جز او که همسری با شه لافتی 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حبّ خدا و رسول او</w:t>
      </w:r>
    </w:p>
    <w:p>
      <w:pPr>
        <w:pStyle w:val="BookText"/>
        <w:rPr/>
      </w:pPr>
      <w:r>
        <w:rPr>
          <w:rFonts w:ascii="IRNazanin" w:hAnsi="IRNazanin" w:eastAsia="IRNazanin"/>
          <w:color w:val="111111"/>
          <w:sz w:val="28"/>
          <w:sz w:val="28"/>
          <w:szCs w:val="28"/>
          <w:rtl w:val="true"/>
          <w:lang w:bidi="fa-IR"/>
        </w:rPr>
        <w:t>حب و بغض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جمله آنها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بسیاری از روایات مورد تأکید قرار گرفته است؛ به طوری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 باش که من دوستدار آن کسی هستم که آنها را دوست بدارد و دشمنم با آنکه آنها را دشمن می‌دارد</w:t>
      </w:r>
      <w:r>
        <w:rPr>
          <w:rFonts w:eastAsia="IRNazanin" w:cs="IRNazanin"/>
          <w:color w:val="111111"/>
          <w:sz w:val="28"/>
          <w:szCs w:val="28"/>
          <w:rtl w:val="true"/>
          <w:lang w:bidi="fa-IR"/>
        </w:rPr>
        <w:t>.»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خصوص در مورد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شده است که دلالت بر عظمت مقام آن بانوی یگانه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سلمان روایت کرده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 فَهُوَ فِی الْجَنَّةِ مَعِی وَ مَنْ أَبْغَضَهَا فَهُوَ فِی النَّارِ یَا سَلْمَانُ حُبُّ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فِی مِائَةِ مَوْطِنٍ أَیْسَرُ تِلْکَ الْمَوَاطِنِ الْمَوْتُ وَ الْقَبْرُ وَ الْمِیزَانُ وَ الْمَحْشَرُ وَ الصِّرَاطُ وَ الْمُحَاسَبَةُ فَمَنْ رَضِیَتْ عَنْهُ ابْنَتِی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عَنْهُ وَ مَنْ رَضِیتُ عَنْهُ رَضِیَ اللَّهُ عَنْه؛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را دوست بدارد، او در بهشت با من خواهد بود و هر کس او را دشمن دارد،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 سود می‌رساند که کم‌ترین آن هنگام مرگ، قبر، میزان، حشر، صراط و محاسبة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دخترم فاطمه از هر کس راضی باشد، من از او راضیم و هر کس من از او راضی باشم، خداوند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گوشه‌ای از فضایل آن گوهر یکتا بود که در این مقال به رشتة تحریر در آمد و باید در وصف آن حضرت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وصف تو بگذشت از قدر عقول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شرح شما شد بوالفضول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91" w:name="pg2591_17031"/>
    </w:p>
    <w:p>
      <w:pPr>
        <w:pStyle w:val="Heading4"/>
        <w:numPr>
          <w:ilvl w:val="3"/>
          <w:numId w:val="1"/>
        </w:numPr>
        <w:rPr/>
      </w:pPr>
      <w:bookmarkStart w:id="92" w:name="__RefHeading___Toc252877_1395250215"/>
      <w:bookmarkStart w:id="93" w:name="_Toc33"/>
      <w:bookmarkEnd w:id="91"/>
      <w:bookmarkEnd w:id="92"/>
      <w:r>
        <w:rPr>
          <w:rtl w:val="true"/>
        </w:rPr>
        <w:t>مزد رسالت، مودّت فاطمه</w:t>
      </w:r>
      <w:r>
        <w:rPr>
          <w:rtl w:val="true"/>
        </w:rPr>
        <w:t>(</w:t>
      </w:r>
      <w:r>
        <w:rPr>
          <w:rtl w:val="true"/>
        </w:rPr>
        <w:t>س</w:t>
      </w:r>
      <w:r>
        <w:rPr>
          <w:rtl w:val="true"/>
        </w:rPr>
        <w:t>)</w:t>
      </w:r>
      <w:bookmarkEnd w:id="9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رسالت، مودّت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محبت و مودت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مزد رسالت دانسته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هیچ پاداشی از شما در برابر زحمات رسالتم به جز دوست داشتن اهل بیتم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آیة فوق نازل شد، جمعی از صحابه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کسانند که خداوند محبتشان را بر ما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را اساس اسلام دانسته و می‌فرمایند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عُرْیَانٌ وَ لِبَاسُهُ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أَسَاسُ الْإِسْلَام‌حُبِّی وَ حُبُّ أَهْلِ بَیْتِی </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عریان است و تقوا و پرهیزکاری لباس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اسلام محبت من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مودّت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فرزندان او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حَرْبٌ لِمَنْ حَارَبَکُمْ وَ سِلْمٌ لِمَنْ سَالَمَکُم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کسی هستم که با شما دشمنی کند و یار کسی هستم که با شما از در مسالمت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الْجَنَّةِ مَعِی وَ مَنْ أَبْغَضَهَا فَهُوَ فِی النَّارِ؛ </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دوست‌بدارد، او در بهشت‌با من خواهد بود و چنانچه کسی او را به خشم آورد، جایگاهش آتش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bookmarkStart w:id="94" w:name="pg2591_17033"/>
    </w:p>
    <w:p>
      <w:pPr>
        <w:pStyle w:val="Heading4"/>
        <w:numPr>
          <w:ilvl w:val="3"/>
          <w:numId w:val="1"/>
        </w:numPr>
        <w:rPr/>
      </w:pPr>
      <w:bookmarkStart w:id="95" w:name="__RefHeading___Toc252879_1395250215"/>
      <w:bookmarkStart w:id="96" w:name="_Toc34"/>
      <w:bookmarkEnd w:id="94"/>
      <w:bookmarkEnd w:id="95"/>
      <w:r>
        <w:rPr>
          <w:rtl w:val="true"/>
        </w:rPr>
        <w:t xml:space="preserve">فاطمة مُحدَّثه </w:t>
      </w:r>
      <w:r>
        <w:rPr>
          <w:rtl w:val="true"/>
        </w:rPr>
        <w:t>(</w:t>
      </w:r>
      <w:r>
        <w:rPr>
          <w:rtl w:val="true"/>
        </w:rPr>
        <w:t>س</w:t>
      </w:r>
      <w:r>
        <w:rPr>
          <w:rtl w:val="true"/>
        </w:rPr>
        <w:t>)</w:t>
      </w:r>
      <w:bookmarkEnd w:id="9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مُحدَّثه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شیعه و سنی بالاتفاق قائل به وجود محدث در اسلام می‌باشند و معتقدند که بعد از پیامبر اسلام یقیناً بشرِ محدّث وجود داشته است؛ منتهی در مصداق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محدث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الْمُحَدَّثُ یَسْمَعُ الصَّوْتَ وَ لَا یَرَی شَیْئاً؛ </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صدای فرشته را می‌شنود؛ ولی آن را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مُحَدَّثَةً وَ لَمْ تَکُنْ نَبِیَّةً إِنَّمَا سُمِّیَتْ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لِأَنَّ الْمَلَائِکَةَ کَانَتْ تَهْبِطُ مِنَ السَّمَاءِ فَتُنَادِیهَا کَمَا تُنَادِی مَرْیَمَ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بود،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جهت محدثه نامیده‌اند که فرشتگان از آسمان بر او نازل می‌شدند و با او همانند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عمران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چنین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هم صحبت‌خویش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زن که بر جمیع زنان عالم برتری دارد،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سیدة زنان عالم در زمان خودش بود؛ ولی خدای متعال تو را سیدة زنهای اولین و آخرین قرار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زنده نماند، و غم جانسوز داغ پدر قلب او را لبریز کرده بود، به این جهت جبرئیل پی در پی به حضورش می‌رسید، و او را در عزای پدر تسلیت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جبرئیل‌گاه از مقام و منزلت پدر بزرگوارش وگاه از حوادثی که بعد از رحلت او بر ذریه‌اش وارد می‌شد،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جبرئیل گزارش می‌داد، می‌نوشت</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این سخنان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زیارتنامة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أَیَّتُهَا الْمُحَدَّثَةُ الْعَلِیمَة</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 و عصمت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 مقاله بعدی به این دو موضوع خواهیم پرداخت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97" w:name="pg2591_17036"/>
    </w:p>
    <w:p>
      <w:pPr>
        <w:pStyle w:val="Heading4"/>
        <w:numPr>
          <w:ilvl w:val="3"/>
          <w:numId w:val="1"/>
        </w:numPr>
        <w:rPr/>
      </w:pPr>
      <w:bookmarkStart w:id="98" w:name="__RefHeading___Toc252881_1395250215"/>
      <w:bookmarkStart w:id="99" w:name="_Toc35"/>
      <w:bookmarkEnd w:id="97"/>
      <w:bookmarkEnd w:id="98"/>
      <w:r>
        <w:rPr>
          <w:rtl w:val="true"/>
        </w:rPr>
        <w:t>عطر گل یاس</w:t>
      </w:r>
      <w:bookmarkEnd w:id="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 یاس</w:t>
      </w:r>
    </w:p>
    <w:p>
      <w:pPr>
        <w:pStyle w:val="BookText"/>
        <w:rPr/>
      </w:pPr>
      <w:r>
        <w:rPr>
          <w:rFonts w:ascii="IRNazanin" w:hAnsi="IRNazanin" w:eastAsia="IRNazanin"/>
          <w:color w:val="111111"/>
          <w:sz w:val="28"/>
          <w:sz w:val="28"/>
          <w:szCs w:val="28"/>
          <w:rtl w:val="true"/>
          <w:lang w:bidi="fa-IR"/>
        </w:rPr>
        <w:t>یاس بوی مهربانی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دوران جوانی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 مثل عطر پاک نیت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 استنشاق معصومیت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 یک شب را گل ایوان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 تنها یک سحر مهمان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روی صبح پرپر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شبهای دیگر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 را آئینه‌ها رو کرده‌اند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یاس را پیغمبران بو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یاسها یادآور پروانه‌اند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یاسها پیغمبران خانه‌اند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 خوشبوی محمد داغ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فدک زخم از گل این باغ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فقدان گل خونجوش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فراق یاس مشکی پوش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دلش از یاس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دانه‌های اشکش از الماس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 عطر یاس زهرا زیر ماه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می‌چکانید اشک حیدر را به 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می‌ریزد علی مانند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تن زهرا گل یاس کبود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bookmarkStart w:id="100" w:name="pg2591_17039"/>
    </w:p>
    <w:p>
      <w:pPr>
        <w:pStyle w:val="Heading4"/>
        <w:numPr>
          <w:ilvl w:val="3"/>
          <w:numId w:val="1"/>
        </w:numPr>
        <w:rPr/>
      </w:pPr>
      <w:bookmarkStart w:id="101" w:name="__RefHeading___Toc252883_1395250215"/>
      <w:bookmarkStart w:id="102" w:name="_Toc36"/>
      <w:bookmarkEnd w:id="10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نسب و خانواده و هم به جهت رفتار و منش شخصی و اوصاف فردی در اوج قلة عظمت و بزرگی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کجا می‌توان خانواده‌ای یافت که مانند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معصوم، همسرش معصوم، فرزندان ذکورش معصوم و خودش نیز معصومه باشند؟ و کجا می‌توان خانه‌ای یافت که چنین انسانهای بزرگی در آن جمع شوند، جز خانة گلی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اوج طهارت و عصمت قرار دارد، به حدی که شناخت او جز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الصِّدِّیقَةُ الْکُبْرَی وَ عَلَی مَعْرِفَتِهَا دَارَتِ الْقُرُونُ الْأُولَی؛ او صدیقة کبراست که بر محور شناخت او قرنهای گذشته دور زده است</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شاعر عرب به همین نکته اشاره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وَحُبُّهَا مِنَ الصِّفَاتِ الْعَالِیَةِ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 دَارَتِ الْقُرُونِ الْخَالِیَةِ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او از صفات ارزنده است، و قرنهای گذشته بر محور او چرخیده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او را شناخت، در حالی که خدای متعال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لَمَّا خَلَقْتُ الْاَفْلَاکَ وَلَولَا عَلِی لِمَا خَلَقْتُکَ وَلَوْلَا فَاطِمَةُ لِمَا خَلَقْتُکُمَا؛ </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هستی را نمی‌آفریدم، 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را خلق نمی‌کردم، و اگر فاطمه نبود شما دو نفر را به وجود نمی‌آوردم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کان الحسن شخصا لکان فاطمة بل هی اعظم؛ ان فاطمة ابنتی خیر اهل الارض عنصرا وشرفا وکرما؛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Consolas" w:hAnsi="Consolas" w:eastAsia="Consolas" w:cs="Consolas"/>
          <w:color w:val="111111"/>
          <w:sz w:val="28"/>
          <w:sz w:val="28"/>
          <w:szCs w:val="28"/>
          <w:rtl w:val="true"/>
          <w:lang w:val="en-US" w:bidi="en-US"/>
        </w:rPr>
        <w:t>خوبیها و</w:t>
      </w:r>
      <w:r>
        <w:rPr>
          <w:rFonts w:ascii="IRNazanin" w:hAnsi="IRNazanin" w:eastAsia="IRNazanin"/>
          <w:color w:val="111111"/>
          <w:sz w:val="28"/>
          <w:sz w:val="28"/>
          <w:szCs w:val="28"/>
          <w:rtl w:val="true"/>
          <w:lang w:bidi="fa-IR"/>
        </w:rPr>
        <w:t xml:space="preserve"> زیباییها به صورت انسانی درآید، او فاطمه خواهد بود؛ بلکه او برتر </w:t>
      </w:r>
      <w:r>
        <w:rPr>
          <w:rFonts w:ascii="Consolas" w:hAnsi="Consolas" w:eastAsia="Consolas" w:cs="Consolas"/>
          <w:color w:val="111111"/>
          <w:sz w:val="28"/>
          <w:sz w:val="28"/>
          <w:szCs w:val="28"/>
          <w:rtl w:val="true"/>
          <w:lang w:val="en-US" w:bidi="en-US"/>
        </w:rPr>
        <w:t>از آن</w:t>
      </w:r>
      <w:r>
        <w:rPr>
          <w:rFonts w:ascii="IRNazanin" w:hAnsi="IRNazanin" w:eastAsia="IRNazanin"/>
          <w:color w:val="111111"/>
          <w:sz w:val="28"/>
          <w:sz w:val="28"/>
          <w:szCs w:val="28"/>
          <w:rtl w:val="true"/>
          <w:lang w:bidi="fa-IR"/>
        </w:rPr>
        <w:t xml:space="preserve"> است، براستی که دخترم فاطمه برترین انسان روی زمین از نظر عنصر و ذات، و از نظر شرافت و بزرگواری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قطب عالم امکان،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همة خوبیها در او جمع شده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و مقتدای خویش می‌داند و دربارة مادرش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أُسْوَةٌ حَسَنَةٌ وَ سَیَتَرَدَّی الْجَاهِلُ رِدَاءَ عَمَلِهِ وَ سَیَعْلَمُ الْکَافِرُ لِمَنْ عُقْبَی الدَّارِ؛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الگو برای من است، و به زودی نادان پستی عمل خویش را خواهد دید و کافران درمی‌یابند که پایان کار به نفع چه کسی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لیلة القدر ناشناخته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انا انزلناه فی للیلة القدر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فَمَنْ عَرَفَ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أَدْرَکَ لَیْلَةَ الْقَدْرِ وَ إِنَّمَا سُمِّیَتْ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الْخَلْقَ فُطِمُوا عَنْ مَعْرِفَتِهَا؛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اینکه خداوند می‌فرماید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کردیم، </w:t>
      </w:r>
      <w:r>
        <w:rPr>
          <w:rFonts w:ascii="Consolas" w:hAnsi="Consolas" w:eastAsia="Consolas" w:cs="Consolas"/>
          <w:color w:val="111111"/>
          <w:sz w:val="28"/>
          <w:sz w:val="28"/>
          <w:szCs w:val="28"/>
          <w:rtl w:val="true"/>
          <w:lang w:val="en-US" w:bidi="en-US"/>
        </w:rPr>
        <w:t>مراد از</w:t>
      </w:r>
      <w:r>
        <w:rPr>
          <w:rFonts w:ascii="IRNazanin" w:hAnsi="IRNazanin" w:eastAsia="IRNazanin"/>
          <w:color w:val="111111"/>
          <w:sz w:val="28"/>
          <w:sz w:val="28"/>
          <w:szCs w:val="28"/>
          <w:rtl w:val="true"/>
          <w:lang w:bidi="fa-IR"/>
        </w:rPr>
        <w:t xml:space="preserve"> شب،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که باید بشناسد، به حقیقت‌شب قدر را درک نموده است، و اینکه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نامیده شده است، برای این است که مخلوق از </w:t>
      </w:r>
      <w:r>
        <w:rPr>
          <w:rFonts w:ascii="Consolas" w:hAnsi="Consolas" w:eastAsia="Consolas" w:cs="Consolas"/>
          <w:color w:val="111111"/>
          <w:sz w:val="28"/>
          <w:sz w:val="28"/>
          <w:szCs w:val="28"/>
          <w:rtl w:val="true"/>
          <w:lang w:val="en-US" w:bidi="en-US"/>
        </w:rPr>
        <w:t>کنه</w:t>
      </w:r>
      <w:r>
        <w:rPr>
          <w:rFonts w:ascii="IRNazanin" w:hAnsi="IRNazanin" w:eastAsia="IRNazanin"/>
          <w:color w:val="111111"/>
          <w:sz w:val="28"/>
          <w:sz w:val="28"/>
          <w:szCs w:val="28"/>
          <w:rtl w:val="true"/>
          <w:lang w:bidi="fa-IR"/>
        </w:rPr>
        <w:t xml:space="preserve"> معرفت او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زندگی مادی؛ بشری همچون دیگران است؛ اما از جنبة معنوی بدانجا رسید که شناخت تمامی ابعاد شخصیتی آن حضرت بسی دشوار و دست‌یابی به تمام جوانب آن مشکل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آن بزرگوار در اثر بندگی، شناخت و معرفت حضرت حق بدست آورد، مقامی بس عظیم و فضایل او بی‌شمار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ثم الویل، الویل لمن شک فی فضل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w:t>
      </w:r>
      <w:r>
        <w:rPr>
          <w:rFonts w:ascii="Consolas" w:hAnsi="Consolas" w:eastAsia="Consolas" w:cs="Consolas"/>
          <w:color w:val="111111"/>
          <w:sz w:val="28"/>
          <w:sz w:val="28"/>
          <w:szCs w:val="28"/>
          <w:rtl w:val="true"/>
          <w:lang w:val="en-US" w:bidi="en-US"/>
        </w:rPr>
        <w:t>و عذاب باد،</w:t>
      </w:r>
      <w:r>
        <w:rPr>
          <w:rFonts w:ascii="IRNazanin" w:hAnsi="IRNazanin" w:eastAsia="IRNazanin"/>
          <w:color w:val="111111"/>
          <w:sz w:val="28"/>
          <w:sz w:val="28"/>
          <w:szCs w:val="28"/>
          <w:rtl w:val="true"/>
          <w:lang w:bidi="fa-IR"/>
        </w:rPr>
        <w:t xml:space="preserve"> سپس وای، وای بر کسی که در فضیلت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همواره درباره مناقب و فضایل یگانه گوهر عالم هستی و سرّ مستتر الهی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نوشته شده است که از آن جمله، می‌توان از کتب عامه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اتحاف السائل بمالفاطمة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حجازی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 الباسمة فی مناقب السیدة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حاکم نیشابوری، و از کتب شیعیان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احمد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 فی فضائل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نجم الدین شریف عسکری، و دهها کتاب دیگر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علی دخیل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کتابخانه عمومی علمین در نجف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کسانی که در مورد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 مقاله‌ای نوشته‌اند، فراخوانی داده و این جانب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درباره ایشان نوشته شده بود، جمع کردم</w:t>
      </w:r>
      <w:r>
        <w:rPr>
          <w:rFonts w:eastAsia="IRNazanin" w:cs="IRNazanin"/>
          <w:color w:val="111111"/>
          <w:sz w:val="28"/>
          <w:szCs w:val="28"/>
          <w:rtl w:val="true"/>
          <w:lang w:bidi="fa-IR"/>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103" w:name="pg2591_17043"/>
    </w:p>
    <w:p>
      <w:pPr>
        <w:pStyle w:val="Heading4"/>
        <w:numPr>
          <w:ilvl w:val="3"/>
          <w:numId w:val="1"/>
        </w:numPr>
        <w:rPr/>
      </w:pPr>
      <w:bookmarkStart w:id="104" w:name="__RefHeading___Toc252885_1395250215"/>
      <w:bookmarkStart w:id="105" w:name="_Toc37"/>
      <w:bookmarkEnd w:id="103"/>
      <w:bookmarkEnd w:id="104"/>
      <w:r>
        <w:rPr>
          <w:rtl w:val="true"/>
        </w:rPr>
        <w:t>ولایت حضرت فاطمه</w:t>
      </w:r>
      <w:r>
        <w:rPr>
          <w:rtl w:val="true"/>
        </w:rPr>
        <w:t>(</w:t>
      </w:r>
      <w:r>
        <w:rPr>
          <w:rtl w:val="true"/>
        </w:rPr>
        <w:t>س</w:t>
      </w:r>
      <w:r>
        <w:rPr>
          <w:rtl w:val="true"/>
        </w:rPr>
        <w:t>)</w:t>
      </w:r>
      <w:bookmarkEnd w:id="10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ضمن حدیث معراج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فاطمه، حسن، حسین و امامان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خودم آفریدم و ولایت شما را بر اهل آسمانها و زمین عرضه کردم، هر کس آن را پذیرفت، نزد من در جرگۀ مؤمنان داخل شده و آن که انکار کند نزد من از گمراهان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 من، آن قدر مرا بپرستد و عبادت کند که از کار بیفتد و از لاغری و ناتوانی مانند مشک فرسوده شود و بعد به هنگام ورود نزد من ولایت شما را انکار کند، او را نخواهم آمرزید تا اینکه اقرار به ولایت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ببینی؟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عرش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علی، فاطمه، حسن، حسین، علی، محمد، جعفر، موسی، علی، محمد، علی،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نام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دیدم که مانند ستاره‌ای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حجتهای من بر آفریدگانم هستند</w:t>
      </w:r>
      <w:r>
        <w:rPr>
          <w:rFonts w:eastAsia="IRNazanin" w:cs="IRNazanin"/>
          <w:color w:val="111111"/>
          <w:sz w:val="28"/>
          <w:szCs w:val="28"/>
          <w:rtl w:val="true"/>
          <w:lang w:bidi="fa-IR"/>
        </w:rPr>
        <w:t>...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106" w:name="pg2591_17044"/>
    </w:p>
    <w:p>
      <w:pPr>
        <w:pStyle w:val="Heading4"/>
        <w:numPr>
          <w:ilvl w:val="3"/>
          <w:numId w:val="1"/>
        </w:numPr>
        <w:rPr/>
      </w:pPr>
      <w:bookmarkStart w:id="107" w:name="__RefHeading___Toc252887_1395250215"/>
      <w:bookmarkStart w:id="108" w:name="_Toc38"/>
      <w:bookmarkEnd w:id="106"/>
      <w:bookmarkEnd w:id="107"/>
      <w:r>
        <w:rPr>
          <w:rtl w:val="true"/>
        </w:rPr>
        <w:t>آفرینش حضرت فاطمه</w:t>
      </w:r>
      <w:r>
        <w:rPr>
          <w:rtl w:val="true"/>
        </w:rPr>
        <w:t>(</w:t>
      </w:r>
      <w:r>
        <w:rPr>
          <w:rtl w:val="true"/>
        </w:rPr>
        <w:t>س</w:t>
      </w:r>
      <w:r>
        <w:rPr>
          <w:rtl w:val="true"/>
        </w:rPr>
        <w:t>)</w:t>
      </w:r>
      <w:bookmarkEnd w:id="10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فضایل و مناقب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الْأَرْضَ وَ السَّمَاءَ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فَلَیْسَتْ هِیَ إِنْسِیَّةً فَقَالَ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إِنْسِیَّة؛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زمین و آسمان آفریده شد، بعضی از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آدمیان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حوریة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الْجَنَّةَ خَلَقَهَا مِنْ نُورِ وَجْهِهِ ثُمَّ أَخَذَ ذَلِکَ النُّورَ فَقَذَفَهُ فَأَصَابَنِی ثُلُثُ النُّورِ وَ أَصَابَ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النُّورِ وَ أَصَابَ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ثُلُثُ النُّورِ فَمَنْ أَصَابَهُ مِنْ ذَلِکَ النُّورِ اهْتَدَی إِلَی وَلَایَةِ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یُصِبْهُ مِنْ ذَلِکَ النُّورِ ضَلَّ عَنْ وَلَایَةِ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بهشت را از نور وجود خود آفرید، سپس آن را برگرفته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سوم آن به من </w:t>
      </w:r>
      <w:r>
        <w:rPr>
          <w:rFonts w:ascii="Consolas" w:hAnsi="Consolas" w:eastAsia="Consolas" w:cs="Consolas"/>
          <w:color w:val="111111"/>
          <w:sz w:val="28"/>
          <w:sz w:val="28"/>
          <w:szCs w:val="28"/>
          <w:rtl w:val="true"/>
          <w:lang w:val="en-US" w:bidi="en-US"/>
        </w:rPr>
        <w:t>پیامبر</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ص</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سوم آن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ثلث باقیمانده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آن نور به او برسد، به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 و هر کس از آن نور به او نرسد، از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شده است </w:t>
      </w:r>
      <w:r>
        <w:rPr>
          <w:rFonts w:ascii="Consolas" w:hAnsi="Consolas" w:eastAsia="Consolas" w:cs="Consolas"/>
          <w:color w:val="111111"/>
          <w:sz w:val="28"/>
          <w:sz w:val="28"/>
          <w:szCs w:val="28"/>
          <w:rtl w:val="true"/>
          <w:lang w:val="en-US" w:bidi="en-US"/>
        </w:rPr>
        <w:t>و به بیراهه خواهد رفت</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bookmarkStart w:id="109" w:name="pg2591_17045"/>
    </w:p>
    <w:p>
      <w:pPr>
        <w:pStyle w:val="Heading3"/>
        <w:numPr>
          <w:ilvl w:val="2"/>
          <w:numId w:val="1"/>
        </w:numPr>
        <w:rPr/>
      </w:pPr>
      <w:bookmarkStart w:id="110" w:name="__RefHeading___Toc252889_1395250215"/>
      <w:bookmarkStart w:id="111" w:name="_Toc39"/>
      <w:bookmarkEnd w:id="109"/>
      <w:bookmarkEnd w:id="110"/>
      <w:r>
        <w:rPr>
          <w:rtl w:val="true"/>
        </w:rPr>
        <w:t>علم و عصمت حضرت فاطمة زهرا</w:t>
      </w:r>
      <w:r>
        <w:rPr>
          <w:rtl w:val="true"/>
        </w:rPr>
        <w:t>(</w:t>
      </w:r>
      <w:r>
        <w:rPr>
          <w:rtl w:val="true"/>
        </w:rPr>
        <w:t>س</w:t>
      </w:r>
      <w:r>
        <w:rPr>
          <w:rtl w:val="true"/>
        </w:rPr>
        <w:t>)</w:t>
      </w:r>
      <w:bookmarkEnd w:id="111"/>
    </w:p>
    <w:p>
      <w:pPr>
        <w:pStyle w:val="Heading4"/>
        <w:numPr>
          <w:ilvl w:val="3"/>
          <w:numId w:val="1"/>
        </w:numPr>
        <w:rPr/>
      </w:pPr>
      <w:bookmarkStart w:id="112" w:name="__RefHeading___Toc252891_1395250215"/>
      <w:bookmarkStart w:id="113" w:name="_Toc40"/>
      <w:bookmarkEnd w:id="112"/>
      <w:r>
        <w:rPr>
          <w:rtl w:val="true"/>
        </w:rPr>
        <w:t>مقدمه</w:t>
      </w:r>
      <w:bookmarkEnd w:id="11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عصمت حضرت فاطمة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ناطقة مرا مگر روح قدس مدد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که ثنای حضرت سیّدة نسا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نفخة قدس بوی او، جذبة انس خوی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او خبر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رو از در او به هیچ سو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زان که مس وجود را فضّه او طلا کند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دانش انسانهای معمولی و غیر معصوم اکتسابی است، که بر اثر تعلّم و رفتن به مکتب، مدرسه، دانشگاه و یا حوزه به دست می‌آید؛ ولی علم انبیا، امامان و اولیای الهی برگرفته از علم الهی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دربارة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همة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اسامی اینها را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آنچه به ما تعلیم داده‌ای،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 حکیمی</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علم آدم، علم مکتبی و مدرسه‌ای نبود؛ چرا که در آن زمان مکتب و مدرسه‌ای وجود نداشت؛ بلکه برگرفته از علم خداوند و تعلیم داده شده توسط ذات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مورد حضرت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فراوانی از نزد خود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برگرفته از همین آیة مبارکه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 دارید، گزارش مختصری است از علم لَدُنّی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پرتو آن، قدری از شأن و مقام علمی آن بانو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بیان این نکته هستیم که تمام رفتار و حرکات آن بانوی مطهر، از سر آگاهی و برگرفته از علم الهی همراه با عصمت بوده و مقایسة آن بانوی بزرگوار و بی‌همتا با زنان عالم، کاری عبث و ناستودنی است</w:t>
      </w:r>
      <w:r>
        <w:rPr>
          <w:rFonts w:eastAsia="IRNazanin" w:cs="IRNazanin"/>
          <w:color w:val="111111"/>
          <w:sz w:val="28"/>
          <w:szCs w:val="28"/>
          <w:rtl w:val="true"/>
          <w:lang w:bidi="fa-IR"/>
        </w:rPr>
        <w:t>.</w:t>
      </w:r>
      <w:bookmarkStart w:id="114" w:name="pg2591_17047"/>
    </w:p>
    <w:p>
      <w:pPr>
        <w:pStyle w:val="Heading4"/>
        <w:numPr>
          <w:ilvl w:val="3"/>
          <w:numId w:val="1"/>
        </w:numPr>
        <w:rPr/>
      </w:pPr>
      <w:bookmarkStart w:id="115" w:name="__RefHeading___Toc252893_1395250215"/>
      <w:bookmarkStart w:id="116" w:name="_Toc41"/>
      <w:bookmarkEnd w:id="114"/>
      <w:bookmarkEnd w:id="115"/>
      <w:r>
        <w:rPr>
          <w:rtl w:val="true"/>
        </w:rPr>
        <w:t>علم سرشار</w:t>
      </w:r>
      <w:bookmarkEnd w:id="11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عصمت حضرت فاطمة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سرشار</w:t>
      </w:r>
    </w:p>
    <w:p>
      <w:pPr>
        <w:pStyle w:val="BookText"/>
        <w:rPr/>
      </w:pPr>
      <w:r>
        <w:rPr>
          <w:rFonts w:ascii="IRNazanin" w:hAnsi="IRNazanin" w:eastAsia="IRNazanin"/>
          <w:color w:val="111111"/>
          <w:sz w:val="28"/>
          <w:sz w:val="28"/>
          <w:szCs w:val="28"/>
          <w:rtl w:val="true"/>
          <w:lang w:bidi="fa-IR"/>
        </w:rPr>
        <w:t>علمی که به ذات الهی وصل باشد، و از ذات لایزال او به کسی افاضه گردد، زمان و مکان نمی‌شناسد و محدود به گذشته و حال نخواهد بود؛ بلکه تا برپایی قیامت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امر تعجب آوری برای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روزی</w:t>
      </w:r>
      <w:r>
        <w:rPr>
          <w:rFonts w:ascii="IRNazanin" w:hAnsi="IRNazanin" w:eastAsia="IRNazanin"/>
          <w:color w:val="111111"/>
          <w:sz w:val="28"/>
          <w:sz w:val="28"/>
          <w:szCs w:val="28"/>
          <w:rtl w:val="true"/>
          <w:lang w:bidi="fa-IR"/>
        </w:rPr>
        <w:t xml:space="preserve">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اُدْنُ لاِحَدِّثَکَ بِما کانَ وَبِما هُوَ کائِنٌ وَبِما لَمْ یَکُنْ اِلی یَوْمِ الْقِیامَةِ حِیْنَ تَقُومُ السّاعَة؛ </w:t>
      </w:r>
      <w:r>
        <w:rPr>
          <w:rFonts w:ascii="Consolas" w:hAnsi="Consolas" w:eastAsia="Consolas" w:cs="Consolas"/>
          <w:color w:val="111111"/>
          <w:sz w:val="28"/>
          <w:sz w:val="28"/>
          <w:szCs w:val="28"/>
          <w:rtl w:val="true"/>
          <w:lang w:val="en-US" w:bidi="en-US"/>
        </w:rPr>
        <w:t>علی جان</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بیا تا تو را از آنچه که در گذشته بوده </w:t>
      </w:r>
      <w:r>
        <w:rPr>
          <w:rFonts w:ascii="Consolas" w:hAnsi="Consolas" w:eastAsia="Consolas" w:cs="Consolas"/>
          <w:color w:val="111111"/>
          <w:sz w:val="28"/>
          <w:sz w:val="28"/>
          <w:szCs w:val="28"/>
          <w:rtl w:val="true"/>
          <w:lang w:val="en-US" w:bidi="en-US"/>
        </w:rPr>
        <w:t>و اتفاق افتاده</w:t>
      </w:r>
      <w:r>
        <w:rPr>
          <w:rFonts w:ascii="IRNazanin" w:hAnsi="IRNazanin" w:eastAsia="IRNazanin"/>
          <w:color w:val="111111"/>
          <w:sz w:val="28"/>
          <w:sz w:val="28"/>
          <w:szCs w:val="28"/>
          <w:rtl w:val="true"/>
          <w:lang w:bidi="fa-IR"/>
        </w:rPr>
        <w:t xml:space="preserve"> و آنچه در حال به وقوع پیوستن است و آنچه که به وقوع نپیوسته </w:t>
      </w:r>
      <w:r>
        <w:rPr>
          <w:rFonts w:ascii="Consolas" w:hAnsi="Consolas" w:eastAsia="Consolas" w:cs="Consolas"/>
          <w:color w:val="111111"/>
          <w:sz w:val="28"/>
          <w:sz w:val="28"/>
          <w:szCs w:val="28"/>
          <w:rtl w:val="true"/>
          <w:lang w:val="en-US" w:bidi="en-US"/>
        </w:rPr>
        <w:t>و در آینده رخ خواهد داد</w:t>
      </w:r>
      <w:r>
        <w:rPr>
          <w:rFonts w:ascii="IRNazanin" w:hAnsi="IRNazanin" w:eastAsia="IRNazanin"/>
          <w:color w:val="111111"/>
          <w:sz w:val="28"/>
          <w:sz w:val="28"/>
          <w:szCs w:val="28"/>
          <w:rtl w:val="true"/>
          <w:lang w:bidi="fa-IR"/>
        </w:rPr>
        <w:t xml:space="preserve"> تا روز قیامت؛ زمانی که محشر برپا می‌شود، خبر دهم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آرام گرفت؛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دهم یا خود خبر می‌دهی؟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شما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جریانی را که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ما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کَاَنَّکَ رَجَعْتَ اِلی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بِما قُلْتُهُ لَکَ؛ گویا نزد پدرم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گفته بودم، به او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اَبَا الْحَسَنِ اِنَّ اللّهَ خَلَقَ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ذلِکَ النُّورِ اَعْلَمُ ما کانَ وَما یَکُونُ وَما لَمْ یَکُنْ یا اَبَا الْحَسَنِ اَلْمُؤْمِنُ یَنْظُرُ بِنُورِ اللّهِ تَعالی؛ آنگاه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نورم، گذشته و آینده و حال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 نور خدای تعالی نظر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امور پنهانی آگاهی می‌یابد</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سَبْعِینَ یَوْماً وَ قَدْ کَانَ دَخَلَهَا حُزْنٌ شَدِیدٌ عَلَی أَبِیهَا وَ کَانَ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یَأْتِیهَا فَیُحْسِنُ عَزَاءَهَا عَلَی أَبِیهَا وَ یُطَیِّبُ نَفْسَهَا وَ یُخْبِرُهَا عَنْ أَبِیهَا وَ مَکَانِهِ وَ یُخْبِرُهَا بِمَا یَکُونُ بَعْدَهَا فِی ذُرِّیَّتِهَا وَ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ذَلِکَ؛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هفتاد و پنج روز زندگی کرد و </w:t>
      </w:r>
      <w:r>
        <w:rPr>
          <w:rFonts w:ascii="Consolas" w:hAnsi="Consolas" w:eastAsia="Consolas" w:cs="Consolas"/>
          <w:color w:val="111111"/>
          <w:sz w:val="28"/>
          <w:sz w:val="28"/>
          <w:szCs w:val="28"/>
          <w:rtl w:val="true"/>
          <w:lang w:val="en-US" w:bidi="en-US"/>
        </w:rPr>
        <w:t>در این ایام</w:t>
      </w:r>
      <w:r>
        <w:rPr>
          <w:rFonts w:ascii="IRNazanin" w:hAnsi="IRNazanin" w:eastAsia="IRNazanin"/>
          <w:color w:val="111111"/>
          <w:sz w:val="28"/>
          <w:sz w:val="28"/>
          <w:szCs w:val="28"/>
          <w:rtl w:val="true"/>
          <w:lang w:bidi="fa-IR"/>
        </w:rPr>
        <w:t xml:space="preserve"> بسیار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جبرئیل به حضورش می‌رسید، او را در عزای پدر تسلیت می‌گفت و دلش را از غصه‌ها پاک می‌ساخت و او را از پدرش و جایگاه عظیم او آگاه می‌کرد، حتی اخبار آینده را در مورد فرزندانش به اطلاع او می‌رساند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می‌نوشت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حدیث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ارتباط مستقیم و مداوم داشت و اخباری را از دنیا و آینده و عالم برزخ از او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میزان علم، اطلاع و آگاهیش محدود به زمان و مکان خود نبوده است؛ بلکه علم او بسیار گسترده بود و از علم الهی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اموری اشراف داشتند که نزد دیگران پوشیده و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موارد، علم حضرت به زمان مرگ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مقداری کافور بهشتی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سه قسم کرد؛ یک قسم آن را برای خود برداشت؛ قسم دیگر 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آخر را برای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کافور را بیاور و کنار سرم بگذار، اندکی صبر کن و در انتظار من باش، پس مرا صدا بزن، اگر جوابت را ندادم؛ بدان که به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کردم و آنگاه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زدم، جوابی نشنیدم، دانستم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پیوسته است</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عباس دربارۀ تفسیر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صاحبان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وَ 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الذِّکْرِ وَ الْعِلْمِ وَ الْعَقْلِ وَ الْبَیَانِ وَ هُمْ أَهْلُ بَیْتِ النُّبُوَّةِ</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امّ بنی‌رافع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واپسین لحظه‌های عمر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محضر آن بزرگوار بودم، ایشان از من آبی برای غسل و شستشوی بدنش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آماده کردم،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نو را نیز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غسل، آن لباسها را بر تن کرد و در بستر رو به قبله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لحظه قبض روح می‌شوم و به سوی پروردگارم خواهم رفت، بعد از مرگ من هیچ کس این لباس مرا از تن برنگیرد</w:t>
      </w:r>
      <w:r>
        <w:rPr>
          <w:rFonts w:eastAsia="IRNazanin" w:cs="IRNazanin"/>
          <w:color w:val="111111"/>
          <w:sz w:val="28"/>
          <w:szCs w:val="28"/>
          <w:rtl w:val="true"/>
          <w:lang w:bidi="fa-IR"/>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17" w:name="pg2591_17052"/>
    </w:p>
    <w:p>
      <w:pPr>
        <w:pStyle w:val="Heading4"/>
        <w:numPr>
          <w:ilvl w:val="3"/>
          <w:numId w:val="1"/>
        </w:numPr>
        <w:rPr/>
      </w:pPr>
      <w:bookmarkStart w:id="118" w:name="__RefHeading___Toc252895_1395250215"/>
      <w:bookmarkStart w:id="119" w:name="_Toc42"/>
      <w:bookmarkEnd w:id="117"/>
      <w:bookmarkEnd w:id="118"/>
      <w:r>
        <w:rPr>
          <w:rtl w:val="true"/>
        </w:rPr>
        <w:t>هم‌صحبتی با فرشتگان</w:t>
      </w:r>
      <w:bookmarkEnd w:id="1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عصمت حضرت فاطمة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هم‌صحبتی با فرشتگان</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آغاز با علم لدُنّی از مسائل آگاه بود؛ بلکه در طول حیاتش ملائکه با او حرف می‌زدند و او را از مسائل آینده آگاه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مُحَدَّثَةً وَلَمْ تَکُنْ نَبِیَّةً اِنَّما سُمِّیَتْ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لاَِنَّ الْمَلائکَةَ کانَتْ تَهْبِطُ مِنَ السَّماءِ فَتُنادِیها کَما تُنادی مَرْیَمَ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محدّثه بود؛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این جهت محدّثه نامیده اند که فرشتگان از آسمان بر او نازل می‌شدند و با او همانند مریم دختر عمران گفتگو 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چنین ادامه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حضرت صدیقه به فرشتگان هم کلام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 که بر جمیع زنان عالم برتری دارد، مریم دختر عمران 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مریم فقط سیده زنان عالم در زمان خودش بود؛ ولی خدای متعال تو را سیده زنهای عالم خودت و هم عالم زمان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و آخرین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بانوی بانوان جهان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 که فاطمه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زنده نماند و غم جانسوز داغ پدر قلب او را لبریز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جبرئیل پی درپی به حضورش می‌رسید و او را در عزای پدر تسلیت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وَیُخْبِرُها عَنْ اَبِیها وَمَکانَهُ، وَیُخْبِرُها بِما یَکُونُ بَعْدَها فی ذُرِّیَتِها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ذلِکَ فَهذا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پدرش و مقام و منزلتش </w:t>
      </w:r>
      <w:r>
        <w:rPr>
          <w:rFonts w:ascii="Consolas" w:hAnsi="Consolas" w:eastAsia="Consolas" w:cs="Consolas"/>
          <w:color w:val="111111"/>
          <w:sz w:val="28"/>
          <w:sz w:val="28"/>
          <w:szCs w:val="28"/>
          <w:rtl w:val="true"/>
          <w:lang w:val="en-US" w:bidi="en-US"/>
        </w:rPr>
        <w:t>در بهشت</w:t>
      </w:r>
      <w:r>
        <w:rPr>
          <w:rFonts w:ascii="IRNazanin" w:hAnsi="IRNazanin" w:eastAsia="IRNazanin"/>
          <w:color w:val="111111"/>
          <w:sz w:val="28"/>
          <w:sz w:val="28"/>
          <w:szCs w:val="28"/>
          <w:rtl w:val="true"/>
          <w:lang w:bidi="fa-IR"/>
        </w:rPr>
        <w:t xml:space="preserve"> و نیز به حوادثی که بعد از رحلت او بر ذریه اش وارد خواهد گشت،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را جبرئیل گزارش می‌داد،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ascii="Consolas" w:hAnsi="Consolas" w:eastAsia="Consolas" w:cs="Consolas"/>
          <w:color w:val="111111"/>
          <w:sz w:val="28"/>
          <w:sz w:val="28"/>
          <w:szCs w:val="28"/>
          <w:rtl w:val="true"/>
          <w:lang w:val="en-US" w:bidi="en-US"/>
        </w:rPr>
        <w:t>مجموعه</w:t>
      </w:r>
      <w:r>
        <w:rPr>
          <w:rFonts w:ascii="IRNazanin" w:hAnsi="IRNazanin" w:eastAsia="IRNazanin"/>
          <w:color w:val="111111"/>
          <w:sz w:val="28"/>
          <w:sz w:val="28"/>
          <w:szCs w:val="28"/>
          <w:rtl w:val="true"/>
          <w:lang w:bidi="fa-IR"/>
        </w:rPr>
        <w:t xml:space="preserve"> همان مصحف </w:t>
      </w:r>
      <w:r>
        <w:rPr>
          <w:rFonts w:ascii="Consolas" w:hAnsi="Consolas" w:eastAsia="Consolas" w:cs="Consolas"/>
          <w:color w:val="111111"/>
          <w:sz w:val="28"/>
          <w:sz w:val="28"/>
          <w:szCs w:val="28"/>
          <w:rtl w:val="true"/>
          <w:lang w:val="en-US" w:bidi="en-US"/>
        </w:rPr>
        <w:t xml:space="preserve">معروف </w:t>
      </w:r>
      <w:r>
        <w:rPr>
          <w:rFonts w:ascii="IRNazanin" w:hAnsi="IRNazanin" w:eastAsia="IRNazanin"/>
          <w:color w:val="111111"/>
          <w:sz w:val="28"/>
          <w:sz w:val="28"/>
          <w:szCs w:val="28"/>
          <w:rtl w:val="true"/>
          <w:lang w:bidi="fa-IR"/>
        </w:rPr>
        <w:t>فاطمه زهرا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زیارتنامه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اَیَّتُهَا الْمُحَدَّثَةُ الْعَلِیمَةُ؛ سلام بر تو ای محدّثه دانا</w:t>
      </w:r>
      <w:r>
        <w:rPr>
          <w:rFonts w:eastAsia="Amiri" w:cs="Amiri" w:ascii="Amiri" w:hAnsi="Amiri"/>
          <w:color w:val="111111"/>
          <w:sz w:val="28"/>
          <w:szCs w:val="28"/>
          <w:rtl w:val="true"/>
          <w:lang w:bidi="ar-SA"/>
        </w:rPr>
        <w:t>.»</w:t>
      </w:r>
      <w:bookmarkStart w:id="120" w:name="pg2591_17054"/>
    </w:p>
    <w:p>
      <w:pPr>
        <w:pStyle w:val="Heading4"/>
        <w:numPr>
          <w:ilvl w:val="3"/>
          <w:numId w:val="1"/>
        </w:numPr>
        <w:rPr/>
      </w:pPr>
      <w:bookmarkStart w:id="121" w:name="__RefHeading___Toc252897_1395250215"/>
      <w:bookmarkStart w:id="122" w:name="_Toc43"/>
      <w:bookmarkEnd w:id="120"/>
      <w:bookmarkEnd w:id="121"/>
      <w:r>
        <w:rPr>
          <w:rtl w:val="true"/>
        </w:rPr>
        <w:t>خطبه‌های غرّا و بلیغ</w:t>
      </w:r>
      <w:bookmarkEnd w:id="12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عصمت حضرت فاطمة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خطبه‌های غرّا و بلیغ</w:t>
      </w:r>
    </w:p>
    <w:p>
      <w:pPr>
        <w:pStyle w:val="BookText"/>
        <w:rPr/>
      </w:pPr>
      <w:r>
        <w:rPr>
          <w:rFonts w:ascii="IRNazanin" w:hAnsi="IRNazanin" w:eastAsia="IRNazanin"/>
          <w:color w:val="111111"/>
          <w:sz w:val="28"/>
          <w:sz w:val="28"/>
          <w:szCs w:val="28"/>
          <w:rtl w:val="true"/>
          <w:lang w:bidi="fa-IR"/>
        </w:rPr>
        <w:t>علم الهی و وسیع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خطبه‌های او نیز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پنج خطبه در منابع تاریخی و کتب روایی نقل شده است که هر یک دریایی از علم و دانش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فقط عناوین اصلی این خطبه‌ها را نام می‌بریم و بحث تفصیلی آن را به فرصت دیگری واگذار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اوّل</w:t>
      </w:r>
    </w:p>
    <w:p>
      <w:pPr>
        <w:pStyle w:val="BookText"/>
        <w:rPr/>
      </w:pPr>
      <w:r>
        <w:rPr>
          <w:rFonts w:ascii="IRNazanin" w:hAnsi="IRNazanin" w:eastAsia="IRNazanin"/>
          <w:color w:val="111111"/>
          <w:sz w:val="28"/>
          <w:sz w:val="28"/>
          <w:szCs w:val="28"/>
          <w:rtl w:val="true"/>
          <w:lang w:bidi="fa-IR"/>
        </w:rPr>
        <w:t>اوّلین خطبه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ایشان است که بعد از غصب خلافت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فدک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به عناوین ذیل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شکر و سپاس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خداشناسی و بیان گوشه‌هایی از اوصاف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بعثت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و ره‌آورد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فلسفة فروع و امامت؛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عصر جاهلیّت؛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 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پیشرفت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بی‌تفاوتیهای دیروز و تشنگان قدرت امروز؛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انحراف مردم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ارث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براهین محکم قرآنی؛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از سستی و بی‌تفاوتی انصار؛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دادخواهی از مسلمین؛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سستی مردم در دین یا حمایت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روی گردانی مردم از قرآن؛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سیر ارتجاعی و عقب‌گرد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دوم</w:t>
      </w:r>
    </w:p>
    <w:p>
      <w:pPr>
        <w:pStyle w:val="BookText"/>
        <w:rPr/>
      </w:pPr>
      <w:r>
        <w:rPr>
          <w:rFonts w:ascii="IRNazanin" w:hAnsi="IRNazanin" w:eastAsia="IRNazanin"/>
          <w:color w:val="111111"/>
          <w:sz w:val="28"/>
          <w:sz w:val="28"/>
          <w:szCs w:val="28"/>
          <w:rtl w:val="true"/>
          <w:lang w:bidi="fa-IR"/>
        </w:rPr>
        <w:t>این خطبه به سخنرانی در جمع زنان مهاجر و انصار اختصاص دارد و شامل نکات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عناوین آن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مردم از سیر ارتجاعی و عقب‌گردی؛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مظلومیّت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خلافت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از انحراف مهاجران و انصار؛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از آینده‌ای خونین و فتنه‌های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سوم</w:t>
      </w:r>
    </w:p>
    <w:p>
      <w:pPr>
        <w:pStyle w:val="BookText"/>
        <w:rPr/>
      </w:pPr>
      <w:r>
        <w:rPr>
          <w:rFonts w:ascii="IRNazanin" w:hAnsi="IRNazanin" w:eastAsia="IRNazanin"/>
          <w:color w:val="111111"/>
          <w:sz w:val="28"/>
          <w:sz w:val="28"/>
          <w:szCs w:val="28"/>
          <w:rtl w:val="true"/>
          <w:lang w:bidi="fa-IR"/>
        </w:rPr>
        <w:t>آنگاه که کودتاگران تصمیم گرفتند به خانه ولایت هجوم برند، حضرت در خطبة مختصری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ملّتی را مثل شما نمی‌شناسم که این گونه عهدشکن و بدبرخورد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دست گذاشته و رها کردید، و عهد و پیمانهای میانتان را بریدید و فراموش نمودید، و ولایت و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اهل‌بیت را انکار کردید و حق مسلّم ما را باز نگرداندید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فرمود، آگاهی ندارید؟ سوگند به خدا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ولایت و رهبری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از مردم بیعت گرفت تا امید شما فرصت‌طلبان را قطع نماید؛ ولی شما رشته‌های پیوند معنوی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پاره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خداوند در دنیا و آخرت بین ما و شما داوری خواهد کرد</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چهارم</w:t>
      </w:r>
    </w:p>
    <w:p>
      <w:pPr>
        <w:pStyle w:val="BookText"/>
        <w:rPr/>
      </w:pPr>
      <w:r>
        <w:rPr>
          <w:rFonts w:ascii="IRNazanin" w:hAnsi="IRNazanin" w:eastAsia="IRNazanin"/>
          <w:color w:val="111111"/>
          <w:sz w:val="28"/>
          <w:sz w:val="28"/>
          <w:szCs w:val="28"/>
          <w:rtl w:val="true"/>
          <w:lang w:bidi="fa-IR"/>
        </w:rPr>
        <w:t>این خطبه در نکوهش پیمان شکنان و مردمان بی‌تفاوت و ساکت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بد رأیی دادید که حق را از اهلش گرفتید و به دست نااهلان دادید، و چه بد گناه و ستمی کردید، گران خواهید یافت و در آن روز که پرده از کار شما برداشته شود، سرانجامش را سخت و دشوار خواهید دید</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خطبه پنجم</w:t>
      </w:r>
    </w:p>
    <w:p>
      <w:pPr>
        <w:pStyle w:val="BookText"/>
        <w:rPr/>
      </w:pPr>
      <w:r>
        <w:rPr>
          <w:rFonts w:ascii="IRNazanin" w:hAnsi="IRNazanin" w:eastAsia="IRNazanin"/>
          <w:color w:val="111111"/>
          <w:sz w:val="28"/>
          <w:sz w:val="28"/>
          <w:szCs w:val="28"/>
          <w:rtl w:val="true"/>
          <w:lang w:bidi="fa-IR"/>
        </w:rPr>
        <w:t>این خطبه در مقابل مهاجمان بیت وحی ایراد شده است که در بخشی از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الضّالُّونَ الْمُکَذِّبُون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وَاَیُّ شَیءٍ تُرِیدُون؟ 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تَتَّقِی اللّه؟ تَدْخُلُ عَلی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گمراهان و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 چه می‌خواهید؟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پروا نداری که داخل خانة من می‌شوی؟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محتوای این خطبه‌ها و همین طور روایات فراوانی که از حضرت نقل شده است، همگی نشان دهندة آگاهی و دانش ژرف آن بانوی بی‌همتا است</w:t>
      </w:r>
      <w:r>
        <w:rPr>
          <w:rFonts w:eastAsia="IRNazanin" w:cs="IRNazanin"/>
          <w:color w:val="111111"/>
          <w:sz w:val="28"/>
          <w:szCs w:val="28"/>
          <w:rtl w:val="true"/>
          <w:lang w:bidi="fa-IR"/>
        </w:rPr>
        <w:t>.</w:t>
      </w:r>
      <w:bookmarkStart w:id="123" w:name="pg2591_17058"/>
    </w:p>
    <w:p>
      <w:pPr>
        <w:pStyle w:val="Heading4"/>
        <w:numPr>
          <w:ilvl w:val="3"/>
          <w:numId w:val="1"/>
        </w:numPr>
        <w:rPr/>
      </w:pPr>
      <w:bookmarkStart w:id="124" w:name="__RefHeading___Toc252899_1395250215"/>
      <w:bookmarkStart w:id="125" w:name="_Toc44"/>
      <w:bookmarkEnd w:id="123"/>
      <w:bookmarkEnd w:id="124"/>
      <w:r>
        <w:rPr>
          <w:rtl w:val="true"/>
        </w:rPr>
        <w:t>نمونه‌هایی از علم الهی</w:t>
      </w:r>
      <w:bookmarkEnd w:id="12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عصمت حضرت فاطمة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نمونه‌هایی از علم الهی</w:t>
      </w:r>
    </w:p>
    <w:p>
      <w:pPr>
        <w:pStyle w:val="BookText"/>
        <w:rPr/>
      </w:pPr>
      <w:r>
        <w:rPr>
          <w:rFonts w:ascii="IRNazanin" w:hAnsi="IRNazanin" w:eastAsia="IRNazanin"/>
          <w:color w:val="111111"/>
          <w:sz w:val="28"/>
          <w:sz w:val="28"/>
          <w:szCs w:val="28"/>
          <w:rtl w:val="true"/>
          <w:lang w:bidi="fa-IR"/>
        </w:rPr>
        <w:t>بر اثر همین علم بی نهایت الهی است که حضرت حوادث آینده را به خوبی می‌دانست؛ چنانکه در موارد متعددی از امور غیبی و حوادث تلخ آینده خبر داد که به نمونه‌هایی چند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مصائب آینده</w:t>
      </w:r>
    </w:p>
    <w:p>
      <w:pPr>
        <w:pStyle w:val="BookText"/>
        <w:rPr/>
      </w:pPr>
      <w:r>
        <w:rPr>
          <w:rFonts w:ascii="IRNazanin" w:hAnsi="IRNazanin" w:eastAsia="IRNazanin"/>
          <w:color w:val="111111"/>
          <w:sz w:val="28"/>
          <w:sz w:val="28"/>
          <w:szCs w:val="28"/>
          <w:rtl w:val="true"/>
          <w:lang w:bidi="fa-IR"/>
        </w:rPr>
        <w:t>هنگام وفات جانسوز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پدر را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لِذُرِّیَّتی؛ برای فرزندانم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گریه مکن،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اَبْکی لِما یُصْنَعُ بی مِنْ بَعْدِکَ؛ وَلکِنّی لِفِراقِکَ یا رَسُولَ اللّهِ؛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پدرم</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بعد از تو بر من روا می‌دارند، گریه نمی‌کنم؛ بلکه از فراق و دوری تو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حضرت به صورت سربسته به تمام مصائبی که بعد از رحلت پدرش بر او وارد می‌شود، اشاره نموده است؛ از آتش زدن در گرفته تا اهانت به شخص آن حضرت و شهادتش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قبل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در موارد متعددی اشاره نموده است، از جمله در اشعاری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اَمْسَوْ اِجباعاً وَهُمْ اَشْبالی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اَصْغَرُ هُمْ یُقْتَلُ فِی الْقِتالِ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بِکَرْبَلا یُقْتَلُ بِاغْتِیالٍ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لِقاتِلِیهِ الْوَیْلُ مَعَ وَبالٍ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دیشب را گرسنه به روز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آنان </w:t>
      </w:r>
      <w:r>
        <w:rPr>
          <w:rFonts w:ascii="Consolas" w:hAnsi="Consolas" w:eastAsia="Consolas" w:cs="Consolas"/>
          <w:color w:val="111111"/>
          <w:sz w:val="28"/>
          <w:sz w:val="28"/>
          <w:szCs w:val="28"/>
          <w:rtl w:val="true"/>
          <w:lang w:val="en-US" w:bidi="en-US"/>
        </w:rPr>
        <w:t>حسین</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فرزندم را با حیله و تزویر 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و عذاب بر قاتلانش باد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عمرش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اِبْکِنی وَابْکِ لِلْیَتامی وَلا تَنْسَیْ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قَتِیلَ الْعِدا بِطَفِّ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فارَقُوا اَصْبَحُوا یَتامی حَیاری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اَخْلَفُوا اللّهَ فَهُوَ یَوْمُ الْفِراقِ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بر یتیمانم گریه کن؛ اما کشتة دشمنیها را در سرزمین عراق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جدا می‌شوند که یتیمان با حالت سرگردانی صبح می‌کنند و در حالی که به خدا سوگند می‌خورند، پس آن روز روز جدایی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شهادت خویش</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نسبت به شهادت خویش گزارشهای گوناگون و خبرهای لحظه به لحظه 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میهمان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عَهِدَ اِلَیَّ وَحَدَّثَنی اَنّی اَوَّلُ اَهْلِهِ لُحُوقاً بِهِ وَلابُدَّ مِنْهُ فَاصْبِرْ لاَِمْرِ اللّهِ تَعالی وَارْضَ بِقَضائِهِ؛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 بسته و خبر داده است که من اوّل کسی خواهم بود که به آن حضرت می‌پیوندم و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اوامر و خواست خداوند بزرگ بردبار و به حکم او راضی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نزدیک شدن شهادت</w:t>
      </w:r>
    </w:p>
    <w:p>
      <w:pPr>
        <w:pStyle w:val="BookText"/>
        <w:rPr/>
      </w:pPr>
      <w:r>
        <w:rPr>
          <w:rFonts w:ascii="IRNazanin" w:hAnsi="IRNazanin" w:eastAsia="IRNazanin"/>
          <w:color w:val="111111"/>
          <w:sz w:val="28"/>
          <w:sz w:val="28"/>
          <w:szCs w:val="28"/>
          <w:rtl w:val="true"/>
          <w:lang w:bidi="fa-IR"/>
        </w:rPr>
        <w:t>در ساعات آخر، این گونه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شهادت و مرگ خویش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رَقَدْتُ السّاعَةَ فَرَأَیْتُ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قَصْرٍ مِنَ الدُّرِّ الاَْبْیَضِ فَلَمّا 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هَلُمّی اِلَیَّ یا بُنَیَّةَ فَاِنّی اِلَیْکِ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اِنّی لاََشَدُّ شَوْقا مِنْکَ اِلی لِقائِکَ،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اللَّیْلَةَ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لِما وَعَدَ وَالْمُوْفی لِما عاهَدَ؛ </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قصری از مروارید سفید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بشتاب که سخت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اشتیاق من برای زیارت و ملاقات شما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ascii="Consolas" w:hAnsi="Consolas" w:eastAsia="Consolas" w:cs="Consolas"/>
          <w:color w:val="111111"/>
          <w:sz w:val="28"/>
          <w:sz w:val="28"/>
          <w:szCs w:val="28"/>
          <w:rtl w:val="true"/>
          <w:lang w:val="en-US" w:bidi="en-US"/>
        </w:rPr>
        <w:t>پدرم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امشب در پیش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چه وعده دهد، راست است و به عهد خود وفا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شهادت</w:t>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واپسین شهادت، دست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طرف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قبر و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خود فشرد و با آنها وداع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خواندن است، پیش پدر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سوی منزل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جعفر طیّار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تُضاقِدِیْنی فَإِنّی فی هذَا الْبَیْتِ واضِعَةٌ جَنْبی ساعَةً، فَاِذا مَضَتْ ساعَةٌ وَلَمْ اَخْرُجْ فَنادینی فَاِنْ اَجَبْتُکِ فَادْخُلی وَاِلاَّ فَاعْلَمی اَنّی اُلْحِقْتُ بِرَسُولِ اللّهِ؛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ای اسماء</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در این اتاق ساعتی استراحت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ساعتی، اگر </w:t>
      </w:r>
      <w:r>
        <w:rPr>
          <w:rFonts w:ascii="Consolas" w:hAnsi="Consolas" w:eastAsia="Consolas" w:cs="Consolas"/>
          <w:color w:val="111111"/>
          <w:sz w:val="28"/>
          <w:sz w:val="28"/>
          <w:szCs w:val="28"/>
          <w:rtl w:val="true"/>
          <w:lang w:val="en-US" w:bidi="en-US"/>
        </w:rPr>
        <w:t>از اتاق</w:t>
      </w:r>
      <w:r>
        <w:rPr>
          <w:rFonts w:ascii="IRNazanin" w:hAnsi="IRNazanin" w:eastAsia="IRNazanin"/>
          <w:color w:val="111111"/>
          <w:sz w:val="28"/>
          <w:sz w:val="28"/>
          <w:szCs w:val="28"/>
          <w:rtl w:val="true"/>
          <w:lang w:bidi="fa-IR"/>
        </w:rPr>
        <w:t xml:space="preserve"> خارج نشدم، مرا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جوابت دادم، وارد شو؛ امّا اگر پاسخی نشنیدی، بدان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رفتار و حرکات آن بانوی مطهر، از سر آگاهی و برگرفته از علم الهی همراه با عصمت بوده و مقایسه آن بانوی بزرگوار و بی همتا با زنان دیگر، کاری ناروا و ناستودنی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سَلْمی، امّ بنی رافع،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واپسین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غسل و شستشوی بدن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تازه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آن حضرت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پوشید و وارد اتاق خود شد و در بستر استراحت رو به قبله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اُمّاهُ اِنّی مَقْبُوضَةٌ اَلاْآنَ اِنّی قَدْ فَرَغتُ مِنْ نَفْسی وَاِنّی قَدِ اغْتَسَلْتُ فَلا یَکْشِفْنی اَحَدٌ؛ </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در همین لحظه قبض روح می‌شوم </w:t>
      </w:r>
      <w:r>
        <w:rPr>
          <w:rFonts w:ascii="Consolas" w:hAnsi="Consolas" w:eastAsia="Consolas" w:cs="Consolas"/>
          <w:color w:val="111111"/>
          <w:sz w:val="28"/>
          <w:sz w:val="28"/>
          <w:szCs w:val="28"/>
          <w:rtl w:val="true"/>
          <w:lang w:val="en-US" w:bidi="en-US"/>
        </w:rPr>
        <w:t>و به سوی پروردگارم خواهم رفت</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جانم فارغ شدم و غسل کرده‌ام </w:t>
      </w:r>
      <w:r>
        <w:rPr>
          <w:rFonts w:ascii="Consolas" w:hAnsi="Consolas" w:eastAsia="Consolas" w:cs="Consolas"/>
          <w:color w:val="111111"/>
          <w:sz w:val="28"/>
          <w:sz w:val="28"/>
          <w:szCs w:val="28"/>
          <w:rtl w:val="true"/>
          <w:lang w:val="en-US" w:bidi="en-US"/>
        </w:rPr>
        <w:t>و بدنم را شستشو داده‌ام</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لباس از تن من برنگیرد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آیه تطهیر، روایات متواتری در دست است و حکایت از آن دارد که آیة تطهیر در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خویش را بر سر آنان افکند و بدین ترتیب آنان از باقی اهل خانه جدا و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دستها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پس بر اهل‌بیت و آل من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این آیه را در شأن آنان نازل فرمود </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فرمود که زشتیها و پلیدیها را از شما اهل‌بیت دور سازد و شما را پاک و مطهر گرداند</w:t>
      </w:r>
      <w:r>
        <w:rPr>
          <w:rFonts w:eastAsia="IRNazanin" w:cs="IRNazanin"/>
          <w:color w:val="111111"/>
          <w:sz w:val="28"/>
          <w:szCs w:val="28"/>
          <w:rtl w:val="true"/>
          <w:lang w:bidi="fa-IR"/>
        </w:rPr>
        <w:t>.»</w:t>
      </w:r>
      <w:bookmarkStart w:id="126" w:name="pg2591_17065"/>
    </w:p>
    <w:p>
      <w:pPr>
        <w:pStyle w:val="Heading4"/>
        <w:numPr>
          <w:ilvl w:val="3"/>
          <w:numId w:val="1"/>
        </w:numPr>
        <w:rPr/>
      </w:pPr>
      <w:bookmarkStart w:id="127" w:name="__RefHeading___Toc252901_1395250215"/>
      <w:bookmarkStart w:id="128" w:name="_Toc45"/>
      <w:bookmarkEnd w:id="126"/>
      <w:bookmarkEnd w:id="127"/>
      <w:r>
        <w:rPr>
          <w:rtl w:val="true"/>
        </w:rPr>
        <w:t>استدلال به آیة تطهیر</w:t>
      </w:r>
      <w:bookmarkEnd w:id="1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عصمت حضرت فاطمة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به آیة تطهیر</w:t>
      </w:r>
    </w:p>
    <w:p>
      <w:pPr>
        <w:pStyle w:val="BookText"/>
        <w:rPr/>
      </w:pPr>
      <w:r>
        <w:rPr>
          <w:rFonts w:ascii="IRNazanin" w:hAnsi="IRNazanin" w:eastAsia="IRNazanin"/>
          <w:color w:val="111111"/>
          <w:sz w:val="28"/>
          <w:sz w:val="28"/>
          <w:szCs w:val="28"/>
          <w:rtl w:val="true"/>
          <w:lang w:bidi="fa-IR"/>
        </w:rPr>
        <w:t>چون خلیفه اول، پس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فدک را غصب کرد 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محاجّه و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خطبة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آنجا رفت و در سخنانش خطاب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قرآن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ببینم آیا آیة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نازل شده است یا در حق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شما نازل شده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شهادت دهد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نعوذ بالله ـ کار بدی انجام داده، چه می‌کنی؟ آیا شهادت او را می‌پذیری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می‌پذیرم و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دیگران حد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در پیشگاه خداوند کافر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این فرض تو شهادت خدا را که به پاکی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 قبول نکرده و گواهی مردم را پذیرفته‌ای، همان طور که شهادت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نادیده گرفته و فدک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فدک در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چرا و چگونه چیزی را که در دست او است‌برای اثبات مالکیتش از او بینه و شاهد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این مناظره و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شنیدند، به یکدیگر نگاه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وَالله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آیه تطهیر بر عصمت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 و مهاجر و انصار نیز آنرا پذیرفته و مورد تایید قرار داده‌اند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یکی از روزها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خود را به دوش انداخت و خواست به بیرون از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حسن، حسین، فاطمه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که می‌آمدند،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بر سر او می‌گذاشت تا اینکه همه زیر عبا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تطهیر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 سلمه، 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خواست به آنها ملحق 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29" w:name="pg2591_17068"/>
    </w:p>
    <w:p>
      <w:pPr>
        <w:pStyle w:val="Heading4"/>
        <w:numPr>
          <w:ilvl w:val="3"/>
          <w:numId w:val="1"/>
        </w:numPr>
        <w:rPr/>
      </w:pPr>
      <w:bookmarkStart w:id="130" w:name="__RefHeading___Toc252903_1395250215"/>
      <w:bookmarkStart w:id="131" w:name="_Toc46"/>
      <w:bookmarkEnd w:id="129"/>
      <w:bookmarkEnd w:id="130"/>
      <w:r>
        <w:rPr>
          <w:rtl w:val="true"/>
        </w:rPr>
        <w:t>گواهی ملائکه بر عصمت فاطمه</w:t>
      </w:r>
      <w:r>
        <w:rPr>
          <w:rtl w:val="true"/>
        </w:rPr>
        <w:t>(</w:t>
      </w:r>
      <w:r>
        <w:rPr>
          <w:rtl w:val="true"/>
        </w:rPr>
        <w:t>س</w:t>
      </w:r>
      <w:r>
        <w:rPr>
          <w:rtl w:val="true"/>
        </w:rPr>
        <w:t>)</w:t>
      </w:r>
      <w:bookmarkEnd w:id="13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عصمت حضرت فاطمة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ملائکه بر عصمت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متعددی استفاده می‌شود که جبرئیل و سایر ملائکه آسمانها، 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با وی به مکالمه و مصاحبه پرداخته و در ضمن سخنان خود، در مورد فضایل و مناقب آن بانوی گرامی مطالبی می‌گفتند که عصمت آن بزرگوار از آنها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لَسَیِّدَةُ نِسَاءِ الْعَالَمِینَ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هِیَ سَیِّدَةُ نِسَاءِ عَالَمِهَا؟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لِمَرْیَمَ بِنْتِ عِمْرَانَ فَأَمَّا ابْنَتِی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اصْطَفاکِ وَ طَهَّرَکِ وَ اصْطَفاکِ عَلی نِساءِ الْعالَمِین؛ </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سرور زنان زمان خویش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Consolas" w:hAnsi="Consolas" w:eastAsia="Consolas" w:cs="Consolas"/>
          <w:color w:val="111111"/>
          <w:sz w:val="28"/>
          <w:sz w:val="28"/>
          <w:szCs w:val="28"/>
          <w:rtl w:val="true"/>
          <w:lang w:val="en-US" w:bidi="en-US"/>
        </w:rPr>
        <w:t>امتیاز محدود</w:t>
      </w:r>
      <w:r>
        <w:rPr>
          <w:rFonts w:ascii="IRNazanin" w:hAnsi="IRNazanin" w:eastAsia="IRNazanin"/>
          <w:color w:val="111111"/>
          <w:sz w:val="28"/>
          <w:sz w:val="28"/>
          <w:szCs w:val="28"/>
          <w:rtl w:val="true"/>
          <w:lang w:bidi="fa-IR"/>
        </w:rPr>
        <w:t>، مربوط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است، ولی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عالمیان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محراب عبادتش، هفتاد هزار فرشته از مقربین درگاه الهی سلام می‌دهند و او را با آن جمله‌ای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بودند، مخاطب قرار می‌دهند 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ساخته و تو را بر تمام زنان عالمیان برتری داده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به وضوح طهارت و عصمت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شیعه و سنی نقل شده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وَ مَنْ آذَانِی فَقَدْ آذَی اللَّهَ؛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هر کس او را آزار دهد، مرا آزار داده، و هر کس مرا اذیت کند، خدا را اذیت نموده است</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این احادیث در رابطه با عصمت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این است که 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نبود، چگونه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خشم او را خشم خدا و رضای او را رضای الهی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رضا و خشم اشخاص غیر معصوم را به طور مطلق، با رضا و خشم خدا مرتبط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2" w:name="pg2591_17070"/>
    </w:p>
    <w:p>
      <w:pPr>
        <w:pStyle w:val="Heading3"/>
        <w:numPr>
          <w:ilvl w:val="2"/>
          <w:numId w:val="1"/>
        </w:numPr>
        <w:rPr/>
      </w:pPr>
      <w:bookmarkStart w:id="133" w:name="__RefHeading___Toc252905_1395250215"/>
      <w:bookmarkStart w:id="134" w:name="_Toc47"/>
      <w:bookmarkEnd w:id="132"/>
      <w:bookmarkEnd w:id="133"/>
      <w:r>
        <w:rPr>
          <w:rtl w:val="true"/>
        </w:rPr>
        <w:t>اسما و صفات فاطمه زهرا</w:t>
      </w:r>
      <w:r>
        <w:rPr>
          <w:rtl w:val="true"/>
        </w:rPr>
        <w:t>(</w:t>
      </w:r>
      <w:r>
        <w:rPr>
          <w:rtl w:val="true"/>
        </w:rPr>
        <w:t>س</w:t>
      </w:r>
      <w:r>
        <w:rPr>
          <w:rtl w:val="true"/>
        </w:rPr>
        <w:t>)</w:t>
      </w:r>
      <w:bookmarkEnd w:id="134"/>
    </w:p>
    <w:p>
      <w:pPr>
        <w:pStyle w:val="Heading4"/>
        <w:numPr>
          <w:ilvl w:val="3"/>
          <w:numId w:val="1"/>
        </w:numPr>
        <w:rPr/>
      </w:pPr>
      <w:bookmarkStart w:id="135" w:name="__RefHeading___Toc252907_1395250215"/>
      <w:bookmarkStart w:id="136" w:name="_Toc48"/>
      <w:bookmarkEnd w:id="135"/>
      <w:r>
        <w:rPr>
          <w:rtl w:val="true"/>
        </w:rPr>
        <w:t>مقدمه</w:t>
      </w:r>
      <w:bookmarkEnd w:id="1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دربارة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القاب و صفات فراوانی در آیات قرآن و احادیث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 جَلَّ فَاطِمَةُ وَ الصِّدِّیقَةُ وَ الْمُبَارَکَةُ وَ الطَّاهِرَةُ وَ الزَّکِیَّةُ وَ الرَّضِیَّةُ وَ الْمَرْضِیَّةُ وَ الْمُحَدَّثَةُ وَ الزَّهْرَاءُ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لِأَیِّ شَیْ‌ءٍ سُمِّیَتْ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أَخْبِرْنِی یَا سَیِّدِی قَالَ فُطِمَتْ مِنَ الشَّرِّ؛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 نُه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راضیه، مرضیه، محدثه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تفسیر فاطمه را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فاطمه گویند که از شر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وجه تسمیة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نقل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از اسم خداوند؛ یعنی فاطر گرفته شده است</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دوستان و شیعیان او از آتش جهنم در امان‌اند</w:t>
      </w:r>
      <w:r>
        <w:rPr>
          <w:rFonts w:eastAsia="IRNazanin" w:cs="IRNazanin"/>
          <w:color w:val="111111"/>
          <w:sz w:val="28"/>
          <w:szCs w:val="28"/>
          <w:rtl w:val="true"/>
          <w:lang w:bidi="fa-IR"/>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عادت ماهانه بریده و منقطع بوده است</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مقاله به جهت اختصار به تعدادی از آن متذکر می‌شویم </w:t>
      </w:r>
      <w:r>
        <w:rPr>
          <w:rFonts w:eastAsia="IRNazanin" w:cs="IRNazanin"/>
          <w:color w:val="111111"/>
          <w:sz w:val="28"/>
          <w:szCs w:val="28"/>
          <w:rtl w:val="true"/>
          <w:lang w:bidi="fa-IR"/>
        </w:rPr>
        <w:t>.</w:t>
      </w:r>
      <w:bookmarkStart w:id="137" w:name="pg2591_17072"/>
    </w:p>
    <w:p>
      <w:pPr>
        <w:pStyle w:val="Heading4"/>
        <w:numPr>
          <w:ilvl w:val="3"/>
          <w:numId w:val="1"/>
        </w:numPr>
        <w:rPr/>
      </w:pPr>
      <w:bookmarkStart w:id="138" w:name="__RefHeading___Toc252909_1395250215"/>
      <w:bookmarkStart w:id="139" w:name="_Toc49"/>
      <w:bookmarkEnd w:id="137"/>
      <w:bookmarkEnd w:id="138"/>
      <w:r>
        <w:rPr>
          <w:rtl w:val="true"/>
        </w:rPr>
        <w:t>کوثر</w:t>
      </w:r>
      <w:bookmarkEnd w:id="1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زمانی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فرزندان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ـ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دشمنان او لب به کنایه و شماتت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شماتتی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آزار دهنده بود؛ لذا خداوند به وسیلۀ نزول سورۀ کوثر پیامبرش را خشنود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وپنج معنا ذکر کرده‌اند و علامۀ طباطبایی معتقد است با توجّه به معنای آخرین آیه که دشمن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ابتر معرفی می‌کند،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خواهد بود</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مفسّر بزرگ و متعصّب اهل سنّت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کوثر،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سوره در رد کسی که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ندارد،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کوثر آن است که خداوند نسلی به او عطا کرد که در گذر زمان باقی می‌ماند</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40" w:name="pg2591_17073"/>
    </w:p>
    <w:p>
      <w:pPr>
        <w:pStyle w:val="Heading4"/>
        <w:numPr>
          <w:ilvl w:val="3"/>
          <w:numId w:val="1"/>
        </w:numPr>
        <w:rPr/>
      </w:pPr>
      <w:bookmarkStart w:id="141" w:name="__RefHeading___Toc252911_1395250215"/>
      <w:bookmarkStart w:id="142" w:name="_Toc50"/>
      <w:bookmarkEnd w:id="140"/>
      <w:bookmarkEnd w:id="141"/>
      <w:r>
        <w:rPr>
          <w:rtl w:val="true"/>
        </w:rPr>
        <w:t>مطهَّره</w:t>
      </w:r>
      <w:bookmarkEnd w:id="1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 سلمه، همسر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ظرف سفالی در دست داشت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بودند،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نیز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 راست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در پشت سر و دیگری در جلو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پلیدیها را از اینها برطرف کن و آنان را پاکیزه کن</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اهل سنت نیز به طرق مختلف 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تفاوتهایی در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این آیه در خانۀ او نازل شده است</w:t>
      </w:r>
      <w:r>
        <w:rPr>
          <w:rFonts w:eastAsia="IRNazanin" w:cs="IRNazanin"/>
          <w:color w:val="111111"/>
          <w:sz w:val="28"/>
          <w:szCs w:val="28"/>
          <w:rtl w:val="true"/>
          <w:lang w:bidi="fa-IR"/>
        </w:rPr>
        <w:t>.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بیش از هفتاد روایت که در میان آنها راویان اهل سنت بیش از شیعه هستند،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مباهلۀ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نجران،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مباهله، آیۀ تطهیر را در حق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43" w:name="pg2591_17074"/>
    </w:p>
    <w:p>
      <w:pPr>
        <w:pStyle w:val="Heading4"/>
        <w:numPr>
          <w:ilvl w:val="3"/>
          <w:numId w:val="1"/>
        </w:numPr>
        <w:rPr/>
      </w:pPr>
      <w:bookmarkStart w:id="144" w:name="__RefHeading___Toc252913_1395250215"/>
      <w:bookmarkStart w:id="145" w:name="_Toc51"/>
      <w:bookmarkEnd w:id="143"/>
      <w:bookmarkEnd w:id="144"/>
      <w:r>
        <w:rPr>
          <w:rtl w:val="true"/>
        </w:rPr>
        <w:t>محبوبه</w:t>
      </w:r>
      <w:bookmarkEnd w:id="14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اسلام پس از هجرت به مدینه استحکام یافت، انصار گفتند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وبگوییم در گرفتاریهایی که پیش می‌آید، اموال ما در اختیار تو است و می‌توانی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جز مودت و دوستی خویشاوندانم اجر و پاداشی از شما نمی‌خواهم و هر که کار نیکو کند، ما بر نیکویی او می‌افزاییم که خدا بسیار آمرزنده و پذیرندۀ شکر بندگان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عربی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به طور کلی نفی پاداش خواستن است؛ زیرا ثمرۀ دوستی و محبت اهل‌بیت نصیب دوستداران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محبت اقتضای تناسب روحانی بین محب و محبوب دارد و سبب حشر آنان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دوستدار آنان جز کسی که خدا و رسولش را دوست دارد و خدا و رسول هم او را دوست دارند، نیست؛ چرا که اگر محبوب خدا نبودند،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را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اهل‌بیت همان چهار نفری هستند که در روایت ذکر شده‌اند</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ابن عباس را ذکر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داشتن‌شان بر ما واجب شده است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طبرسی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از درختان مختلفی آفرید و من و علی از یک درخت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ساقۀ درختم و علی شاخۀ آن، فاطمه شکوفه،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آن و پیروان ما برگهای آن، هرکس به شاخه‌ای از شاخه‌های آن دست گیرد، نجات می‌یابد و آنکه انحراف یابد، سقوط خواهد کرد؛ حتی اگر بنده‌ای هزار سال عبادت کند و هزار سال دیگر و هزار سال دیگر هم عبادت کند، چنان‌که چون مشک کهنه شود؛ ولی ما را دوست نداشته باشد، خداوند او را با سر در آتش می‌افکند سپس آیۀ مودّت را تلاوت فرمود</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46" w:name="pg2591_17076"/>
    </w:p>
    <w:p>
      <w:pPr>
        <w:pStyle w:val="Heading4"/>
        <w:numPr>
          <w:ilvl w:val="3"/>
          <w:numId w:val="1"/>
        </w:numPr>
        <w:rPr/>
      </w:pPr>
      <w:bookmarkStart w:id="147" w:name="__RefHeading___Toc252915_1395250215"/>
      <w:bookmarkStart w:id="148" w:name="_Toc52"/>
      <w:bookmarkEnd w:id="146"/>
      <w:bookmarkEnd w:id="147"/>
      <w:r>
        <w:rPr>
          <w:rtl w:val="true"/>
        </w:rPr>
        <w:t xml:space="preserve">برّ </w:t>
      </w:r>
      <w:r>
        <w:rPr>
          <w:rtl w:val="true"/>
        </w:rPr>
        <w:t>(</w:t>
      </w:r>
      <w:r>
        <w:rPr>
          <w:rtl w:val="true"/>
        </w:rPr>
        <w:t>نیکوکار</w:t>
      </w:r>
      <w:r>
        <w:rPr>
          <w:rtl w:val="true"/>
        </w:rPr>
        <w:t>)</w:t>
      </w:r>
      <w:bookmarkEnd w:id="1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 یُوفُونَ بِالنَّذْرِ وَ یَخافُونَ یَوْماً کانَ شَرُّهُ مُسْتَطیراً وَ یُطْعِمُونَ الطَّعامَ عَلی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تعدادی از یاران به عیادت آنان آمده،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برای شفای فرزندان خود نذر می‌کردی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نذر کردند که اگر آن دو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آن دو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نیز به نذر خود عمل کردند و چون در منزل چیزی نبود،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 جو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آسیاب کرد و به تعداد اعضای خانواده نان پخت؛ امّا لحظۀ افطار مسکینی آمد و تقاضای 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نان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یتیم و روز سوم نیز اسیری آمد و آنان باز طعام خود را به آنها دادند و خود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فرزندانش را گرفت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آنان از شدت گرسنگی بر خود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ناراحت شدم که شما را این گونه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به همراه آنان به خانۀ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از شدت گرسنگی شکمش به پشت چسبیده؛ ولی با این حال در محراب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جبرییل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دربارۀ خاندانت تبریک می‌گوید و آن گاه حضرت را به خواندن آیاتی از سوره دهر واداشت</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49" w:name="pg2591_17077"/>
    </w:p>
    <w:p>
      <w:pPr>
        <w:pStyle w:val="Heading4"/>
        <w:numPr>
          <w:ilvl w:val="3"/>
          <w:numId w:val="1"/>
        </w:numPr>
        <w:rPr/>
      </w:pPr>
      <w:bookmarkStart w:id="150" w:name="__RefHeading___Toc252917_1395250215"/>
      <w:bookmarkStart w:id="151" w:name="_Toc53"/>
      <w:bookmarkEnd w:id="149"/>
      <w:bookmarkEnd w:id="150"/>
      <w:r>
        <w:rPr>
          <w:rtl w:val="true"/>
        </w:rPr>
        <w:t>بحر</w:t>
      </w:r>
      <w:bookmarkEnd w:id="1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علامۀ بحرانی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بحرین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گاه بر یکدیگر سرکشی نمی‌کنند</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میان آن دو مهر و محبتی است که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دریای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52" w:name="pg2591_17078"/>
    </w:p>
    <w:p>
      <w:pPr>
        <w:pStyle w:val="Heading4"/>
        <w:numPr>
          <w:ilvl w:val="3"/>
          <w:numId w:val="1"/>
        </w:numPr>
        <w:rPr/>
      </w:pPr>
      <w:bookmarkStart w:id="153" w:name="__RefHeading___Toc252919_1395250215"/>
      <w:bookmarkStart w:id="154" w:name="_Toc54"/>
      <w:bookmarkEnd w:id="152"/>
      <w:bookmarkEnd w:id="153"/>
      <w:r>
        <w:rPr>
          <w:rtl w:val="true"/>
        </w:rPr>
        <w:t>مشکوة</w:t>
      </w:r>
      <w:bookmarkEnd w:id="15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کَمِشْکاةٍ 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فی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کَأَنَّها کَوْکَبٌ دُرِّیٌّ یُوقَدُ مِنْ شَجَرَةٍ مُبارَکَةٍ زَیْتُونَةٍ لا شَرْقِیَّةٍ وَ لا غَرْبِیَّةٍ</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شده است و او را ستارۀ درخشان در آسمان زنان دنیا، زنان بهشت و زنان دو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 بین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55" w:name="pg2591_17079"/>
    </w:p>
    <w:p>
      <w:pPr>
        <w:pStyle w:val="Heading4"/>
        <w:numPr>
          <w:ilvl w:val="3"/>
          <w:numId w:val="1"/>
        </w:numPr>
        <w:rPr/>
      </w:pPr>
      <w:bookmarkStart w:id="156" w:name="__RefHeading___Toc252921_1395250215"/>
      <w:bookmarkStart w:id="157" w:name="_Toc55"/>
      <w:bookmarkEnd w:id="155"/>
      <w:bookmarkEnd w:id="156"/>
      <w:r>
        <w:rPr>
          <w:rtl w:val="true"/>
        </w:rPr>
        <w:t>ذریه</w:t>
      </w:r>
      <w:bookmarkEnd w:id="1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58" w:name="pg2591_17080"/>
    </w:p>
    <w:p>
      <w:pPr>
        <w:pStyle w:val="Heading4"/>
        <w:numPr>
          <w:ilvl w:val="3"/>
          <w:numId w:val="1"/>
        </w:numPr>
        <w:rPr/>
      </w:pPr>
      <w:bookmarkStart w:id="159" w:name="__RefHeading___Toc252923_1395250215"/>
      <w:bookmarkStart w:id="160" w:name="_Toc56"/>
      <w:bookmarkEnd w:id="158"/>
      <w:bookmarkEnd w:id="159"/>
      <w:r>
        <w:rPr>
          <w:rtl w:val="true"/>
        </w:rPr>
        <w:t>سیدة نساء العالمین</w:t>
      </w:r>
      <w:bookmarkEnd w:id="16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سیدة نساء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شأن نزول این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که عیسی را فرزند خدا می‌دانستند و تولّد فرزند را بدون پدر باور نمی‌کردند،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لجاجت آنها دستور مباهله نازل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دست به سوی آسمان بلند کنیم و از خدا بخواهیم حق را پیروز و باطل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 مباهله، اسقف نجران به نمایندگانش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محمد تنها با فرزندان و اهل‌بیت خود آمد، مباهله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و روز موعود آنها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فاطمه،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دعا کردم،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گروه نجرانیها آنها را شناخت،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را می‌بینم که اگر از خدا بخواهند، کوهی را از زمین برکند، به دعای آنان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مباهله نکنید که هلاک خواهید شد و تا روز قیامت دیگر هیچ نصرانی روی زمین نخواهد ماند</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مفسران شیعه و سنی 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اتفاق نظر دارند</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ظریف این است که دعوت آیۀ شریفه شامل تمام فرزندان، زنان و جانها می‌شود </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چهار نفر را آورد و این دلیل برتری آنها بر همة فرزندان، زنان و جانهای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مواردی دیگر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فَاطِمَةَ سَیِّدَةِ نِسَاءِ الْعَالَمِینَ؛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زنان عالم است</w:t>
      </w:r>
      <w:r>
        <w:rPr>
          <w:rFonts w:eastAsia="IRNazanin" w:cs="IRNazanin"/>
          <w:color w:val="111111"/>
          <w:sz w:val="28"/>
          <w:szCs w:val="28"/>
          <w:rtl w:val="true"/>
          <w:lang w:bidi="fa-IR"/>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61" w:name="pg2591_17082"/>
    </w:p>
    <w:p>
      <w:pPr>
        <w:pStyle w:val="Heading4"/>
        <w:numPr>
          <w:ilvl w:val="3"/>
          <w:numId w:val="1"/>
        </w:numPr>
        <w:rPr/>
      </w:pPr>
      <w:bookmarkStart w:id="162" w:name="__RefHeading___Toc252925_1395250215"/>
      <w:bookmarkStart w:id="163" w:name="_Toc57"/>
      <w:bookmarkEnd w:id="161"/>
      <w:bookmarkEnd w:id="162"/>
      <w:r>
        <w:rPr>
          <w:rtl w:val="true"/>
        </w:rPr>
        <w:t>صدیقه</w:t>
      </w:r>
      <w:bookmarkEnd w:id="16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w:t>
      </w:r>
    </w:p>
    <w:p>
      <w:pPr>
        <w:pStyle w:val="BookText"/>
        <w:rPr/>
      </w:pPr>
      <w:r>
        <w:rPr>
          <w:rFonts w:ascii="IRNazanin" w:hAnsi="IRNazanin" w:eastAsia="IRNazanin"/>
          <w:color w:val="111111"/>
          <w:sz w:val="28"/>
          <w:sz w:val="28"/>
          <w:szCs w:val="28"/>
          <w:rtl w:val="true"/>
          <w:lang w:bidi="fa-IR"/>
        </w:rPr>
        <w:t>صدیقه به کسی می‌گویند که هرگز دروغ نگوید و سخنش را با عمل خود تصدیق کند، می‌گویند</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جز پدرش،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مطلبی رخ می‌داد، عایشه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نمی‌گوید</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به تو داده شده است که به هیچ کس؛ حتی به من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 داماد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داماد کسی نیستم که پدرزنم مانند پدر زن تو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همسری صدیقه مانند دختر من داری که من چنین همسری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فرزندانی مانند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شما از من و من از شما هستم،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 این بود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بود و صدیقه را جز صدیق نباید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مریم را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64" w:name="pg2591_17084"/>
    </w:p>
    <w:p>
      <w:pPr>
        <w:pStyle w:val="Heading4"/>
        <w:numPr>
          <w:ilvl w:val="3"/>
          <w:numId w:val="1"/>
        </w:numPr>
        <w:rPr/>
      </w:pPr>
      <w:bookmarkStart w:id="165" w:name="__RefHeading___Toc252927_1395250215"/>
      <w:bookmarkStart w:id="166" w:name="_Toc58"/>
      <w:bookmarkEnd w:id="164"/>
      <w:bookmarkEnd w:id="165"/>
      <w:r>
        <w:rPr>
          <w:rtl w:val="true"/>
        </w:rPr>
        <w:t>محدثه</w:t>
      </w:r>
      <w:bookmarkEnd w:id="16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سبب محدثه می‌گفتند که ملائکه از آسمان فرود می‌آمدند و او را ندا می‌دادند، همان طور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را ندا می‌دادند، سپس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تو را برگزیده و مطهر و معصوم گردانیده است و تو را اختیار کرده است بر زنان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 و برای پروردگار خود خاضع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و رکوع کن با رکوع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ملائکه سخن می‌گفت و ملائکه با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مثل مریم، دختر عمران برگزیدة زنان عالمیان نیست؟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زمان خود بود؛ اما خدای تعالی تو را بهترین زنان زمان خود و زمان مریم و بهترین زنان اولین و آخرین قرار داد</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67" w:name="pg2591_17085"/>
    </w:p>
    <w:p>
      <w:pPr>
        <w:pStyle w:val="Heading3"/>
        <w:numPr>
          <w:ilvl w:val="2"/>
          <w:numId w:val="1"/>
        </w:numPr>
        <w:rPr/>
      </w:pPr>
      <w:bookmarkStart w:id="168" w:name="__RefHeading___Toc252929_1395250215"/>
      <w:bookmarkStart w:id="169" w:name="_Toc59"/>
      <w:bookmarkEnd w:id="167"/>
      <w:bookmarkEnd w:id="168"/>
      <w:r>
        <w:rPr>
          <w:rtl w:val="true"/>
        </w:rPr>
        <w:t>فاطمه</w:t>
      </w:r>
      <w:r>
        <w:rPr>
          <w:rtl w:val="true"/>
        </w:rPr>
        <w:t>(</w:t>
      </w:r>
      <w:r>
        <w:rPr>
          <w:rtl w:val="true"/>
        </w:rPr>
        <w:t>س</w:t>
      </w:r>
      <w:r>
        <w:rPr>
          <w:rtl w:val="true"/>
        </w:rPr>
        <w:t xml:space="preserve">) </w:t>
      </w:r>
      <w:r>
        <w:rPr>
          <w:rtl w:val="true"/>
        </w:rPr>
        <w:t>مخزن اسرار پیامبر</w:t>
      </w:r>
      <w:r>
        <w:rPr>
          <w:rtl w:val="true"/>
        </w:rPr>
        <w:t>(</w:t>
      </w:r>
      <w:r>
        <w:rPr>
          <w:rtl w:val="true"/>
        </w:rPr>
        <w:t>ص</w:t>
      </w:r>
      <w:r>
        <w:rPr>
          <w:rtl w:val="true"/>
        </w:rPr>
        <w:t>)</w:t>
      </w:r>
      <w:bookmarkEnd w:id="169"/>
    </w:p>
    <w:p>
      <w:pPr>
        <w:pStyle w:val="Heading4"/>
        <w:numPr>
          <w:ilvl w:val="3"/>
          <w:numId w:val="1"/>
        </w:numPr>
        <w:rPr/>
      </w:pPr>
      <w:bookmarkStart w:id="170" w:name="__RefHeading___Toc252931_1395250215"/>
      <w:bookmarkStart w:id="171" w:name="_Toc60"/>
      <w:bookmarkEnd w:id="170"/>
      <w:r>
        <w:rPr>
          <w:rtl w:val="true"/>
        </w:rPr>
        <w:t>مقدمه</w:t>
      </w:r>
      <w:bookmarkEnd w:id="17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ممتاز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به حضرتش داد تا معارف اسلامی را بدون واسطه از پدر بزرگوارش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جز او و فرزندانش کسی دیگر به کنه و عمق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شامل مطالب اخلاقی، اجتماعی، اعتقادی و تفسیری، از قبیل احترام به همسر، رعایت حقوق همسایگان و مطالبی دیگر پیرامون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پیروان آن حضرت، برخی از پیشگوییها، برخی از دعاها، موقع استجابت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است که امت آن زمان از این گوهر ناشناختة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به جای آنکه از طریق این بانوی با عظمت به مسائل مهم جامعة زنان دست‌یافته و درسهای زیبا و شیرینی را نسبت به راه و روش زندگی از دو لب مبارکش بیاموزد، به غیر از خون دل دادن به حضرتش کار دیگری نکردند</w:t>
      </w:r>
      <w:r>
        <w:rPr>
          <w:rFonts w:eastAsia="IRNazanin" w:cs="IRNazanin"/>
          <w:color w:val="111111"/>
          <w:sz w:val="28"/>
          <w:szCs w:val="28"/>
          <w:rtl w:val="true"/>
          <w:lang w:bidi="fa-IR"/>
        </w:rPr>
        <w:t>.</w:t>
      </w:r>
      <w:bookmarkStart w:id="172" w:name="pg2591_17086"/>
    </w:p>
    <w:p>
      <w:pPr>
        <w:pStyle w:val="Heading4"/>
        <w:numPr>
          <w:ilvl w:val="3"/>
          <w:numId w:val="1"/>
        </w:numPr>
        <w:rPr/>
      </w:pPr>
      <w:bookmarkStart w:id="173" w:name="__RefHeading___Toc252933_1395250215"/>
      <w:bookmarkStart w:id="174" w:name="_Toc61"/>
      <w:bookmarkEnd w:id="172"/>
      <w:bookmarkEnd w:id="173"/>
      <w:r>
        <w:rPr>
          <w:rtl w:val="true"/>
        </w:rPr>
        <w:t>فاطمه</w:t>
      </w:r>
      <w:r>
        <w:rPr>
          <w:rtl w:val="true"/>
        </w:rPr>
        <w:t>(</w:t>
      </w:r>
      <w:r>
        <w:rPr>
          <w:rtl w:val="true"/>
        </w:rPr>
        <w:t>س</w:t>
      </w:r>
      <w:r>
        <w:rPr>
          <w:rtl w:val="true"/>
        </w:rPr>
        <w:t xml:space="preserve">) </w:t>
      </w:r>
      <w:r>
        <w:rPr>
          <w:rtl w:val="true"/>
        </w:rPr>
        <w:t>و احادیث پیامبر</w:t>
      </w:r>
      <w:r>
        <w:rPr>
          <w:rtl w:val="true"/>
        </w:rPr>
        <w:t>(</w:t>
      </w:r>
      <w:r>
        <w:rPr>
          <w:rtl w:val="true"/>
        </w:rPr>
        <w:t>ص</w:t>
      </w:r>
      <w:r>
        <w:rPr>
          <w:rtl w:val="true"/>
        </w:rPr>
        <w:t>)</w:t>
      </w:r>
      <w:bookmarkEnd w:id="17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برخورد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حفظ و نگهداری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وی به این احادیث و آثار بیش از هر چیز اهمیت می‌داد، تا جایی که روزی برای لحظاتی یکی از همان احادیث را در کنار خود ندید، سخت‌برآشفته و از خادمه خود خواست تا هر چه زودتر آن را پیدا نموده و حاضر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حضور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شما مانده است که به من مرحمت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خدمتکار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جریده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به جستجو پرداخت؛ ولی آن را پیدا نکرد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جریده نزد من با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پس از جستجوی بسیار آن را پیدا کرده و به خدمت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موقع جارو کردن آن را در ظرف خاکروبه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جریده چنین نوشته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الْمُؤْمِنِینَ مَنْ لَمْ یَأْمَنْ جَارُهُ بَوَائِقَهُ وَ مَنْ کَانَ یُؤْمِنُ بِاللَّهِ وَ الْیَوْمِ الْآخِرِ فَلَا یُؤْذِی جَارَهُ وَ مَنْ کَانَ یُؤْمِنُ بِاللَّهِ وَ الْیَوْمِ الْآخِرِ فَلْیَقُلْ خَیْراً أَوْ یَسْکُتُ إِنَّ اللَّهَ یُحِبُّ الْخَیِّرَ الْحَلِیمَ الْمُتَعَفِّفَ وَ یُبْغِضُ الْفَاحِشَ الْبَذَّاءَ السَّائِلَ الْمُلْحِفَ إِنَّ الْحَیَاءَ مِنَ الْإِیمَانِ وَ الْإِیمَانَ فِی الْجَنَّةِ؛ از مؤمنین نیست کسی که همسایه از آزار وی در امان نباشد و هر کس به خدا و روز قیامت ایمان دارد، همسایه‌اش را آزار نمی‌دهد و هر کس به خدا و روز قیامت ایمان دارد، باید سخن خوب بگوید؛ وگرنه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اهل خیرِ بردبارِ عفیف را دوست و شخص بد زبان، سست و لجوج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ایمان است و صاحب ایمان در بهشت</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75" w:name="pg2591_17088"/>
    </w:p>
    <w:p>
      <w:pPr>
        <w:pStyle w:val="Heading4"/>
        <w:numPr>
          <w:ilvl w:val="3"/>
          <w:numId w:val="1"/>
        </w:numPr>
        <w:rPr/>
      </w:pPr>
      <w:bookmarkStart w:id="176" w:name="__RefHeading___Toc252935_1395250215"/>
      <w:bookmarkStart w:id="177" w:name="_Toc62"/>
      <w:bookmarkEnd w:id="175"/>
      <w:bookmarkEnd w:id="176"/>
      <w:r>
        <w:rPr>
          <w:rtl w:val="true"/>
        </w:rPr>
        <w:t>علت کمی احادیث نقل شده از حضرت فاطمه</w:t>
      </w:r>
      <w:r>
        <w:rPr>
          <w:rtl w:val="true"/>
        </w:rPr>
        <w:t>(</w:t>
      </w:r>
      <w:r>
        <w:rPr>
          <w:rtl w:val="true"/>
        </w:rPr>
        <w:t>س</w:t>
      </w:r>
      <w:r>
        <w:rPr>
          <w:rtl w:val="true"/>
        </w:rPr>
        <w:t>)</w:t>
      </w:r>
      <w:bookmarkEnd w:id="17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کمی احادیث نقل شده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ممکن است چند جهت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ایشان نمی‌توانستند همانند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به نقل حدیث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احادیث نقل شده از ایشان کم می‌باشد؛ ولی این احتمال به دو جهت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راویان مرد از حضرتش روایت کرده‌اند و ثانیاً مگر روایت فقط به مردان منحصر بوده و زنان حق روایت نداشته‌اند؟</w:t>
      </w:r>
    </w:p>
    <w:p>
      <w:pPr>
        <w:pStyle w:val="BookText"/>
        <w:rPr/>
      </w:pPr>
      <w:r>
        <w:rPr>
          <w:rFonts w:ascii="IRNazanin" w:hAnsi="IRNazanin" w:eastAsia="IRNazanin"/>
          <w:color w:val="111111"/>
          <w:sz w:val="28"/>
          <w:sz w:val="28"/>
          <w:szCs w:val="28"/>
          <w:rtl w:val="true"/>
          <w:lang w:bidi="fa-IR"/>
        </w:rPr>
        <w:t>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آشکاری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آن حضرت شد، بزرگ‌ترین مانع از نشر و گسترش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آنجا که آنهایی هم که از او روایتی شنیده بودند، به خاطر ترس و وحشتی که حاکم بود، از نقل آنها خودداری کرده، در سینه‌های خود پنهان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عمر زنده بود، ما جرأت نداشتیم یک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کنیم</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چون بسیاری از این احادیث در فضل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آنها را شنیده‌اند؛ اما از روی دشمنی و کینه‌ای که با اهل‌بیت و خصوصاً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از بیان آن احادیث خودداری کرده‌اند</w:t>
      </w:r>
      <w:r>
        <w:rPr>
          <w:rFonts w:eastAsia="IRNazanin" w:cs="IRNazanin"/>
          <w:color w:val="111111"/>
          <w:sz w:val="28"/>
          <w:szCs w:val="28"/>
          <w:rtl w:val="true"/>
          <w:lang w:bidi="fa-IR"/>
        </w:rPr>
        <w:t>.</w:t>
      </w:r>
      <w:bookmarkStart w:id="178" w:name="pg2591_17089"/>
    </w:p>
    <w:p>
      <w:pPr>
        <w:pStyle w:val="Heading4"/>
        <w:numPr>
          <w:ilvl w:val="3"/>
          <w:numId w:val="1"/>
        </w:numPr>
        <w:rPr/>
      </w:pPr>
      <w:bookmarkStart w:id="179" w:name="__RefHeading___Toc252937_1395250215"/>
      <w:bookmarkStart w:id="180" w:name="_Toc63"/>
      <w:bookmarkEnd w:id="178"/>
      <w:bookmarkEnd w:id="179"/>
      <w:r>
        <w:rPr>
          <w:rtl w:val="true"/>
        </w:rPr>
        <w:t>راویان حدیث از حضرت فاطمه</w:t>
      </w:r>
      <w:r>
        <w:rPr>
          <w:rtl w:val="true"/>
        </w:rPr>
        <w:t>(</w:t>
      </w:r>
      <w:r>
        <w:rPr>
          <w:rtl w:val="true"/>
        </w:rPr>
        <w:t>س</w:t>
      </w:r>
      <w:r>
        <w:rPr>
          <w:rtl w:val="true"/>
        </w:rPr>
        <w:t>)</w:t>
      </w:r>
      <w:bookmarkEnd w:id="18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نسبتاً زیادی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کرده‌اند که علاوه بر امیرمؤمنان، امام حسن، امام حسین، حضرت 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به نقل حدیث از حضرتش پرداخته‌اند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جعده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بن ابی نعیم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الشرید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ربعی بن حراش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ملیکه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بشیر بن زید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انصاری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شبیب بن ابی رافع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عوانة بن الحکم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ابی سعید خدری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دختر ابو رافع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سلمی ام رافع و غیر از اینها که می‌توان به روایات این عده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لشیعۀ المرتضی، امالی شیخ طوسی، کفایة الاثر، مسند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کتاب دیگر دست‌یافت</w:t>
      </w:r>
      <w:r>
        <w:rPr>
          <w:rFonts w:eastAsia="IRNazanin" w:cs="IRNazanin"/>
          <w:color w:val="111111"/>
          <w:sz w:val="28"/>
          <w:szCs w:val="28"/>
          <w:rtl w:val="true"/>
          <w:lang w:bidi="fa-IR"/>
        </w:rPr>
        <w:t>.</w:t>
      </w:r>
      <w:bookmarkStart w:id="181" w:name="pg2591_17090"/>
    </w:p>
    <w:p>
      <w:pPr>
        <w:pStyle w:val="Heading4"/>
        <w:numPr>
          <w:ilvl w:val="3"/>
          <w:numId w:val="1"/>
        </w:numPr>
        <w:rPr/>
      </w:pPr>
      <w:bookmarkStart w:id="182" w:name="__RefHeading___Toc252939_1395250215"/>
      <w:bookmarkStart w:id="183" w:name="_Toc64"/>
      <w:bookmarkEnd w:id="181"/>
      <w:bookmarkEnd w:id="182"/>
      <w:r>
        <w:rPr>
          <w:rtl w:val="true"/>
        </w:rPr>
        <w:t>گلایه‌ای از مسندنویسان و سخنی با احمد</w:t>
      </w:r>
      <w:bookmarkEnd w:id="18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گلایه‌ای از مسندنویسان و سخنی با احمد</w:t>
      </w:r>
    </w:p>
    <w:p>
      <w:pPr>
        <w:pStyle w:val="BookText"/>
        <w:rPr/>
      </w:pPr>
      <w:r>
        <w:rPr>
          <w:rFonts w:ascii="IRNazanin" w:hAnsi="IRNazanin" w:eastAsia="IRNazanin"/>
          <w:color w:val="111111"/>
          <w:sz w:val="28"/>
          <w:sz w:val="28"/>
          <w:szCs w:val="28"/>
          <w:rtl w:val="true"/>
          <w:lang w:bidi="fa-IR"/>
        </w:rPr>
        <w:t>با توجه به شمار قابل توجه راویان حدیث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گلایه را از مسندنویسان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چرا نسبت به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بی‌توجهی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سخنی که با احمد 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جلد ششم مسند نگاهی بیفکنیم، خواهیم دید که وی از عایشه در حدود دویست و پنجاه و سه صفحه حدیث نقل کرده؛ ولی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صفحه و نیم که جمعاً ده حدیث می‌شود، نقل کرده است که حدیث اول و دوم و هشتم به یک مضمون اشاره شده، منتهی با این تفاوت که یکی را به صورت مجمل و دیگری را با تفصیل بیش‌تری آورده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ما این است که آیا عایشه تا موقع رحلت آن حضرت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بوده یا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 قول مورخین عامه،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پنج‌سال پیش یا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است؟ و آیا مگر همسری عایشه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صورت نگرفته؟ حداقل هجده سال </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 آیا در این هجده سال، سالی یک حدیث هم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روایت نکرده که حداقل هجده روایت از دوران مکه و مدینه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ما اگر حضور ده سالة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حساب کنیم، حضور و درک محضر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می‌باشد یا عایشه؟ با توجه به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همدم و همراز بوده،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تعداد بیش‌تری روایت داشته باشد یا عایشه؟ آیا ملاقات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بوده یا با عایشه که از هر چند شب یک شب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بوده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نُه سال به خانة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نداشته است؟ آیا به هنگام ملاقات این دو کاملاً سکوت می‌کردند تا بگوییم فقط نه یا ده روایت از پدرش نقل کرده است؟ آیا چنین چیزی باورکردنی است؟ آیا به هنگام میلاد امام حسن، امام حسین و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جهت تبریک به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و چیزی نفرموده است که وی آنها را ضبط و نقل کند؟ آیا به هنگام رحلت و روزهای بیماری،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پدر نرفته و هیچ حدیث و روایتی از او نقل نکرده است؟ آیا این ظلم آشکاری نیست؟ و آیا از یک عالم حدیث‌شناس چنین ظلمی بخشودنی است؟</w:t>
      </w:r>
      <w:bookmarkStart w:id="184" w:name="pg2591_17092"/>
    </w:p>
    <w:p>
      <w:pPr>
        <w:pStyle w:val="Heading4"/>
        <w:numPr>
          <w:ilvl w:val="3"/>
          <w:numId w:val="1"/>
        </w:numPr>
        <w:rPr/>
      </w:pPr>
      <w:bookmarkStart w:id="185" w:name="__RefHeading___Toc252941_1395250215"/>
      <w:bookmarkStart w:id="186" w:name="_Toc65"/>
      <w:bookmarkEnd w:id="184"/>
      <w:bookmarkEnd w:id="185"/>
      <w:r>
        <w:rPr>
          <w:rtl w:val="true"/>
        </w:rPr>
        <w:t>سخنی با سیوطی</w:t>
      </w:r>
      <w:bookmarkEnd w:id="18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با سیوطی</w:t>
      </w:r>
    </w:p>
    <w:p>
      <w:pPr>
        <w:pStyle w:val="BookText"/>
        <w:rPr/>
      </w:pPr>
      <w:r>
        <w:rPr>
          <w:rFonts w:ascii="IRNazanin" w:hAnsi="IRNazanin" w:eastAsia="IRNazanin"/>
          <w:color w:val="111111"/>
          <w:sz w:val="28"/>
          <w:sz w:val="28"/>
          <w:szCs w:val="28"/>
          <w:rtl w:val="true"/>
          <w:lang w:bidi="fa-IR"/>
        </w:rPr>
        <w:t xml:space="preserve">اما سخنی که با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مسندی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 که خواننده در ابتدا فکر می‌کند که او دویست و هشتاد و چهار حدیث از احادیثی را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این کتاب آورده است؛ اما بعد روشن می‌شود که چنین خبری نیست؛ زیرا از نام‌گذاری خود کتاب مشخص است که مؤلف بین روایاتی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روایاتی که در فضل و مقام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جمع کرده است و نام آن را مسند گذاشته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دویست و هشتاد و چهار شماره‌ای که در مقابل احادیث زده شده، فقط سی و چهار حدیث 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دو حدیث از آنها با دیگری اشتراک در نقل داشته و با این بیان به نظر می‌رسد اگر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فی فضل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بهتر بود؛ زیرا چیزی که در آن بسیار کم به چشم می‌خورد، مسند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از سی و چهار حدیث یاد شده، دو روایت سه بار تکرار شده و هفت حدیث نیز دو بار، که با حذف احادیث مکرر فقط بیست و چهار حدیث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احادیث نقل شده، جز یک حدیث که از تیغ محقق کتاب جان سالم به در برده، به نظر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فواز احمد زمرلی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مسند فاطمة سیوطی، یا ضعیف هستند یا مجهول یا مرفوع یا مرسل و سرانجام برای هر کدام عیبی تراشیده که در نتیجه به نظر ایشان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 صحیحی از پدرش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بی‌انصافی و ظلمی بیش از این قابل تصور است؟</w:t>
      </w:r>
      <w:bookmarkStart w:id="187" w:name="pg2591_17093"/>
    </w:p>
    <w:p>
      <w:pPr>
        <w:pStyle w:val="Heading4"/>
        <w:numPr>
          <w:ilvl w:val="3"/>
          <w:numId w:val="1"/>
        </w:numPr>
        <w:rPr/>
      </w:pPr>
      <w:bookmarkStart w:id="188" w:name="__RefHeading___Toc252943_1395250215"/>
      <w:bookmarkStart w:id="189" w:name="_Toc66"/>
      <w:bookmarkEnd w:id="187"/>
      <w:bookmarkEnd w:id="188"/>
      <w:r>
        <w:rPr>
          <w:rtl w:val="true"/>
        </w:rPr>
        <w:t>گسترش فرهنگ کوثر به توسط معصومین</w:t>
      </w:r>
      <w:r>
        <w:rPr>
          <w:rtl w:val="true"/>
        </w:rPr>
        <w:t>(</w:t>
      </w:r>
      <w:r>
        <w:rPr>
          <w:rtl w:val="true"/>
        </w:rPr>
        <w:t>ع</w:t>
      </w:r>
      <w:r>
        <w:rPr>
          <w:rtl w:val="true"/>
        </w:rPr>
        <w:t>)</w:t>
      </w:r>
      <w:bookmarkEnd w:id="18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فرهنگ کوثر به توسط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تلاش وسیع و گسترده‌ای زدند تا جلوی گسترش فرهنگ کوثر را بگیرند و متأسفانه در برخی زمینه‌ها نیز موفق گردیدند و در برخی کتابهای حدیثی اثر منفی خود را گذاشته‌اند؛ اما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تمام تا حدودی توانستند مانع گسترش این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می‌کنیم که از زبان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هر یک از آنها مطالب فراوانی به دست ما رسیده است و آن چه را که دشمن در پی از بین بردن یا تضعیف آنها بود،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کرده‌اند و مطالب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فضایل، سیره، سنت و رفتار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نه ساله‌اش، برخوردها و گفتگوهای وی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مسائل اخلاقی، اجتماعی، معنوی و ده‌ها موضوع دیگر را به عنوان میراث اصیل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آیندگان به یادگار گذاشتند که در کتابها و منابع دسته اول شیعه فراوان به چشم می‌خورد، بدین جهت باید احادیث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لابلای گفته‌های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 از اندیشه‌های والایش بهره برد</w:t>
      </w:r>
      <w:r>
        <w:rPr>
          <w:rFonts w:eastAsia="IRNazanin" w:cs="IRNazanin"/>
          <w:color w:val="111111"/>
          <w:sz w:val="28"/>
          <w:szCs w:val="28"/>
          <w:rtl w:val="true"/>
          <w:lang w:bidi="fa-IR"/>
        </w:rPr>
        <w:t>.</w:t>
      </w:r>
      <w:bookmarkStart w:id="190" w:name="pg2591_17094"/>
    </w:p>
    <w:p>
      <w:pPr>
        <w:pStyle w:val="Heading3"/>
        <w:numPr>
          <w:ilvl w:val="2"/>
          <w:numId w:val="1"/>
        </w:numPr>
        <w:rPr/>
      </w:pPr>
      <w:bookmarkStart w:id="191" w:name="__RefHeading___Toc252945_1395250215"/>
      <w:bookmarkStart w:id="192" w:name="_Toc67"/>
      <w:bookmarkEnd w:id="190"/>
      <w:bookmarkEnd w:id="191"/>
      <w:r>
        <w:rPr>
          <w:rtl w:val="true"/>
        </w:rPr>
        <w:t>چهل حدیث درباره حضرت زهرا</w:t>
      </w:r>
      <w:r>
        <w:rPr>
          <w:rtl w:val="true"/>
        </w:rPr>
        <w:t>(</w:t>
      </w:r>
      <w:r>
        <w:rPr>
          <w:rtl w:val="true"/>
        </w:rPr>
        <w:t>س</w:t>
      </w:r>
      <w:r>
        <w:rPr>
          <w:rtl w:val="true"/>
        </w:rPr>
        <w:t>)</w:t>
      </w:r>
      <w:bookmarkEnd w:id="192"/>
    </w:p>
    <w:p>
      <w:pPr>
        <w:pStyle w:val="Heading4"/>
        <w:numPr>
          <w:ilvl w:val="3"/>
          <w:numId w:val="1"/>
        </w:numPr>
        <w:rPr/>
      </w:pPr>
      <w:bookmarkStart w:id="193" w:name="__RefHeading___Toc252947_1395250215"/>
      <w:bookmarkStart w:id="194" w:name="_Toc68"/>
      <w:bookmarkEnd w:id="193"/>
      <w:r>
        <w:rPr>
          <w:rtl w:val="true"/>
        </w:rPr>
        <w:t>روایات</w:t>
      </w:r>
      <w:bookmarkEnd w:id="19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ارزش شناخت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عَرَفَ فَاطِمَةَ حَقَّ مَعْرِفَتِهَا فَقَدْ أَدْرَکَ لَیْلَةَ الْقَدْر؛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شناخت حقیقی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بی‌گمان شب قدر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محبت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فَاطِمَةَ ابْنَتِی فَهُوَ فِی الْجَنَّةِ مَعِی وَ مَنْ أَبْغَضَهَا فَهُوَ فِی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دوست‌بدارد، در بهشت با من است، و هر کس با او دشمنی ورزد، در آتش</w:t>
      </w:r>
    </w:p>
    <w:p>
      <w:pPr>
        <w:pStyle w:val="BookText"/>
        <w:rPr/>
      </w:pP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مفروضة الطاعة علی جمیع من خلق الله من الجن والانس والطیر والوحش والانبیاء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آفریدگان خدا از جن و آدمیان و پرندگان و وحوش و پیامبران و فرشتگان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انْفُذْ لِمَا أَمَرَتْکَ بِهِ فَاطِمَةُ فَقَدْ أَمَرْتُهَا بِأَشْیَاءَ أَمَرَ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امر می‌کند، انجام ده؛ زیرا من چیزهایی را به او امر کرده‌ام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امر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خُلِقَتْ حُورِیَّةً فِی صُورَةِ 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است که به صورت انسان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سُمِّیَتْ ابْنَتِی فَاطِمَةَ لِأَنَّ اللَّهَ عَزَّ وَ جَلَّ فَطَمَهَا وَ فَطَمَ مَنْ أَحَبَّهَا مِنَ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دخترم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او را دوست دارد، از آتش دوزخ دور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یَدْخُلُ الْفَقْرُ بَیْتاً فِیهِ اسْمُ مُحَمَّدٍ أَوْ أَحْمَدَ أَوْ عَلِیٍّ أَوِ الْحَسَنِ أَوِ الْحُسَیْنِ أَوْ طَالِبٍ أَوْ عَبْدِ اللَّهِ أَوْ فَاطِمَةَ مِنَ النِّسَاء؛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نام محمد یا احمد یا علی یا حسن یا حسین یا جعفر یا طالب یا عبدالله و یا از میان زنان، فاطمه باشد، فقر</w:t>
      </w:r>
    </w:p>
    <w:p>
      <w:pPr>
        <w:pStyle w:val="BookText"/>
        <w:rPr/>
      </w:pPr>
      <w:r>
        <w:rPr>
          <w:rFonts w:ascii="IRNazanin" w:hAnsi="IRNazanin" w:eastAsia="IRNazanin"/>
          <w:color w:val="111111"/>
          <w:sz w:val="28"/>
          <w:sz w:val="28"/>
          <w:szCs w:val="28"/>
          <w:rtl w:val="true"/>
          <w:lang w:bidi="fa-IR"/>
        </w:rPr>
        <w:t>و تنگدستی</w:t>
      </w:r>
    </w:p>
    <w:p>
      <w:pPr>
        <w:pStyle w:val="BookText"/>
        <w:rPr/>
      </w:pPr>
      <w:r>
        <w:rPr>
          <w:rFonts w:ascii="IRNazanin" w:hAnsi="IRNazanin" w:eastAsia="IRNazanin"/>
          <w:color w:val="111111"/>
          <w:sz w:val="28"/>
          <w:sz w:val="28"/>
          <w:szCs w:val="28"/>
          <w:rtl w:val="true"/>
          <w:lang w:bidi="fa-IR"/>
        </w:rPr>
        <w:t>وارد نمی‌شود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نام دخترش را فاطمه گذاشته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سَمَّیْتَهَا فَاطِمَةَ فَلَا تَسُبَّهَا وَ لَا تَلْعَنْهَا وَ لَا تَضْرِبْهَا؛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نام او را فاطمه گذاشته‌ای، پس دشنامش مده، نفرینش مکن و کتکش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نمونه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یکی از نامه‌هایشان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خوب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الْعَوْنُ عَلَی طَاعَةِ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یاوری در راه اطاعت و بندگی خداست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عزیزترین مردم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أَعَزُّ الْبَرِیَّةِ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مردم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 و میوة دل من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بَضْعَةٌ مِنِّی وَ هِیَ نُورُ عَیْنِی وَ 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و نور چشم و میوة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خشنودی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لَیَغْضَبُ لِغَضَبِ فَاطِمَةَ وَ یَرْضَی لِرِضَاهَا؛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با خشم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می‌آید و با خشنودی او خشنود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کُلَّ نَبِیٍّ بَعَثَهُ اللَّهُ وَ کُلَّ مَلَکٍ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شَفَعُوا فِی کُلِّ مُبْغِضٍ لَکِ غَاصِبٍ لَکِ مَا أَخْرَجَهُ اللَّهُ مِنْ النَّارِ أَبَداً؛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پیامبرانی که خدا برانگیخته و تمام فرشتگانی که مقرب درگاه خود گردانده است، برای هر کینه‌توزی که حق تو را غصب نموده است، شفاعت کنند، هرگز خدا او را از آتش</w:t>
      </w:r>
    </w:p>
    <w:p>
      <w:pPr>
        <w:pStyle w:val="BookText"/>
        <w:rPr/>
      </w:pP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خارج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 تابناک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کَوْکَبٌ دُرِّیٌّ بَیْنَ نِسَاءِ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اختری تابناک در میان زنان دنیاست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زنان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سَیِّدَةِ نِسَاءِ الْعَالَمِینَ مِنَ الْأَوَّلِینَ وَ الْآخِرِین؛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جهانیان از اولین تا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مِنَ التَّحْمِیدِ أَفْضَلَ مِنْ تَسْبِیحِ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حمد و ستایش به چیزی برتر از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جُعِلَ لَهُ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صَلَّی اللَّهُ عَلَیْهَا وَ عَلَی أَبِیهَا وَ بَعْلِهَا وَ بَنِیهَا؛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پیش از مرگش برای او تابوت ساخته 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درود و صلوات خدا بر او و پدر و شوهر و فرزندانش باد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الهی برای دشمنان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یَظْلِمُ بَعْدِی فَاطِمَةَ ابْنَتِی وَ یَغْصِبُهَا حَقَّهَا وَ یَقْتُلُها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نفرین است، مورد نفرین است هر کس پس از من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ستم کند و حقش را غصب نماید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زَارَ فَاطِمَةَ فَکَأَنَّمَا زَارَنِی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مانند این است که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مخصوص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أَرْبَعَ رَکَعَاتٍ فَقَرَأَ فِی کُلِّ رَکْعَةٍ خَمْسِینَ مَرَّةً قُلْ هُوَ اللَّهُ أَحَدٌ کَانَتْ صَلَاةَ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رکعت نماز بخواند</w:t>
      </w:r>
    </w:p>
    <w:p>
      <w:pPr>
        <w:pStyle w:val="BookText"/>
        <w:rPr/>
      </w:pPr>
      <w:r>
        <w:rPr>
          <w:rFonts w:ascii="IRNazanin" w:hAnsi="IRNazanin" w:eastAsia="IRNazanin"/>
          <w:color w:val="111111"/>
          <w:sz w:val="28"/>
          <w:sz w:val="28"/>
          <w:szCs w:val="28"/>
          <w:rtl w:val="true"/>
          <w:lang w:bidi="fa-IR"/>
        </w:rPr>
        <w:t>هر دو رکعت به یک سلام</w:t>
      </w:r>
    </w:p>
    <w:p>
      <w:pPr>
        <w:pStyle w:val="BookText"/>
        <w:rPr/>
      </w:pPr>
      <w:r>
        <w:rPr>
          <w:rFonts w:ascii="IRNazanin" w:hAnsi="IRNazanin" w:eastAsia="IRNazanin"/>
          <w:color w:val="111111"/>
          <w:sz w:val="28"/>
          <w:sz w:val="28"/>
          <w:szCs w:val="28"/>
          <w:rtl w:val="true"/>
          <w:lang w:bidi="fa-IR"/>
        </w:rPr>
        <w:t>و در هر رکعت</w:t>
      </w:r>
    </w:p>
    <w:p>
      <w:pPr>
        <w:pStyle w:val="BookText"/>
        <w:rPr/>
      </w:pPr>
      <w:r>
        <w:rPr>
          <w:rFonts w:ascii="IRNazanin" w:hAnsi="IRNazanin" w:eastAsia="IRNazanin"/>
          <w:color w:val="111111"/>
          <w:sz w:val="28"/>
          <w:sz w:val="28"/>
          <w:szCs w:val="28"/>
          <w:rtl w:val="true"/>
          <w:lang w:bidi="fa-IR"/>
        </w:rPr>
        <w:t>پس از سوره حمد</w:t>
      </w:r>
    </w:p>
    <w:p>
      <w:pPr>
        <w:pStyle w:val="BookText"/>
        <w:rPr/>
      </w:pPr>
      <w:r>
        <w:rPr>
          <w:rFonts w:ascii="IRNazanin" w:hAnsi="IRNazanin" w:eastAsia="IRNazanin"/>
          <w:color w:val="111111"/>
          <w:sz w:val="28"/>
          <w:sz w:val="28"/>
          <w:szCs w:val="28"/>
          <w:rtl w:val="true"/>
          <w:lang w:bidi="fa-IR"/>
        </w:rPr>
        <w:t xml:space="preserve">پنجاه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این نماز، نماز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پیامبر و فاطمه</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فِدَاکِ أَبُوک یا فَاطِمَة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قربان تو باد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فَفَاطِمَةُ حَوْرَاءُ إِنْسِیَّةٌ فَکُلَّمَا اشْتَقْتُ إِلَی رَائِحَةِ الْجَنَّةِ شَمِمْتُ رَائِحَةَ ابْنَتِی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است به صورت انسان که من هرگاه مشتاق بوی بهشت می‌شوم،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وَ الْحُسَیْنَ سِبْطَا هَذِهِ الْأُمَّةِ وَ هُمَا مِنْ مُحَمَّدٍ کَمَکَانِ الْعَیْنَیْنِ مِنَ الرَّأْسِ وَ أَمَّا أَنَا فَکَمَکَانِ الْیَدَیْنِ مِنَ الْبَدَنِ وَ أَمَّا فَاطِمَةُ فَکَمَکَانِ الْقَلْبِ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 هستند، و آن دو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دو چشم برای سرند، و من</w:t>
      </w:r>
    </w:p>
    <w:p>
      <w:pPr>
        <w:pStyle w:val="BookText"/>
        <w:rPr/>
      </w:pP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دست برای بدن هستم،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قلب برای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زَوْجُ الْبَتُولِ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همان کسی که سرور زنان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الشَّمْسُ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وَ فَاطِمَةُ الزُّهَرَةُ وَ الْفَرْقَدَانِ الْحَسَنُ وَ الْحُسَیْن؛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ستاره نور افشان فرقدان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ابْنَتِی فَاطِمَةَ مَلَأَ اللَّهُ قَلْبَهَا وَ جَوَارِحَهَا إِیمَاناً إِلَی مُشَاشِهَا تَفَرَّغَتْ لِطَاعَةِ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قلب و اعضای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استخوانهایش را از ایمان و یقین آکنده ساخته است؛ به گونه‌ای که در طاعت خدا جدیت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شهیدان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تَأْتِی قُبُورَ الشُّهَدَاءِ فِی کُلِّ غَدَاةِ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بامداد شنبه به مزار شهیدان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رَائِحَةُ الْأَنْبِیَاءِ رَائِحَةُ السَّفَرْجَلِ وَ رَائِحَةُ الْحُورِ الْعِینِ رَائِحَةُ الْآسِ وَ رَائِحَةُ الْمَلَائِکَةِ رَائِحَةُ الْوَرْدِ وَ رَائِحَةُ ابْنَتِی فَاطِمَةَ الزَّهْرَاءِ رَائِحَةُ السَّفَرْجَلِ وَ الْآسِ 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پیامبران بوی به و بوی حورالعین بوی آس و بوی فرشتگان بوی گل سرخ است؛ ولی بوی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 و آس و گل سرخ با هم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لَمَا کَانَ لَهَا کُفْوٌ إِلَی یَوْمِ الْقِیَامَةِ عَلَی وَجْهِ الْأَرْضِ آدَمُ فَمَنْ 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خود در نیاورده بود، تا روز قیامت بر روی زمین از آدم تا پس از آدم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آسمانی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زَوَّجْتُ فَاطِمَةَ إِلَّا لَمَّا أَمَرَنِی اللَّهُ بِتَزْوِیجِهَا؛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در نیاوردم؛ مگر پس از آنکه خداوند مرا به ازدواج او فرمان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 سخت‌خانه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اسْتَقَتْ بِالْقِرْبَةِ حَتَّی أَثَّرَ فِی صَدْرِهَا وَ طَحَنَتْ بِالرَّحَی حَتَّی مَجِلَتْ یَدَاهَا وَ کَسَحَتِ الْبَیْتَ حَتَّی اغْبَرَّتْ ثِیَابُهَا وَ أَوْقَدَتِ النَّارَ تَحْتَ الْقِدْرِ حَتَّی دَکِنَتْ ثِیَابُهَا فَأَصَابَهَا مِنْ ذَلِکَ ضَرَرٌ شَدِید؛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مشک آب کشید که اثر آن در سینه‌اش آشکار شد و چندان با دست خود آسیاب کرد که دستهایش پینه زد و آن قدر خانه را جارو کرد که لباسهایش خاک آلود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آتش در زیر دیگ روشن کرد که لباسهایش سیاه و دود آلود شد، و از این کارها رنج و سختی زیادی به او رسید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دائم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أَغْضَبَتْنِی وَ لَا عَصَتْ لِی أَمْراً وَ لَقَدْ کُنْتُ أَنْظُرُ إِلَیْهَا فَتَنْکَشِفُ عَنِّی الْهُمُومُ وَ الْأَحْزَان؛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مرا خشمگین نکرد و در هیچ کاری از من سرپیچی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هرگاه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 غم و اندوه از من زدوده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نور خدا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ابْنَتِی فَاطِمَةَ مِنْ نُورِ اللَّهِ وَ ابْنَتِی فَاطِمَةُ أَفْضَلُ مِنَ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خداست، و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آسمانها و زمین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آدمی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عَلَی رُوحٍ أَنْ تُفَارِقَ جَسَدَهَا حَتَّی تَرَی الْخَمْسَةَ؛ مُحَمَّداً وَ عَلِیّاً وَ فَاطِمَةَ وَ حَسَناً وَ حُسَیْناً بِحَیْثُ تَقَرُّ عَیْنُهَا أَوْ تَسْخَنُ 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آدمی حرام است که از بدنش جدا شود؛ مگر آنکه پنج تن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 به گونه‌ای است که یا چشم آدمی روشن و یا تاریک و محزون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صِدِّیقَةٌ شَهِیدَة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بسیار راست‌گویی است که او را به شهادت رساندند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اشتیاق بهشت‌به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اشْتَاقَتِ الْجَنَّةُ إِلَی أَرْبَعٍ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آسِیَةَ بِنْتِ مُزَاحِمٍ زَوْجَةِ فِرْعَوْنَ وَ خَدِیجَةَ بِنْتِ خُوَیْلِدٍ وَ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و زن فرعون، خدیجه دختر خویلد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خردسالان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أَطْفَالَ شِیعَتِنَا مِنَ الْمُؤْمِنِینَ تُرَبِّیهِمْ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خردسالان شیعة ما از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بلوغ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الْبُشْرَی فَلَکِ عِنْدَ اللَّهِ مَقَامٌ مَحْمُودٌ تَشْفَعِینَ فِیهِ لِمُحِبِّیکِ وَ شِیعَتِک؛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پیشگاه خدا مقامی شایسته داری که در آن مقام برای دوستان و شیعیانت شفاعت می‌کنی</w:t>
      </w:r>
      <w:r>
        <w:rPr>
          <w:rFonts w:eastAsia="IRNazanin" w:cs="IRNazanin"/>
          <w:color w:val="111111"/>
          <w:sz w:val="28"/>
          <w:szCs w:val="28"/>
          <w:rtl w:val="true"/>
          <w:lang w:bidi="fa-IR"/>
        </w:rPr>
        <w:t>.»</w:t>
      </w:r>
      <w:bookmarkStart w:id="195" w:name="pg2591_17112"/>
    </w:p>
    <w:p>
      <w:pPr>
        <w:pStyle w:val="Heading3"/>
        <w:numPr>
          <w:ilvl w:val="2"/>
          <w:numId w:val="1"/>
        </w:numPr>
        <w:rPr/>
      </w:pPr>
      <w:bookmarkStart w:id="196" w:name="__RefHeading___Toc252949_1395250215"/>
      <w:bookmarkStart w:id="197" w:name="_Toc69"/>
      <w:bookmarkEnd w:id="195"/>
      <w:bookmarkEnd w:id="196"/>
      <w:r>
        <w:rPr>
          <w:rtl w:val="true"/>
        </w:rPr>
        <w:t>تسبیحات حضرت فاطمه</w:t>
      </w:r>
      <w:r>
        <w:rPr>
          <w:rtl w:val="true"/>
        </w:rPr>
        <w:t>(</w:t>
      </w:r>
      <w:r>
        <w:rPr>
          <w:rtl w:val="true"/>
        </w:rPr>
        <w:t>س</w:t>
      </w:r>
      <w:r>
        <w:rPr>
          <w:rtl w:val="true"/>
        </w:rPr>
        <w:t>)</w:t>
      </w:r>
      <w:bookmarkEnd w:id="197"/>
    </w:p>
    <w:p>
      <w:pPr>
        <w:pStyle w:val="Heading4"/>
        <w:numPr>
          <w:ilvl w:val="3"/>
          <w:numId w:val="1"/>
        </w:numPr>
        <w:rPr/>
      </w:pPr>
      <w:bookmarkStart w:id="198" w:name="__RefHeading___Toc252951_1395250215"/>
      <w:bookmarkStart w:id="199" w:name="_Toc70"/>
      <w:bookmarkEnd w:id="198"/>
      <w:r>
        <w:rPr>
          <w:rtl w:val="true"/>
        </w:rPr>
        <w:t>مقدمه</w:t>
      </w:r>
      <w:bookmarkEnd w:id="1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تسبیح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سه جمله است و آنها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برخی از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جملات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ولی از باب تغلیب، مجموع سه جمله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نامیده شدن این اذکار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کنیزی به او بدهد تا در کارهای خانه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اُعْطِیکِ ما هُوَ خَیْرٌ مِنْ ذلِکَ تُکَبِّرِینَ اللَّهَ بَعْدَ کُلِّ صَلاةٍ اَرْبَعاً وَثَلاثِینَ تَکْبِیرَةً وَتَحْمَدِینَ اللَّهَ ثَلاثاً وَثَلاثِینَ تَحْمِیدَةً وَتُسَبِّحِینَ اللَّهَ ثَلاثاً وَثَلاثِینَ تَسْبِیحَةً ثُمَّ تَخْتِمِینَ ذلِکَ بِلا اِلهَ اِلَّا اللَّهُ فَذلِکَ خَیْرٌ مِنَ الدُّنِیا وَما فِیها وَمِنَ الَّذِی اَرَدْتِ؛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بهتر از آن به تو عطا می‌کنم، </w:t>
      </w:r>
      <w:r>
        <w:rPr>
          <w:rFonts w:ascii="Consolas" w:hAnsi="Consolas" w:eastAsia="Consolas" w:cs="Consolas"/>
          <w:color w:val="111111"/>
          <w:sz w:val="28"/>
          <w:sz w:val="28"/>
          <w:szCs w:val="28"/>
          <w:rtl w:val="true"/>
          <w:lang w:val="en-US" w:bidi="en-US"/>
        </w:rPr>
        <w:t>و آن این است که‌</w:t>
      </w:r>
      <w:r>
        <w:rPr>
          <w:rFonts w:ascii="IRNazanin" w:hAnsi="IRNazanin" w:eastAsia="IRNazanin"/>
          <w:color w:val="111111"/>
          <w:sz w:val="28"/>
          <w:sz w:val="28"/>
          <w:szCs w:val="28"/>
          <w:rtl w:val="true"/>
          <w:lang w:bidi="fa-IR"/>
        </w:rPr>
        <w:t xml:space="preserve"> بعد از هر نماز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تکبیر خدا،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حمد خدا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تسبیح خدا را می‌گویی و آن را با ذکر لا اِلهَ اِلَّا اللَّه ختم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بهتر است از دنیا و هر چه در آن است و بهتر از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می‌خواستی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حدیث، این مطلب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به گفتن این ذکرها مداومت کرد، تا این ذکرها به آن حضرت منسوب شد</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00" w:name="pg2591_17113"/>
    </w:p>
    <w:p>
      <w:pPr>
        <w:pStyle w:val="Heading4"/>
        <w:numPr>
          <w:ilvl w:val="3"/>
          <w:numId w:val="1"/>
        </w:numPr>
        <w:rPr/>
      </w:pPr>
      <w:bookmarkStart w:id="201" w:name="__RefHeading___Toc252953_1395250215"/>
      <w:bookmarkStart w:id="202" w:name="_Toc71"/>
      <w:bookmarkEnd w:id="200"/>
      <w:bookmarkEnd w:id="201"/>
      <w:r>
        <w:rPr>
          <w:rtl w:val="true"/>
        </w:rPr>
        <w:t>مفهوم ذکر</w:t>
      </w:r>
      <w:bookmarkEnd w:id="20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ذکر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ذکر، دو معنای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 حالت نفسانی است که انسان به وسیلة آن می‌تواند معلومات خود را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در این معنا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این تفاوت که به اعتبار نگهداری یک مطلب در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 اعتبار حاضر کردن و به خاطر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عبارت است از حاضر کردن چیزی در قلب یا زبان و گفتار، از 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 با زبان است، یا با قلب، و هر کدام از آنها یا پس از نسیان و فراموشی است ـ که به معنای اوّل می‌باشد ـ و یا ادامه حفظ و توجه قلبی، بدون اینکه فراموش کرده باشد، در این صورت به معنای دوم خواهد بود</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03" w:name="pg2591_17114"/>
    </w:p>
    <w:p>
      <w:pPr>
        <w:pStyle w:val="Heading4"/>
        <w:numPr>
          <w:ilvl w:val="3"/>
          <w:numId w:val="1"/>
        </w:numPr>
        <w:rPr/>
      </w:pPr>
      <w:bookmarkStart w:id="204" w:name="__RefHeading___Toc252955_1395250215"/>
      <w:bookmarkStart w:id="205" w:name="_Toc72"/>
      <w:bookmarkEnd w:id="203"/>
      <w:bookmarkEnd w:id="204"/>
      <w:r>
        <w:rPr>
          <w:rtl w:val="true"/>
        </w:rPr>
        <w:t>تفاوت ذکر با علم و خاطر</w:t>
      </w:r>
      <w:bookmarkEnd w:id="20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ذکر با علم و خاطر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هلال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ذکر، نوعی علم و دانستن است؛ ولی به هر علمی ذکر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علمی که پس از فراموشی یادآوری شود، ذکر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دیگر اینکه علم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ولی ذکر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در بیان فرق ذکر و خاطر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 عبارت است از خطور و مرور معنا در قلب که گاهی این خطور ابتدایی بوده و بدون فراموشی قبلی است و گاهی پس از فراموشی قبلی می‌باشد؛ ولی ذکر عبارت است از حضور معنا در نفس پس از فراموشی و غیبت آن، که این مفهوم ذکر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ملاحظة سخنان اهل لغت به این نتیجه می‌رسیم که ذکر به معنای یاد کردن از یک حقیقت و فراموش نکردن آن است؛ البته در موضوع بحث ما، منظور از ذکر، یا دکردن خدا و فراموش نکردن و غافل نشدن از او است</w:t>
      </w:r>
      <w:r>
        <w:rPr>
          <w:rFonts w:eastAsia="IRNazanin" w:cs="IRNazanin"/>
          <w:color w:val="111111"/>
          <w:sz w:val="28"/>
          <w:szCs w:val="28"/>
          <w:rtl w:val="true"/>
          <w:lang w:bidi="fa-IR"/>
        </w:rPr>
        <w:t>.</w:t>
      </w:r>
      <w:bookmarkStart w:id="206" w:name="pg2591_17115"/>
    </w:p>
    <w:p>
      <w:pPr>
        <w:pStyle w:val="Heading4"/>
        <w:numPr>
          <w:ilvl w:val="3"/>
          <w:numId w:val="1"/>
        </w:numPr>
        <w:rPr/>
      </w:pPr>
      <w:bookmarkStart w:id="207" w:name="__RefHeading___Toc252957_1395250215"/>
      <w:bookmarkStart w:id="208" w:name="_Toc73"/>
      <w:bookmarkEnd w:id="206"/>
      <w:bookmarkEnd w:id="207"/>
      <w:r>
        <w:rPr>
          <w:rtl w:val="true"/>
        </w:rPr>
        <w:t>مراتب ذکر خدا</w:t>
      </w:r>
      <w:bookmarkEnd w:id="20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ذکر خدا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خدا مراتب متعدّدی دارد، از جملة آنها مرتبة ذکر زبانی و قلبی می‌باشد که ارزش ذکر قلبی به مراتب بالاتر از ذکر زبانی است؛ البته ذکر زبانی نیز ارزشمند است و از مقدمات ذکر قلبی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اصلی آن است که بنده در قلب خود به خدا توجه داشته باشد و از او غافل نباشد و در سایة این توجه قلبی، دستورات خدا را انجام دهد و از نافرمانی او اجتناب ورزد</w:t>
      </w:r>
      <w:r>
        <w:rPr>
          <w:rFonts w:eastAsia="IRNazanin" w:cs="IRNazanin"/>
          <w:color w:val="111111"/>
          <w:sz w:val="28"/>
          <w:szCs w:val="28"/>
          <w:rtl w:val="true"/>
          <w:lang w:bidi="fa-IR"/>
        </w:rPr>
        <w:t>.</w:t>
      </w:r>
      <w:bookmarkStart w:id="209" w:name="pg2591_17116"/>
    </w:p>
    <w:p>
      <w:pPr>
        <w:pStyle w:val="Heading4"/>
        <w:numPr>
          <w:ilvl w:val="3"/>
          <w:numId w:val="1"/>
        </w:numPr>
        <w:rPr/>
      </w:pPr>
      <w:bookmarkStart w:id="210" w:name="__RefHeading___Toc252959_1395250215"/>
      <w:bookmarkStart w:id="211" w:name="_Toc74"/>
      <w:bookmarkEnd w:id="209"/>
      <w:bookmarkEnd w:id="210"/>
      <w:r>
        <w:rPr>
          <w:rtl w:val="true"/>
        </w:rPr>
        <w:t>ذکر کثیر</w:t>
      </w:r>
      <w:bookmarkEnd w:id="21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به یاد خدا بودن و از خدا غافل نشدن است، و به معنای واقعی کلمه؛ یعنی توجه به خدا با تمام وجود و نه تنها با زبان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می‌توان اهل ذکر کثیر دانست که در هر حال و در هر شرایط به یاد خدا باشد و پرده‌های غفلت از خدا را کنار بزند و وسوسه‌های شیاطین را دور سازد و اگر لغزشی از او سر زند، فوراً در مقام توبه و جبران در آید، تا از صراط مستقیم الهی فاصله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اهل ذکر کثیر مقامی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مقام کدام یک از بندگان خدا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اَلذَّاکِرُونَ اللَّهَ کَثِیراً؛ کسانی که خدا را بسیار یاد می‌کنند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از رزمندگان در راه خدا نیز والامقام‌ترند؟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ضَرَبَ بِسَیْفِهِ فِی الْکُفَّارِ وَالْمُشْرِکِینَ حَتّی یَنْکَسِرَ وَیَخْتَضِبَ دَماً لَکانَ الذَّاکِرُونَ اللَّهَ اَفْضَلَ دَرَجَةً مِنْهُ؛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Consolas" w:hAnsi="Consolas" w:eastAsia="Consolas" w:cs="Consolas"/>
          <w:color w:val="111111"/>
          <w:sz w:val="28"/>
          <w:sz w:val="28"/>
          <w:szCs w:val="28"/>
          <w:rtl w:val="true"/>
          <w:lang w:val="en-US" w:bidi="en-US"/>
        </w:rPr>
        <w:t>رزمنده‌</w:t>
      </w:r>
      <w:r>
        <w:rPr>
          <w:rFonts w:ascii="IRNazanin" w:hAnsi="IRNazanin" w:eastAsia="IRNazanin"/>
          <w:color w:val="111111"/>
          <w:sz w:val="28"/>
          <w:sz w:val="28"/>
          <w:szCs w:val="28"/>
          <w:rtl w:val="true"/>
          <w:lang w:bidi="fa-IR"/>
        </w:rPr>
        <w:t xml:space="preserve"> با شمشیرش آن‌قدر بر پیکر کفّار و مشرکین بزند که شمشیرش بشکند و با خون رنگین شود، باز هم مقام ذاکران خدا از مقام او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مقام اهل ذکر کثیر از مقام رزمندگان اسلام نیز بالاتر و برتر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این است که جهاد خالصانه، بدون یاد خدا و توجّه به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مفسّران قرآن و روایات اسلامی برای ذکر کثیر تفسیرهای گوناگونی بیان شده است که ظاهراً تمام آنها از قبیل بیان مصداق بوده، مفهوم وسیع ذکر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کثیر آن است که در حال قیام و قعود و به هنگامی که به بستر می‌رود، یاد خدا کند</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ودر کلمات بعضی از مفسّران قرآن، ذکر کثیر به ذکر صفات علیا و اسماء حسنی و تنزیه پروردگار از آنچه شایستة او نیست، یا مانند آن تفسیر شده است</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اَیْقَظَ الرَّجُلُ اَهْلَهُ مِنَ اللَّیْلِ وَتَوَضَّئا وَصَلَّیْا کُتِبا مِنَ الذاکِرِینَ اللَّهَ کَثِیراً وَالذَّاکِراتِ؛ </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همسرش را شبانگاه بیدار کند و هر دو وضو بگیرند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از مردان و زنانی خواهند بود که بسیار یاد خدا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آیاتی از قرآن که به ذکر کثیر دستور داده یا آن را از صفات مؤمنان شمرده‌اند، روایاتی وارد شده است که آن آیات را با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و از مصادیق ذکر کثیر شمرده‌اند؛ البته درست است که ذکر کثیر به معنای توجه قلبی به خدا و بلکه توجّه با تمام وجود به او است، و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تنها چند ذکر لفظی و زبانی است که در مجموع صد بار تکرار می‌شود، ولی اگر همین ذکرهای زبانی، با توجه کامل ادا شود، می‌تواند مقدمه توجّه قلبی قرار گیرد، همان‌گونه که در نماز و امثال آن نیز مطلب از این قرار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ضمن ارائة برخی از آیات که دربارة ذکر نازل شده است، به روایاتی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که مصداق ذکر کثیر را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bookmarkStart w:id="212" w:name="pg2591_17119"/>
    </w:p>
    <w:p>
      <w:pPr>
        <w:pStyle w:val="Heading4"/>
        <w:numPr>
          <w:ilvl w:val="3"/>
          <w:numId w:val="1"/>
        </w:numPr>
        <w:rPr/>
      </w:pPr>
      <w:bookmarkStart w:id="213" w:name="__RefHeading___Toc252961_1395250215"/>
      <w:bookmarkStart w:id="214" w:name="_Toc75"/>
      <w:bookmarkEnd w:id="212"/>
      <w:bookmarkEnd w:id="213"/>
      <w:r>
        <w:rPr>
          <w:rtl w:val="true"/>
        </w:rPr>
        <w:t>تسبیح فاطمه</w:t>
      </w:r>
      <w:r>
        <w:rPr>
          <w:rtl w:val="true"/>
        </w:rPr>
        <w:t>(</w:t>
      </w:r>
      <w:r>
        <w:rPr>
          <w:rtl w:val="true"/>
        </w:rPr>
        <w:t>س</w:t>
      </w:r>
      <w:r>
        <w:rPr>
          <w:rtl w:val="true"/>
        </w:rPr>
        <w:t xml:space="preserve">) </w:t>
      </w:r>
      <w:r>
        <w:rPr>
          <w:rtl w:val="true"/>
        </w:rPr>
        <w:t>از مصادیق ذکر کثیر</w:t>
      </w:r>
      <w:bookmarkEnd w:id="21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ذکر کثیر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مهربان، پس از بیان بزرگ‌ترین نعمت الهی؛ یعنی رسالت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با تعلیم و تزکیه به راه صحیح هدایت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یاد من باشید تا به یاد شما باشم، 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از این آیه، وجود حالتی عاطفی میان خدا و بندگان نیست، آن‌گونه که در میان انسانها معمول است که به همدیگر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ما باشید تا به یاد شما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اشاره به اصلی تربیتی و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یاد ذات پاکی که سرچشمة تمام خوبیها و نیکیها است، باشید، و بدین وسیله روح و جان خود را پاک و آمادة پذیرش رحمت پروردگار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ذات پاک، بنده را در فعالیتهایش مخلص‌تر، متحدتر و نیرومندتر می‌سازد</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یادآوری به زبان نیست؛ بلکه منظور این است که بنده با تمام دل و جان به ذات پاک خدا توجه داشته باشد؛ توجهی که انسان را از گناه بازمی‌دارد و به اطاعت از دستورات او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الْکَثِیرِ الَّذِی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Consolas" w:hAnsi="Consolas" w:eastAsia="Consolas" w:cs="Consolas"/>
          <w:color w:val="111111"/>
          <w:sz w:val="28"/>
          <w:sz w:val="28"/>
          <w:szCs w:val="28"/>
          <w:rtl w:val="true"/>
          <w:lang w:val="en-US" w:bidi="en-US"/>
        </w:rPr>
        <w:t>اقسام‌</w:t>
      </w:r>
      <w:r>
        <w:rPr>
          <w:rFonts w:ascii="IRNazanin" w:hAnsi="IRNazanin" w:eastAsia="IRNazanin"/>
          <w:color w:val="111111"/>
          <w:sz w:val="28"/>
          <w:sz w:val="28"/>
          <w:szCs w:val="28"/>
          <w:rtl w:val="true"/>
          <w:lang w:bidi="fa-IR"/>
        </w:rPr>
        <w:t xml:space="preserve"> ذکر بسیار است که خدا </w:t>
      </w:r>
      <w:r>
        <w:rPr>
          <w:rFonts w:ascii="Consolas" w:hAnsi="Consolas" w:eastAsia="Consolas" w:cs="Consolas"/>
          <w:color w:val="111111"/>
          <w:sz w:val="28"/>
          <w:sz w:val="28"/>
          <w:szCs w:val="28"/>
          <w:rtl w:val="true"/>
          <w:lang w:val="en-US" w:bidi="en-US"/>
        </w:rPr>
        <w:t>به آن دستور داده و</w:t>
      </w:r>
      <w:r>
        <w:rPr>
          <w:rFonts w:ascii="IRNazanin" w:hAnsi="IRNazanin" w:eastAsia="IRNazanin"/>
          <w:color w:val="111111"/>
          <w:sz w:val="28"/>
          <w:sz w:val="28"/>
          <w:szCs w:val="28"/>
          <w:rtl w:val="true"/>
          <w:lang w:bidi="fa-IR"/>
        </w:rPr>
        <w:t xml:space="preserve">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چنین استنباط می‌شود که تسبیح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مصداقی از ذکر کثیر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اگر گفتن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توجّه قلبی باشد، مصداق ذکر کثیر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پس از مذمّت شاعران بی‌هدف،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ءَامَنُوا وَ عَمِلُوا الصَّلِحَتِ وَ ذَکَرُوا اللَّهَ کَثِیرًا وَانتَصَرُواْ مِن بَعْدِ مَا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ایمان آورده و کارهای شایسته انجام دهند و خدا را بسیار یاد کنند و به هنگامی که مورد ستم واقع شوند، به دفاع از خویشتن</w:t>
      </w:r>
    </w:p>
    <w:p>
      <w:pPr>
        <w:pStyle w:val="BookText"/>
        <w:rPr/>
      </w:pPr>
      <w:r>
        <w:rPr>
          <w:rFonts w:ascii="IRNazanin" w:hAnsi="IRNazanin" w:eastAsia="IRNazanin"/>
          <w:color w:val="111111"/>
          <w:sz w:val="28"/>
          <w:sz w:val="28"/>
          <w:szCs w:val="28"/>
          <w:rtl w:val="true"/>
          <w:lang w:bidi="fa-IR"/>
        </w:rPr>
        <w:t>و مؤمنان</w:t>
      </w:r>
    </w:p>
    <w:p>
      <w:pPr>
        <w:pStyle w:val="BookText"/>
        <w:rPr/>
      </w:pPr>
      <w:r>
        <w:rPr>
          <w:rFonts w:ascii="IRNazanin" w:hAnsi="IRNazanin" w:eastAsia="IRNazanin"/>
          <w:color w:val="111111"/>
          <w:sz w:val="28"/>
          <w:sz w:val="28"/>
          <w:szCs w:val="28"/>
          <w:rtl w:val="true"/>
          <w:lang w:bidi="fa-IR"/>
        </w:rPr>
        <w:t>برخیزند</w:t>
      </w:r>
    </w:p>
    <w:p>
      <w:pPr>
        <w:pStyle w:val="BookText"/>
        <w:rPr/>
      </w:pPr>
      <w:r>
        <w:rPr>
          <w:rFonts w:ascii="IRNazanin" w:hAnsi="IRNazanin" w:eastAsia="IRNazanin"/>
          <w:color w:val="111111"/>
          <w:sz w:val="28"/>
          <w:sz w:val="28"/>
          <w:szCs w:val="28"/>
          <w:rtl w:val="true"/>
          <w:lang w:bidi="fa-IR"/>
        </w:rPr>
        <w:t>و از شعر در این راه کمک گیرند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آیة شریفه چهار صفت شاعران با هدف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 گرفتن از قدرت شعر، در برابر ستمها به پا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ذکر کثیر در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اللَّهَ الذِّکْرَ الْکَثِیرَ؛ </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گوید، در حقیقت خدا را با ذکر کثیر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مردان مسلمان و زنان مسلمان، مردان با ایمان و زنان با ایمان،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یاد خدا می‌کنند، خداوند برای آنان مغفرت و پاداش عظیمی فراهم ساخته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به دیدن همسران پیامبر آمد، یکی از سؤالاتی که مطرح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آیات قرآن دربارة زنان نازل شده است؟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زن گرفتار خسران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اسلام و قرآن فضیلتی دربارة آنها همانند مردان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آیة فوق نازل شد</w:t>
      </w:r>
      <w:r>
        <w:rPr>
          <w:rFonts w:eastAsia="IRNazanin" w:cs="IRNazanin"/>
          <w:color w:val="111111"/>
          <w:sz w:val="28"/>
          <w:szCs w:val="28"/>
          <w:rtl w:val="true"/>
          <w:lang w:bidi="fa-IR"/>
        </w:rPr>
        <w:t>.»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زنها اطمینان داد که زن و مرد در پیشگاه خدا از نظر قرب و منزلت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از نظر اعتقاد و عمل و اخلاق اسلامی واجد فضیلت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اینکه منظور از ذکر کثیر در این آیه چیست، در روایات اسلامی و کلمات مفسّرین، تفسیرهای گوناگونی بیان شده است؛ ولی همان‌گونه که در گذشته نیز گفته شد، ظاهراً تمام آن تفسیرها از قبیل بیان مصداق است و مفهوم وسیع این کلمه، شامل همة آنها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عَلی 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الذَّاکِرِینَ اللَّهَ کَثِیراً وَالذَّاکِراتِ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از </w:t>
      </w:r>
      <w:r>
        <w:rPr>
          <w:rFonts w:ascii="Consolas" w:hAnsi="Consolas" w:eastAsia="Consolas" w:cs="Consolas"/>
          <w:color w:val="111111"/>
          <w:sz w:val="28"/>
          <w:sz w:val="28"/>
          <w:szCs w:val="28"/>
          <w:rtl w:val="true"/>
          <w:lang w:val="en-US" w:bidi="en-US"/>
        </w:rPr>
        <w:t>مصادیق این آیه شریفه است که می‌فرماید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خدا را فراوان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در این حدیث، گوینده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بسیار ذکر کنندگان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اذْکُرُوا اللَّهَ ذِکْرًا کَثِیرًا وَ سَبِّحُوهُ بُکْرَةً وَ 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 و صبح و شام او را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مؤمنان را موظّف می‌کند که در تمام احوال به یاد خدا باشند؛ 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عبادت او را یاد کنید و حضور قلب و اخلاص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در صحنه‌های گناه، او را یاد کنید و چشم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لغزشی روی داد، توبه کنید و به راه حق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نعمت، او را یاد کنید و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بلا و مصیبت او را یاد کنید و صبور و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یاد او را در هیچ صحنه‌ای از صحنه‌های زندگی فراموش نکنید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سیاق آیات استفاده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خدا در هر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دوام تسبیح است، و ذکر خصوص این دو وقت، به عنوان آغاز و پایان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آن را به نماز صبح و عصر و یا مانند آن تفسیر کرده‌اند، باز از قبیل ذکر مصداق است</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حدّ و اندازة ذکر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فرموده، چقدر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تُکَبِّرَ اَرْبَعاً وَثَلاثِینَ تَکْبِیرَةً وَتُسَبِّحَ ثَلاثاً وَثَلاثِینَ تَسْبِیحَةً وَتُحَمِّدَ ثَلاثاً وَثَلاثِینَ تَحْمِیدَةً فَاِذا فَعَلْتَ ذَلِکَ بِاللَّیْلِ مَرَّةً وَبِالنَّهارِ مَرَّةً فَقَدْ ذَکَرْتَ اللَّهَ ذِکْراً کَثِیراً؛ </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تکبیر،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تسبیح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تحمید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یک بار شب و یک بار روز این کار را انجام دهی، در حقیقت خدا را با ذکر بسیار یاد کرده‌ای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منظور از ذکر کثیر این نیست که شخصی آن را فقط به زبان بگوید؛ ولی در زندگی یادی از خدا نکند و مرتکب گناه شود؛ بلکه همان‌گونه که در گذشته اشاره شد، منظور از ذکر کثیر آن است که بنده در تمام احوال به یاد خدا باشد و هرگز او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مرحلة لفظ و ذکر زبانی از مصادیق ذکر کثیر است که خود مقدمة ذکر قلبی و به یاد خدا بودن است و آن نیز مقدمه انجام وظایف بندگی و ترک معصیت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پادشاهان عجم برده‌ای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 من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برو و خدمتگزاری برای خود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این موضوع را با ایشان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تو می‌دهم که برایت از خادم و آنچه در دنیاست بهتر باشد؛ بعد از نماز،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سبحان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اذکار سه‌گانه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و این برای تو از آنچه خواسته‌ای و ازدنیا و آنچه در دنیاست بهتر خواهد بود</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که این تسبیحات را بعد از هر نماز بگوید و به همین علت تسبیحات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تسبیحات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اهمیت 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آن روایات زیادی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 ذیل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تَرَکْتُهُنَّ مُنْذُ عَلَّمَنِیهِنَّ رَسُولُ اللَّهِ؛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رسول خدا آن ذکرها را به من یاد داده است، هیچ‌گاه ترک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شبهای جنگ صفین هم ترک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لَیْلَةَ صِفَّیْنِ؛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شبهای جنگ صفین هم ترک نکردم</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بِشَیْی‌ءٍ مِنَ التَّحْمِیدِ اَفْضَلَ مِنْ تَسْبِیحِ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شَیْی‌ءٌ اَفْضَلَ مِنْهُ لَنَحَلَهُ رَسُولُ اللَّهِ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حمد و ذکر، خدا با چیزی بهتر از تسبیح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بهتر از آن بود، پیامبر خدا آن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اسْتَغْفَرَ غُفِرَ لَهُ وَهِیَ مِائَةٌ بِالّلِسانِ وَاَلْفٌ فِی الْمِیزانِ وَتَطْرُدُ الشَّیْطانَ وَتُرْضِیَ الرَّحْمَنَ؛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تسبیح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بعد از آن استغفار نماید،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زبان صد ذکر است؛ ولی در میزان اعمال هزار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دور می‌کند و خدا را راضی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سَبَّحَ اللَّهَ فِی دُبُرِ الْفَرِیضَةِ تَسْبِیحَ فاطِمَةَ الْمِائَةَ مَرَّةً وَاَتْبَعَها بِلا اِلهَ اِلَّا اللَّهُ مَرَّةً غُفِرَ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نماز واجب، با تسبیح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به تسبیح خدا بپردازد، و به دنبال آن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آمرزیده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الذِّکْرِ الْکَثِیرِ الَّذِی قَالَ اللَّهُ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ذکر کثیری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یاد کردنی بسیار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فِی دُبُرِ کُلِّ صَلاةٍ اَحَبُّ اِلَی اللَّهِ مِنْ صَلاةِ اَلْفِ رَکْعَةٍ فِی کُلِّ یَوْمٍ؛ </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هر نماز، از هزار رکعت نماز در هر روز نزد خدا محبوب‌تر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تَسْبِیحَ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دُبُرِ الْفَرِیضَةِ قَبْلَ اَنْ یَثْنِیَ رِجْلَیْهِ غَفَرَ اللَّهُ لَهُ؛ </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واجب، پیش از آنکه پاهای خود را جفت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به هم خوردن حالت جلوس تشهد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او را می‌آمرزد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معلوم می‌شود که گفتن تسبیح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فوق العاده‌ای دارد و بهترین زمان گفتن آن، بعد از نماز واجب، بدون فاصله و پیش از به هم خوردن حالت نماز است</w:t>
      </w:r>
      <w:r>
        <w:rPr>
          <w:rFonts w:eastAsia="IRNazanin" w:cs="IRNazanin"/>
          <w:color w:val="111111"/>
          <w:sz w:val="28"/>
          <w:szCs w:val="28"/>
          <w:rtl w:val="true"/>
          <w:lang w:bidi="fa-IR"/>
        </w:rPr>
        <w:t>.</w:t>
      </w:r>
      <w:bookmarkStart w:id="215" w:name="pg2591_17129"/>
    </w:p>
    <w:p>
      <w:pPr>
        <w:pStyle w:val="Heading3"/>
        <w:numPr>
          <w:ilvl w:val="2"/>
          <w:numId w:val="1"/>
        </w:numPr>
        <w:rPr/>
      </w:pPr>
      <w:bookmarkStart w:id="216" w:name="__RefHeading___Toc252963_1395250215"/>
      <w:bookmarkStart w:id="217" w:name="_Toc76"/>
      <w:bookmarkEnd w:id="215"/>
      <w:bookmarkEnd w:id="216"/>
      <w:r>
        <w:rPr>
          <w:rtl w:val="true"/>
        </w:rPr>
        <w:t>گوشه‌ای از کرامات حضرت زهرا</w:t>
      </w:r>
      <w:r>
        <w:rPr>
          <w:rtl w:val="true"/>
        </w:rPr>
        <w:t>(</w:t>
      </w:r>
      <w:r>
        <w:rPr>
          <w:rtl w:val="true"/>
        </w:rPr>
        <w:t>س</w:t>
      </w:r>
      <w:r>
        <w:rPr>
          <w:rtl w:val="true"/>
        </w:rPr>
        <w:t>)</w:t>
      </w:r>
      <w:bookmarkEnd w:id="217"/>
    </w:p>
    <w:p>
      <w:pPr>
        <w:pStyle w:val="Heading4"/>
        <w:numPr>
          <w:ilvl w:val="3"/>
          <w:numId w:val="1"/>
        </w:numPr>
        <w:rPr/>
      </w:pPr>
      <w:bookmarkStart w:id="218" w:name="__RefHeading___Toc252965_1395250215"/>
      <w:bookmarkStart w:id="219" w:name="_Toc77"/>
      <w:bookmarkEnd w:id="218"/>
      <w:r>
        <w:rPr>
          <w:rtl w:val="true"/>
        </w:rPr>
        <w:t>مقدمه</w:t>
      </w:r>
      <w:bookmarkEnd w:id="2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کرامت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خارق العاده با قدرت غیر عادی و بدون ادعای نبوت و یا امامت</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عقیده اکثریت علمای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 اندکی از معتزلیها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کرامت از اولیای خداوند و به دست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اِمْکَانِ الشَّیءِ وُقُوعُهُ؛ بالاترین دلیل بر امکان چیزی، وقوع و انجام آن چیز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نمونه‌های زیادی از کرامات اولیای خداوند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ولادت فرزندش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میوه‌های بهشتی در محراب عبادت برای او و نیز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تخت ملکة سبأ از یمن به فلسطین در یک چشم به هم زدن و داستانهایی که شیعه و سنی درباره کرامات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bookmarkStart w:id="220" w:name="pg2591_17130"/>
    </w:p>
    <w:p>
      <w:pPr>
        <w:pStyle w:val="Heading4"/>
        <w:numPr>
          <w:ilvl w:val="3"/>
          <w:numId w:val="1"/>
        </w:numPr>
        <w:rPr/>
      </w:pPr>
      <w:bookmarkStart w:id="221" w:name="__RefHeading___Toc252967_1395250215"/>
      <w:bookmarkStart w:id="222" w:name="_Toc78"/>
      <w:bookmarkEnd w:id="220"/>
      <w:bookmarkEnd w:id="221"/>
      <w:r>
        <w:rPr>
          <w:rtl w:val="true"/>
        </w:rPr>
        <w:t>سخن گفتن با مادر در دوران جنینی</w:t>
      </w:r>
      <w:bookmarkEnd w:id="22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با مادر در دوران جنینی</w:t>
      </w:r>
    </w:p>
    <w:p>
      <w:pPr>
        <w:pStyle w:val="BookText"/>
        <w:rPr/>
      </w:pPr>
      <w:r>
        <w:rPr>
          <w:rFonts w:ascii="IRNazanin" w:hAnsi="IRNazanin" w:eastAsia="IRNazanin"/>
          <w:color w:val="111111"/>
          <w:sz w:val="28"/>
          <w:sz w:val="28"/>
          <w:szCs w:val="28"/>
          <w:rtl w:val="true"/>
          <w:lang w:bidi="fa-IR"/>
        </w:rPr>
        <w:t>در دوران بارداری خدیجه کبری،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شکم مادر با وی سخن می‌گفت که به برخی روایات در این زمینه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شدم، وی در شکمم با من صحبت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حَمَلَت بِفَاطِمَة کَانَت‌حَملَاً خَفِیفَاً تُکَلِّمُنِی مِن بَاطِنِی؛ </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باردار بودم، حملی سبک بود و از باطنم با من سخن می‌گفت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خدیجه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گردید، وی در درون شکم مادر، با وی سخن می‌گفت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رسول خدا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دید با کسی سخن می‌گوید، بدون اینکه شخصی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شکم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ابشری 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جعلها الله ام احد عشر من خلفائی یخرجون بعدی وبعد ابیهم؛ بشارت باد را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Consolas" w:hAnsi="Consolas" w:eastAsia="Consolas" w:cs="Consolas"/>
          <w:color w:val="111111"/>
          <w:sz w:val="28"/>
          <w:sz w:val="28"/>
          <w:szCs w:val="28"/>
          <w:rtl w:val="true"/>
          <w:lang w:val="en-US" w:bidi="en-US"/>
        </w:rPr>
        <w:t>را که در شکم داری</w:t>
      </w:r>
      <w:r>
        <w:rPr>
          <w:rFonts w:ascii="IRNazanin" w:hAnsi="IRNazanin" w:eastAsia="IRNazanin"/>
          <w:color w:val="111111"/>
          <w:sz w:val="28"/>
          <w:sz w:val="28"/>
          <w:szCs w:val="28"/>
          <w:rtl w:val="true"/>
          <w:lang w:bidi="fa-IR"/>
        </w:rPr>
        <w:t xml:space="preserve"> دختری است که خداوند او را مادر یازده تن از جانشینان من قرار داده است، که ایشان پس از من و پدرشان </w:t>
      </w:r>
      <w:r>
        <w:rPr>
          <w:rFonts w:ascii="Consolas" w:hAnsi="Consolas" w:eastAsia="Consolas" w:cs="Consolas"/>
          <w:color w:val="111111"/>
          <w:sz w:val="28"/>
          <w:sz w:val="28"/>
          <w:szCs w:val="28"/>
          <w:rtl w:val="true"/>
          <w:lang w:val="en-US" w:bidi="en-US"/>
        </w:rPr>
        <w:t>علی</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به عنوان امام</w:t>
      </w:r>
      <w:r>
        <w:rPr>
          <w:rFonts w:ascii="IRNazanin" w:hAnsi="IRNazanin" w:eastAsia="IRNazanin"/>
          <w:color w:val="111111"/>
          <w:sz w:val="28"/>
          <w:sz w:val="28"/>
          <w:szCs w:val="28"/>
          <w:rtl w:val="true"/>
          <w:lang w:bidi="fa-IR"/>
        </w:rPr>
        <w:t xml:space="preserve"> خارج می‌شوند</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23" w:name="pg2591_17131"/>
    </w:p>
    <w:p>
      <w:pPr>
        <w:pStyle w:val="Heading4"/>
        <w:numPr>
          <w:ilvl w:val="3"/>
          <w:numId w:val="1"/>
        </w:numPr>
        <w:rPr/>
      </w:pPr>
      <w:bookmarkStart w:id="224" w:name="__RefHeading___Toc252969_1395250215"/>
      <w:bookmarkStart w:id="225" w:name="_Toc79"/>
      <w:bookmarkEnd w:id="223"/>
      <w:bookmarkEnd w:id="224"/>
      <w:r>
        <w:rPr>
          <w:rtl w:val="true"/>
        </w:rPr>
        <w:t>آمدن حور العین و زنان بهشتی هنگام ولادت حضرت زهرا</w:t>
      </w:r>
      <w:r>
        <w:rPr>
          <w:rtl w:val="true"/>
        </w:rPr>
        <w:t>(</w:t>
      </w:r>
      <w:r>
        <w:rPr>
          <w:rtl w:val="true"/>
        </w:rPr>
        <w:t>س</w:t>
      </w:r>
      <w:r>
        <w:rPr>
          <w:rtl w:val="true"/>
        </w:rPr>
        <w:t>)</w:t>
      </w:r>
      <w:bookmarkEnd w:id="22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حور العین و زنان بهشتی هنگام ولادت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قریش و بنی هاشم پیغام داد که زمان وضع حمل من نزدیک است، مرا در این امر یاری نمایید؛ ولی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ازدواجت از سخنان ما سرپیچی نمودی،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به همسری برگزیدی، ما نیز تو را یاری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سخت غمگین و ناراحت‌شد، در این هنگام چهار زن، همانند زنان بنی هاشم وارد شدند، در حالی که خدیجه از دیدن آنان هراسان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زن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ما را برای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و یاوران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دختر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بهشتی تو است و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خواهر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کمک به تو فرستاده است تا یاور و پرستار تو باشیم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آن چهار زن در سمت راست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در طرف چپ او، سومی در پیش رویش، و چهارمی در پشت سر او نشستند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آن حضرت، ده نفر حور العین که در دست هر یک ظرفی بهشتی پر از آب کوثر و یک طشت بهشتی بود، وارد شدند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کوثر شستشو دادند و سپس در میان پارچه‌ای که از شیر سفیدتر، و از مشک و عنبر خوشبوتر بود پیچیدند</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ولادتش حور العین و بانوان عالی‌مقام یاد شده را کاملاً شناخت و با ذکر نام به تک تک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نشان می‌دهد که ملاقات و آشنایی آن حضرت با آنان بی‌سابقه نبوده، و آن وجود مقدس قبلا عوالمی را طی کرده و در مسیر ملکوتی خویش، آن فرستادگان آسمانی را دیده و شناخته است</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26" w:name="pg2591_17133"/>
    </w:p>
    <w:p>
      <w:pPr>
        <w:pStyle w:val="Heading4"/>
        <w:numPr>
          <w:ilvl w:val="3"/>
          <w:numId w:val="1"/>
        </w:numPr>
        <w:rPr/>
      </w:pPr>
      <w:bookmarkStart w:id="227" w:name="__RefHeading___Toc252971_1395250215"/>
      <w:bookmarkStart w:id="228" w:name="_Toc80"/>
      <w:bookmarkEnd w:id="226"/>
      <w:bookmarkEnd w:id="227"/>
      <w:r>
        <w:rPr>
          <w:rtl w:val="true"/>
        </w:rPr>
        <w:t>نورانی شدن مکه و جهان با نور ولادت فاطمه</w:t>
      </w:r>
      <w:r>
        <w:rPr>
          <w:rtl w:val="true"/>
        </w:rPr>
        <w:t>(</w:t>
      </w:r>
      <w:r>
        <w:rPr>
          <w:rtl w:val="true"/>
        </w:rPr>
        <w:t>س</w:t>
      </w:r>
      <w:r>
        <w:rPr>
          <w:rtl w:val="true"/>
        </w:rPr>
        <w:t>)</w:t>
      </w:r>
      <w:bookmarkEnd w:id="2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 شدن مکه و جهان با نور ولادت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دیگری که برای آن بانوی بزرگ اسلام ذکر شده، این است که چون آن مولود مقدس پا به دنیا نهاد، نوری از طلعت او ساطع شد که پرتو آن به تمام خانه‌های مکه وارد گردید، و در شرق و غرب زمین محلی نماند که از نور او بی‌بهره باشد، چنان که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سَقَطَتْ إِلَی الْأَرْضِ أَشْرَقَ مِنْهَا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ascii="Consolas" w:hAnsi="Consolas" w:eastAsia="Consolas" w:cs="Consolas"/>
          <w:color w:val="111111"/>
          <w:sz w:val="28"/>
          <w:sz w:val="28"/>
          <w:szCs w:val="28"/>
          <w:rtl w:val="true"/>
          <w:lang w:val="en-US" w:bidi="en-US"/>
        </w:rPr>
        <w:t>فاطمه</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نور از او ساطع گشت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دیگری از این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أَهْلُ السَّمَاءِ بَعْضُهُمْ بَعْضاً بِوِلَادَةِ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فِی السَّمَاءِ نُورٌ زَاهِرٌ لَمْ تَرَهُ الْمَلَائِکَةُ قَبْلَ ذَلِکَ؛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آسمان به برخی دیگر ولادت حضرت زهرا را بشارت می‌دادند، و نور بسیار درخشانی در آسمان حادث شد که فرشتگان قبل از آن نظیرش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اهل سنت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تم امد حملها وانقضی وضعت فاطمة فاشرق بنور وجهها الفضاء </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هنگام که مدت حمل فاطمه تمام شد، خدیجه او را به دنیا آورد، و به نور جمال او، فضا روشن و منور گردید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در روز قیامت آشکارتر خواهد شد، چنانکه از ابن عباس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اهل بهشت ناگهان متوجه می‌شوند که بهشت همانند روشنی روز توسط خورشید روشن شد،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در بهشت خورشیدی وجود ندارد،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 چیست؟ جبرئیل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خورشید نیست؛ بلکه نور خندة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29" w:name="pg2591_17135"/>
    </w:p>
    <w:p>
      <w:pPr>
        <w:pStyle w:val="Heading4"/>
        <w:numPr>
          <w:ilvl w:val="3"/>
          <w:numId w:val="1"/>
        </w:numPr>
        <w:rPr/>
      </w:pPr>
      <w:bookmarkStart w:id="230" w:name="__RefHeading___Toc252973_1395250215"/>
      <w:bookmarkStart w:id="231" w:name="_Toc81"/>
      <w:bookmarkEnd w:id="229"/>
      <w:bookmarkEnd w:id="230"/>
      <w:r>
        <w:rPr>
          <w:rtl w:val="true"/>
        </w:rPr>
        <w:t>سجدة هنگام ولادت</w:t>
      </w:r>
      <w:bookmarkEnd w:id="23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سجدة هنگام ولادت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دیگر آن حضرت این است که به هنگام ولادت به سجده افتاد، چنانکه از حضرت خدیجة کبری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فولدت فاطمة، فوقعت علی الارض ساجدة رافعة اصبعها </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به روی زمین به حال سجده افتاد، در حالی که انگشت خویش را بالا گرفته بود</w:t>
      </w:r>
      <w:r>
        <w:rPr>
          <w:rFonts w:eastAsia="IRNazanin" w:cs="IRNazanin"/>
          <w:color w:val="111111"/>
          <w:sz w:val="28"/>
          <w:szCs w:val="28"/>
          <w:rtl w:val="true"/>
          <w:lang w:bidi="fa-IR"/>
        </w:rPr>
        <w:t>.»</w:t>
      </w:r>
      <w:bookmarkStart w:id="232" w:name="pg2591_17136"/>
    </w:p>
    <w:p>
      <w:pPr>
        <w:pStyle w:val="Heading4"/>
        <w:numPr>
          <w:ilvl w:val="3"/>
          <w:numId w:val="1"/>
        </w:numPr>
        <w:rPr/>
      </w:pPr>
      <w:bookmarkStart w:id="233" w:name="__RefHeading___Toc252975_1395250215"/>
      <w:bookmarkStart w:id="234" w:name="_Toc82"/>
      <w:bookmarkEnd w:id="232"/>
      <w:bookmarkEnd w:id="233"/>
      <w:r>
        <w:rPr>
          <w:rtl w:val="true"/>
        </w:rPr>
        <w:t>گفتن شهادتین هنگام ولادت</w:t>
      </w:r>
      <w:bookmarkEnd w:id="23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شهادتین هنگام ولادت</w:t>
      </w:r>
    </w:p>
    <w:p>
      <w:pPr>
        <w:pStyle w:val="BookText"/>
        <w:rPr/>
      </w:pPr>
      <w:r>
        <w:rPr>
          <w:rFonts w:ascii="IRNazanin" w:hAnsi="IRNazanin" w:eastAsia="IRNazanin"/>
          <w:color w:val="111111"/>
          <w:sz w:val="28"/>
          <w:sz w:val="28"/>
          <w:szCs w:val="28"/>
          <w:rtl w:val="true"/>
          <w:lang w:bidi="fa-IR"/>
        </w:rPr>
        <w:t>کرامت دیگر آن حضرت این است که هنگام ولادت، به توحید، رسالت و ولایت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فَنَطَقَتْ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بِالشَّهَادَتَیْنِ وَ قَالَتْ أَشْهَدُ أَنْ لَا إِلَهَ إِلَّا اللَّهُ وَ أَنَّ أَبِی رَسُولُ اللَّهِ سَیِّدُ الْأَنْبِیَاءِ وَ أَنَّ بَعْلِی سَیِّدُ الْأَوْصِیَاء ِوَ وُلْدِی سَادَةُ الْأَسْبَاطِ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اینکه پا به دنیا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با شهادتین آغاز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الله نیست، و پدرم فرستادة خدا و سید و سالار پیامبران است و همسرم سید اوصیاء، و فرزندانم سید و سالار نوادگان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اولا نشان می‌دهد که آن حضرت به هنگام تولد سخن گفته و دیگر اینکه از آینده و همسری خود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فرزندان خود خبر داشته است</w:t>
      </w:r>
      <w:r>
        <w:rPr>
          <w:rFonts w:eastAsia="IRNazanin" w:cs="IRNazanin"/>
          <w:color w:val="111111"/>
          <w:sz w:val="28"/>
          <w:szCs w:val="28"/>
          <w:rtl w:val="true"/>
          <w:lang w:bidi="fa-IR"/>
        </w:rPr>
        <w:t>.</w:t>
      </w:r>
      <w:bookmarkStart w:id="235" w:name="pg2591_17137"/>
    </w:p>
    <w:p>
      <w:pPr>
        <w:pStyle w:val="Heading4"/>
        <w:numPr>
          <w:ilvl w:val="3"/>
          <w:numId w:val="1"/>
        </w:numPr>
        <w:rPr/>
      </w:pPr>
      <w:bookmarkStart w:id="236" w:name="__RefHeading___Toc252977_1395250215"/>
      <w:bookmarkStart w:id="237" w:name="_Toc83"/>
      <w:bookmarkEnd w:id="235"/>
      <w:bookmarkEnd w:id="236"/>
      <w:r>
        <w:rPr>
          <w:rtl w:val="true"/>
        </w:rPr>
        <w:t>جامة بهشتی</w:t>
      </w:r>
      <w:bookmarkEnd w:id="2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جامة بهشتی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زفاف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دادن جامة عروسی خود به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مرا نیز فرمان داده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برسانم و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دیبای سبز و از جامه‌های بهشتی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پوشیدن لباس نزد پدر آمد، حضرت با عبای خود، و جبرئیل با بالهای خود آن جامه را پوشاندند تا نور آن باعث آزار دیدگان نشود</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بعضی از یهودیان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همسایگی داریم، درخواست می‌کنیم دخترت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عروسی ما بفرستی تا مجلس جشن ما به قدوم آن حضرت زینت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اطاعت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اصرار کردند که تو شفاعت کن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اجازه، یهودیان خود را به هر آنچه از لباسهای خوب و فاخر و جواهرات داشتند، آراستند و گمان می‌کردند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فقیری می‌آید و او را استهزا می‌کنند؛ اما جبرئیل نازل شد و لباسی بهشتی با جواهرات بی‌نظیری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روزگار مانند آن را 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پوشید و به مجلس عروسی رفت و زنان چون این منظره را دیدند، به سجده افتاده، مسلمان شدند و به سبب آن بسیاری دیگر از یهودیان نیز مسلمان شدند</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38" w:name="pg2591_17138"/>
    </w:p>
    <w:p>
      <w:pPr>
        <w:pStyle w:val="Heading4"/>
        <w:numPr>
          <w:ilvl w:val="3"/>
          <w:numId w:val="1"/>
        </w:numPr>
        <w:rPr/>
      </w:pPr>
      <w:bookmarkStart w:id="239" w:name="__RefHeading___Toc252979_1395250215"/>
      <w:bookmarkStart w:id="240" w:name="_Toc84"/>
      <w:bookmarkEnd w:id="238"/>
      <w:bookmarkEnd w:id="239"/>
      <w:r>
        <w:rPr>
          <w:rtl w:val="true"/>
        </w:rPr>
        <w:t>هم‌صحبتی با ملائکه</w:t>
      </w:r>
      <w:bookmarkEnd w:id="24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هم‌صحبتی با ملائکه</w:t>
      </w:r>
    </w:p>
    <w:p>
      <w:pPr>
        <w:pStyle w:val="BookText"/>
        <w:rPr/>
      </w:pPr>
      <w:r>
        <w:rPr>
          <w:rFonts w:ascii="IRNazanin" w:hAnsi="IRNazanin" w:eastAsia="IRNazanin"/>
          <w:color w:val="111111"/>
          <w:sz w:val="28"/>
          <w:sz w:val="28"/>
          <w:szCs w:val="28"/>
          <w:rtl w:val="true"/>
          <w:lang w:bidi="fa-IR"/>
        </w:rPr>
        <w:t>دانشمندان شیعه و سنی معتقدند که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انسانهایی بوده‌اند که هم‌سخن ملائکه قرار می‌شدند؛ منتهی در مصداق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کرامتهای مهم حضرت این بود که بعد از پدر، با ملائکه هم‌صحبت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مُحَدَّثَةً وَ لَمْ تَکُنْ نَبِیَّةُ إِنَّمَا سُمِّیَتْ فَاطِمَةُ مُحَدَّثَةً لِأَنَّ الْمَلَائِکَةَ کَانَتْ تَهْبِطُ مِنَ السَّمَاءِ فَتُنَادِیهَا کَمَا تُنَادِی مَرْیَمَ بِنْتَ عِمْرَان </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محدثه بود، ولی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محدثه نامیده شده است که فرشتگان از آسمان نازل می‌شدند و با او همانند مریم دختر عمران گفت وگو داشتند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بیشتر زنده نماند و غم جانسوز داغ پدر، قلب او را لبریز کرده بود، به این جهت جبرئیل پی در پی به حضورش می‌رسید و او را در عزای پدر تسلیت می‌گفت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 بخش خاطر غمین زهرا بود، و گاه از مقام و منزلت پدر بزرگوارش سخن می‌گفت و گاه از حوادثی که بعد از رحلت او بر فرزندانش وارد می‌گردد،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آنچه جبرئیل املاء می‌کرد، همه را به رشته تحریر در می‌آورد و مجموعه این سخنان در کتاب ویژه‌ای جمع آوری شده،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ایتها المحدثة العلیمة</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bookmarkStart w:id="241" w:name="pg2591_17139"/>
    </w:p>
    <w:p>
      <w:pPr>
        <w:pStyle w:val="Heading4"/>
        <w:numPr>
          <w:ilvl w:val="3"/>
          <w:numId w:val="1"/>
        </w:numPr>
        <w:rPr/>
      </w:pPr>
      <w:bookmarkStart w:id="242" w:name="__RefHeading___Toc252981_1395250215"/>
      <w:bookmarkStart w:id="243" w:name="_Toc85"/>
      <w:bookmarkEnd w:id="241"/>
      <w:bookmarkEnd w:id="242"/>
      <w:r>
        <w:rPr>
          <w:rtl w:val="true"/>
        </w:rPr>
        <w:t>گردش آسیاب</w:t>
      </w:r>
      <w:bookmarkEnd w:id="2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آسیاب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گندم را توسط من نزد فاطمه فرستاد تا با دستاس آن را آرد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را نزد حضرت بردم، دیدم حضرت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آسیاب می‌چرخد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ناتوانی و ضعف جسمانی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 لذا به آسیاب و دستاس دستور می‌دهد که خود دور بزند، او هم می‌گردد</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44" w:name="pg2591_17140"/>
    </w:p>
    <w:p>
      <w:pPr>
        <w:pStyle w:val="Heading4"/>
        <w:numPr>
          <w:ilvl w:val="3"/>
          <w:numId w:val="1"/>
        </w:numPr>
        <w:rPr/>
      </w:pPr>
      <w:bookmarkStart w:id="245" w:name="__RefHeading___Toc252983_1395250215"/>
      <w:bookmarkStart w:id="246" w:name="_Toc86"/>
      <w:bookmarkEnd w:id="244"/>
      <w:bookmarkEnd w:id="245"/>
      <w:r>
        <w:rPr>
          <w:rtl w:val="true"/>
        </w:rPr>
        <w:t>حرکت گهواره</w:t>
      </w:r>
      <w:bookmarkEnd w:id="2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گهواره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اشْتَغَلَتْ بِصَلَاتِهَا وَ عِبَادَتِهَا فَرُبَّمَا بَکَی وُلْدُهَا فَرَأَی الْمَهْدَ یَتَحَرَّکُ وَ کَانَ مَلَکٌ یُحَرِّکُه </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گاهی حضرت مشغول خواندن نماز و عبادت بود، فرزندش گریه می‌کرد، گهواره به حرکت درمی‌آمد، و فرشته‌ای بود که آن را حرکت می‌داد</w:t>
      </w:r>
      <w:r>
        <w:rPr>
          <w:rFonts w:eastAsia="IRNazanin" w:cs="IRNazanin"/>
          <w:color w:val="111111"/>
          <w:sz w:val="28"/>
          <w:szCs w:val="28"/>
          <w:rtl w:val="true"/>
          <w:lang w:bidi="fa-IR"/>
        </w:rPr>
        <w:t>.»</w:t>
      </w:r>
      <w:bookmarkStart w:id="247" w:name="pg2591_17141"/>
    </w:p>
    <w:p>
      <w:pPr>
        <w:pStyle w:val="Heading4"/>
        <w:numPr>
          <w:ilvl w:val="3"/>
          <w:numId w:val="1"/>
        </w:numPr>
        <w:rPr/>
      </w:pPr>
      <w:bookmarkStart w:id="248" w:name="__RefHeading___Toc252985_1395250215"/>
      <w:bookmarkStart w:id="249" w:name="_Toc87"/>
      <w:bookmarkEnd w:id="247"/>
      <w:bookmarkEnd w:id="248"/>
      <w:r>
        <w:rPr>
          <w:rtl w:val="true"/>
        </w:rPr>
        <w:t>غذای بهشتی</w:t>
      </w:r>
      <w:bookmarkEnd w:id="24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بهشتی</w:t>
      </w:r>
    </w:p>
    <w:p>
      <w:pPr>
        <w:pStyle w:val="BookText"/>
        <w:rPr/>
      </w:pP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قرض گرفته بود که با آن چیزی تهیه کند، تا شدت گرسنگی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را دید که از گرسنگی شدید اهل و عیالش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دینار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ظهر و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چیزی در منزل دارید تا به منزل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خجالت و حیا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با هم وارد خانة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او در حال نماز بود و پشت‌سر وی ظرفی بود که از آن بخار برمی‌خاست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از محراب نماز خارج شده و به پدر بزرگوار خویش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جواب 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غذایی بیاور، خداوند رحمتش را بر تو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 را آورده،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کجاست؟ من هرگز طعامی به این خوشرنگی ندیده و خوش‌بوتر از آن بویی استشمام نکرده و خوش مزه‌تر از آن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بین دو کتف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مختصری فشرد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دیناری است که تو در راه خدا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اشک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ابا می‌کند شما را بدون مزد و پاداش از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می‌خواهد آنچه را که بر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فرموده، بر تو نیز جاری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یَجرِیکَ یَا فَاطِمَةُ فِی المَجرَی الَّذِی اَجرَی فِیهِ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عَلَیهَا زَکَریَا المِحرَابَ وَجَدَ عِندَهَا رِزقَاً قَالَ یَا مَریَمُ اَنِّی لَکِ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را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مسیری که مریم را حرکت داد، پیش برد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چنان که قرآن می‌گوید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زکریا وارد محراب او می‌شد، غذای مخصوصی در آنجا می‌دید،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دقت است که هرچند این غذا پاداش عطای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کرامتی برای او به حساب می‌آید؛ ولی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کرامت محسوب می‌شود؛ چرا که خداوند به احترام او چنین میوه‌ای را از بهشت فرستاده است</w:t>
      </w:r>
      <w:r>
        <w:rPr>
          <w:rFonts w:eastAsia="IRNazanin" w:cs="IRNazanin"/>
          <w:color w:val="111111"/>
          <w:sz w:val="28"/>
          <w:szCs w:val="28"/>
          <w:rtl w:val="true"/>
          <w:lang w:bidi="fa-IR"/>
        </w:rPr>
        <w:t>.</w:t>
      </w:r>
      <w:bookmarkStart w:id="250" w:name="pg2591_17144"/>
    </w:p>
    <w:p>
      <w:pPr>
        <w:pStyle w:val="Heading4"/>
        <w:numPr>
          <w:ilvl w:val="3"/>
          <w:numId w:val="1"/>
        </w:numPr>
        <w:rPr/>
      </w:pPr>
      <w:bookmarkStart w:id="251" w:name="__RefHeading___Toc252987_1395250215"/>
      <w:bookmarkStart w:id="252" w:name="_Toc88"/>
      <w:bookmarkEnd w:id="250"/>
      <w:bookmarkEnd w:id="251"/>
      <w:r>
        <w:rPr>
          <w:rtl w:val="true"/>
        </w:rPr>
        <w:t>زیان نرساندن آتش به بدن فاطمه</w:t>
      </w:r>
      <w:r>
        <w:rPr>
          <w:rtl w:val="true"/>
        </w:rPr>
        <w:t>(</w:t>
      </w:r>
      <w:r>
        <w:rPr>
          <w:rtl w:val="true"/>
        </w:rPr>
        <w:t>س</w:t>
      </w:r>
      <w:r>
        <w:rPr>
          <w:rtl w:val="true"/>
        </w:rPr>
        <w:t>)</w:t>
      </w:r>
      <w:bookmarkEnd w:id="25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نرساندن آتش به بدن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یوسف از این حدیث که عایشه دیده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دست‌خود، غذای داغ دیگ را به هم می‌زند،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عایشه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غذا برای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می‌کرد، ظرف غذا کاملاً می‌جوشید، دید فاطمه با دست‌خود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جوشان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و فریاد زنان نزد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ماجرا را تعریف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را کتمان کن </w:t>
      </w:r>
      <w:r>
        <w:rPr>
          <w:rFonts w:ascii="Consolas" w:hAnsi="Consolas" w:eastAsia="Consolas" w:cs="Consolas"/>
          <w:color w:val="111111"/>
          <w:sz w:val="28"/>
          <w:sz w:val="28"/>
          <w:szCs w:val="28"/>
          <w:rtl w:val="true"/>
          <w:lang w:val="en-US" w:bidi="en-US"/>
        </w:rPr>
        <w:t>و با کسی مطرح نکن</w:t>
      </w:r>
      <w:r>
        <w:rPr>
          <w:rFonts w:ascii="IRNazanin" w:hAnsi="IRNazanin" w:eastAsia="IRNazanin"/>
          <w:color w:val="111111"/>
          <w:sz w:val="28"/>
          <w:sz w:val="28"/>
          <w:szCs w:val="28"/>
          <w:rtl w:val="true"/>
          <w:lang w:bidi="fa-IR"/>
        </w:rPr>
        <w:t>؛ زیرا امر بسیار بزرگی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بالای منبر رفت، بعد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دیگ و آتش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بزرگ و عجیب تلقی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حَرَّمَ اللهُ عَزَّوَجَلَّ النَّارَ عَلَی لَحمِ فَاطِمَةَ وَ دَمِهَا وَ عُصبِهَا وَ شَعرِهَا وَ فَطَمَ مِن النَّارِ ذُرِّیَّتِهَا وَ شِیعَتِهَا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ثُمَّ الوَیلُ، الوَیلُ لِمَن شَکَّ فِی فَضلِ فَاطِمَة </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آتش را بر گوشت و خون و رگ و موی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او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و فرزندان او را از آتش </w:t>
      </w:r>
      <w:r>
        <w:rPr>
          <w:rFonts w:ascii="Consolas" w:hAnsi="Consolas" w:eastAsia="Consolas" w:cs="Consolas"/>
          <w:color w:val="111111"/>
          <w:sz w:val="28"/>
          <w:sz w:val="28"/>
          <w:szCs w:val="28"/>
          <w:rtl w:val="true"/>
          <w:lang w:val="en-US" w:bidi="en-US"/>
        </w:rPr>
        <w:t>جهنم</w:t>
      </w:r>
      <w:r>
        <w:rPr>
          <w:rFonts w:ascii="IRNazanin" w:hAnsi="IRNazanin" w:eastAsia="IRNazanin"/>
          <w:color w:val="111111"/>
          <w:sz w:val="28"/>
          <w:sz w:val="28"/>
          <w:szCs w:val="28"/>
          <w:rtl w:val="true"/>
          <w:lang w:bidi="fa-IR"/>
        </w:rPr>
        <w:t xml:space="preserve">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خشم و عذاب خدا بر کسی که در فضیلت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کرامت، ریشة قرآنی هم دارد؛ چرا که خداوند آتش را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گلستان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بُعدی ندارد که بدن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انبیا به او توسل جسته‌اند، بر آتش حرام گرداند</w:t>
      </w:r>
      <w:r>
        <w:rPr>
          <w:rFonts w:eastAsia="IRNazanin" w:cs="IRNazanin"/>
          <w:color w:val="111111"/>
          <w:sz w:val="28"/>
          <w:szCs w:val="28"/>
          <w:rtl w:val="true"/>
          <w:lang w:bidi="fa-IR"/>
        </w:rPr>
        <w:t>.</w:t>
      </w:r>
      <w:bookmarkStart w:id="253" w:name="pg2591_17146"/>
    </w:p>
    <w:p>
      <w:pPr>
        <w:pStyle w:val="Heading4"/>
        <w:numPr>
          <w:ilvl w:val="3"/>
          <w:numId w:val="1"/>
        </w:numPr>
        <w:rPr/>
      </w:pPr>
      <w:bookmarkStart w:id="254" w:name="__RefHeading___Toc252989_1395250215"/>
      <w:bookmarkStart w:id="255" w:name="_Toc89"/>
      <w:bookmarkEnd w:id="253"/>
      <w:bookmarkEnd w:id="254"/>
      <w:r>
        <w:rPr>
          <w:rtl w:val="true"/>
        </w:rPr>
        <w:t>گریه هستی بر گریه زهرا</w:t>
      </w:r>
      <w:r>
        <w:rPr>
          <w:rtl w:val="true"/>
        </w:rPr>
        <w:t>(</w:t>
      </w:r>
      <w:r>
        <w:rPr>
          <w:rtl w:val="true"/>
        </w:rPr>
        <w:t>س</w:t>
      </w:r>
      <w:r>
        <w:rPr>
          <w:rtl w:val="true"/>
        </w:rPr>
        <w:t>)</w:t>
      </w:r>
      <w:bookmarkEnd w:id="25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هستی بر گریه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دیگر آن حضرت، همراهی هستی با رفتار او و از جمله گریة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لحظات آخر عمر پدر بزرگوارش اشک می‌ریخت،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لَقَدْ بَکَی لِبُکَائِکِ عَرْشُ اللَّهِ وَ مَا حَوْلَهُ مِنَ الْمَلَائِکَةِ وَ السَّمَاوَاتِ وَ الْأَرَضُونَ وَ مَا فِیهِمَا؛ قسم به آن کسی که مرا به رسالت برانگیخت، همانا از گریة تو عرش خدا و ملائکه و آسمانها و زمین و تمام موجودات گریستند</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56" w:name="pg2591_17147"/>
    </w:p>
    <w:p>
      <w:pPr>
        <w:pStyle w:val="Heading4"/>
        <w:numPr>
          <w:ilvl w:val="3"/>
          <w:numId w:val="1"/>
        </w:numPr>
        <w:rPr/>
      </w:pPr>
      <w:bookmarkStart w:id="257" w:name="__RefHeading___Toc252991_1395250215"/>
      <w:bookmarkStart w:id="258" w:name="_Toc90"/>
      <w:bookmarkEnd w:id="256"/>
      <w:bookmarkEnd w:id="257"/>
      <w:r>
        <w:rPr>
          <w:rtl w:val="true"/>
        </w:rPr>
        <w:t>عطای فاطمه</w:t>
      </w:r>
      <w:r>
        <w:rPr>
          <w:rtl w:val="true"/>
        </w:rPr>
        <w:t>(</w:t>
      </w:r>
      <w:r>
        <w:rPr>
          <w:rtl w:val="true"/>
        </w:rPr>
        <w:t>س</w:t>
      </w:r>
      <w:r>
        <w:rPr>
          <w:rtl w:val="true"/>
        </w:rPr>
        <w:t>)</w:t>
      </w:r>
      <w:bookmarkEnd w:id="25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برترین انفاق آن است که از محبوب‌ترین چیز انفاق شود و انفاقهای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به دو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گلوبند پربرکت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نماز عصر را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ناگاه پیرمردی خدمت حضرت رسید که لباس کهنه‌ای پوشیده بود، و از شدت پیری و ناتوانی نمی‌توانست بر جای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سیرم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برهنه‌ام لباسی،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تهیدستم، چیزی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اکنون چیزی ندارم؛ ولی تو را به جایی راهنمایی می‌کنم، شاید حاجتت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ناتوان را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ورود به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حضرت جوابش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خود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گلوبندی را که پسر عمویش به وی اهداء نموده بود،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رسان و زندگی خودت را بدان اصلاح کن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برگشت و جریان را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به فروش رسان تا خدا به برکت عطای دخترم برای تو گشایشی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بعد از فروختن گردنبند،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عطای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شدم</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شب عروسی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پیراهن تازه‌ای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کهنه و وصله‌دار نیز در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جامه کهنه را بدهد؛ ولی سخن خدا به یادش آمد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نیکویی نخواهید رسید مگر اینکه از آنچه دوست دارید انفاق کنید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جامة نو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هنگام زفاف حضرت شد، جبرئیل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مرا نیز فرمان داده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برسانم و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 جامه‌ای از دیبای سبز و جامه‌های بهشتی فرستاده است</w:t>
      </w:r>
      <w:r>
        <w:rPr>
          <w:rFonts w:eastAsia="IRNazanin" w:cs="IRNazanin"/>
          <w:color w:val="111111"/>
          <w:sz w:val="28"/>
          <w:szCs w:val="28"/>
          <w:rtl w:val="true"/>
          <w:lang w:bidi="fa-IR"/>
        </w:rPr>
        <w:t>.</w:t>
      </w:r>
      <w:bookmarkStart w:id="259" w:name="pg2591_17149"/>
    </w:p>
    <w:p>
      <w:pPr>
        <w:pStyle w:val="Heading4"/>
        <w:numPr>
          <w:ilvl w:val="3"/>
          <w:numId w:val="1"/>
        </w:numPr>
        <w:rPr/>
      </w:pPr>
      <w:bookmarkStart w:id="260" w:name="__RefHeading___Toc252993_1395250215"/>
      <w:bookmarkStart w:id="261" w:name="_Toc91"/>
      <w:bookmarkEnd w:id="259"/>
      <w:bookmarkEnd w:id="260"/>
      <w:r>
        <w:rPr>
          <w:rtl w:val="true"/>
        </w:rPr>
        <w:t>کرامات بعد از شهادت</w:t>
      </w:r>
      <w:bookmarkEnd w:id="26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مناقب و کرامات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کرامات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بعد از شهادت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آمدن دست‌های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کفن</w:t>
      </w:r>
    </w:p>
    <w:p>
      <w:pPr>
        <w:pStyle w:val="BookText"/>
        <w:rPr/>
      </w:pPr>
      <w:r>
        <w:rPr>
          <w:rFonts w:ascii="IRNazanin" w:hAnsi="IRNazanin" w:eastAsia="IRNazanin"/>
          <w:color w:val="111111"/>
          <w:sz w:val="28"/>
          <w:sz w:val="28"/>
          <w:szCs w:val="28"/>
          <w:rtl w:val="true"/>
          <w:lang w:bidi="fa-IR"/>
        </w:rPr>
        <w:t>پس از آنکه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کرد، وقتی خواست بندهای کفن را ببندد، فرزندان خود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تزودوا من امکم؛ بیایید از دیدار مادرتان توشه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فریادزنان مادر را صدا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حضور جدمان رسیدی، سلام ما را به او برسان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در دنیا یتیم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شعلة غم دل از فراق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مادرمان خاموش 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أُشْهِدُ اللَّهَ أَنَّهَا قَدْ حَنَّتْ وَ أَنَّتْ وَ مَدَّتْ یَدَیْهَا وَ ضَمَّتْهُمَا إِلَی صَدْرِهَا مَلِیّاً؛ من خدا را گواه می‌گیرم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نالة جان‌کاه کشید و دستهای خود را باز کرد و فرزندانش را مدتی به سینه‌اش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شنیدم هاتفی در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ارْفَعْهُمَا عَنْهَا فَلَقَدْ أَبْکَیَا وَ اللَّهِ مَلَائِکَةَ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سینة مادرشان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فرشتگان آسمان را به گریه انداختند</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آب بهشتی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 ایمن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به جحفه به عطش شدیدی دچار شدم، تا آنجا که جانم به خطر افتاد، پس رو به آسمان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دچار تشنگی نموده‌ای، در حالی که من خادمة دختر پیغمبرت می‌باشم؟ آن گاه دیدم که سطلی از آب بهشتی ظاهر شد،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خانمم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تا هفت سال گرسنگی و تشنگی بر من عارض نشد</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دادن به بیماران لا علاج</w:t>
      </w:r>
    </w:p>
    <w:p>
      <w:pPr>
        <w:pStyle w:val="BookText"/>
        <w:rPr/>
      </w:pPr>
      <w:r>
        <w:rPr>
          <w:rFonts w:ascii="IRNazanin" w:hAnsi="IRNazanin" w:eastAsia="IRNazanin"/>
          <w:color w:val="111111"/>
          <w:sz w:val="28"/>
          <w:sz w:val="28"/>
          <w:szCs w:val="28"/>
          <w:rtl w:val="true"/>
          <w:lang w:bidi="fa-IR"/>
        </w:rPr>
        <w:t>یکی از ذاکرین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آیت الله العظمی سید محمد هادی میلانی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آلمانی همراه دختر خود وارد شدند، پس از تعارفات معمول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به شرف اسلام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میلانی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دخترم در اثر حادثه‌ای شکست و استخوانهایش خورد شد، چنان که پزشکان از معالجة آن عاجز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شود؛ ولی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راضی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بمیرم، بهتر از این است که زیر عمل جان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را به خانه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خدمتکاری ایرانی داشتیم که او را بی‌بی صدا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تمام دارایی خود را بدهم تا سلامت خود را بازیابم؛ ولی می‌دانم که چنین چیزی نمی‌شود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است که پهلوی او را به ظلم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دل شکسته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با دل شکسته شروع می‌کند به صدا زدن و از آن بانو یاری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هم در گوشه‌ای از اتاق گریه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آلمانی را با خود آورده‌ام و شفای او را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و آبرویم را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دیدن این صحنه منقلب شدم و در گوشۀ اتاق با خود زمزمه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فاطمۀ پهلوی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دخترم ساکت شد، ناگاه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دردم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دیدم کاملاً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بانوی مجلّله‌ای نزد من آمد و دست به پهلویم کشید، پرسیدم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او را صدا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برخاست و راهی شد و دانستم که اسلام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از این معجزه مسرور شد و اسلام را به آنان آموخت</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بسیاری نقل شده است که به دلیل ضیق مقال، به همین مقدار بسنده می‌کنیم</w:t>
      </w:r>
      <w:r>
        <w:rPr>
          <w:rFonts w:eastAsia="IRNazanin" w:cs="IRNazanin"/>
          <w:color w:val="111111"/>
          <w:sz w:val="28"/>
          <w:szCs w:val="28"/>
          <w:rtl w:val="true"/>
          <w:lang w:bidi="fa-IR"/>
        </w:rPr>
        <w:t>.</w:t>
      </w:r>
      <w:bookmarkStart w:id="262" w:name="pg2591_17153"/>
    </w:p>
    <w:p>
      <w:pPr>
        <w:pStyle w:val="Heading2"/>
        <w:numPr>
          <w:ilvl w:val="1"/>
          <w:numId w:val="1"/>
        </w:numPr>
        <w:rPr/>
      </w:pPr>
      <w:bookmarkStart w:id="263" w:name="__RefHeading___Toc252995_1395250215"/>
      <w:bookmarkStart w:id="264" w:name="_Toc92"/>
      <w:bookmarkEnd w:id="262"/>
      <w:bookmarkEnd w:id="263"/>
      <w:r>
        <w:rPr>
          <w:rtl w:val="true"/>
        </w:rPr>
        <w:t>فصل سوم</w:t>
      </w:r>
      <w:r>
        <w:rPr>
          <w:rtl w:val="true"/>
        </w:rPr>
        <w:t xml:space="preserve">: </w:t>
      </w:r>
      <w:r>
        <w:rPr>
          <w:rtl w:val="true"/>
        </w:rPr>
        <w:t>درسهایی از فاطمه</w:t>
      </w:r>
      <w:r>
        <w:rPr>
          <w:rtl w:val="true"/>
        </w:rPr>
        <w:t>(</w:t>
      </w:r>
      <w:r>
        <w:rPr>
          <w:rtl w:val="true"/>
        </w:rPr>
        <w:t>س</w:t>
      </w:r>
      <w:r>
        <w:rPr>
          <w:rtl w:val="true"/>
        </w:rPr>
        <w:t>)</w:t>
      </w:r>
      <w:bookmarkEnd w:id="264"/>
    </w:p>
    <w:p>
      <w:pPr>
        <w:pStyle w:val="Heading3"/>
        <w:numPr>
          <w:ilvl w:val="2"/>
          <w:numId w:val="1"/>
        </w:numPr>
        <w:rPr/>
      </w:pPr>
      <w:bookmarkStart w:id="265" w:name="__RefHeading___Toc252997_1395250215"/>
      <w:bookmarkStart w:id="266" w:name="_Toc93"/>
      <w:bookmarkEnd w:id="265"/>
      <w:r>
        <w:rPr>
          <w:rtl w:val="true"/>
        </w:rPr>
        <w:t>امام شناسی حضرت فاطمه زهرا</w:t>
      </w:r>
      <w:r>
        <w:rPr>
          <w:rtl w:val="true"/>
        </w:rPr>
        <w:t>(</w:t>
      </w:r>
      <w:r>
        <w:rPr>
          <w:rtl w:val="true"/>
        </w:rPr>
        <w:t>س</w:t>
      </w:r>
      <w:r>
        <w:rPr>
          <w:rtl w:val="true"/>
        </w:rPr>
        <w:t>)</w:t>
      </w:r>
      <w:bookmarkEnd w:id="266"/>
    </w:p>
    <w:p>
      <w:pPr>
        <w:pStyle w:val="Heading4"/>
        <w:numPr>
          <w:ilvl w:val="3"/>
          <w:numId w:val="1"/>
        </w:numPr>
        <w:rPr/>
      </w:pPr>
      <w:bookmarkStart w:id="267" w:name="__RefHeading___Toc252999_1395250215"/>
      <w:bookmarkStart w:id="268" w:name="_Toc9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سرمایه محبت زهراست دین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دین خویش را به دو دنیا نمی‌دهم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مهر و ماه را به دو دستم دهد 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ذره از محبت زهرا نمیدهم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و امامت از مهم‌ترین مسائلی است که در قرآن و منابع روایی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مقام امامت را بالاتر از نبوت دانسته؛ لذا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مقام ـ نبوت به عنوان ترفیع درجه ـ مقام امامت عطا می‌شود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می‌شود که اگر امام بعد از خود را به جامعه معرفی نکند، انجام رسالت بیست و سه ساله‌اش هدر رفته است </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امام بعد از خود را معرفی کرد، دین اسلام کامل گشت و نعمتها به حد نهایی رسید و خداوند متعال با مهر تأیید ابدی و نهایی مکتب اسلام را امضا کرد</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خویش را علنی کرد، اولین دغدغه‌ای که داشت، تعیین امامت بعد از خود بود و در طول عمر رسالت خویش، بارها بر این مسئله پای فشرد و آخرین و جامع‌ترین سخن خویش را در این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جملاتی که در باب امامت از آن حضرت رسیده،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 دارید، در گام اول بررسی این حدیث در منابع شیعه و اهل سنت است و در گام بعدی، این مسأله را مورد بررسی قرار می‌دهیم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کمی از دنیا رفت و به شهادت رسید، امام خویش را چگونه شناخت؟ و چه کسی را به عنوان امام خویش معرفی کرد؟</w:t>
      </w:r>
      <w:bookmarkStart w:id="269" w:name="pg2591_17155"/>
    </w:p>
    <w:p>
      <w:pPr>
        <w:pStyle w:val="Heading4"/>
        <w:numPr>
          <w:ilvl w:val="3"/>
          <w:numId w:val="1"/>
        </w:numPr>
        <w:rPr/>
      </w:pPr>
      <w:bookmarkStart w:id="270" w:name="__RefHeading___Toc253001_1395250215"/>
      <w:bookmarkStart w:id="271" w:name="_Toc95"/>
      <w:bookmarkEnd w:id="269"/>
      <w:bookmarkEnd w:id="270"/>
      <w:r>
        <w:rPr>
          <w:rtl w:val="true"/>
        </w:rPr>
        <w:t>بررسی حدیث</w:t>
      </w:r>
      <w:bookmarkEnd w:id="27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w:t>
      </w:r>
    </w:p>
    <w:p>
      <w:pPr>
        <w:pStyle w:val="BookText"/>
        <w:rPr/>
      </w:pPr>
      <w:r>
        <w:rPr>
          <w:rFonts w:ascii="IRNazanin" w:hAnsi="IRNazanin" w:eastAsia="IRNazanin"/>
          <w:color w:val="111111"/>
          <w:sz w:val="28"/>
          <w:sz w:val="28"/>
          <w:szCs w:val="28"/>
          <w:rtl w:val="true"/>
          <w:lang w:bidi="fa-IR"/>
        </w:rPr>
        <w:t>حدیثی که بدان اشاره شد، در منابع شیعه، از طرق مختلف و با بیانهای گوناگونی از طریق شخص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نمونه‌هایی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معروف خود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لَمْ یَعْرِف اِمَامَ زَمَانِهِ مَاتَ مِیتَةَ الجَاهِلِیَّةً؛ </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خویش را نشناسد، به مرگ جاهلی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دیگر به عنوان ذکر مصداق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اَنْکَرَ القَائِمَ مِنْ وُلْدِی فِی زَمَانِ غَیْبَتِهِ مَاتَ مِیتَةَ الجَاهِلِیَةً؛ </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قائم از اولادم را در دوران غیبتش انکار کند، به مرگ جاهلیت مرده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فقط در یک مورد شبیه همان چیزی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روایت شده است</w:t>
      </w:r>
      <w:r>
        <w:rPr>
          <w:rFonts w:eastAsia="IRNazanin" w:cs="IRNazanin"/>
          <w:color w:val="111111"/>
          <w:sz w:val="28"/>
          <w:szCs w:val="28"/>
          <w:rtl w:val="true"/>
          <w:lang w:bidi="fa-IR"/>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از حضرت 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معرفت خداوند سؤال شد،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اَهْلِ کُلِّ زَمَانٍ اِمَامَهُم الَّذی یَجِب عَلَیْهِم طَاعَته؛ </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اهل تمام زمانها امامشان را که اطاعت او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مَعْرِفة الاِمَامِ مِنْکُم وَاجِبةٌ عَلَی جَمِیعِ الخَلْقِ؛ آیا شناخت امام از شما، بر مردم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به سوی تمام جهانیان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و او را پیامبر خدا بداند و از او پیروی کند، بر او واجب است که امامی از ما را بشناسد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مَعْرِفَة الاِمَامِ مِنَّا وَاجِبَةٌ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به سند معتبر در محاسن نقل شده است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نداشته باشد،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ascii="Consolas" w:hAnsi="Consolas" w:eastAsia="Consolas" w:cs="Consolas"/>
          <w:color w:val="111111"/>
          <w:sz w:val="28"/>
          <w:sz w:val="28"/>
          <w:szCs w:val="28"/>
          <w:rtl w:val="true"/>
          <w:lang w:val="en-US" w:bidi="en-US"/>
        </w:rPr>
        <w:t>در پیشگاه الهی</w:t>
      </w:r>
      <w:r>
        <w:rPr>
          <w:rFonts w:ascii="IRNazanin" w:hAnsi="IRNazanin" w:eastAsia="IRNazanin"/>
          <w:color w:val="111111"/>
          <w:sz w:val="28"/>
          <w:sz w:val="28"/>
          <w:szCs w:val="28"/>
          <w:rtl w:val="true"/>
          <w:lang w:bidi="fa-IR"/>
        </w:rPr>
        <w:t xml:space="preserve"> معذور نیستند؛ مگر اینکه امام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بشناسد و بمیرد، ضرر نمی‌کند</w:t>
      </w:r>
      <w:r>
        <w:rPr>
          <w:rFonts w:eastAsia="IRNazanin" w:cs="IRNazanin"/>
          <w:color w:val="111111"/>
          <w:sz w:val="28"/>
          <w:szCs w:val="28"/>
          <w:rtl w:val="true"/>
          <w:lang w:bidi="fa-IR"/>
        </w:rPr>
        <w:t>...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بیانات مختلف و شیوایی دارد و گاه کلام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و تبیین کرده است؛ چنآنکه در روایت صحیحه‌ای از آن حضرت سؤال شد که مراد از مردن جاهلی در کلام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جَاهِلِیّة کُفْرٍ وَ نِفَاقٍ وَ ضَلَالٍ؛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 مراد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در تبیین کلام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مصداق پرداخته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باد به اطاعت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دیدید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آن حضرت متابعت نکردند، سرانجام کارشان به کجا منتهی شد، و شما کسی را که در نشناختن او معذور نمی‌باشید، پیروی کنید</w:t>
      </w:r>
      <w:r>
        <w:rPr>
          <w:rFonts w:eastAsia="IRNazanin" w:cs="IRNazanin"/>
          <w:color w:val="111111"/>
          <w:sz w:val="28"/>
          <w:szCs w:val="28"/>
          <w:rtl w:val="true"/>
          <w:lang w:bidi="fa-IR"/>
        </w:rPr>
        <w:t>...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اگر مردم متابعت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می‌کردند </w:t>
      </w:r>
      <w:r>
        <w:rPr>
          <w:rFonts w:ascii="Consolas" w:hAnsi="Consolas" w:eastAsia="Consolas" w:cs="Consolas"/>
          <w:color w:val="111111"/>
          <w:sz w:val="28"/>
          <w:sz w:val="28"/>
          <w:szCs w:val="28"/>
          <w:rtl w:val="true"/>
          <w:lang w:val="en-US" w:bidi="en-US"/>
        </w:rPr>
        <w:t>و امام زمان خود را می‌شناختند</w:t>
      </w:r>
      <w:r>
        <w:rPr>
          <w:rFonts w:ascii="IRNazanin" w:hAnsi="IRNazanin" w:eastAsia="IRNazanin"/>
          <w:color w:val="111111"/>
          <w:sz w:val="28"/>
          <w:sz w:val="28"/>
          <w:szCs w:val="28"/>
          <w:rtl w:val="true"/>
          <w:lang w:bidi="fa-IR"/>
        </w:rPr>
        <w:t xml:space="preserve"> و عبدالملک بن مروان را ترک می‌کردند، هدایت می‌یافتند</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تعبیر دیگر، آن حضرت تفسیر و تعبیر رساتری بیان فرموده،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بَاتَ لَیْلَةً لَا یَعْرِفُ اِمَامَ زَمَانِهِ مَاتَ مِیتةً جَاهِلِیَّةً؛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شبی را به صبح آورد، در حالی که امام زمان خود را نشناسد،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به این صورت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لَمْ یَعْرِف اِمَامَ حَیٍّ یَعْرِفُهُ مَاتَ مِیتَةَ الجَاهِلِیَّةً؛ </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زنده‌ای را نشناسد، با مرگ جاهلی مرده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شده است که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 خود را نشناسد، به مرگ جاهلیت مرده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هر کس در امامت امام </w:t>
      </w:r>
      <w:r>
        <w:rPr>
          <w:rFonts w:ascii="Consolas" w:hAnsi="Consolas" w:eastAsia="Consolas" w:cs="Consolas"/>
          <w:color w:val="111111"/>
          <w:sz w:val="28"/>
          <w:sz w:val="28"/>
          <w:szCs w:val="28"/>
          <w:rtl w:val="true"/>
          <w:lang w:val="en-US" w:bidi="en-US"/>
        </w:rPr>
        <w:t>زمان خویش</w:t>
      </w:r>
      <w:r>
        <w:rPr>
          <w:rFonts w:ascii="IRNazanin" w:hAnsi="IRNazanin" w:eastAsia="IRNazanin"/>
          <w:color w:val="111111"/>
          <w:sz w:val="28"/>
          <w:sz w:val="28"/>
          <w:szCs w:val="28"/>
          <w:rtl w:val="true"/>
          <w:lang w:bidi="fa-IR"/>
        </w:rPr>
        <w:t xml:space="preserve"> شک و توقف کند، کافر است و هر کس انکار یا اظهار عداوت کند، مشرک است؛ یعنی مانند بت پرست است</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روایتی طولانی که آن حضرت در جواب مأمون نگاشته و امامان معصوم را معرفی کرده‌اند،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لَا یَعْرِفُهُم وَ لَا یَتَوَلَّاهُمْ بِاَسْمَائِهِم وَ اَسْمَاءِ آبَائِهِم مَاتَ مِیتَةَ الجَاهِلِیّةً؛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نامشان و نام پدرانشان نشناسد و دوست ندارد، به مرگ جاهلی مرده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مصداق امامان بیان شده و شناخت نام پدران آنها و محبت به آنها نیز لازم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ار اهم منابع شیعه بود که روایت مذکور را با بیانهای مختلف بیان کرده‌اند و از آنها استفاده می‌شود که نه تنها شناخت امام هر زمان لازم است؛ بلکه شناخت تمامی آنها با نام و نشان و مقامات‌شان واجب بوده است و حتی یک شب را با عدم شناخت امام سر کردن، باعث مرگ جاهلی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w:t>
      </w:r>
    </w:p>
    <w:p>
      <w:pPr>
        <w:pStyle w:val="BookText"/>
        <w:rPr/>
      </w:pPr>
      <w:r>
        <w:rPr>
          <w:rFonts w:ascii="Amiri" w:hAnsi="Amiri" w:eastAsia="Amiri" w:cs="Amiri"/>
          <w:color w:val="111111"/>
          <w:sz w:val="28"/>
          <w:sz w:val="28"/>
          <w:szCs w:val="28"/>
          <w:rtl w:val="true"/>
          <w:lang w:bidi="ar-SA"/>
        </w:rPr>
        <w:t>حدیث مذکور را برخی از علمای اهل سنت به همان صورت معروف،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کرده‌اند </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برخی از آنها تفسیر نامناسبی کرده‌اند که مراد از امام، قرآن است و حال آنکه این تفسیر اولاً خلاف ظاهر است و ثانیاً اضافه زمان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در هر زمانی امامی وجود دارد؛ و قرآن مشترک بین همة زمانهاست</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نقل کرده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 لَمْ یَعْرِف اِمَامَ زَمَانِهِ فَلْیَمُتْ اِنْ شَاءَ یَهُودِیّاً وَ اِنْ شَاءَ نَصْرَانِیّاً؛ </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امام زمان خویش را نشناسد، پس باید به خواست خودش یا یهودی یا نصرانی بمیرد </w:t>
      </w:r>
      <w:r>
        <w:rPr>
          <w:rFonts w:ascii="Consolas" w:hAnsi="Consolas" w:eastAsia="Consolas" w:cs="Consolas"/>
          <w:color w:val="111111"/>
          <w:sz w:val="28"/>
          <w:sz w:val="28"/>
          <w:szCs w:val="28"/>
          <w:rtl w:val="true"/>
          <w:lang w:val="en-US" w:bidi="en-US"/>
        </w:rPr>
        <w:t>ولی مسلمان از دنیا نخواهد رفت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را به طرق مختلفی از علمای اهل سنت نقل کرده است که فشرده و خلاصة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بِغَیْرِ اِمَامٍ مَاتَ مِیتَةَ الجَاهِلِیّةً؛ </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امام بمیرد،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حافظ هیثمی </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داوود طیاسی </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تفتازانی، عقائد النسفی، و قاری و مسلم به این صورت نقل کرده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ابو جعفر اسکافی در نقض کتاب العثمانیه </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هیثمی در مجمع الزوائد </w:t>
      </w:r>
      <w:r>
        <w:rPr>
          <w:rFonts w:eastAsia="IRNazanin" w:cs="IRNazanin"/>
          <w:color w:val="111111"/>
          <w:sz w:val="28"/>
          <w:szCs w:val="28"/>
          <w:rtl w:val="true"/>
          <w:lang w:bidi="fa-IR"/>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لَا یَعْرِف اِمَامَهُ مَاتَ مِیتَةَ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روایت که از طرق مختلف و بیانهای گوناگون در کتب شیعیان و اهل سنت نقل شده است، این سؤال رخ می‌نماید که آیا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خویش را شناخت و از دنیا رفت، و یا خیر؟ برای پاسخ به این پرسش سه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روایات پیش گفته هیچ کدام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لزومی ندارد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باشد و با او بیعت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نرفتنی؛ چرا که روایات مذکور از طریق شیعه و سنی نقل شده و در برخی صحاح نیز موجود است و امت نیز آن را تلقی به قبول کرده است</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گذشته از این، لزوم شناخت امام و پایبندی به اطاعت از او فقط از طریق روایات پیشین ثابت نشده است؛ بلکه دلایل و براهین عقلی و نقلی فراوانی داریم که در جای خود مطرح شده است</w:t>
      </w:r>
      <w:r>
        <w:rPr>
          <w:rFonts w:eastAsia="IRNazanin" w:cs="IRNazanin"/>
          <w:color w:val="111111"/>
          <w:sz w:val="28"/>
          <w:szCs w:val="28"/>
          <w:rtl w:val="true"/>
          <w:lang w:bidi="fa-IR"/>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ـ العیاذ بالله ـ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صدیقة طاهره یک ضروری از ضروریات دین پدر را زیر پا گذاشته و از پذیرش امام و شناخت او سر باز زده و بر خلاف گفتة پدر خویش قدم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نیز به هیچ وجه رفتنی و پذیرفتنی نیست که پارة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وصی مصطفی ضرورتی از ضروریات دین پدر خویش را انکار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نه عقل می‌پذیرد، </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عصمت کبرای او این اجازه را می‌دهد؛ چرا که شمول آیة تطهیر به اتفاق سنّی و شیعه، نسبت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مورد بحث این است که آیا اهل‌بیت شامل همسران پیغمبر هم می‌شود یا نه؟ که شیعه این را انکار می‌کند و برخی از مفسران اهل سنت ادعا دارند که اهل‌بیت، زنهای آن حضرت را نیز شامل می‌شود</w:t>
      </w:r>
      <w:r>
        <w:rPr>
          <w:rFonts w:eastAsia="IRNazanin" w:cs="IRNazanin"/>
          <w:color w:val="111111"/>
          <w:sz w:val="28"/>
          <w:szCs w:val="28"/>
          <w:rtl w:val="true"/>
          <w:lang w:bidi="fa-IR"/>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بیعت کرده و چه فردی را به عنوان امام خویش شناخته بود؟ یقیناً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ابابکر بیعت نکرد؛ چرا که تا آخرین لحظه با او حرف نزد و اگر او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آن دو که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کرده بودند، بیعت می‌کردند که در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نمی‌زدند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الواعظین شیرازی از صحیح مسلم،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یوسف گنجی شافعی در 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نقل کرده است که اینها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و غضب ابی بکر را ترک کرد و بر او غضبناک ماند و با او حرف نزد تا وفات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او نماز گزارد و دفنش کرد و ابی بکر را خبر نداد که بر جنازه او حاضر شود و نماز گزارد</w:t>
      </w:r>
      <w:r>
        <w:rPr>
          <w:rFonts w:eastAsia="IRNazanin" w:cs="IRNazanin"/>
          <w:color w:val="111111"/>
          <w:sz w:val="28"/>
          <w:szCs w:val="28"/>
          <w:rtl w:val="true"/>
          <w:lang w:bidi="fa-IR"/>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همین طور عبد الله بن مسلم بن قتیبه دینوری </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 بیماری خطاب به ابی بکر و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اُشْهِدُ الله وَ مَلائِکَتَهُ اَنَّکُمَا اَسْخَطْتُمَانِی وَ مَا اَرْضَیْتُمَانِی وَ لَئِنْ لَقِیتُ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لَاَشْکُوَنَّکُمَا؛ خدا و ملائکه را شاهد و گواه می‌گیرم که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غضب آوردید و رضایت مرا جلب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را ملاقات کنم، از دست شما دو نفر شکایت می‌کنم</w:t>
      </w:r>
      <w:r>
        <w:rPr>
          <w:rFonts w:eastAsia="IRNazanin" w:cs="IRNazanin"/>
          <w:color w:val="111111"/>
          <w:sz w:val="28"/>
          <w:szCs w:val="28"/>
          <w:rtl w:val="true"/>
          <w:lang w:bidi="fa-IR"/>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شیعه می‌خوانیم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 شما دو نفر حتی یک کلمه نیز سخن نمی‌گویم تا به ملاقات خدا بشتابم و شکایت شما دو نفر را به نزد خدا می‌برم و توضیح خواهم داد که شما با من چه کردید و چه اعمالی را مرتکب شدید</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در خصوص ابو بکر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اُکَلِّمَکَ اَبَداً وَ اللهِ لاَدْعُوَنَّ اللهَ عَلَیْکَ فِی کُلِّ الصَّلاةِ؛ </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شکایت تو را به خداوند خواهم کرد و</w:t>
      </w:r>
      <w:r>
        <w:rPr>
          <w:rFonts w:ascii="IRNazanin" w:hAnsi="IRNazanin" w:eastAsia="IRNazanin"/>
          <w:color w:val="111111"/>
          <w:sz w:val="28"/>
          <w:sz w:val="28"/>
          <w:szCs w:val="28"/>
          <w:rtl w:val="true"/>
          <w:lang w:bidi="fa-IR"/>
        </w:rPr>
        <w:t xml:space="preserve"> در هر نماز تو را نفرین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کینه‌های پنهانی خود را علیه اهل‌بیت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اُکَلِّمُ عُمَرَ حَتَّی اَلقَی الله؛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با عمر سخن نخواهم گفت تا با خدا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باید به سراغ کلمات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او امام خود را چه کسی می‌داند و شناخت او دربارة امامش چگونه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صدیقة مطهره است، نمی‌تواند نسبت به مسائل مهم اعتقادی خویش بی‌خبر و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لحظه‌ای که پا به عرصة زمین خاکی گذاشت،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 اَنَّ اَبِی رَسُولُ الله سَیِّدُ الاَنْبِیاءِ وَ اَنَّ بَعْلِی سَیِّدُ الاَوْصِیاء وَ وُلْدِی سَادَهُ الاَسْبَاط؛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معبودی جز خدا نیست و به راستی پدرم رسول خدا، بزرگ پیامبران، و شوهرم بزرگ اوصیا است و فرزندانم سادات و بزرگان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صحیفۀ نورانی سفید و روشنی را در دستان مبارک آن حضرت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لَوْحٌ اَهْدَاهُ اللهُ اِلی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اِسْمُ اَبِی وَ اِسْمُ بَعْلِی وَ اِسْمُ ابْنَیَّ وَ اَسْمَاءُالاَوْصِیاءِ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کتابی است که خدا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نام پدرم، شوهرم و اسم دو فرزندم و امامانی که همگی از فرزندان من می‌باشند،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عطا فرمود تا خوشحالم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نامی که در این کتاب است، چه کسانی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 جانشینان پیامبر است که اول 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نفر دیگر که همه از نسل من می‌باشند و آخرین آنها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اعلام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حضرت حمزه در احد عزاداری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دلیل اقامه 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اَخْلَفَهُ فِیکُمْ وَ هُوَ الاِمَامُ وَ الخَلِیفَةُ بَعْدِی وَ سِبْطَایَ وَ تِسْعَه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کسی است که او را جانشین خود در میان شما قرار می‌دهم و او امام و خلیفة بعد از من است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نیک‌اند</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ربانی</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یکی از افراد نادان مدینه که خفاش صفت در برابر آفتاب وجود امام زبان به سرزنش گشوده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الاِمامُ الرَّبَّانِی وَ الهَیْکل النُّورانِی قُطْبُ الاَقْطَاب وَ سُلَالَةُ الاَطْیَاب النَّاطِقُ بالصَّوَاب نُقْطَةٌ دَائِرَةٌ الاِمَامَة وَ اَبُو بَنِیهِ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امامی ربانی و هیکلی نورانی و مرکز توجه تمام عارفان و خدا پرستان و فرزندی از خاندان پاکان، گوینده به حق و صواب، محور امامت و پدر 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غصة غصب خلافت</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آن را ابراز کرد؛ بلکه در اوج غصه‌های خود که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غصة اصلی‌اش این بود که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چگونه صبح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بَیْنَ کَمَد وَ کَرْب فُقِدَ النَّبِیُّ وَ ظُلِمَ الوَصِیُّ هُتِکَ وَ اللهِ 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میان حزن شدید و اندوه عظیم، در حالی که پیامبر از دست رفته، و وصی او مظلوم واقع شده 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ascii="Consolas" w:hAnsi="Consolas" w:eastAsia="Consolas" w:cs="Consolas"/>
          <w:color w:val="111111"/>
          <w:sz w:val="28"/>
          <w:sz w:val="28"/>
          <w:szCs w:val="28"/>
          <w:rtl w:val="true"/>
          <w:lang w:val="en-US" w:bidi="en-US"/>
        </w:rPr>
        <w:t>حشمت و عظمت</w:t>
      </w:r>
      <w:r>
        <w:rPr>
          <w:rFonts w:ascii="IRNazanin" w:hAnsi="IRNazanin" w:eastAsia="IRNazanin"/>
          <w:color w:val="111111"/>
          <w:sz w:val="28"/>
          <w:sz w:val="28"/>
          <w:szCs w:val="28"/>
          <w:rtl w:val="true"/>
          <w:lang w:bidi="fa-IR"/>
        </w:rPr>
        <w:t xml:space="preserve"> او دریده و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غاصبان خلافت</w:t>
      </w:r>
    </w:p>
    <w:p>
      <w:pPr>
        <w:pStyle w:val="BookText"/>
        <w:rPr/>
      </w:pPr>
      <w:r>
        <w:rPr>
          <w:rFonts w:ascii="Amiri" w:hAnsi="Amiri" w:eastAsia="Amiri" w:cs="Amiri"/>
          <w:color w:val="111111"/>
          <w:sz w:val="28"/>
          <w:sz w:val="28"/>
          <w:szCs w:val="28"/>
          <w:rtl w:val="true"/>
          <w:lang w:bidi="ar-SA"/>
        </w:rPr>
        <w:t>حضرت در تداوم مبارزه منفی و حمایت از امامت امام خویش در کاغذی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تُصَلِّی عَلَیَّ اُمَّةٌ نَقَضَتْ عَهْدَ اللهِ وَ عَهْدَ اَبِی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اَمِیرِ المُومِنِینَ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عهد و پیمان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ascii="Consolas" w:hAnsi="Consolas" w:eastAsia="Consolas" w:cs="Consolas"/>
          <w:color w:val="111111"/>
          <w:sz w:val="28"/>
          <w:sz w:val="28"/>
          <w:szCs w:val="28"/>
          <w:rtl w:val="true"/>
          <w:lang w:val="en-US" w:bidi="en-US"/>
        </w:rPr>
        <w:t>ولایت و رهبری</w:t>
      </w:r>
      <w:r>
        <w:rPr>
          <w:rFonts w:ascii="IRNazanin" w:hAnsi="IRNazanin" w:eastAsia="IRNazanin"/>
          <w:color w:val="111111"/>
          <w:sz w:val="28"/>
          <w:sz w:val="28"/>
          <w:szCs w:val="28"/>
          <w:rtl w:val="true"/>
          <w:lang w:bidi="fa-IR"/>
        </w:rPr>
        <w:t xml:space="preserve">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 حق ندارند بر من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امام تا پای جان</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خویش را شناخت و هم با گفتار خویش از او حمایت کرد و هم تا پای جان در مقابل دشمنان امام ایستاد و سرانجام جان خویش را فدا کرد و شهید راه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لحظة غمباری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به طرف مسجد می‌بردند،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اَدَعُکُم تَجُرُّونَ اِبْنِ عَمِّی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پسر عمویم را ظالمانه بکشانید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داشتیم، به خوبی به دست آمد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امام خویش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در موارد مختلف از امامت او تبلیغ کرد و با غاصبان خلافت او درگیر شد و تا پای جان از مقام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نتیجه را با آنچه در بخش اول بیان گشت، همراه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امام خویش را نشناخت،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گران‌سنگی به دست می‌آید که می‌تواند تاریخ اسلام را عوض کند و باید کسانی که چنین امامی را نشناختند، به تاریخ اسلام و بشریت جواب دهند و از چنین انحرافی در پیشگاه الهی عذر تقصیر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آسمان نیلی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دوش علی بیعت تحمیلی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ثمر باغ فدک قسمت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وای که سهم فاطمه سیلی بود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591_17170"/>
    </w:p>
    <w:p>
      <w:pPr>
        <w:pStyle w:val="Heading3"/>
        <w:numPr>
          <w:ilvl w:val="2"/>
          <w:numId w:val="1"/>
        </w:numPr>
        <w:rPr/>
      </w:pPr>
      <w:bookmarkStart w:id="273" w:name="__RefHeading___Toc253003_1395250215"/>
      <w:bookmarkStart w:id="274" w:name="_Toc96"/>
      <w:bookmarkEnd w:id="272"/>
      <w:bookmarkEnd w:id="273"/>
      <w:r>
        <w:rPr>
          <w:rtl w:val="true"/>
        </w:rPr>
        <w:t>حضرت فاطمه</w:t>
      </w:r>
      <w:r>
        <w:rPr>
          <w:rtl w:val="true"/>
        </w:rPr>
        <w:t>(</w:t>
      </w:r>
      <w:r>
        <w:rPr>
          <w:rtl w:val="true"/>
        </w:rPr>
        <w:t>س</w:t>
      </w:r>
      <w:r>
        <w:rPr>
          <w:rtl w:val="true"/>
        </w:rPr>
        <w:t xml:space="preserve">) </w:t>
      </w:r>
      <w:r>
        <w:rPr>
          <w:rtl w:val="true"/>
        </w:rPr>
        <w:t>و رسالتهای اجتماعی</w:t>
      </w:r>
      <w:bookmarkEnd w:id="274"/>
    </w:p>
    <w:p>
      <w:pPr>
        <w:pStyle w:val="Heading4"/>
        <w:numPr>
          <w:ilvl w:val="3"/>
          <w:numId w:val="1"/>
        </w:numPr>
        <w:rPr/>
      </w:pPr>
      <w:bookmarkStart w:id="275" w:name="__RefHeading___Toc253005_1395250215"/>
      <w:bookmarkStart w:id="276" w:name="_Toc97"/>
      <w:bookmarkEnd w:id="275"/>
      <w:r>
        <w:rPr>
          <w:rtl w:val="true"/>
        </w:rPr>
        <w:t>مقدمه</w:t>
      </w:r>
      <w:bookmarkEnd w:id="27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اجتماعی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عمر زیادی نکرد و قسمت عمدة زندگانیش همراه وجود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وجود آن دو بزرگوار ـ خصوصاً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جایی برای درخشش شخصیت دیگری نخواهد بود، آن هم در عصری که هنوز نگاه به زن نگاهی منفی بود، و عرصه‌ای برای تجلی توانمندیهای مثبت و مفید زنان کارآمد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تعالیم عالیه اسلام و آموزه‌های علمی و عملی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شخصیت دادن به زن توانست زمینه‌ساز رشد و شکوفایی شخصیت این قشر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 اسلام که در چنین مکتبی پرورش یافته و خود نیز از علم و آگاهی و معرفت بالایی برخوردار است، توانست در عمر کوتاه خود، در عرصه‌های مختلف فردی، خانوادگی و اجتماعی در کنار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بدرخشد نماید و منشأ خیر و برکت برای تمام بشریت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فعالیتهای اجتماعی آن بانوی گرانقدر را می‌توان در موارد زیر تبیین کرد</w:t>
      </w:r>
      <w:r>
        <w:rPr>
          <w:rFonts w:eastAsia="IRNazanin" w:cs="IRNazanin"/>
          <w:color w:val="111111"/>
          <w:sz w:val="28"/>
          <w:szCs w:val="28"/>
          <w:rtl w:val="true"/>
          <w:lang w:bidi="fa-IR"/>
        </w:rPr>
        <w:t>:</w:t>
      </w:r>
      <w:bookmarkStart w:id="277" w:name="pg2591_17171"/>
    </w:p>
    <w:p>
      <w:pPr>
        <w:pStyle w:val="Heading4"/>
        <w:numPr>
          <w:ilvl w:val="3"/>
          <w:numId w:val="1"/>
        </w:numPr>
        <w:rPr/>
      </w:pPr>
      <w:bookmarkStart w:id="278" w:name="__RefHeading___Toc253007_1395250215"/>
      <w:bookmarkStart w:id="279" w:name="_Toc98"/>
      <w:bookmarkEnd w:id="277"/>
      <w:bookmarkEnd w:id="278"/>
      <w:r>
        <w:rPr>
          <w:rtl w:val="true"/>
        </w:rPr>
        <w:t>مرجعیت فکری، فرهنگی</w:t>
      </w:r>
      <w:bookmarkEnd w:id="27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اجتماعی</w:t>
      </w:r>
    </w:p>
    <w:p>
      <w:pPr>
        <w:pStyle w:val="BookText"/>
        <w:rPr/>
      </w:pPr>
      <w:r>
        <w:rPr>
          <w:rFonts w:ascii="IRNazanin" w:hAnsi="IRNazanin" w:eastAsia="IRNazanin"/>
          <w:color w:val="111111"/>
          <w:sz w:val="28"/>
          <w:sz w:val="28"/>
          <w:szCs w:val="28"/>
          <w:rtl w:val="true"/>
          <w:lang w:bidi="fa-IR"/>
        </w:rPr>
        <w:t>مرجعیت فکری، فرهنگی</w:t>
      </w:r>
    </w:p>
    <w:p>
      <w:pPr>
        <w:pStyle w:val="BookText"/>
        <w:rPr/>
      </w:pPr>
      <w:r>
        <w:rPr>
          <w:rFonts w:ascii="IRNazanin" w:hAnsi="IRNazanin" w:eastAsia="IRNazanin"/>
          <w:color w:val="111111"/>
          <w:sz w:val="28"/>
          <w:sz w:val="28"/>
          <w:szCs w:val="28"/>
          <w:rtl w:val="true"/>
          <w:lang w:bidi="fa-IR"/>
        </w:rPr>
        <w:t>در اینکه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جامعة آن روز مورد مراجعة مردم بود و در امور مختلف اجتماعی نقش داشت، شکی نیست،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جعفر مرتضی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تأکیدهای مکرر و مداوم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به علاوه مقام و موقعیت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ایشان مورد مراجعة مردم باشند و از درجه و موقعیت خاصی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منزل ایشان پایگاه و پناهگاهی برای کسان زیادی بود که به آنجا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زنان همسایه، دیگر بانوان مدینه نیز به آن حضرت مراجعه کرده و به منزلش رفت و آمد داشتند</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جهت کسب معرفت و مطالب علمی از محضر حضرت، به خدمت ایشان مشرف می‌شدند</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شرعی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مدینه خدمت آن حضرت می‌رسیدند و پرسشهای شرعی خود را از محضرش می‌پرسیدند و ایشان نیز با صبر و حوصله به پاسخ آنها می‌پرداخت، چنانکه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حضور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ناتوان دارم که نسبت به مسائل و احکام نمازش دچار شبهه و اشتباهی شده است، مرا نزد شما فرستاده تا آن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پرسش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مسئله‌ای دیگر پرسید و حضرت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سومی مطرح کرد و همین طور تا ده پرسش و حضرت نیز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اینکه پرسشهایش زیاد شد، خجالت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زحمت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بیا و هر چه می‌خواهی بپرس</w:t>
      </w:r>
      <w:r>
        <w:rPr>
          <w:rFonts w:eastAsia="IRNazanin" w:cs="IRNazanin"/>
          <w:color w:val="111111"/>
          <w:sz w:val="28"/>
          <w:szCs w:val="28"/>
          <w:rtl w:val="true"/>
          <w:lang w:bidi="fa-IR"/>
        </w:rPr>
        <w:t>...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در مسائل دینی</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زن که در یکی از مباحث دینی با هم اختلاف داشتند، خدمت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دو به نزاع و دعوا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با ایمان بود و دیگری معاند و مخالف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 مسلمان در گفتن دلایل و ادلة خود کمک کرد تا بتواند مطالب حق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توانست حرف خود را اثبات کند، از این جهت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فَرَحَ الْمَلائِکَةِ بِاسْتِظْهارِکِ عَلَیْها اَشَدُّ مِنْ فَرَحِکِ وَ اِنَّ حُزْنَ الشَّیْطانِ وَ مَرَدَتِهِ بِحُزْنِها اَشَدُّ مِنْ حُزْنِها؛ </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فرشتگان از پیروزی تو بر او بیش از خشنودی تو می‌باشد، چنانکه غمگین شدن شیطان و پیروانش بیش از ناراحتی و حزن آن زن 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معارف الهی</w:t>
      </w:r>
    </w:p>
    <w:p>
      <w:pPr>
        <w:pStyle w:val="BookText"/>
        <w:rPr/>
      </w:pPr>
      <w:r>
        <w:rPr>
          <w:rFonts w:ascii="IRNazanin" w:hAnsi="IRNazanin" w:eastAsia="IRNazanin"/>
          <w:color w:val="111111"/>
          <w:sz w:val="28"/>
          <w:sz w:val="28"/>
          <w:szCs w:val="28"/>
          <w:rtl w:val="true"/>
          <w:lang w:bidi="fa-IR"/>
        </w:rPr>
        <w:t>از رسالتهایی که آن حضرت در اجتماع آن روز، خود را عهده‌دار آن می‌دانست، بیان معارف الهی بود، هر چند حوادث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عمر آن حضرت، جامعه را از کسب فیض بیش‌تر محروم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نزد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شما گذاشته است که من نیز از آن بهره‌مند شوم؟ آن حضرت به خدمتکار منزل فرمود که برود آن دستمال ابریشمی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به دنبال آن گشت، آن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را پیدا کن؛ زیرا به اندازه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پس از جستجو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و نوشته‌ای بود که بر آن چنین نوشته شده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مِنَ الْمُؤْمِنینَ مَنْ لَمْ یَأْمَنْ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الاْخِرِ فَلایُؤْذی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یُؤْمِنُ بِاللّه‌ِ وَ الْیَوْمِ الاْخِرِ فَلْیَقُلْ خَیْرا اَوْ یَسْکُتْ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یُحِبُّ الخَیِّرَ الْحَلیمَ الْمُتَعَفِّفَ وَ یُبْغِضُ الْفاحِشَ الضَّنینَ السَّئّال المُلْحِف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الْحَیاءَ مِنَ الایمانِ وَ الایمانُ فِی الْجَنَّةِ وَ اِنَّ الْفُحْشَ مِنَ الْبَذاءِ وَ الْبَذاءُ فِی النّارِ؛ </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همسایه‌اش از شر او در امان نباشد، از 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و روز قیامت ایمان دارد، همسایه‌اش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روز قیامت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نیکو بگوید، یا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انسان نیکوکار بردبار و پاکدامن را دوست دارد و انسان زشت‌کار بخیل و بسیار سؤال کننده و بی‌حیا را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حیا از ایمان است و با ایمان نیز در بهشت جای دارد و فحش </w:t>
      </w:r>
      <w:r>
        <w:rPr>
          <w:rFonts w:ascii="Consolas" w:hAnsi="Consolas" w:eastAsia="Consolas" w:cs="Consolas"/>
          <w:color w:val="111111"/>
          <w:sz w:val="28"/>
          <w:sz w:val="28"/>
          <w:szCs w:val="28"/>
          <w:rtl w:val="true"/>
          <w:lang w:val="en-US" w:bidi="en-US"/>
        </w:rPr>
        <w:t>و ناسزاگویی</w:t>
      </w:r>
      <w:r>
        <w:rPr>
          <w:rFonts w:ascii="IRNazanin" w:hAnsi="IRNazanin" w:eastAsia="IRNazanin"/>
          <w:color w:val="111111"/>
          <w:sz w:val="28"/>
          <w:sz w:val="28"/>
          <w:szCs w:val="28"/>
          <w:rtl w:val="true"/>
          <w:lang w:bidi="fa-IR"/>
        </w:rPr>
        <w:t xml:space="preserve"> از بی‌حیایی است و </w:t>
      </w:r>
      <w:r>
        <w:rPr>
          <w:rFonts w:ascii="Consolas" w:hAnsi="Consolas" w:eastAsia="Consolas" w:cs="Consolas"/>
          <w:color w:val="111111"/>
          <w:sz w:val="28"/>
          <w:sz w:val="28"/>
          <w:szCs w:val="28"/>
          <w:rtl w:val="true"/>
          <w:lang w:val="en-US" w:bidi="en-US"/>
        </w:rPr>
        <w:t>آدم</w:t>
      </w:r>
      <w:r>
        <w:rPr>
          <w:rFonts w:ascii="IRNazanin" w:hAnsi="IRNazanin" w:eastAsia="IRNazanin"/>
          <w:color w:val="111111"/>
          <w:sz w:val="28"/>
          <w:sz w:val="28"/>
          <w:szCs w:val="28"/>
          <w:rtl w:val="true"/>
          <w:lang w:bidi="fa-IR"/>
        </w:rPr>
        <w:t xml:space="preserve"> بی‌حیا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بعضی از مؤمنان همسران خود را خدمت آن بانوی بزرگ می‌فرستادند تا پرسشهای خود را از محضر آن بزرگوار بپرسند، چنانکه مردی همسرش را فرستاد تا به نزد حضرت برود و از ایشان بپرسد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شیعیان و پیروان شما می‌باشد یا خیر؟ او به حضور حضرت آمد و چنین 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تَعْمَلُ بِما اَمَرْناکَ وَ تَنْتَهی عَمّا زَجَرْناکَ عَنْهُ فَاَنْتَ مِنْ شیعَتِنا وَاِلاّ فَلا؛ اگر به آنچه که به شما امر کرده‌ایم عمل می‌کنی و از آنچه که نهی کرده‌ایم دوری می‌کنی، از شیعیان ما هستی؛ وگرنه خیر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بعد از شنیدن پاسخ آن حضرت مضطرب شد و 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پیدا می‌شود که از گناه و خطا به دور باشد؟ پس من همواره در جهنم خواهم بود؛ زیرا هر کس از شیعیان آنان نباشد، در آتش جهنم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حضور حضرت برگشت و سخنان شوهر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لَهُ لَیْسَ هکَذا، شیعَتُنا مِنْ خیارِ اَهْلِ الْجَنَّةِ وَ کُلُّ مُحبّینا وَ مُوالی اَوْلیاءِنا وَ مُعادی اَعْدائِنا وَ الْمُسْلِمُ بقَلْبِهِ وَ لِسانِهِ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مِنْ شیعَتِنا اِذا خالَفُوا اَوامِرَنا وَ نَواهینا فی سائِرِ الْمُوبِقاتِ وَ هُمْ مَعَ ذلِکَ فِی الْجَنَّةِ وَ لکِنْ بَعْدَما یُطَهَّرُونَ مِنْ ذُنُوبِهمْ بِالْبَلایا وَ الرَّزایا اَوْ فی عَرَصاتِ القیامَةِ بِاَنْواعِ شَدائِدِها اَوْ فِی الطَّبَقِ الاَْعْلی مِنْ جَهَنَّم بِعَذابِها اِلی اَن نَسْتَنْقِذَهُمْ بِحُبِّنا وَ نَنْقُلَهُمْ اِلی حَضْرَتِنا؛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بهترین اهل بهشتند و تمام دوستان ما و دوستداران دوستان ما و دشمنانِ دشمنان ما و هر کس با قلب و زبان تسلیم ما اهل‌بیت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اوامر و نواهی ما یا دیگر گناهان مخالفت کنند، از شیعیان </w:t>
      </w:r>
      <w:r>
        <w:rPr>
          <w:rFonts w:ascii="Consolas" w:hAnsi="Consolas" w:eastAsia="Consolas" w:cs="Consolas"/>
          <w:color w:val="111111"/>
          <w:sz w:val="28"/>
          <w:sz w:val="28"/>
          <w:szCs w:val="28"/>
          <w:rtl w:val="true"/>
          <w:lang w:val="en-US" w:bidi="en-US"/>
        </w:rPr>
        <w:t>واقعی</w:t>
      </w:r>
      <w:r>
        <w:rPr>
          <w:rFonts w:ascii="IRNazanin" w:hAnsi="IRNazanin" w:eastAsia="IRNazanin"/>
          <w:color w:val="111111"/>
          <w:sz w:val="28"/>
          <w:sz w:val="28"/>
          <w:szCs w:val="28"/>
          <w:rtl w:val="true"/>
          <w:lang w:bidi="fa-IR"/>
        </w:rPr>
        <w:t xml:space="preserve"> ما نخواهند بود؛ ولی در عین حال آنها نیز در بهشت خواهند بود؛ البته پس از آنکه در این دنیا به بلایا و گرفتاریها و یا در عرصه‌های قیامت به انواع شدائد و سختیها و یا در طبقة بالای جهنم گرفتار عذاب شدند، تا ما به خاطر محبت </w:t>
      </w:r>
      <w:r>
        <w:rPr>
          <w:rFonts w:ascii="Consolas" w:hAnsi="Consolas" w:eastAsia="Consolas" w:cs="Consolas"/>
          <w:color w:val="111111"/>
          <w:sz w:val="28"/>
          <w:sz w:val="28"/>
          <w:szCs w:val="28"/>
          <w:rtl w:val="true"/>
          <w:lang w:val="en-US" w:bidi="en-US"/>
        </w:rPr>
        <w:t>دوستی</w:t>
      </w:r>
      <w:r>
        <w:rPr>
          <w:rFonts w:ascii="IRNazanin" w:hAnsi="IRNazanin" w:eastAsia="IRNazanin"/>
          <w:color w:val="111111"/>
          <w:sz w:val="28"/>
          <w:sz w:val="28"/>
          <w:szCs w:val="28"/>
          <w:rtl w:val="true"/>
          <w:lang w:bidi="fa-IR"/>
        </w:rPr>
        <w:t xml:space="preserve"> که با ما داشته‌اند، نجاتشان دهیم و آنان را به نزد خود منتقل کنیم</w:t>
      </w:r>
      <w:r>
        <w:rPr>
          <w:rFonts w:eastAsia="IRNazanin" w:cs="IRNazanin"/>
          <w:color w:val="111111"/>
          <w:sz w:val="28"/>
          <w:szCs w:val="28"/>
          <w:rtl w:val="true"/>
          <w:lang w:bidi="fa-IR"/>
        </w:rPr>
        <w:t>.»</w:t>
      </w:r>
      <w:bookmarkStart w:id="280" w:name="pg2591_17177"/>
    </w:p>
    <w:p>
      <w:pPr>
        <w:pStyle w:val="Heading4"/>
        <w:numPr>
          <w:ilvl w:val="3"/>
          <w:numId w:val="1"/>
        </w:numPr>
        <w:rPr/>
      </w:pPr>
      <w:bookmarkStart w:id="281" w:name="__RefHeading___Toc253009_1395250215"/>
      <w:bookmarkStart w:id="282" w:name="_Toc99"/>
      <w:bookmarkEnd w:id="280"/>
      <w:bookmarkEnd w:id="281"/>
      <w:r>
        <w:rPr>
          <w:rtl w:val="true"/>
        </w:rPr>
        <w:t>در عرصة سیاست</w:t>
      </w:r>
      <w:bookmarkEnd w:id="28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اجتماعی</w:t>
      </w:r>
    </w:p>
    <w:p>
      <w:pPr>
        <w:pStyle w:val="BookText"/>
        <w:rPr/>
      </w:pPr>
      <w:r>
        <w:rPr>
          <w:rFonts w:ascii="IRNazanin" w:hAnsi="IRNazanin" w:eastAsia="IRNazanin"/>
          <w:color w:val="111111"/>
          <w:sz w:val="28"/>
          <w:sz w:val="28"/>
          <w:szCs w:val="28"/>
          <w:rtl w:val="true"/>
          <w:lang w:bidi="fa-IR"/>
        </w:rPr>
        <w:t>در عرصة سیاست</w:t>
      </w:r>
    </w:p>
    <w:p>
      <w:pPr>
        <w:pStyle w:val="BookText"/>
        <w:rPr/>
      </w:pPr>
      <w:r>
        <w:rPr>
          <w:rFonts w:ascii="IRNazanin" w:hAnsi="IRNazanin" w:eastAsia="IRNazanin"/>
          <w:color w:val="111111"/>
          <w:sz w:val="28"/>
          <w:sz w:val="28"/>
          <w:szCs w:val="28"/>
          <w:rtl w:val="true"/>
          <w:lang w:bidi="fa-IR"/>
        </w:rPr>
        <w:t>در اوایل بعثت، حفظ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و حمایت از آن حضرت از مهم‌ترین رسالتهای جامعة نو پای اسلام و وظیفة خطیر کسانی بود که علیرغم مشکلات و تنگناهای موجود، به حقانیت پیامبر و آیین او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انگشت‌شماری نیز با استفاده از موقعیت اجتماعی، سیاسی و تواناییهای دیگر خود، بیش‌تر به این امر می‌پرداختند که از جملة آنها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پیش آمدن حوادث ناگوار، این رسالت ابعاد دیگری به خود گرفت و از جملة آنها، حمایت و دفاع از امامت و جانشینی به حق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مسلمانان راستین و بیش‌تر از همة آنها بانوی عالی مقام جهان اسلام بود که در انجام این رسالت نهایت تلاش را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شدند، تا زمانی‌که به مدینه هجرت کردند، در مکه مورد اذیت و آزارهای فراوانی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و حتی عموهای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تشویق و تحریک مردم و حتی کودکان به اذیت و آزار پیامبر، خود نیز به طور مستقیم از هیچ تلاشی در این کار دریغ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خاک بر سر پیامبر می‌ریختند و زمانی سنگ بارانش می‌کردند و یا در کنار کعبه و هنگام نماز، شکمبة حیوانات بر سر و پشت حضرت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مردانی مانند حمزه سیدالشهدا به دفاع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برمی‌خاستند؛ اما تاریخ نام بانویی بزرگوار را که در آن وقت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نداشته است نیز در کنار مدافعان پیامبر ضبط و ثبت کرده است، </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در منزل و خصوصاً بعد از رحلت مادر بزرگوارش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پدر را بر عهده داشت، بیرون از منزل نیز همیشه مراقب پدر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مشرکان قریش در 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هر یک از ما به او ضربه‌ای خواهیم زد و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 نزد مادر رفت و سپس این مطلب را به اطلاع پیامبر رساند</w:t>
      </w:r>
      <w:r>
        <w:rPr>
          <w:rFonts w:eastAsia="IRNazanin" w:cs="IRNazanin"/>
          <w:color w:val="111111"/>
          <w:sz w:val="28"/>
          <w:szCs w:val="28"/>
          <w:rtl w:val="true"/>
          <w:lang w:bidi="fa-IR"/>
        </w:rPr>
        <w:t>...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بانوی بزرگوار در مواردی نیز علاوه بر اطلاع و پیشگیری از اقدام آنان، خود مستقیماً به صحنه می‌رفت و به حمایت و دفاع از پیامبر عزیز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بودیم، حضرت در سایة خانة خدا مشغول نماز بود، گروهی از قریش و از جمله ابوجهل در گوشه‌ای از مکه چند شتر نحر کرده بودند، شکمبة آنها را آوردند و بر پشت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آنها را از پشت پدرش برداشت</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موقعیت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شناخته بود و از تواناییهای ذاتی، خدادادی و شایستگیهای ایشان نیز مطلع بود</w:t>
      </w:r>
      <w:r>
        <w:rPr>
          <w:rFonts w:eastAsia="IRNazanin" w:cs="IRNazanin"/>
          <w:color w:val="111111"/>
          <w:sz w:val="28"/>
          <w:szCs w:val="28"/>
          <w:rtl w:val="true"/>
          <w:lang w:bidi="fa-IR"/>
        </w:rPr>
        <w:t>.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امام به صورت مرتب شنیده بود و بدان ایمان و اعتقادی راسخ داشت و صلاح و مصلحت جامعة نوپای اسلام را در رهبری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 دیگری را با وجود ایشان برای این مقام و منصب جایز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اثبات و تحقق آن از هیچ تلاشی دریغ نکرد و تا آخرین لحظه دست از حمایت و دفاع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امامت بر نداشت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بیعت با خلیفة اول سه گروه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که در سقیفه حضور داشتند و هر چند در ابتدا از بیعت با ابوبکر خودداری کردند؛ ولی مسائلی موجب شد تا بیش‌تر آنها در همان جلسه به ابوبکر دست بیعت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در رأس آنها ابوسفیان، که منتظر رسیدن به پست و مقام و منصب بودند و در عصر جاهلیت، مقداری از آن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و تعدادی دیگر از مسلمانان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سلمان، مقداد، ابوذر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انصار تا حد زیادی به نفع خلیفه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نیز با تطمیع مالی و مقام و منصب حکومتی بیعت کردند؛ اما مشکل بنی هاشم همچنان باقی بود، هر چند حزب حاکم در جلب رأی و نظر آنان نیز تلاش زیادی کرد و حتی چند شب بعد از بیعت در سقیفه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پیشنهاد پست و حکومت به او و دیگر افراد خانواده‌اش داده‌اند؛ اما مورد قبول او قرار نگرفت و ابن عباس مسئله را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هیچ یک از بنی هاشم ـ تا امام بیعت نکرد ـ دست بیعت به ابوبکر ندادند و تا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امام نیز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حزب حاکم چارة دیگری اندیشید و به فکر تهدید افتاد</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مدافعان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منزل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بودند، به دنبال تهدید جدی حکومت و شاید مصلحت‌اندیشی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شدند، سپس طرفداران حکومت برای جلب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بیعت با خلیفه به منزل آن حضرت حمله‌ور شدند</w:t>
      </w:r>
      <w:r>
        <w:rPr>
          <w:rFonts w:eastAsia="IRNazanin" w:cs="IRNazanin"/>
          <w:color w:val="111111"/>
          <w:sz w:val="28"/>
          <w:szCs w:val="28"/>
          <w:rtl w:val="true"/>
          <w:lang w:bidi="fa-IR"/>
        </w:rPr>
        <w:t>.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 اسلام خود در مقابل مهاجمان ایستاد و با آنان صحبت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الضّالُّونَ الْمُکَذِّبُونَ ماذا تَقُولُونَ وَ اَیُّ شَیْ‌ءٍ تُریدُونَ؟ یا عُمَرُ اَما تَتَّقِی اللّه‌َ؟ تَدخُلُ عَلی بَیْتی؟ اَبِحِزْبِکَ الشَّیْطان تُخَوِّفُنی وَ کانَ حِزبُ الشَّیْطانِ ضَعیفاً؛ </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گمراهان و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 چه می‌خواهید؟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می‌خواهی وارد خانة من شوی؟ آیا با حزبت که حزب شیطان است مرا می‌ترسانی، در حالی که حزب شیطان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به طرف مسجد می‌بردند،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صدمه دیده بود خود را به میان آنان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لااَدَعُکُمْ تَجُرُوّنَ اِبنَ عَمّی ظُلْماً؛ </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نمی‌گذارم پسر عموی مرا </w:t>
      </w:r>
      <w:r>
        <w:rPr>
          <w:rFonts w:ascii="Consolas" w:hAnsi="Consolas" w:eastAsia="Consolas" w:cs="Consolas"/>
          <w:color w:val="111111"/>
          <w:sz w:val="28"/>
          <w:sz w:val="28"/>
          <w:szCs w:val="28"/>
          <w:rtl w:val="true"/>
          <w:lang w:val="en-US" w:bidi="en-US"/>
        </w:rPr>
        <w:t>ظالمانه به سوی مسجد</w:t>
      </w:r>
      <w:r>
        <w:rPr>
          <w:rFonts w:ascii="IRNazanin" w:hAnsi="IRNazanin" w:eastAsia="IRNazanin"/>
          <w:color w:val="111111"/>
          <w:sz w:val="28"/>
          <w:sz w:val="28"/>
          <w:szCs w:val="28"/>
          <w:rtl w:val="true"/>
          <w:lang w:bidi="fa-IR"/>
        </w:rPr>
        <w:t xml:space="preserve"> بکشانید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به مسجد بردند، حضرت وارد مسجد شد و با تهدیدی جدی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اِبْنِ عَمّی فَوَالَّذی بَعَثَ مُحَمَّداً بِالْحَقِّ لَئِنْ لَمْ تُخِلُّوا عَنْهُ لاََنْشُرَنَّ شَعری وَ لاَضَعَنَّ قمیصَ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رَأسی وَ لاََصْرُخَنَّ اِلَی اللّه‌ِ تَبارَکَ وَ تَعالی؛ </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برانگیخت، اگر از او دست برندارید گیسوان خود را پریشان کرده و پیراهن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سرافکنده و در برابر خدا فریاد خواهم زد </w:t>
      </w:r>
      <w:r>
        <w:rPr>
          <w:rFonts w:ascii="Consolas" w:hAnsi="Consolas" w:eastAsia="Consolas" w:cs="Consolas"/>
          <w:color w:val="111111"/>
          <w:sz w:val="28"/>
          <w:sz w:val="28"/>
          <w:szCs w:val="28"/>
          <w:rtl w:val="true"/>
          <w:lang w:val="en-US" w:bidi="en-US"/>
        </w:rPr>
        <w:t>و نفرین خواهم کرد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سلمان فارسی با اشارة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بزرگوار خواست تا نفرین نکند و به منزل برگردد، خطاب به سلمان این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و </w:t>
      </w:r>
      <w:r>
        <w:rPr>
          <w:rFonts w:ascii="Consolas" w:hAnsi="Consolas" w:eastAsia="Consolas" w:cs="Consolas"/>
          <w:color w:val="111111"/>
          <w:sz w:val="28"/>
          <w:sz w:val="28"/>
          <w:szCs w:val="28"/>
          <w:rtl w:val="true"/>
          <w:lang w:val="en-US" w:bidi="en-US"/>
        </w:rPr>
        <w:t>من</w:t>
      </w:r>
      <w:r>
        <w:rPr>
          <w:rFonts w:ascii="IRNazanin" w:hAnsi="IRNazanin" w:eastAsia="IRNazanin"/>
          <w:color w:val="111111"/>
          <w:sz w:val="28"/>
          <w:sz w:val="28"/>
          <w:szCs w:val="28"/>
          <w:rtl w:val="true"/>
          <w:lang w:bidi="fa-IR"/>
        </w:rPr>
        <w:t xml:space="preserve"> بر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ندارم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و دیگران که مرعوب دفاع و حمایت جدی آن بانوی بزرگوار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به ناچار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کردند و حضرت زهرا با 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روُحی لِروُحِکَ الْفِداءُ وَ نَفْسی لِنَفْسِکَ الْوَقاءُ یا اَبَاالْحَسَنِ اِنْ کُنْتَ فی خَیْرٍ کُنْتُ مَعَکَ وَ اِنْ کُنْتَ فی شَرٍّ کُنْتُ مَعَکَ؛ </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سپر بلاهای جان تو،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خیر و نیکی بودی با تو خواهم بود و اگر در سختی و بلاگرفتار شدی </w:t>
      </w:r>
      <w:r>
        <w:rPr>
          <w:rFonts w:ascii="Consolas" w:hAnsi="Consolas" w:eastAsia="Consolas" w:cs="Consolas"/>
          <w:color w:val="111111"/>
          <w:sz w:val="28"/>
          <w:sz w:val="28"/>
          <w:szCs w:val="28"/>
          <w:rtl w:val="true"/>
          <w:lang w:val="en-US" w:bidi="en-US"/>
        </w:rPr>
        <w:t>باز هم</w:t>
      </w:r>
      <w:r>
        <w:rPr>
          <w:rFonts w:ascii="IRNazanin" w:hAnsi="IRNazanin" w:eastAsia="IRNazanin"/>
          <w:color w:val="111111"/>
          <w:sz w:val="28"/>
          <w:sz w:val="28"/>
          <w:szCs w:val="28"/>
          <w:rtl w:val="true"/>
          <w:lang w:bidi="fa-IR"/>
        </w:rPr>
        <w:t xml:space="preserve"> با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انتقاد</w:t>
      </w:r>
    </w:p>
    <w:p>
      <w:pPr>
        <w:pStyle w:val="BookText"/>
        <w:rPr/>
      </w:pPr>
      <w:r>
        <w:rPr>
          <w:rFonts w:ascii="IRNazanin" w:hAnsi="IRNazanin" w:eastAsia="IRNazanin"/>
          <w:color w:val="111111"/>
          <w:sz w:val="28"/>
          <w:sz w:val="28"/>
          <w:szCs w:val="28"/>
          <w:rtl w:val="true"/>
          <w:lang w:bidi="fa-IR"/>
        </w:rPr>
        <w:t>آن حضرت می‌دید که با خروج رهبریِ امت از محور خود، چه بسا ممکن است امور مهم دیگری نیز دچار این آفت شود و هر گونه ساکت ماندن نوعی تأییدی بر کارهای ناروا باشد، و چه بسا حتی برای همیشه کاری قانونی جلوه داده شود و نشانی بر حقانیت مدعیان خلافت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مخالفت خود را با اعتراض، انتقاد و شِکوه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غصب فدک</w:t>
      </w:r>
    </w:p>
    <w:p>
      <w:pPr>
        <w:pStyle w:val="BookText"/>
        <w:rPr/>
      </w:pPr>
      <w:r>
        <w:rPr>
          <w:rFonts w:ascii="IRNazanin" w:hAnsi="IRNazanin" w:eastAsia="IRNazanin"/>
          <w:color w:val="111111"/>
          <w:sz w:val="28"/>
          <w:sz w:val="28"/>
          <w:szCs w:val="28"/>
          <w:rtl w:val="true"/>
          <w:lang w:bidi="fa-IR"/>
        </w:rPr>
        <w:t xml:space="preserve">بعد از آنکه حضرت چند بار برای گرفتن فدک </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حق آن حضرت بود ـ به خلیفة اول مراجعه کرد </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با استناد به حدیثی که کسی غیر از او آن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و نقل نکرده است و بعد از استناد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از قرآن و بیانات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شهادت شاهدان، از باز گرداندن فدک به آن حضرت خودداری کرد، آن بانوی بزرگوار با اعتراض چنین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لاَدْعُوَنَّ اللّه‌َ عَلَیْکَ وَ اللّه‌ِ لا اُکَلِّمُکَ بِکَلِمَةٍ ما حَیَیْتُ؛ </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را نفرین می‌کنم و به خدا قسم تا زنده هستم با تو یک کلمه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یورش به خانة حضرت</w:t>
      </w:r>
    </w:p>
    <w:p>
      <w:pPr>
        <w:pStyle w:val="BookText"/>
        <w:rPr/>
      </w:pPr>
      <w:r>
        <w:rPr>
          <w:rFonts w:ascii="IRNazanin" w:hAnsi="IRNazanin" w:eastAsia="IRNazanin"/>
          <w:color w:val="111111"/>
          <w:sz w:val="28"/>
          <w:sz w:val="28"/>
          <w:szCs w:val="28"/>
          <w:rtl w:val="true"/>
          <w:lang w:bidi="fa-IR"/>
        </w:rPr>
        <w:t>بعد از آنکه تعدادی به در منزل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تهدید خواستند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اجبار به بیعت وادارند و یا متعرض اهل خانه شوند، و خانه را به آتش بکشانند ـ که متأسفانه این کارها نیز به انجام رسید </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خطاب به خلیفة اول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اَسرَعَ ما اَغَرْتُمْ عَلی اَهْلِ بَیْتِ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لااُکَلِّمُ عُمَرَ حَتّی اَلْقَی اللّه‌َ؛ </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کینه‌های پنهانی خود را علیه اهل‌بیت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کردید،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با عمر سخن نخواهم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بی‌حرمتی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 نامناسبی به مسجد بردند،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مسجد رساند و اعتراض خود را به مهاجمان و دیگر کسانی که آنجا بودند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خطاب به خلیفة دوم که نقش اصلی را در این کارها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طُغْیانُکَ یا عُمَر اَخْرَجَنی اَلْزَمَکَ الْحُجَّةَ وَ کُلَّ ضالٍّ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یَابْنَ الْخَطّابِ لَوْلا اَنّی اَکْرَهُ اَنْ یُصیبَ الْبَلاءُ مَنْ لاذَنْبَ لَهُ لَعَلِمْتَ اَنّی سَأقْسِمُ عَلَی اللّه‌ِ ثُمَّ اَجِدُهُ سَریعَ الاِْجابَةِ؛ </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تو مرا </w:t>
      </w:r>
      <w:r>
        <w:rPr>
          <w:rFonts w:ascii="Consolas" w:hAnsi="Consolas" w:eastAsia="Consolas" w:cs="Consolas"/>
          <w:color w:val="111111"/>
          <w:sz w:val="28"/>
          <w:sz w:val="28"/>
          <w:szCs w:val="28"/>
          <w:rtl w:val="true"/>
          <w:lang w:val="en-US" w:bidi="en-US"/>
        </w:rPr>
        <w:t>از خانه</w:t>
      </w:r>
      <w:r>
        <w:rPr>
          <w:rFonts w:ascii="IRNazanin" w:hAnsi="IRNazanin" w:eastAsia="IRNazanin"/>
          <w:color w:val="111111"/>
          <w:sz w:val="28"/>
          <w:sz w:val="28"/>
          <w:szCs w:val="28"/>
          <w:rtl w:val="true"/>
          <w:lang w:bidi="fa-IR"/>
        </w:rPr>
        <w:t xml:space="preserve"> بیرون کشید و حجّت را بر تو و دیگر گمراهان اغوا شده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کراهت دارم که بی‌گناهان دچار بلا و گرفتاری شوند </w:t>
      </w:r>
      <w:r>
        <w:rPr>
          <w:rFonts w:ascii="Consolas" w:hAnsi="Consolas" w:eastAsia="Consolas" w:cs="Consolas"/>
          <w:color w:val="111111"/>
          <w:sz w:val="28"/>
          <w:sz w:val="28"/>
          <w:szCs w:val="28"/>
          <w:rtl w:val="true"/>
          <w:lang w:val="en-US" w:bidi="en-US"/>
        </w:rPr>
        <w:t>از نفرین دست برمی‌دارم</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اگر چنین نبود</w:t>
      </w:r>
      <w:r>
        <w:rPr>
          <w:rFonts w:ascii="IRNazanin" w:hAnsi="IRNazanin" w:eastAsia="IRNazanin"/>
          <w:color w:val="111111"/>
          <w:sz w:val="28"/>
          <w:sz w:val="28"/>
          <w:szCs w:val="28"/>
          <w:rtl w:val="true"/>
          <w:lang w:bidi="fa-IR"/>
        </w:rPr>
        <w:t xml:space="preserve"> می‌دانستی که بر خدا سوگند یاد </w:t>
      </w:r>
      <w:r>
        <w:rPr>
          <w:rFonts w:ascii="Consolas" w:hAnsi="Consolas" w:eastAsia="Consolas" w:cs="Consolas"/>
          <w:color w:val="111111"/>
          <w:sz w:val="28"/>
          <w:sz w:val="28"/>
          <w:szCs w:val="28"/>
          <w:rtl w:val="true"/>
          <w:lang w:val="en-US" w:bidi="en-US"/>
        </w:rPr>
        <w:t>و نفرین</w:t>
      </w:r>
      <w:r>
        <w:rPr>
          <w:rFonts w:ascii="IRNazanin" w:hAnsi="IRNazanin" w:eastAsia="IRNazanin"/>
          <w:color w:val="111111"/>
          <w:sz w:val="28"/>
          <w:sz w:val="28"/>
          <w:szCs w:val="28"/>
          <w:rtl w:val="true"/>
          <w:lang w:bidi="fa-IR"/>
        </w:rPr>
        <w:t xml:space="preserve"> می‌کردم و سپس خدا را سریع الاجابة می‌یافتم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مردمان ساکت و خاموش</w:t>
      </w:r>
    </w:p>
    <w:p>
      <w:pPr>
        <w:pStyle w:val="BookText"/>
        <w:rPr/>
      </w:pPr>
      <w:r>
        <w:rPr>
          <w:rFonts w:ascii="IRNazanin" w:hAnsi="IRNazanin" w:eastAsia="IRNazanin"/>
          <w:color w:val="111111"/>
          <w:sz w:val="28"/>
          <w:sz w:val="28"/>
          <w:szCs w:val="28"/>
          <w:rtl w:val="true"/>
          <w:lang w:bidi="fa-IR"/>
        </w:rPr>
        <w:t>فرازهایی از خطبه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گواهی گویا بر این مطلب است که آن حضرت با دلی پر خون از حوادث ناگوار پیش آمده، با زبان شکوه و اعتراض خطاب به انصار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النَّقیبَةِ وَ اَعْضادَ الْمِلَّةِ وَ حَصَنَةَ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الْغَمیزَةُ فی حَقّی وَ السِّنَةُ عَنْ ظُلامَتی؟؛ </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انجمن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حافظان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شما در مورد حق من چیست؟ و چرا در برابر دادخواهی من سهل 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ضمن بیان علتهای سستی و تساهل مردم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وَقَدْ اَری اَنْ قَدْ اَخْلَدْتُمْ اِلیَ الخَفْضِ وَ اَبْعَدْتُمْ مَنْ هُوَ اَحَقُّ بالبَسْطِ وَ الْقَبْضِ وَ خَلَوْتُمْ بِالدَّعَةِ وَ نَجَوْتُمْ مِنَ الضّیقِ بِالسَّعَةِ فَمَجَجْتُم ما وَعَیْتُمْ وَ دَسَعْتُمُ الَّذی تَسَوَّغْتُم؛ </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به تن‌آسایی خو کرده‌اید، و کسی که سزاوارتر </w:t>
      </w:r>
      <w:r>
        <w:rPr>
          <w:rFonts w:ascii="Consolas" w:hAnsi="Consolas" w:eastAsia="Consolas" w:cs="Consolas"/>
          <w:color w:val="111111"/>
          <w:sz w:val="28"/>
          <w:sz w:val="28"/>
          <w:szCs w:val="28"/>
          <w:rtl w:val="true"/>
          <w:lang w:val="en-US" w:bidi="en-US"/>
        </w:rPr>
        <w:t>به زمامداری</w:t>
      </w:r>
      <w:r>
        <w:rPr>
          <w:rFonts w:ascii="IRNazanin" w:hAnsi="IRNazanin" w:eastAsia="IRNazanin"/>
          <w:color w:val="111111"/>
          <w:sz w:val="28"/>
          <w:sz w:val="28"/>
          <w:szCs w:val="28"/>
          <w:rtl w:val="true"/>
          <w:lang w:bidi="fa-IR"/>
        </w:rPr>
        <w:t xml:space="preserve"> بود با شادی و دنیاطلبی دور کردید، و با رفاه و آسایش خلوت کرده؛ از سختی زندگی به راحتی و خوشگذرانی رسیده‌اید؛ به همین جهت آنچه را که حفظ کرده بودید از دست دادید و آنچه را که فرو بردید، استفراغ کردید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عملکرد خلیفه اول و دوم</w:t>
      </w:r>
    </w:p>
    <w:p>
      <w:pPr>
        <w:pStyle w:val="BookText"/>
        <w:rPr/>
      </w:pPr>
      <w:r>
        <w:rPr>
          <w:rFonts w:ascii="IRNazanin" w:hAnsi="IRNazanin" w:eastAsia="IRNazanin"/>
          <w:color w:val="111111"/>
          <w:sz w:val="28"/>
          <w:sz w:val="28"/>
          <w:szCs w:val="28"/>
          <w:rtl w:val="true"/>
          <w:lang w:bidi="fa-IR"/>
        </w:rPr>
        <w:t>در روزهای آخر عمر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با اجازة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آن بانوی بزرگوار رفتند، آن حضرت صورت خود را به سوی دیوار برگرداند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شنیده‌اید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رِضا فاطِمَةَ مِنْ رِضایَ وَ سَخَطُ فاطِمَةَ مِنْ سَخَطی؛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هر کس او را بیازارد مرا آزرده است، رضایت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رضایت من و خشم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أُشْهِدُ اللّه‌َ وَ مَلائِکَتَهُ اَنَّکُما اَسْخَطْتُمانی وَ ما اَرَضَیْتُمانی وَ لَئِن لَقیتُ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لاَشْکُوَنَّکُما اِلَیهِ؛ </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و فرشتگانش را به شهادت می‌گیرم که شما دو نفر مرا به خشم آوردید </w:t>
      </w:r>
      <w:r>
        <w:rPr>
          <w:rFonts w:ascii="Consolas" w:hAnsi="Consolas" w:eastAsia="Consolas" w:cs="Consolas"/>
          <w:color w:val="111111"/>
          <w:sz w:val="28"/>
          <w:sz w:val="28"/>
          <w:szCs w:val="28"/>
          <w:rtl w:val="true"/>
          <w:lang w:val="en-US" w:bidi="en-US"/>
        </w:rPr>
        <w:t>و آزار دادید</w:t>
      </w:r>
      <w:r>
        <w:rPr>
          <w:rFonts w:ascii="IRNazanin" w:hAnsi="IRNazanin" w:eastAsia="IRNazanin"/>
          <w:color w:val="111111"/>
          <w:sz w:val="28"/>
          <w:sz w:val="28"/>
          <w:szCs w:val="28"/>
          <w:rtl w:val="true"/>
          <w:lang w:bidi="fa-IR"/>
        </w:rPr>
        <w:t xml:space="preserve"> و موجبات خشنودی مرا فراهم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ascii="Consolas" w:hAnsi="Consolas" w:eastAsia="Consolas" w:cs="Consolas"/>
          <w:color w:val="111111"/>
          <w:sz w:val="28"/>
          <w:sz w:val="28"/>
          <w:szCs w:val="28"/>
          <w:rtl w:val="true"/>
          <w:lang w:val="en-US" w:bidi="en-US"/>
        </w:rPr>
        <w:t>پدرم</w:t>
      </w:r>
      <w:r>
        <w:rPr>
          <w:rFonts w:ascii="IRNazanin" w:hAnsi="IRNazanin" w:eastAsia="IRNazanin"/>
          <w:color w:val="111111"/>
          <w:sz w:val="28"/>
          <w:sz w:val="28"/>
          <w:szCs w:val="28"/>
          <w:rtl w:val="true"/>
          <w:lang w:bidi="fa-IR"/>
        </w:rPr>
        <w:t xml:space="preserve">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 شکایت شما را نزد او خواهم برد</w:t>
      </w:r>
      <w:r>
        <w:rPr>
          <w:rFonts w:eastAsia="IRNazanin" w:cs="IRNazanin"/>
          <w:color w:val="111111"/>
          <w:sz w:val="28"/>
          <w:szCs w:val="28"/>
          <w:rtl w:val="true"/>
          <w:lang w:bidi="fa-IR"/>
        </w:rPr>
        <w:t>.»</w:t>
      </w:r>
      <w:bookmarkStart w:id="283" w:name="pg2591_17188"/>
    </w:p>
    <w:p>
      <w:pPr>
        <w:pStyle w:val="Heading4"/>
        <w:numPr>
          <w:ilvl w:val="3"/>
          <w:numId w:val="1"/>
        </w:numPr>
        <w:rPr/>
      </w:pPr>
      <w:bookmarkStart w:id="284" w:name="__RefHeading___Toc253011_1395250215"/>
      <w:bookmarkStart w:id="285" w:name="_Toc100"/>
      <w:bookmarkEnd w:id="283"/>
      <w:bookmarkEnd w:id="284"/>
      <w:r>
        <w:rPr>
          <w:rtl w:val="true"/>
        </w:rPr>
        <w:t>با همسایگان</w:t>
      </w:r>
      <w:bookmarkEnd w:id="28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اجتماعی</w:t>
      </w:r>
    </w:p>
    <w:p>
      <w:pPr>
        <w:pStyle w:val="BookText"/>
        <w:rPr/>
      </w:pPr>
      <w:r>
        <w:rPr>
          <w:rFonts w:ascii="IRNazanin" w:hAnsi="IRNazanin" w:eastAsia="IRNazanin"/>
          <w:color w:val="111111"/>
          <w:sz w:val="28"/>
          <w:sz w:val="28"/>
          <w:szCs w:val="28"/>
          <w:rtl w:val="true"/>
          <w:lang w:bidi="fa-IR"/>
        </w:rPr>
        <w:t>با همسایگان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یافتة مکتب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نسبت به همسایگان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توجهات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همسایگان را می‌توان در امور زیر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همسایگان</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اُمّی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فی مِحْرابِها لَیْلَةَ جُمْعَتِها فَلَمْ تَزَلْ راکِعَةً ساجِدَةً حَتّی اِتَّضَحَ عَمُودُ الصُّبْحِ وَ سَمِعْتُها تَدْعُو لِلْمُؤْمِنینَ وَ الْمُؤْمِناتِ وَ تُسَمّیهِمْ وَ تَکْثُرُ الدُّعاءَ لَهُمْ وَ لاتَدْعُو لِنَفْسِها بِشَیْ‌ءٍ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لاتَدعِیَنَّ لِنَفْسِکِ کَما تَدْعینَّ لِغَیْرِکِ؟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الْجارُ ثُمَّ الدّارُ؛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 جمعه‌ای دیدم که در محراب خود ایستاده و پیوسته به رکوع و سجده می‌رفت تا سپیدی صبح آشکار شد و شنیدم که در حق مردان و زنان مؤمن دعا می‌کرد و اسم آنها را می‌برد و برای آنها بسیار دعا کرد؛ اما برای خودش دعا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خودت چون دیگران دعا ننمودی؟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سیره و روش حضرت را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دَعَتْ تَدْعُو لِلْمُؤْمِنینَ وَ الْمُؤْمِناتِ وَ لاتَدْعُو لِنَفْسِها فَقیلَ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 گاه دعا می‌کرد، برای مردان و زنان مؤمن دعا می‌کرد؛ ولی برای خودش دعا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ascii="Consolas" w:hAnsi="Consolas" w:eastAsia="Consolas" w:cs="Consolas"/>
          <w:color w:val="111111"/>
          <w:sz w:val="28"/>
          <w:sz w:val="28"/>
          <w:szCs w:val="28"/>
          <w:rtl w:val="true"/>
          <w:lang w:val="en-US" w:bidi="en-US"/>
        </w:rPr>
        <w:t>و از او علت این ماجرا سؤال شد</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و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این دو حدیث بر می‌آید،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برای همسایگان، آنها را با نام دعا می‌کرده است و این بیانگر ارتباط آن بانوی بزرگوار با مردم و همسایگان می‌باشد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کمک به همسایه‌ها</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عیادت مریضهای همسایه می‌رفت و هم به جهت تعزیت و تسلیت در مورد اموات آنها در بعضی از مجالس شرکت می‌کرد، چنانکه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تَعُودُ مَرْضاهُمْ؛ </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مریضهایشان عیادت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فی تَعْزِیَةِ بَعْضِ جیرانِها؛ </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بعضی از همسایگانش </w:t>
      </w:r>
      <w:r>
        <w:rPr>
          <w:rFonts w:ascii="Consolas" w:hAnsi="Consolas" w:eastAsia="Consolas" w:cs="Consolas"/>
          <w:color w:val="111111"/>
          <w:sz w:val="28"/>
          <w:sz w:val="28"/>
          <w:szCs w:val="28"/>
          <w:rtl w:val="true"/>
          <w:lang w:val="en-US" w:bidi="en-US"/>
        </w:rPr>
        <w:t xml:space="preserve">از خانه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سیرة آن بانوی گرانقدر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و بینوایان را اطعام می‌داد و به همسایگان مستضعف خود رسیدگی می‌کرد و به زنان و اطفال مخصوصاً یتیمان توجه می‌کرد و به آنها رسیدگی می‌نمود و غذا می‌داد تا جایی‌که اثر گرسنگی بر صورت مبارکش آشکار می‌شد</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زمانی که خانوادة بزرگوار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پی در پی غذای خود را به یتیم و فقیر و مسکین دادند </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در تشکر از این کار، غذایی برای آنها فرستاد،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نیز بین همسایگان توزیع 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خود را جمع کرد و به آنها غذا داد تا سیر شدند و قدری از غذا باقی ماند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همسایگانش بخشید</w:t>
      </w:r>
      <w:r>
        <w:rPr>
          <w:rFonts w:eastAsia="IRNazanin" w:cs="IRNazanin"/>
          <w:color w:val="111111"/>
          <w:sz w:val="28"/>
          <w:szCs w:val="28"/>
          <w:rtl w:val="true"/>
          <w:lang w:bidi="fa-IR"/>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86" w:name="pg2591_17191"/>
    </w:p>
    <w:p>
      <w:pPr>
        <w:pStyle w:val="Heading4"/>
        <w:numPr>
          <w:ilvl w:val="3"/>
          <w:numId w:val="1"/>
        </w:numPr>
        <w:rPr/>
      </w:pPr>
      <w:bookmarkStart w:id="287" w:name="__RefHeading___Toc253013_1395250215"/>
      <w:bookmarkStart w:id="288" w:name="_Toc101"/>
      <w:bookmarkEnd w:id="286"/>
      <w:bookmarkEnd w:id="287"/>
      <w:r>
        <w:rPr>
          <w:rtl w:val="true"/>
        </w:rPr>
        <w:t>ایثار و انفاق</w:t>
      </w:r>
      <w:bookmarkEnd w:id="28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اجتماعی</w:t>
      </w:r>
    </w:p>
    <w:p>
      <w:pPr>
        <w:pStyle w:val="BookText"/>
        <w:rPr/>
      </w:pPr>
      <w:r>
        <w:rPr>
          <w:rFonts w:ascii="IRNazanin" w:hAnsi="IRNazanin" w:eastAsia="IRNazanin"/>
          <w:color w:val="111111"/>
          <w:sz w:val="28"/>
          <w:sz w:val="28"/>
          <w:szCs w:val="28"/>
          <w:rtl w:val="true"/>
          <w:lang w:bidi="fa-IR"/>
        </w:rPr>
        <w:t>ایثار و انفاق</w:t>
      </w:r>
    </w:p>
    <w:p>
      <w:pPr>
        <w:pStyle w:val="BookText"/>
        <w:rPr/>
      </w:pPr>
      <w:r>
        <w:rPr>
          <w:rFonts w:ascii="IRNazanin" w:hAnsi="IRNazanin" w:eastAsia="IRNazanin"/>
          <w:color w:val="111111"/>
          <w:sz w:val="28"/>
          <w:sz w:val="28"/>
          <w:szCs w:val="28"/>
          <w:rtl w:val="true"/>
          <w:lang w:bidi="fa-IR"/>
        </w:rPr>
        <w:t>با هجرت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مسلمانان و پیروان حضرت نیز به این شهر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تنگناهای اقتصادی و سیاسی مسلمانان را در شرایط بسیار سختی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هر چه داشتند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اخلاص و فداکاری با مهاجران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جنگی نیز که گاهی به دست می‌آمد آنقدر نبود که نیاز جامعة نوپای اسلام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فقرای مسلمان را بر خود و خانواده و بستگانش ترجیح می‌داد، و حضرت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اجرای این رسالت اخلاقی ـ اجتماعی بیش از توان معمول بر خود سخت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تحمل مشکلات طاقت‌فرسا، در ایثار و انفاق نیز بر همگان پیشی گرفته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مراجعة نیازمندان و فقیران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آنجا مراجعت می‌کرد، ناامید برنمی‌گشت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 زیادی نیازمندان را به ایشان ارجاع می‌داد</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آوردیم، حضرت هنوز در محراب نماز نشسته بودند که پیر مردی از مهاجران عرب که لباسی کهنه و مندرس به تن داشت وارد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را پرسید و از او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شکمم گرسنه است، غدایم بده، تنم برهنه است، لباسم بپوشان، تهیدستم، بی‌نیازم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اَجِدُلَکَ شَیْئاً، اِنْطَلِقْ اِلی مَنْزِلِ مَنْ یُحِبُّ اللّه‌َ وَ رَسُولَهُ وَ یُحبُّهُ اللّه‌ُ وَ رَسُولُهُ، یُؤْثِرُ اللّه‌َ عَلی نَفْسِهِ، اِنْطَلِقْ اِلی حُجْرَةِ فاطِمَةَ؛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تو نمی‌یابم، به در خانه کسی برو که هم او خدا و رسولش را دوست دارد و هم خدا و رسولش او را دوست دارند، او خدا را بر خودش مقدم می‌دارد، برو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به بلال فرمود که او را به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او آمد و قضیه را به عرض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را که دختر عمویش فاطمه دختر حمزه سیدالشهداء به او هدیه داده بود، از گردن درآورد و به آن مرد فقیر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خُذْهُ وَبِعْهُ فَعَسَی اللّه‌ُ اَنْ یُعَوِّضَکَ بِهِ ما هُوَ خَیْرٌ مِنْهُ؛ </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در مقابل آن چیزی به تو دهد که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 تازه مسلمان شده‌ای تهیه کند، به خانة زنان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چیزی نیافت، چشمش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باشد، از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خانه آن حضرت را کوبید و قضیه را به عرض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نَبِیّا اِنَّ لَنا ثَلاثا ما طَعِمْنا وَ اِنَّ الْحَسَنَ وَ الْحُسَیْنَ قَدِ اضْطَرَبا عَلَیَّ مِنْ شِدَّةِ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اَرُدُّ الْخَیْرَ اِذا نَزَلَ الْخَیْرُ بِبابی؛ سوگند به آن کسی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پیامبری بر انگیخت، سه روز است که چیزی نخورده‌ایم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گرسنگی می‌لرزیدند </w:t>
      </w:r>
      <w:r>
        <w:rPr>
          <w:rFonts w:ascii="Consolas" w:hAnsi="Consolas" w:eastAsia="Consolas" w:cs="Consolas"/>
          <w:color w:val="111111"/>
          <w:sz w:val="28"/>
          <w:sz w:val="28"/>
          <w:szCs w:val="28"/>
          <w:rtl w:val="true"/>
          <w:lang w:val="en-US" w:bidi="en-US"/>
        </w:rPr>
        <w:t>تا اینکه خوابشان برد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خیری را که به در خانه‌ام آمده است، برنمی‌گردانم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سلمان داد تا ببرد و از شمعون یهودی مقداری خرما و جو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آنها را گرفت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بلافاصله آنها را آسیاب کرد، نان پخت و به سلمان داد تا برای آن مرد فقیر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از این نانها را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اَمْضَیناهُ للّه‌ِِ عَزَّوَجَلَّ لَسْنا نَأْخُذُ مِنْهُ شَیْئاً؛ </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در راه خدای عزیز و بزرگ داده‌ایم، چیزی از آن برنمی‌داریم</w:t>
      </w:r>
      <w:r>
        <w:rPr>
          <w:rFonts w:eastAsia="IRNazanin" w:cs="IRNazanin"/>
          <w:color w:val="111111"/>
          <w:sz w:val="28"/>
          <w:szCs w:val="28"/>
          <w:rtl w:val="true"/>
          <w:lang w:bidi="fa-IR"/>
        </w:rPr>
        <w:t>.»</w:t>
      </w:r>
      <w:bookmarkStart w:id="289" w:name="pg2591_17194"/>
    </w:p>
    <w:p>
      <w:pPr>
        <w:pStyle w:val="Heading3"/>
        <w:numPr>
          <w:ilvl w:val="2"/>
          <w:numId w:val="1"/>
        </w:numPr>
        <w:rPr/>
      </w:pPr>
      <w:bookmarkStart w:id="290" w:name="__RefHeading___Toc253015_1395250215"/>
      <w:bookmarkStart w:id="291" w:name="_Toc102"/>
      <w:bookmarkEnd w:id="289"/>
      <w:bookmarkEnd w:id="290"/>
      <w:r>
        <w:rPr>
          <w:rtl w:val="true"/>
        </w:rPr>
        <w:t>درسهایی از فاطمه</w:t>
      </w:r>
      <w:r>
        <w:rPr>
          <w:rtl w:val="true"/>
        </w:rPr>
        <w:t>(</w:t>
      </w:r>
      <w:r>
        <w:rPr>
          <w:rtl w:val="true"/>
        </w:rPr>
        <w:t>س</w:t>
      </w:r>
      <w:r>
        <w:rPr>
          <w:rtl w:val="true"/>
        </w:rPr>
        <w:t xml:space="preserve">) </w:t>
      </w:r>
      <w:r>
        <w:rPr>
          <w:rtl w:val="true"/>
        </w:rPr>
        <w:t>برای زنان</w:t>
      </w:r>
      <w:bookmarkEnd w:id="291"/>
    </w:p>
    <w:p>
      <w:pPr>
        <w:pStyle w:val="Heading4"/>
        <w:numPr>
          <w:ilvl w:val="3"/>
          <w:numId w:val="1"/>
        </w:numPr>
        <w:rPr/>
      </w:pPr>
      <w:bookmarkStart w:id="292" w:name="__RefHeading___Toc253017_1395250215"/>
      <w:bookmarkStart w:id="293" w:name="_Toc103"/>
      <w:bookmarkEnd w:id="292"/>
      <w:r>
        <w:rPr>
          <w:rtl w:val="true"/>
        </w:rPr>
        <w:t>مقدمه</w:t>
      </w:r>
      <w:bookmarkEnd w:id="2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بدون تردید وجود مقدس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رفتار و گفتار آن گرامی برای تمام زنان مسلمان مایه مباهات و اسوه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بزرگواری که حضرت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ابْنَتِی فَاطِمَةَ سَیِّدَةُ نِسَاءِ أَهْلِ الْجَنَّةِ؛ </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گفتار ارزشمند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تمام زنان سعادتمند عالم است که در اثر کوشش در راه حق به مقامات عالیة معنوی نائل شده‌اند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دیگری به عظمت و بزرگواری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تَرْضَیْنَ أَنْ تَکُونِی سَیِّدَةَ نِسَاءِ الْعَالَمِینَ و سَیِّدَةَ نِسَاءِ هَذِهِ الْأُمَّة و سَیِّدَةَ نِسَاءِ الْمُؤْمِنِینَ؛ </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ascii="Consolas" w:hAnsi="Consolas" w:eastAsia="Consolas" w:cs="Consolas"/>
          <w:color w:val="111111"/>
          <w:sz w:val="28"/>
          <w:sz w:val="28"/>
          <w:szCs w:val="28"/>
          <w:rtl w:val="true"/>
          <w:lang w:val="en-US" w:bidi="en-US"/>
        </w:rPr>
        <w:t>به این کرامتی که خداوند به تو داده</w:t>
      </w:r>
      <w:r>
        <w:rPr>
          <w:rFonts w:ascii="IRNazanin" w:hAnsi="IRNazanin" w:eastAsia="IRNazanin"/>
          <w:color w:val="111111"/>
          <w:sz w:val="28"/>
          <w:sz w:val="28"/>
          <w:szCs w:val="28"/>
          <w:rtl w:val="true"/>
          <w:lang w:bidi="fa-IR"/>
        </w:rPr>
        <w:t xml:space="preserve"> خشنود نیستی که تو سرور زنان جهان و سرور زنان این امت و سرور بانوان اهل ایمان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کامل از تمام کمالاتی است که یک زن در طول حیات خود ممکن است به آن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ابعادی که برای زن متصور است، برای یک انسان </w:t>
      </w:r>
      <w:r>
        <w:rPr>
          <w:rFonts w:ascii="Consolas" w:hAnsi="Consolas" w:eastAsia="Consolas" w:cs="Consolas"/>
          <w:color w:val="111111"/>
          <w:sz w:val="28"/>
          <w:sz w:val="28"/>
          <w:szCs w:val="28"/>
          <w:rtl w:val="true"/>
          <w:lang w:val="en-US" w:bidi="en-US"/>
        </w:rPr>
        <w:t>کامل</w:t>
      </w:r>
      <w:r>
        <w:rPr>
          <w:rFonts w:ascii="IRNazanin" w:hAnsi="IRNazanin" w:eastAsia="IRNazanin"/>
          <w:color w:val="111111"/>
          <w:sz w:val="28"/>
          <w:sz w:val="28"/>
          <w:szCs w:val="28"/>
          <w:rtl w:val="true"/>
          <w:lang w:bidi="fa-IR"/>
        </w:rPr>
        <w:t xml:space="preserve"> متصور است، در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و بوده است</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شناساندن ویژگی یک بانوی کمال‌یافته با اشاره به وجود مقدس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یک زن معمولی نبوده است؛ یک زن روحانی، یک زن ملکوتی، یک انسان به تمام معنا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ملکوتی است که در عالم به صورت انسان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خاصه‌های انبیا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 به جای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جلوه‌های ملکوتی، جلوه‌های الهی، جلوه‌های جبروتی، همه در این موجود مجتمع است</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ویژگیهای کم نظیر، بهترین کسی که می‌تواند درس زندگی را به بانوان عصر ما بیاموزد، شخص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 بخشهایی از سیره و سخن آن بزرگوار را که قابلیّت الگو برداری و درس آموزی برای زنان مسلمان دارد،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بتوانیم ـ در عصری که از هر سو دشمنان اسلام و شیاطین وسوسه‌گر، ایمان و ارزشهای اصیل جامعه و امنیت اخلاقی جوانان و زنان را هدف گرفته‌اند و با هر وسیله‌ای برای تضعیف باورهای دختران و زنان مسلمان تلاش می‌کنند ـ رفتارهای خود را با آن حضرت هماهنگ نماییم و درسهایی از آن بانوی مخدّره فرا گیریم</w:t>
      </w:r>
      <w:r>
        <w:rPr>
          <w:rFonts w:eastAsia="IRNazanin" w:cs="IRNazanin"/>
          <w:color w:val="111111"/>
          <w:sz w:val="28"/>
          <w:szCs w:val="28"/>
          <w:rtl w:val="true"/>
          <w:lang w:bidi="fa-IR"/>
        </w:rPr>
        <w:t>.</w:t>
      </w:r>
      <w:bookmarkStart w:id="294" w:name="pg2591_17196"/>
    </w:p>
    <w:p>
      <w:pPr>
        <w:pStyle w:val="Heading4"/>
        <w:numPr>
          <w:ilvl w:val="3"/>
          <w:numId w:val="1"/>
        </w:numPr>
        <w:rPr/>
      </w:pPr>
      <w:bookmarkStart w:id="295" w:name="__RefHeading___Toc253019_1395250215"/>
      <w:bookmarkStart w:id="296" w:name="_Toc104"/>
      <w:bookmarkEnd w:id="294"/>
      <w:bookmarkEnd w:id="295"/>
      <w:r>
        <w:rPr>
          <w:rtl w:val="true"/>
        </w:rPr>
        <w:t>قناعت، سادگی و شکرگزاری</w:t>
      </w:r>
      <w:bookmarkEnd w:id="29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قناعت، سادگی و شکرگزاری</w:t>
      </w:r>
    </w:p>
    <w:p>
      <w:pPr>
        <w:pStyle w:val="BookText"/>
        <w:rPr/>
      </w:pPr>
      <w:r>
        <w:rPr>
          <w:rFonts w:ascii="IRNazanin" w:hAnsi="IRNazanin" w:eastAsia="IRNazanin"/>
          <w:color w:val="111111"/>
          <w:sz w:val="28"/>
          <w:sz w:val="28"/>
          <w:szCs w:val="28"/>
          <w:rtl w:val="true"/>
          <w:lang w:bidi="fa-IR"/>
        </w:rPr>
        <w:t>هر زن مسلمانی در پرتو تعالیم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ساده زیستی را نصب العین خود قرار داده، و تمام همت خود را برای تربیت فرزندان صالح و حرکت به سوی کمال بکار می‌گیرد؛ چرا که دلدادگی به دنیا و مظاهر فریبندة آن مانع رشد و ترقی معنوی و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فقط به دنبال تشریفات، دنیاگرایی، زندگی شاهانه و اشرافی و لباسهای آن چنانی باشد، نمی‌تواند به اهداف والای زندگی پاک معنوی دست یابد و فرزندانی شایسته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دختر بزرگ رهبر جهان اسلام بود و می‌توانست از موقعیت خود بهره برداری مادّی بکند؛ امّا چنین نکرد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چادری ساده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پادشاهان ایران و قیصر روم بر کرسیهای طلایی می‌نشینند و پارچه‌های زربافت و اشرافی به تن می‌کنند؛ امّا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عظمت و جلالتش از همة آنها بالاتر و بیش‌تر است، نه چادرهای گران‌قیمت بر سر دارد و نه لباسهای فاخر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ذَخَّرَ لَنَا الثِّیَابَ وَ الْکَرَاسِیَّ لِیَوْمٍ آخِرٍ؛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ascii="Consolas" w:hAnsi="Consolas" w:eastAsia="Consolas" w:cs="Consolas"/>
          <w:color w:val="111111"/>
          <w:sz w:val="28"/>
          <w:sz w:val="28"/>
          <w:szCs w:val="28"/>
          <w:rtl w:val="true"/>
          <w:lang w:val="en-US" w:bidi="en-US"/>
        </w:rPr>
        <w:t>بزرگ</w:t>
      </w:r>
      <w:r>
        <w:rPr>
          <w:rFonts w:ascii="IRNazanin" w:hAnsi="IRNazanin" w:eastAsia="IRNazanin"/>
          <w:color w:val="111111"/>
          <w:sz w:val="28"/>
          <w:sz w:val="28"/>
          <w:szCs w:val="28"/>
          <w:rtl w:val="true"/>
          <w:lang w:bidi="fa-IR"/>
        </w:rPr>
        <w:t xml:space="preserve"> لباسهای </w:t>
      </w:r>
      <w:r>
        <w:rPr>
          <w:rFonts w:ascii="Consolas" w:hAnsi="Consolas" w:eastAsia="Consolas" w:cs="Consolas"/>
          <w:color w:val="111111"/>
          <w:sz w:val="28"/>
          <w:sz w:val="28"/>
          <w:szCs w:val="28"/>
          <w:rtl w:val="true"/>
          <w:lang w:val="en-US" w:bidi="en-US"/>
        </w:rPr>
        <w:t>زینتی</w:t>
      </w:r>
      <w:r>
        <w:rPr>
          <w:rFonts w:ascii="IRNazanin" w:hAnsi="IRNazanin" w:eastAsia="IRNazanin"/>
          <w:color w:val="111111"/>
          <w:sz w:val="28"/>
          <w:sz w:val="28"/>
          <w:szCs w:val="28"/>
          <w:rtl w:val="true"/>
          <w:lang w:bidi="fa-IR"/>
        </w:rPr>
        <w:t xml:space="preserve"> و تختهای </w:t>
      </w:r>
      <w:r>
        <w:rPr>
          <w:rFonts w:ascii="Consolas" w:hAnsi="Consolas" w:eastAsia="Consolas" w:cs="Consolas"/>
          <w:color w:val="111111"/>
          <w:sz w:val="28"/>
          <w:sz w:val="28"/>
          <w:szCs w:val="28"/>
          <w:rtl w:val="true"/>
          <w:lang w:val="en-US" w:bidi="en-US"/>
        </w:rPr>
        <w:t>طلایی</w:t>
      </w:r>
      <w:r>
        <w:rPr>
          <w:rFonts w:ascii="IRNazanin" w:hAnsi="IRNazanin" w:eastAsia="IRNazanin"/>
          <w:color w:val="111111"/>
          <w:sz w:val="28"/>
          <w:sz w:val="28"/>
          <w:szCs w:val="28"/>
          <w:rtl w:val="true"/>
          <w:lang w:bidi="fa-IR"/>
        </w:rPr>
        <w:t xml:space="preserve"> را برای روز قیامت ما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سادة من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رسالت در راه حق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زندگی ساده را پیشة خود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خانة ما پوست گوسفندی است که روزها شترمان بر روی آن علف می‌خورد و شبها بر روی آن می‌خوابیم و بالش ما چرمی است که از لیف خرما پر شده است</w:t>
      </w:r>
      <w:r>
        <w:rPr>
          <w:rFonts w:eastAsia="IRNazanin" w:cs="IRNazanin"/>
          <w:color w:val="111111"/>
          <w:sz w:val="28"/>
          <w:szCs w:val="28"/>
          <w:rtl w:val="true"/>
          <w:lang w:bidi="fa-IR"/>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دخترش را مشاهده کرد که روی زمین نشسته، با یک دست فرزندش را در آغوش گرفته، شیر می‌دهد و با دست دیگر با آسیاب دستی گندمها را آرد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زندگی ساده؛ امّا گرم و پرعاطفة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تَعَجَّلِی مَرَارَةَ الدنیا بِحَلاوَةِ الْآخِرَةِ؛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دنیا را به یاد شیرینی </w:t>
      </w:r>
      <w:r>
        <w:rPr>
          <w:rFonts w:ascii="Consolas" w:hAnsi="Consolas" w:eastAsia="Consolas" w:cs="Consolas"/>
          <w:color w:val="111111"/>
          <w:sz w:val="28"/>
          <w:sz w:val="28"/>
          <w:szCs w:val="28"/>
          <w:rtl w:val="true"/>
          <w:lang w:val="en-US" w:bidi="en-US"/>
        </w:rPr>
        <w:t>و حلاوت زندگی در</w:t>
      </w:r>
      <w:r>
        <w:rPr>
          <w:rFonts w:ascii="IRNazanin" w:hAnsi="IRNazanin" w:eastAsia="IRNazanin"/>
          <w:color w:val="111111"/>
          <w:sz w:val="28"/>
          <w:sz w:val="28"/>
          <w:szCs w:val="28"/>
          <w:rtl w:val="true"/>
          <w:lang w:bidi="fa-IR"/>
        </w:rPr>
        <w:t xml:space="preserve"> جهان آخرت بر خود هموار ساز و تحمل کن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نَعْمَائِهِ وَ الشُّکْرُ لِلَّهِ عَلَی آلَائِهِ؛ </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را در مقابل این همه نعمتی که به ما داده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ساده زیستی بانوی مسلمان به این معنا نیست که ژولیده، آلوده و بد لباس زندگی کند؛ بلکه سادگی او باید توأم با پاکی و تمیزی باشد</w:t>
      </w:r>
      <w:r>
        <w:rPr>
          <w:rFonts w:eastAsia="IRNazanin" w:cs="IRNazanin"/>
          <w:color w:val="111111"/>
          <w:sz w:val="28"/>
          <w:szCs w:val="28"/>
          <w:rtl w:val="true"/>
          <w:lang w:bidi="fa-IR"/>
        </w:rPr>
        <w:t>.</w:t>
      </w:r>
      <w:bookmarkStart w:id="297" w:name="pg2591_17199"/>
    </w:p>
    <w:p>
      <w:pPr>
        <w:pStyle w:val="Heading4"/>
        <w:numPr>
          <w:ilvl w:val="3"/>
          <w:numId w:val="1"/>
        </w:numPr>
        <w:rPr/>
      </w:pPr>
      <w:bookmarkStart w:id="298" w:name="__RefHeading___Toc253021_1395250215"/>
      <w:bookmarkStart w:id="299" w:name="_Toc105"/>
      <w:bookmarkEnd w:id="297"/>
      <w:bookmarkEnd w:id="298"/>
      <w:r>
        <w:rPr>
          <w:rtl w:val="true"/>
        </w:rPr>
        <w:t>کار و تلاش و خیرخواهی</w:t>
      </w:r>
      <w:bookmarkEnd w:id="29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کار و تلاش و خیرخواهی</w:t>
      </w:r>
    </w:p>
    <w:p>
      <w:pPr>
        <w:pStyle w:val="BookText"/>
        <w:rPr/>
      </w:pPr>
      <w:r>
        <w:rPr>
          <w:rFonts w:ascii="IRNazanin" w:hAnsi="IRNazanin" w:eastAsia="IRNazanin"/>
          <w:color w:val="111111"/>
          <w:sz w:val="28"/>
          <w:sz w:val="28"/>
          <w:szCs w:val="28"/>
          <w:rtl w:val="true"/>
          <w:lang w:bidi="fa-IR"/>
        </w:rPr>
        <w:t>یک زن با ایمان همواره در راه احیای ارزشهای الهی و پیشرفت جامعه و خانواده‌اش تلاش می‌کند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بارزی از بانوان پر تلاش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علاوه بر تلاشهای معنوی، در عرصه‌های عبادت و تقوا، خانواده داری و تربیت فرزندان نیز الگویی تمام عیار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شبانه‌روزی برای تعالی و استحکام خانواده، تربیت و پرورش فرزندان شایسته، آموزش علم برای تشنگان دانش، ایراد خطابه و روشنگری مردم در صحنة اجتماع و در یک کلام، حرکت با تمام وجود به سوی رشد و کمال، از ویژگیهای بارز آن سرور بانوان عالم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که در مورد کوششهایش در خانه و خانواده‌اش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چنین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لَیْلَتِی جَمِیعاً اُدِیرُ الرَّحَی حَتَّی اُصْبِحَ وَ اَبُو الْحَسَنِ یَحْمِلُ حَسَناً وَ حُسَیْنا؛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صبح به آرد کردن گندم مشغول بودم، در حالی که ابوالحسن، </w:t>
      </w:r>
      <w:r>
        <w:rPr>
          <w:rFonts w:ascii="Consolas" w:hAnsi="Consolas" w:eastAsia="Consolas" w:cs="Consolas"/>
          <w:color w:val="111111"/>
          <w:sz w:val="28"/>
          <w:sz w:val="28"/>
          <w:szCs w:val="28"/>
          <w:rtl w:val="true"/>
          <w:lang w:val="en-US" w:bidi="en-US"/>
        </w:rPr>
        <w:t>فرزندانم</w:t>
      </w:r>
      <w:r>
        <w:rPr>
          <w:rFonts w:ascii="IRNazanin" w:hAnsi="IRNazanin" w:eastAsia="IRNazanin"/>
          <w:color w:val="111111"/>
          <w:sz w:val="28"/>
          <w:sz w:val="28"/>
          <w:szCs w:val="28"/>
          <w:rtl w:val="true"/>
          <w:lang w:bidi="fa-IR"/>
        </w:rPr>
        <w:t xml:space="preserve">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داری می‌کرد</w:t>
      </w:r>
      <w:r>
        <w:rPr>
          <w:rFonts w:eastAsia="IRNazanin" w:cs="IRNazanin"/>
          <w:color w:val="111111"/>
          <w:sz w:val="28"/>
          <w:szCs w:val="28"/>
          <w:rtl w:val="true"/>
          <w:lang w:bidi="fa-IR"/>
        </w:rPr>
        <w:t>.»</w:t>
      </w:r>
      <w:bookmarkStart w:id="300" w:name="pg2591_17200"/>
    </w:p>
    <w:p>
      <w:pPr>
        <w:pStyle w:val="Heading4"/>
        <w:numPr>
          <w:ilvl w:val="3"/>
          <w:numId w:val="1"/>
        </w:numPr>
        <w:rPr/>
      </w:pPr>
      <w:bookmarkStart w:id="301" w:name="__RefHeading___Toc253023_1395250215"/>
      <w:bookmarkStart w:id="302" w:name="_Toc106"/>
      <w:bookmarkEnd w:id="300"/>
      <w:bookmarkEnd w:id="301"/>
      <w:r>
        <w:rPr>
          <w:rtl w:val="true"/>
        </w:rPr>
        <w:t>مهمان نوازی</w:t>
      </w:r>
      <w:bookmarkEnd w:id="30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مهمان نوازی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پذیرایی از مهمان از زیباترین آموزه‌های دین ماست، و این مهمان نوازی را که یکی از این اوصاف بزرگوارانه است، می‌توان به شکلی زیبا و شایسته در سیره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را به همراه خود به منزل آورد و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در منزل داریم که این مهمان گرسنه را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بزرگواری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عِنْدَنَا إِلَّا قُوتُ الصِّبْیَةِ وَ لَکِنَّا نُوءْثِرُ بِهِ ضَیْفَنَا؛ </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 فقط به اندازه خوراک یک دختر بچه هست؛ امّا </w:t>
      </w:r>
      <w:r>
        <w:rPr>
          <w:rFonts w:ascii="Consolas" w:hAnsi="Consolas" w:eastAsia="Consolas" w:cs="Consolas"/>
          <w:color w:val="111111"/>
          <w:sz w:val="28"/>
          <w:sz w:val="28"/>
          <w:szCs w:val="28"/>
          <w:rtl w:val="true"/>
          <w:lang w:val="en-US" w:bidi="en-US"/>
        </w:rPr>
        <w:t>امشب</w:t>
      </w:r>
      <w:r>
        <w:rPr>
          <w:rFonts w:ascii="IRNazanin" w:hAnsi="IRNazanin" w:eastAsia="IRNazanin"/>
          <w:color w:val="111111"/>
          <w:sz w:val="28"/>
          <w:sz w:val="28"/>
          <w:szCs w:val="28"/>
          <w:rtl w:val="true"/>
          <w:lang w:bidi="fa-IR"/>
        </w:rPr>
        <w:t xml:space="preserve"> ایثار کرده، </w:t>
      </w:r>
      <w:r>
        <w:rPr>
          <w:rFonts w:ascii="Consolas" w:hAnsi="Consolas" w:eastAsia="Consolas" w:cs="Consolas"/>
          <w:color w:val="111111"/>
          <w:sz w:val="28"/>
          <w:sz w:val="28"/>
          <w:szCs w:val="28"/>
          <w:rtl w:val="true"/>
          <w:lang w:val="en-US" w:bidi="en-US"/>
        </w:rPr>
        <w:t>گرسنگی را تحمل می‌کنیم و</w:t>
      </w:r>
      <w:r>
        <w:rPr>
          <w:rFonts w:ascii="IRNazanin" w:hAnsi="IRNazanin" w:eastAsia="IRNazanin"/>
          <w:color w:val="111111"/>
          <w:sz w:val="28"/>
          <w:sz w:val="28"/>
          <w:szCs w:val="28"/>
          <w:rtl w:val="true"/>
          <w:lang w:bidi="fa-IR"/>
        </w:rPr>
        <w:t xml:space="preserve"> این مقدار غذا را به مهمان می‌بخشیم</w:t>
      </w:r>
      <w:r>
        <w:rPr>
          <w:rFonts w:eastAsia="IRNazanin" w:cs="IRNazanin"/>
          <w:color w:val="111111"/>
          <w:sz w:val="28"/>
          <w:szCs w:val="28"/>
          <w:rtl w:val="true"/>
          <w:lang w:bidi="fa-IR"/>
        </w:rPr>
        <w:t>.»</w:t>
      </w:r>
      <w:bookmarkStart w:id="303" w:name="pg2591_17201"/>
    </w:p>
    <w:p>
      <w:pPr>
        <w:pStyle w:val="Heading4"/>
        <w:numPr>
          <w:ilvl w:val="3"/>
          <w:numId w:val="1"/>
        </w:numPr>
        <w:rPr/>
      </w:pPr>
      <w:bookmarkStart w:id="304" w:name="__RefHeading___Toc253025_1395250215"/>
      <w:bookmarkStart w:id="305" w:name="_Toc107"/>
      <w:bookmarkEnd w:id="303"/>
      <w:bookmarkEnd w:id="304"/>
      <w:r>
        <w:rPr>
          <w:rtl w:val="true"/>
        </w:rPr>
        <w:t>تواضع و همدلی با شوهر</w:t>
      </w:r>
      <w:bookmarkEnd w:id="30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تواضع و همدلی با شوهر</w:t>
      </w:r>
    </w:p>
    <w:p>
      <w:pPr>
        <w:pStyle w:val="BookText"/>
        <w:rPr/>
      </w:pPr>
      <w:r>
        <w:rPr>
          <w:rFonts w:ascii="IRNazanin" w:hAnsi="IRNazanin" w:eastAsia="IRNazanin"/>
          <w:color w:val="111111"/>
          <w:sz w:val="28"/>
          <w:sz w:val="28"/>
          <w:szCs w:val="28"/>
          <w:rtl w:val="true"/>
          <w:lang w:bidi="fa-IR"/>
        </w:rPr>
        <w:t>از دیگر ویژگیهای یک بانوی مسلمان، همراهی و همدلی با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گرم نگه داشتن کانون خانواده، و استحکام روابط بین اعضای آن، همواره کنار همسر و پشتیبان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همدلی بیش‌تر در نظام خانواده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رهنمودی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کارهای درون خانه گماشت و کارهای بیرون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رهنمود شایسته،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یَعْلَمُ مَا دَاخَلَنِی مِنَ السُّرُورِ إِلَّا اللَّهُ بِإِکْفَائِی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رِقَابِ الرِّجَالِ؛ </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متعال کسی نمی‌داند که از این تقسیم کار چقدر خوشحال شدم؛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انجام کارهایی که مربوط به مردان است، بازداشت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همسر گرامی خود علاقمند بود و با آن حضرت همدلی داشت که بعد از وقایع تلخ ماجرای سقیفه و فدک که دل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 و به خانه‌اش حمله کردند، آن گاه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پشت در اجازه ملاقات می‌خواهند؟ نظرت دراین باره چیست؟ حضرت با آن همه خون دلی که از آنان داشت، با کمال تواضع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الْبَیْتُ بَیْتُکَ وَ الْحُرَّةُ زَوْجَتُکَ افْعَلْ مَا تَشَاءُ؛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علی جان</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من همسر تو هستم؛ هرآنچه می‌خواهی انجام بده</w:t>
      </w:r>
      <w:r>
        <w:rPr>
          <w:rFonts w:eastAsia="IRNazanin" w:cs="IRNazanin"/>
          <w:color w:val="111111"/>
          <w:sz w:val="28"/>
          <w:szCs w:val="28"/>
          <w:rtl w:val="true"/>
          <w:lang w:bidi="fa-IR"/>
        </w:rPr>
        <w:t>!»</w:t>
      </w:r>
      <w:bookmarkStart w:id="306" w:name="pg2591_17202"/>
    </w:p>
    <w:p>
      <w:pPr>
        <w:pStyle w:val="Heading4"/>
        <w:numPr>
          <w:ilvl w:val="3"/>
          <w:numId w:val="1"/>
        </w:numPr>
        <w:rPr/>
      </w:pPr>
      <w:bookmarkStart w:id="307" w:name="__RefHeading___Toc253027_1395250215"/>
      <w:bookmarkStart w:id="308" w:name="_Toc108"/>
      <w:bookmarkEnd w:id="306"/>
      <w:bookmarkEnd w:id="307"/>
      <w:r>
        <w:rPr>
          <w:rtl w:val="true"/>
        </w:rPr>
        <w:t>مهم‌ترین راز موفقیت در همسرداری</w:t>
      </w:r>
      <w:bookmarkEnd w:id="30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مهم‌ترین راز موفقیت در همسرداری</w:t>
      </w:r>
    </w:p>
    <w:p>
      <w:pPr>
        <w:pStyle w:val="BookText"/>
        <w:rPr/>
      </w:pPr>
      <w:r>
        <w:rPr>
          <w:rFonts w:ascii="IRNazanin" w:hAnsi="IRNazanin" w:eastAsia="IRNazanin"/>
          <w:color w:val="111111"/>
          <w:sz w:val="28"/>
          <w:sz w:val="28"/>
          <w:szCs w:val="28"/>
          <w:rtl w:val="true"/>
          <w:lang w:bidi="fa-IR"/>
        </w:rPr>
        <w:t>از امتیازات یک بانوی مسلمان، توفیق او در امر همسرداری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زن و شوهر، یکی از آنان فداکاری و گذشت بیش‌تری داشته باشد، مطمئناً کار به مشاجره و نزاع خانوادگی منجر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 توقع بودن، گلایه نکردن، صبر و استقامت در سختیهای زندگی توسط زنان با ایمان می‌تواند به استحکام ارکان خانواده کمک شایانی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زندگی و سخنان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راهکار جالبی برای همسران شایسته می‌باشد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پر مشقت، غذا در منزل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داری که مقداری تناول کنیم؟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مقام و عظمت تو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غذای کافی در منزل نداریم و مقدار اندکی هم که داشتیم به شما بخشیدم و خودم رنج گرسنگی را تحمل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اطلاع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أَنْ أَسْأَلَکَ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تَسْأَلِی ابْنَ عَمِّکِ شَیْئاً إِنْ جَاءَکِ بِشَیْءٍ عَفْواً وَ إِلَّا فَلَا تَسْأَلِیهِ؛ </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فرموده است که از تو چیزی بخواهم و به من سفارش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عمویت چیزی درخواست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چیزی آورد، بپذیر؛ وگرنه خودت درخواست نکن</w:t>
      </w:r>
      <w:r>
        <w:rPr>
          <w:rFonts w:eastAsia="IRNazanin" w:cs="IRNazanin"/>
          <w:color w:val="111111"/>
          <w:sz w:val="28"/>
          <w:szCs w:val="28"/>
          <w:rtl w:val="true"/>
          <w:lang w:bidi="fa-IR"/>
        </w:rPr>
        <w:t>!»</w:t>
      </w:r>
      <w:bookmarkStart w:id="309" w:name="pg2591_17204"/>
    </w:p>
    <w:p>
      <w:pPr>
        <w:pStyle w:val="Heading4"/>
        <w:numPr>
          <w:ilvl w:val="3"/>
          <w:numId w:val="1"/>
        </w:numPr>
        <w:rPr/>
      </w:pPr>
      <w:bookmarkStart w:id="310" w:name="__RefHeading___Toc253029_1395250215"/>
      <w:bookmarkStart w:id="311" w:name="_Toc109"/>
      <w:bookmarkEnd w:id="309"/>
      <w:bookmarkEnd w:id="310"/>
      <w:r>
        <w:rPr>
          <w:rtl w:val="true"/>
        </w:rPr>
        <w:t>پاسدار حریم عفت و حیا</w:t>
      </w:r>
      <w:bookmarkEnd w:id="31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پاسدار حریم عفت و حیا</w:t>
      </w:r>
    </w:p>
    <w:p>
      <w:pPr>
        <w:pStyle w:val="BookText"/>
        <w:rPr/>
      </w:pPr>
      <w:r>
        <w:rPr>
          <w:rFonts w:ascii="IRNazanin" w:hAnsi="IRNazanin" w:eastAsia="IRNazanin"/>
          <w:color w:val="111111"/>
          <w:sz w:val="28"/>
          <w:sz w:val="28"/>
          <w:szCs w:val="28"/>
          <w:rtl w:val="true"/>
          <w:lang w:bidi="fa-IR"/>
        </w:rPr>
        <w:t>از زیباترین درسهایی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بانوان آموخت، حفظ عفت، عصمت و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نابینا برای ورود به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وی به پشت پرده رفت و حجاب خود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حضور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نابیناست و تو را نمی بیند، چرا پشت پرده رفتی و حجاب خود را کامل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یَرَانِی فَإِنِّی أَرَاهُ وَ هُوَ یَشُمُّ الرِّیحَ؛ اگر او مرا نمی‌بیند، من او را می‌بینم و او بو</w:t>
      </w:r>
      <w:r>
        <w:rPr>
          <w:rFonts w:ascii="Consolas" w:hAnsi="Consolas" w:eastAsia="Consolas" w:cs="Consolas"/>
          <w:color w:val="111111"/>
          <w:sz w:val="28"/>
          <w:sz w:val="28"/>
          <w:szCs w:val="28"/>
          <w:rtl w:val="true"/>
          <w:lang w:val="en-US" w:bidi="en-US"/>
        </w:rPr>
        <w:t>ی زن نامحرم</w:t>
      </w:r>
      <w:r>
        <w:rPr>
          <w:rFonts w:ascii="Amiri" w:hAnsi="Amiri" w:eastAsia="Amiri" w:cs="Amiri"/>
          <w:color w:val="111111"/>
          <w:sz w:val="28"/>
          <w:sz w:val="28"/>
          <w:szCs w:val="28"/>
          <w:rtl w:val="true"/>
          <w:lang w:bidi="ar-SA"/>
        </w:rPr>
        <w:t xml:space="preserve"> را حس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أَنَّکِ بَضْعَةٌ مِنِّی؛ </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پارة تن منی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بانوان محترم باید به مسئلة محرم و نامحرم با تمام وجود دقت کرده، آن را رعایت کنند؛ چراکه در صورت عدم رعایت، فرجام ناشایست آن دامنگیرشان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امنیت اخلاقی جامعه در گرو حفظ حریم زنان و مردان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ایمان، آرامش درونی، سلامت جسمانی، استحکام بنیان خانواده‌ها، عزت و سربلندی جامعه و جلوگیری از بزهکاریها و مفاسد متعدد اخلاقی از جمله دستاوردهای حفظ حجاب و رعایت حریم زنان از معرض دید نامحرمان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الهی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بَاعِدُوا بَیْنَ اَنْفاسِ النِّساءِ وَ اَنْفاسِ الرِّجالِ؛ </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زنان و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فاصله ایجاد کنید</w:t>
      </w:r>
      <w:r>
        <w:rPr>
          <w:rFonts w:eastAsia="IRNazanin" w:cs="IRNazanin"/>
          <w:color w:val="111111"/>
          <w:sz w:val="28"/>
          <w:szCs w:val="28"/>
          <w:rtl w:val="true"/>
          <w:lang w:bidi="fa-IR"/>
        </w:rPr>
        <w:t>!»</w:t>
      </w:r>
      <w:bookmarkStart w:id="312" w:name="pg2591_17205"/>
    </w:p>
    <w:p>
      <w:pPr>
        <w:pStyle w:val="Heading4"/>
        <w:numPr>
          <w:ilvl w:val="3"/>
          <w:numId w:val="1"/>
        </w:numPr>
        <w:rPr/>
      </w:pPr>
      <w:bookmarkStart w:id="313" w:name="__RefHeading___Toc253031_1395250215"/>
      <w:bookmarkStart w:id="314" w:name="_Toc110"/>
      <w:bookmarkEnd w:id="312"/>
      <w:bookmarkEnd w:id="313"/>
      <w:r>
        <w:rPr>
          <w:rtl w:val="true"/>
        </w:rPr>
        <w:t>بالاترین ارزش</w:t>
      </w:r>
      <w:bookmarkEnd w:id="31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بالاترین ارزش</w:t>
      </w:r>
    </w:p>
    <w:p>
      <w:pPr>
        <w:pStyle w:val="BookText"/>
        <w:rPr/>
      </w:pPr>
      <w:r>
        <w:rPr>
          <w:rFonts w:ascii="IRNazanin" w:hAnsi="IRNazanin" w:eastAsia="IRNazanin"/>
          <w:color w:val="111111"/>
          <w:sz w:val="28"/>
          <w:sz w:val="28"/>
          <w:szCs w:val="28"/>
          <w:rtl w:val="true"/>
          <w:lang w:bidi="fa-IR"/>
        </w:rPr>
        <w:t>از منظر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زن به خداوند متعال هنگامی است که خود را از دید نامحرمان دور نماید و در منزل خود به خانه‌داری و تربیت فرزند و پذیرایی از همسر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أَدْنَی مَا تَکُونُ مِنْ رَبِّهَا أَنْ تَلْزَمَ قَعْرَ بَیْتِهَا؛ </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حالات یک زن به خداوند متعال زمانی است که در منزل می‌ماند </w:t>
      </w:r>
      <w:r>
        <w:rPr>
          <w:rFonts w:ascii="Consolas" w:hAnsi="Consolas" w:eastAsia="Consolas" w:cs="Consolas"/>
          <w:color w:val="111111"/>
          <w:sz w:val="28"/>
          <w:sz w:val="28"/>
          <w:szCs w:val="28"/>
          <w:rtl w:val="true"/>
          <w:lang w:val="en-US" w:bidi="en-US"/>
        </w:rPr>
        <w:t>و به امور خانه‌داری و تربیت فرزند می‌پردازد</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زن مسلمان هرگز فرمان خداوند متعال را در مورد حفظ عفت و عصمت خود فراموش نمی‌کند و در طول زندگی حجاب خود را همانند گوهری گرانبها پاس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معروف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ضامن پایداری جوامع و مایه استحکام خانواده‌هاست، همواره باید در معرض دید بانوان مسلمان به ویژه دختران جوان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لِلنِّسَاءِ أَنْ لَا یَرَیْنَ الرِّجَالَ وَ لَا یَرَاهُنَّ الرِّجَالُ؛ </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نیکوترین عمل زنان آن است که </w:t>
      </w:r>
      <w:r>
        <w:rPr>
          <w:rFonts w:ascii="Consolas" w:hAnsi="Consolas" w:eastAsia="Consolas" w:cs="Consolas"/>
          <w:color w:val="111111"/>
          <w:sz w:val="28"/>
          <w:sz w:val="28"/>
          <w:szCs w:val="28"/>
          <w:rtl w:val="true"/>
          <w:lang w:val="en-US" w:bidi="en-US"/>
        </w:rPr>
        <w:t>بدون ضرورت</w:t>
      </w:r>
      <w:r>
        <w:rPr>
          <w:rFonts w:ascii="IRNazanin" w:hAnsi="IRNazanin" w:eastAsia="IRNazanin"/>
          <w:color w:val="111111"/>
          <w:sz w:val="28"/>
          <w:sz w:val="28"/>
          <w:szCs w:val="28"/>
          <w:rtl w:val="true"/>
          <w:lang w:bidi="fa-IR"/>
        </w:rPr>
        <w:t xml:space="preserve">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را نبینند و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نیز آنان را ننگرند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خوشبختی و سعادت زن و جامعه بهترین و نیکوترین عمل زنان آن است که </w:t>
      </w:r>
      <w:r>
        <w:rPr>
          <w:rFonts w:ascii="Consolas" w:hAnsi="Consolas" w:eastAsia="Consolas" w:cs="Consolas"/>
          <w:color w:val="111111"/>
          <w:sz w:val="28"/>
          <w:sz w:val="28"/>
          <w:szCs w:val="28"/>
          <w:rtl w:val="true"/>
          <w:lang w:val="en-US" w:bidi="en-US"/>
        </w:rPr>
        <w:t>بدون ضرورت</w:t>
      </w:r>
      <w:r>
        <w:rPr>
          <w:rFonts w:ascii="IRNazanin" w:hAnsi="IRNazanin" w:eastAsia="IRNazanin"/>
          <w:color w:val="111111"/>
          <w:sz w:val="28"/>
          <w:sz w:val="28"/>
          <w:szCs w:val="28"/>
          <w:rtl w:val="true"/>
          <w:lang w:bidi="fa-IR"/>
        </w:rPr>
        <w:t xml:space="preserve">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را نبینند و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نیز آنان را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جمله نهفته است که زن تا می‌تواند از نامحرمان دوری کند و کم‌ترین ارتباطی را با آنان داشته باشد؛ امّا متأسفانه در عصر ما شیاطین وسوسه‌گر و دشمنان اسلام تلاش می‌کنند به هر وسیله و عنوانی زنان مسلمان را از هویت خود جدا کنند و به مجامع عمومی و معرض دید نامحرمان بکشانند و به این وسیله آنان را از اهداف اصلی خلقتشان بازدارند</w:t>
      </w:r>
      <w:r>
        <w:rPr>
          <w:rFonts w:eastAsia="IRNazanin" w:cs="IRNazanin"/>
          <w:color w:val="111111"/>
          <w:sz w:val="28"/>
          <w:szCs w:val="28"/>
          <w:rtl w:val="true"/>
          <w:lang w:bidi="fa-IR"/>
        </w:rPr>
        <w:t>.</w:t>
      </w:r>
      <w:bookmarkStart w:id="315" w:name="pg2591_17207"/>
    </w:p>
    <w:p>
      <w:pPr>
        <w:pStyle w:val="Heading4"/>
        <w:numPr>
          <w:ilvl w:val="3"/>
          <w:numId w:val="1"/>
        </w:numPr>
        <w:rPr/>
      </w:pPr>
      <w:bookmarkStart w:id="316" w:name="__RefHeading___Toc253033_1395250215"/>
      <w:bookmarkStart w:id="317" w:name="_Toc111"/>
      <w:bookmarkEnd w:id="315"/>
      <w:bookmarkEnd w:id="316"/>
      <w:r>
        <w:rPr>
          <w:rtl w:val="true"/>
        </w:rPr>
        <w:t xml:space="preserve">کلام </w:t>
      </w:r>
      <w:r>
        <w:rPr>
          <w:rtl w:val="true"/>
        </w:rPr>
        <w:t>«</w:t>
      </w:r>
      <w:r>
        <w:rPr>
          <w:rtl w:val="true"/>
        </w:rPr>
        <w:t>فرانس فانون</w:t>
      </w:r>
      <w:r>
        <w:rPr>
          <w:rtl w:val="true"/>
        </w:rPr>
        <w:t xml:space="preserve">» </w:t>
      </w:r>
      <w:r>
        <w:rPr>
          <w:rtl w:val="true"/>
        </w:rPr>
        <w:t>نویسندة فرانسوی</w:t>
      </w:r>
      <w:bookmarkEnd w:id="31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فرانسوی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اشغالگر در کشور مسلمان الجزایر مأموریت داشتند تا هویت و اصالت فرهنگی ملت الجزایر را نابود سازند و در این راه حداکثر کوشش خود را در تخریب مسئلة حجاب و چادر زنان متمرکز کرده بودند؛ زیرا آن را نشانة مهم اصالت ملی زنان الجزایری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استعمارگران هجوم به تار و پود جامعه اسلامی الجزایر ابتدا باید از تحت تأثیر قرار دادن زنان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استعماری فرانسه برای مبارزه با حجاب زنان و بیرون کشیدن آنان از کانون خانواده، مبالغ هنگفتی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 بودند که حجاب زن سدّ محکم و دژ عظیمی در برابر نفوذ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چادری که کنار گذاشته شود، افق جدید و گام بلندی در تسلط استعمارگران بر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هر زن مسلمانی که حجاب را کنار گذاشته است، امید تسلط آنان ده برابر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چادری که رها می‌گردد، گویی جامعة اسلامی برای پذیرش و تسلیم در برابر استعمارگران آماده‌تر می‌شود</w:t>
      </w:r>
      <w:r>
        <w:rPr>
          <w:rFonts w:eastAsia="IRNazanin" w:cs="IRNazanin"/>
          <w:color w:val="111111"/>
          <w:sz w:val="28"/>
          <w:szCs w:val="28"/>
          <w:rtl w:val="true"/>
          <w:lang w:bidi="fa-IR"/>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18" w:name="pg2591_17208"/>
    </w:p>
    <w:p>
      <w:pPr>
        <w:pStyle w:val="Heading3"/>
        <w:numPr>
          <w:ilvl w:val="2"/>
          <w:numId w:val="1"/>
        </w:numPr>
        <w:rPr/>
      </w:pPr>
      <w:bookmarkStart w:id="319" w:name="__RefHeading___Toc253035_1395250215"/>
      <w:bookmarkStart w:id="320" w:name="_Toc112"/>
      <w:bookmarkEnd w:id="318"/>
      <w:bookmarkEnd w:id="319"/>
      <w:r>
        <w:rPr>
          <w:rtl w:val="true"/>
        </w:rPr>
        <w:t>جلوه‌های محبت در سیره حضرت فاطمه</w:t>
      </w:r>
      <w:r>
        <w:rPr>
          <w:rtl w:val="true"/>
        </w:rPr>
        <w:t>(</w:t>
      </w:r>
      <w:r>
        <w:rPr>
          <w:rtl w:val="true"/>
        </w:rPr>
        <w:t>س</w:t>
      </w:r>
      <w:r>
        <w:rPr>
          <w:rtl w:val="true"/>
        </w:rPr>
        <w:t>)</w:t>
      </w:r>
      <w:bookmarkEnd w:id="320"/>
    </w:p>
    <w:p>
      <w:pPr>
        <w:pStyle w:val="Heading4"/>
        <w:numPr>
          <w:ilvl w:val="3"/>
          <w:numId w:val="1"/>
        </w:numPr>
        <w:rPr/>
      </w:pPr>
      <w:bookmarkStart w:id="321" w:name="__RefHeading___Toc253037_1395250215"/>
      <w:bookmarkStart w:id="322" w:name="_Toc113"/>
      <w:bookmarkEnd w:id="321"/>
      <w:r>
        <w:rPr>
          <w:rtl w:val="true"/>
        </w:rPr>
        <w:t>مقدمه</w:t>
      </w:r>
      <w:bookmarkEnd w:id="32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دلدادگی به خوبان، انسان را در رسیدن به کمال مطلق و سرچشمة رستگاری یاری می‌کند و امری پسندیده و لازم است؛ چرا که انسان بدون محبت و علاقه هیچ گاه به مقصد دلخواه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الدِّینُ إِلَّا الْحُبُّ؛ </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به غیر از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مهم‌ترین رمز توفیق رهبران دینی به ویژه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بهترین راهکار تربیتی؛ یعنی ابزار محبت به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مهرورزی در تمام مراتب خود در طول محبت به خداوند قرار دارد؛ یعنی تمام محبتها به عشق الهی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دیگران و خانواده و به خصوص عشق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دوستیها دشمنیها و بذل و بخششهای کسی برای خدا باشد، او به بالاترین درجات ایمان رسیده و ایمانش کامل شده است</w:t>
      </w:r>
      <w:r>
        <w:rPr>
          <w:rFonts w:eastAsia="IRNazanin" w:cs="IRNazanin"/>
          <w:color w:val="111111"/>
          <w:sz w:val="28"/>
          <w:szCs w:val="28"/>
          <w:rtl w:val="true"/>
          <w:lang w:bidi="fa-IR"/>
        </w:rPr>
        <w:t>.»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و اظهار مهر آن چنان اهمیت دارد که دلهای مشتاق را صید کرده، آتش کینه‌ها و اختلافات را خاموش نموده، افسردگیها را معالجه می‌کند و سخت‌ترین شرایط زندگی را تحمل‌پذیر می‌سازد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 برآنیم که گوشه‌هایی از سیرة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هجده ساله‌اش را در عرصة مهرورزی بیان کنیم و زیباترین صحنه‌های ابراز محبت وی برای خدا و در راه او را به نظاره بنشینیم</w:t>
      </w:r>
      <w:r>
        <w:rPr>
          <w:rFonts w:eastAsia="IRNazanin" w:cs="IRNazanin"/>
          <w:color w:val="111111"/>
          <w:sz w:val="28"/>
          <w:szCs w:val="28"/>
          <w:rtl w:val="true"/>
          <w:lang w:bidi="fa-IR"/>
        </w:rPr>
        <w:t>.</w:t>
      </w:r>
      <w:bookmarkStart w:id="323" w:name="pg2591_17209"/>
    </w:p>
    <w:p>
      <w:pPr>
        <w:pStyle w:val="Heading4"/>
        <w:numPr>
          <w:ilvl w:val="3"/>
          <w:numId w:val="1"/>
        </w:numPr>
        <w:rPr/>
      </w:pPr>
      <w:bookmarkStart w:id="324" w:name="__RefHeading___Toc253039_1395250215"/>
      <w:bookmarkStart w:id="325" w:name="_Toc114"/>
      <w:bookmarkEnd w:id="323"/>
      <w:bookmarkEnd w:id="324"/>
      <w:r>
        <w:rPr>
          <w:rtl w:val="true"/>
        </w:rPr>
        <w:t>در دامن مهر و وفا</w:t>
      </w:r>
      <w:bookmarkEnd w:id="32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 مهر و وفا</w:t>
      </w:r>
    </w:p>
    <w:p>
      <w:pPr>
        <w:pStyle w:val="BookText"/>
        <w:rPr/>
      </w:pPr>
      <w:r>
        <w:rPr>
          <w:rFonts w:ascii="IRNazanin" w:hAnsi="IRNazanin" w:eastAsia="IRNazanin"/>
          <w:color w:val="111111"/>
          <w:sz w:val="28"/>
          <w:sz w:val="28"/>
          <w:szCs w:val="28"/>
          <w:rtl w:val="true"/>
          <w:lang w:bidi="fa-IR"/>
        </w:rPr>
        <w:t>اگر با دیدة حق‌بین بنگریم، تمام زوایای زندگی یگانه دخت رسالت می‌تواند برای تمام انسانهای سعادت‌طلب، درس‌آموز و راهگشا باشد؛ زیرا آن سرور بانوان عالم در مهد وحی و رسالت پرورش یافته و از سینة وفا و نجابت تغذیه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عوامل و زمینه‌های تربیتی را در راه رسیدن به کمال تجربه کرده و بهترین بهره را در این زمینه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محققان علوم تربیتی می‌کوشند تا عوامل پیدا و پنهان ساختار شخصیت انسان و شاکلة وجودی وی را بررسی کنند و در تلاش‌اند که به تمام زمینه‌ها، عوامل و موانع تربیت دست یابند و در جهت پیشرفت علوم تربیتی آن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زاویه به مراحل تکوین، رشد و بالندگی دوران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داشته باشیم، متوجه خواهیم شد که هر اندازه علوم تربیتی پیشرفت کند و قدم به سوی تعالی بگذارد، شخصیت والای کوثر ولایت و مادر امامت را بیش‌تر خواهند شناخت و انوار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جلوه خواهد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این مسیر، نمونه‌ای شاخص‌تر از وجود آن حضرت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دارا بودن تمام زمینه‌ها و عوامل رشد و تربیت، در آغوش موفق‌ترین مربّی دنیای بشریت؛ حضرت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مهربانیها، گذشتها و بردباریهای مادر فداکار خویش را در سالهای نخستین عمر خود شاهد بود و رفتارهای مهرآمیز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 و فرزندانش را نیز به نظاره نشسته بود، و این چنین بود که خاندان رسالت، بنیان مهر و وفا را در منطقه‌ای که به غیر خشونت و بربریّت چیز دیگری حاکم نبود، به روابط عاطفی و احیای آیین مهرورزی تبدیل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بی‌مهریهای انسانهای جاهل به دخترانشان، بیش‌ترین محبت را از پدر بزرگوارش احساس کرد و تمام آن را در زندگی به دیگران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یعنی بانویی که با شوهر و فرزندانش بسیار مهربان و دلسوز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یعنی دوستدار و محبوب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چراکه برای پدر گرامی‌اش نیز نه تنها یک دختر؛ بلکه چون مادر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باور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فِی وَجْهِ الْمُؤْمِنِ یُوجِبُ لِصَاحِبِهِ الْجَنَّةَ؛ </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مؤمن موجب می‌شود که او به بهشت برود</w:t>
      </w:r>
      <w:r>
        <w:rPr>
          <w:rFonts w:eastAsia="IRNazanin" w:cs="IRNazanin"/>
          <w:color w:val="111111"/>
          <w:sz w:val="28"/>
          <w:szCs w:val="28"/>
          <w:rtl w:val="true"/>
          <w:lang w:bidi="fa-IR"/>
        </w:rPr>
        <w:t>.»</w:t>
      </w:r>
      <w:bookmarkStart w:id="326" w:name="pg2591_17211"/>
    </w:p>
    <w:p>
      <w:pPr>
        <w:pStyle w:val="Heading4"/>
        <w:numPr>
          <w:ilvl w:val="3"/>
          <w:numId w:val="1"/>
        </w:numPr>
        <w:rPr/>
      </w:pPr>
      <w:bookmarkStart w:id="327" w:name="__RefHeading___Toc253041_1395250215"/>
      <w:bookmarkStart w:id="328" w:name="_Toc115"/>
      <w:bookmarkEnd w:id="326"/>
      <w:bookmarkEnd w:id="327"/>
      <w:r>
        <w:rPr>
          <w:rtl w:val="true"/>
        </w:rPr>
        <w:t>همدم مادر</w:t>
      </w:r>
      <w:bookmarkEnd w:id="32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 مادر</w:t>
      </w:r>
    </w:p>
    <w:p>
      <w:pPr>
        <w:pStyle w:val="BookText"/>
        <w:rPr/>
      </w:pPr>
      <w:r>
        <w:rPr>
          <w:rFonts w:ascii="IRNazanin" w:hAnsi="IRNazanin" w:eastAsia="IRNazanin"/>
          <w:color w:val="111111"/>
          <w:sz w:val="28"/>
          <w:sz w:val="28"/>
          <w:szCs w:val="28"/>
          <w:rtl w:val="true"/>
          <w:lang w:bidi="fa-IR"/>
        </w:rPr>
        <w:t xml:space="preserve">آن حضرت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 مادر فداکار خویش زندگی کرد، همواره به آن بانوی بهشتی از عمق جان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احساس کرد زمان فراق فرا رسیده 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او و پدر ارجمندش شدیداً ناراحت است و نگران تنهایی و بی‌یاوری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مادرش را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تَحْزَنِی وَ لَا تَرْهَبِی فَاِنَّ اللَّهَ مَعَ اَبِی؛ </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مضطرب نباش؛ زیرا خداوند متعال یار و یاور پدرم می‌باشد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 چنان با مادر گرامی‌اش ارتباط قلبی و عاطفی داشت که وقتی پس از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اَیْنَ اُمِّی؛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او اطلاع بده که مادرش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بهشتی با آسیه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پر مهر مادری عزیز را از دست داد و دختر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بود که از آن به بعد می‌بایست جای خالی مادر را در کانون 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مقام مادر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 رِجْلَهَا فَاِنَّ الْجَنَّةَ تَحْتَ اَقْدَامِهَا؛ </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مادر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بهشت زیر پای مادر است</w:t>
      </w:r>
      <w:r>
        <w:rPr>
          <w:rFonts w:eastAsia="IRNazanin" w:cs="IRNazanin"/>
          <w:color w:val="111111"/>
          <w:sz w:val="28"/>
          <w:szCs w:val="28"/>
          <w:rtl w:val="true"/>
          <w:lang w:bidi="fa-IR"/>
        </w:rPr>
        <w:t>.»</w:t>
      </w:r>
      <w:bookmarkStart w:id="329" w:name="pg2591_17213"/>
    </w:p>
    <w:p>
      <w:pPr>
        <w:pStyle w:val="Heading4"/>
        <w:numPr>
          <w:ilvl w:val="3"/>
          <w:numId w:val="1"/>
        </w:numPr>
        <w:rPr/>
      </w:pPr>
      <w:bookmarkStart w:id="330" w:name="__RefHeading___Toc253043_1395250215"/>
      <w:bookmarkStart w:id="331" w:name="_Toc116"/>
      <w:bookmarkEnd w:id="329"/>
      <w:bookmarkEnd w:id="330"/>
      <w:r>
        <w:rPr>
          <w:rtl w:val="true"/>
        </w:rPr>
        <w:t>غمخوار پدر</w:t>
      </w:r>
      <w:bookmarkEnd w:id="33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غمخوار پدر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دلدادگی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واضح‌ترین صفحات زندگی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مسلمانان از محاصرة اقتصادی رهایی یافتند، روزی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نهاده بود و با پروردگار خویش راز و نیاز می‌کرد که در همین حال، افرادی از قریش به وی نزدیک شدند و شکمبة شتر را بر سر و روی مبارک حضرتش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نظاره‌گر این صحنه دردناک بود، پیش آمد و سر و صورت پدر گرامی‌اش را پاک کرد؛ ولی اندوهی عمیق قلب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انسانی فرشته‌خوست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دلم می‌خواهد عطرهای بهشتی را ببویم، دخترم فاطمه را می‌بویم</w:t>
      </w:r>
      <w:r>
        <w:rPr>
          <w:rFonts w:eastAsia="IRNazanin" w:cs="IRNazanin"/>
          <w:color w:val="111111"/>
          <w:sz w:val="28"/>
          <w:szCs w:val="28"/>
          <w:rtl w:val="true"/>
          <w:lang w:bidi="fa-IR"/>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32" w:name="pg2591_17214"/>
    </w:p>
    <w:p>
      <w:pPr>
        <w:pStyle w:val="Heading4"/>
        <w:numPr>
          <w:ilvl w:val="3"/>
          <w:numId w:val="1"/>
        </w:numPr>
        <w:rPr/>
      </w:pPr>
      <w:bookmarkStart w:id="333" w:name="__RefHeading___Toc253045_1395250215"/>
      <w:bookmarkStart w:id="334" w:name="_Toc117"/>
      <w:bookmarkEnd w:id="332"/>
      <w:bookmarkEnd w:id="333"/>
      <w:r>
        <w:rPr>
          <w:rtl w:val="true"/>
        </w:rPr>
        <w:t>عمق صمیمیت با پیامبر</w:t>
      </w:r>
      <w:r>
        <w:rPr>
          <w:rtl w:val="true"/>
        </w:rPr>
        <w:t>(</w:t>
      </w:r>
      <w:r>
        <w:rPr>
          <w:rtl w:val="true"/>
        </w:rPr>
        <w:t>ص</w:t>
      </w:r>
      <w:r>
        <w:rPr>
          <w:rtl w:val="true"/>
        </w:rPr>
        <w:t>)</w:t>
      </w:r>
      <w:bookmarkEnd w:id="33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صمیمیت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را به هنگام خطاب مانند خودتان صدا نکنید؛ </w:t>
      </w:r>
      <w:r>
        <w:rPr>
          <w:rFonts w:ascii="Consolas" w:hAnsi="Consolas" w:eastAsia="Consolas" w:cs="Consolas"/>
          <w:color w:val="111111"/>
          <w:sz w:val="28"/>
          <w:sz w:val="28"/>
          <w:szCs w:val="28"/>
          <w:rtl w:val="true"/>
          <w:lang w:val="en-US" w:bidi="en-US"/>
        </w:rPr>
        <w:t>بلکه او را با عبارت یا رسول الله مخاطب قرار دهید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نیز سعی کردم به این آیه عمل کنم و آن حضرت را به جای 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چیزی نفرمود، تا اینکه یک بار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تَنْزِلْ فِیکِ وَ لَا فِی أَهْلِکِ وَ لَا فِی نَسْلِکِ أَنْتِ مِنِّی وَ أَنَا مِنْکِ إِنَّمَا نَزَلَتْ فِی أَهْلِ الْجَفَاءِ وَ الْغِلْظَةِ مِنْ قُرَیْشٍ أَصْحَابَ الْبَذَخِ وَ الْکِبْرِ قُولِی یَا أَبَتِ فَإِنَّهَا أَحْیَا لِلْقَلْبِ وَ أَرْضَی لِلرَّبِّ؛ </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در مورد تو و خانواده و نسل تو نازل نشده است؛ زیرا 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برای جفاکاران و درشتخویان قریش نازل شده است که اهل گردنکشی و 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همچنان مرا بابا صدا کن که این، دل را زنده‌تر و خدا را خشنودتر می‌سازد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کس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می‌کرد، چهره‌اش می‌شکفت و با اشتیاق تمام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کسانی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یا کنیه صدا می‌کردند که آن حضرت بی‌تفاوت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پدر بزرگوارش مهر می‌ورزید که حاضر نبود ذرّه‌ای آثار ناراحتی در سیمای حضرتش مشاهده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می‌رفت، آخرین کسی را که با او وداع می‌کرد،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از سفر برمی‌گشت، نخستین کسی را که ملاقات می‌کرد،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جنگی برگشت و طبق معمول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پرده‌ای به در خانه آویخته‌اند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ظاهری منزل تغییراتی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جا بازگشت و قدم به خانه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از سیمای پدر، ناراحتی او را فهمید و سریعاً تمام لوازمی را که تهیه کرده بود، به حضور پدر فرستاد</w:t>
      </w:r>
      <w:r>
        <w:rPr>
          <w:rFonts w:eastAsia="IRNazanin" w:cs="IRNazanin"/>
          <w:color w:val="111111"/>
          <w:sz w:val="28"/>
          <w:szCs w:val="28"/>
          <w:rtl w:val="true"/>
          <w:lang w:bidi="fa-IR"/>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35" w:name="pg2591_17216"/>
    </w:p>
    <w:p>
      <w:pPr>
        <w:pStyle w:val="Heading4"/>
        <w:numPr>
          <w:ilvl w:val="3"/>
          <w:numId w:val="1"/>
        </w:numPr>
        <w:rPr/>
      </w:pPr>
      <w:bookmarkStart w:id="336" w:name="__RefHeading___Toc253047_1395250215"/>
      <w:bookmarkStart w:id="337" w:name="_Toc118"/>
      <w:bookmarkEnd w:id="335"/>
      <w:bookmarkEnd w:id="336"/>
      <w:r>
        <w:rPr>
          <w:rtl w:val="true"/>
        </w:rPr>
        <w:t>شیفتة رسول خدا</w:t>
      </w:r>
      <w:r>
        <w:rPr>
          <w:rtl w:val="true"/>
        </w:rPr>
        <w:t>(</w:t>
      </w:r>
      <w:r>
        <w:rPr>
          <w:rtl w:val="true"/>
        </w:rPr>
        <w:t>ص</w:t>
      </w:r>
      <w:r>
        <w:rPr>
          <w:rtl w:val="true"/>
        </w:rPr>
        <w:t>)</w:t>
      </w:r>
      <w:bookmarkEnd w:id="3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پیامبر دل بسته بود که جدایی از آن حضرت برایش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شادی و لبخند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لبخند آن گرامی قبل از وفات پدرش زمانی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افتاده بود و اعضای خانواده‌اش دور بسترش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می‌کرد و فراق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نمی‌توانست تصور و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به پیامبر شبیه‌تر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سخن گفتن و سایر حرکاتش یادآور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او تمام قامت بلند می‌شد، برایش جا باز می‌کرد، با کمال خوشحالی به او خوشآمد و مرحبا می‌گفت، دستش را می‌بوسید و در کنار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بسترش آمد،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خصوصی با او صحبت کرد سپس دوباره با دخترش نجوا کرد و چهرة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خندان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و خنده‌اش را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از خاندانم هستی که به من خواهد پیوست؛ لذا خوشحال شدم</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38" w:name="pg2591_17217"/>
    </w:p>
    <w:p>
      <w:pPr>
        <w:pStyle w:val="Heading4"/>
        <w:numPr>
          <w:ilvl w:val="3"/>
          <w:numId w:val="1"/>
        </w:numPr>
        <w:rPr/>
      </w:pPr>
      <w:bookmarkStart w:id="339" w:name="__RefHeading___Toc253049_1395250215"/>
      <w:bookmarkStart w:id="340" w:name="_Toc119"/>
      <w:bookmarkEnd w:id="338"/>
      <w:bookmarkEnd w:id="339"/>
      <w:r>
        <w:rPr>
          <w:rtl w:val="true"/>
        </w:rPr>
        <w:t>معلم مهربان</w:t>
      </w:r>
      <w:bookmarkEnd w:id="34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مهربان</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مربی و معلم انسانهای ظلمت‌زده و غوطه‌ور در جهل و نادانی، با زیباترین شیوه‌ها آنان 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فرهیخته چنان مردم را جذب می‌کرد که ساعات تعلیم و تعلم برای دانش طلبان لذت‌بخش‌ترین لحظات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یکی از جلسات آموزشی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که به نقل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زنی نزد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پیر و ناتوان دارم که برخی از مسائل نماز را به درستی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شما فرستاده تا پرسشهای دینی وی را مطرح کنم و پاسخ صحیح آنها را به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یک به یک سؤالات را می‌پرسید و پاسخ دریافت می‌کرد تا اینکه به ده پرسش و پاسخ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کثرت سؤالات خجالت کشید و دیگر نپرسید و با کمال شرمندگی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شما زحمت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خوش‌رویی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 بپرس و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اجیر شود که بار سنگینی را در یک روز از زمین به بالای پشت‌بام ببرد و در مقابل صد هزار دینار طلا بگیرد، آیا چنین شخصی از کار خود خسته می‌شود؟ آن بانوی 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نیز همانند آن شخص اجیر است؛ من در نزد خداوند اجیر شده‌ام که در مقابل هر سؤالی که به تو پاسخ می‌دهم، مزد ارزشمندی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بیش‌تر از مرواریدهایی است که فاصله زمین و آسمان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مزد بسیار و ارزشمند، من از پاسخ خسته می‌شوم؟ پس من شایسته‌ترم تا در برابر پاسخ به پرسشهای تو احساس رنج و زحمت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عُلَمَاءَ شِیعَتِنَا یُحْشَرُونَ فَیُخْلَعُ عَلَیْهِمْ مِنْ خِلَعِ الْکَرَامَاتِ عَلَی کَثْرَةِ عُلُومِهِمْ وَ جِدِّهِمْ فِی إِرْشَادِ عِبَادِ اللَّهِ حَتَّی یُخْلَعَ عَلَی الْوَاحِدِ مِنْهُمْ أَلْفُ أَلْفِ حُلَّةٍ مِنْ نُورٍ؛ دانشمندانی که پیرو مکتب ما هستند، هنگامی که در روز قیامت محشور می‌شوند، نسبت به زیادی علوم و معارفی که کسب کرده‌اند و به اندازه کوششها و تلاشهایی که در راه هدایت و ارشاد بندگان خدا به کار برده‌اند، بر ایشان لباسهای کرامت و پوششهای آسمانی پوشانیده می‌شود، به طوری که وجود هر یک از آنان به وسیلة یک میلیون لایه و پوشش نورانی آراسته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جانب خدای متعال در میان اهل محشر ندا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سرپرستی یتیمان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یتیمانی که پدران روحانی و رهبران دینی خود را از دست داده‌اند و سایة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سرشان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شمایند در دنیا و همان یتیمانی هستند که شما تکفّل کرده‌اید و وجود آنان را با دانش آراسته‌اید و آنان نیز به نوبة خود شاگردان دیگری را پرورش داده و لباس علم به اندامشان پوشانده‌اید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دستور می‌دهد که بر پاداش چنین دانشمندانی بیفزایند و در حد کمال به آنان تکریم کنند</w:t>
      </w:r>
      <w:r>
        <w:rPr>
          <w:rFonts w:eastAsia="IRNazanin" w:cs="IRNazanin"/>
          <w:color w:val="111111"/>
          <w:sz w:val="28"/>
          <w:szCs w:val="28"/>
          <w:rtl w:val="true"/>
          <w:lang w:bidi="fa-IR"/>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41" w:name="pg2591_17219"/>
    </w:p>
    <w:p>
      <w:pPr>
        <w:pStyle w:val="Heading4"/>
        <w:numPr>
          <w:ilvl w:val="3"/>
          <w:numId w:val="1"/>
        </w:numPr>
        <w:rPr/>
      </w:pPr>
      <w:bookmarkStart w:id="342" w:name="__RefHeading___Toc253051_1395250215"/>
      <w:bookmarkStart w:id="343" w:name="_Toc120"/>
      <w:bookmarkEnd w:id="341"/>
      <w:bookmarkEnd w:id="342"/>
      <w:r>
        <w:rPr>
          <w:rtl w:val="true"/>
        </w:rPr>
        <w:t>پناه شیعیان</w:t>
      </w:r>
      <w:bookmarkEnd w:id="34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محبت در سیره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شیعیان</w:t>
      </w:r>
    </w:p>
    <w:p>
      <w:pPr>
        <w:pStyle w:val="BookText"/>
        <w:rPr/>
      </w:pPr>
      <w:r>
        <w:rPr>
          <w:rFonts w:ascii="IRNazanin" w:hAnsi="IRNazanin" w:eastAsia="IRNazanin"/>
          <w:color w:val="111111"/>
          <w:sz w:val="28"/>
          <w:sz w:val="28"/>
          <w:szCs w:val="28"/>
          <w:rtl w:val="true"/>
          <w:lang w:bidi="fa-IR"/>
        </w:rPr>
        <w:t>از ویژگیهای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لطف و عنایت آن گرامی به امت اسلام، به ویژه شیعیان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ازدواج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 مهریّه معین شد و آن بزرگوار از مبلغ مورد نظر آگاهی یافت،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بَنَاتَ النَّاسِ یَتَزَوَّجْنَ بِالدَّرَاهِمِ فَمَا الْفَرْقُ بَیْنِی وَ بَیْنَهُنَّ؟ اَسْألُکَ اَنْ تَرُدَّهَا وَ تَدْعُوا اللَّهَ اَنْ یَجْعَلَ مَهْرِی الشَّفَاعَةَ فِی عُصَاةِ اُمَّتِکَ؛ </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مردم با درهمها ازدواج می‌کنند، پس چه فرقی بین من و آنها خواهد بود؟ تقاضا دارم مهریة مرا باز گردانی و از خداوند </w:t>
      </w:r>
      <w:r>
        <w:rPr>
          <w:rFonts w:ascii="Consolas" w:hAnsi="Consolas" w:eastAsia="Consolas" w:cs="Consolas"/>
          <w:color w:val="111111"/>
          <w:sz w:val="28"/>
          <w:sz w:val="28"/>
          <w:szCs w:val="28"/>
          <w:rtl w:val="true"/>
          <w:lang w:val="en-US" w:bidi="en-US"/>
        </w:rPr>
        <w:t>متعال</w:t>
      </w:r>
      <w:r>
        <w:rPr>
          <w:rFonts w:ascii="IRNazanin" w:hAnsi="IRNazanin" w:eastAsia="IRNazanin"/>
          <w:color w:val="111111"/>
          <w:sz w:val="28"/>
          <w:sz w:val="28"/>
          <w:szCs w:val="28"/>
          <w:rtl w:val="true"/>
          <w:lang w:bidi="fa-IR"/>
        </w:rPr>
        <w:t xml:space="preserve"> بخواهی که مهریة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امت تو قرار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حالی که در دستش پارچه‌ای لطیف ابریشمین قرار داشت و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مَهْرَ فَاطِمَةَ الزَّهْرَاء شَفَاعَةَ الْمُذْنِبینَ مِنْ اُمَّةِ اَبِیهَا؛ خداوند متعال مهریه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از گناهکاران امت پدرش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رسید، وصیت کرد که آن پارچه را روی سینه و زیر کفنش قرار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روز قیامت محشور شدم، این نوشته را با دستم بلند کرده، در مورد گناهکاران امت پدرم شفاعت می‌کنم</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زندگی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بانوان عالم غسل کرده، لباسهایش را عوض کرد و در گوشة منزل به راز و نیاز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تا از نجواهای آن بزرگوار با حضرت حق آگاه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رو به قبله نشسته و دستها را به سوی آسمان برده و با کمال خلوص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اَسْئَلُکَ بِالَّذینَ اصْطَفَیْتَهُمْ وَ بِبُکاءِ وَلَدَیَّ فی مُفارِقَتی اَنْ تَغْفِرَ لِعُصاةِ شیعَتی وَ شِیعَةِ ذُرِّیَتِی؛ </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می‌دهم به حق انسانهایی که برگزیده‌ای و به ناله‌های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که از گناه شیعیان من و پیروان فرزندانم درگذری </w:t>
      </w:r>
      <w:r>
        <w:rPr>
          <w:rFonts w:ascii="Consolas" w:hAnsi="Consolas" w:eastAsia="Consolas" w:cs="Consolas"/>
          <w:color w:val="111111"/>
          <w:sz w:val="28"/>
          <w:sz w:val="28"/>
          <w:szCs w:val="28"/>
          <w:rtl w:val="true"/>
          <w:lang w:val="en-US" w:bidi="en-US"/>
        </w:rPr>
        <w:t>و آنان را مورد عفو و رحمت خود قرار دهی</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تنها در لحظات حساس و سرنوشت‌ساز زندگی خویش همچون هنگام ازدواج و در آستانة رحلت به فکر مردم مسلمان و شیعیان بود؛ بلکه در قیامت نیز به پیروان خود عنایت خاصی خواهد 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جلال و شکوه و عزت و احترام در میان خیل عظیم فرشتگان آسمان وارد عرصات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منادی خداوند با صدای رسایی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پیامبران، اولیای الهی، صدّیقان، شهیدان و تمام خلایق چشمان خود را می‌بندند تا اینکه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میانهاله‌ای از نور از صفوف محشر رد می‌شود و به مقابل عرش الهی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سَیِّدِی ذُرِّیَّتِی وَ شِیعَتِی وَ شِیعَةُ ذُرِّیَّتِی وَ مُحِبِّیَّ وَ مُحِبِّی ذُرِّیَّتِی؛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و شیعیانم و پیروان فرزندانم و دوستانم و دوستان فرزندانم </w:t>
      </w:r>
      <w:r>
        <w:rPr>
          <w:rFonts w:ascii="Consolas" w:hAnsi="Consolas" w:eastAsia="Consolas" w:cs="Consolas"/>
          <w:color w:val="111111"/>
          <w:sz w:val="28"/>
          <w:sz w:val="28"/>
          <w:szCs w:val="28"/>
          <w:rtl w:val="true"/>
          <w:lang w:val="en-US" w:bidi="en-US"/>
        </w:rPr>
        <w:t>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شیعیان و دوستان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پیش می‌آیند، در حالی که فرشتگان الهی و ملائکة رحمت گرداگردشان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را داخل بهشت می‌برد</w:t>
      </w:r>
      <w:r>
        <w:rPr>
          <w:rFonts w:eastAsia="IRNazanin" w:cs="IRNazanin"/>
          <w:color w:val="111111"/>
          <w:sz w:val="28"/>
          <w:szCs w:val="28"/>
          <w:rtl w:val="true"/>
          <w:lang w:bidi="fa-IR"/>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44" w:name="pg2591_17222"/>
    </w:p>
    <w:p>
      <w:pPr>
        <w:pStyle w:val="Heading3"/>
        <w:numPr>
          <w:ilvl w:val="2"/>
          <w:numId w:val="1"/>
        </w:numPr>
        <w:rPr/>
      </w:pPr>
      <w:bookmarkStart w:id="345" w:name="__RefHeading___Toc253053_1395250215"/>
      <w:bookmarkStart w:id="346" w:name="_Toc121"/>
      <w:bookmarkEnd w:id="344"/>
      <w:bookmarkEnd w:id="345"/>
      <w:r>
        <w:rPr>
          <w:rtl w:val="true"/>
        </w:rPr>
        <w:t>دعا در رفتار و گفتار فاطمه</w:t>
      </w:r>
      <w:r>
        <w:rPr>
          <w:rtl w:val="true"/>
        </w:rPr>
        <w:t>(</w:t>
      </w:r>
      <w:r>
        <w:rPr>
          <w:rtl w:val="true"/>
        </w:rPr>
        <w:t>س</w:t>
      </w:r>
      <w:r>
        <w:rPr>
          <w:rtl w:val="true"/>
        </w:rPr>
        <w:t>)</w:t>
      </w:r>
      <w:bookmarkEnd w:id="346"/>
    </w:p>
    <w:p>
      <w:pPr>
        <w:pStyle w:val="Heading4"/>
        <w:numPr>
          <w:ilvl w:val="3"/>
          <w:numId w:val="1"/>
        </w:numPr>
        <w:rPr/>
      </w:pPr>
      <w:bookmarkStart w:id="347" w:name="__RefHeading___Toc253055_1395250215"/>
      <w:bookmarkStart w:id="348" w:name="_Toc122"/>
      <w:bookmarkEnd w:id="347"/>
      <w:r>
        <w:rPr>
          <w:rtl w:val="true"/>
        </w:rPr>
        <w:t>نقش دعا</w:t>
      </w:r>
      <w:bookmarkEnd w:id="34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رفتار و گفتار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دعا</w:t>
      </w:r>
    </w:p>
    <w:p>
      <w:pPr>
        <w:pStyle w:val="BookText"/>
        <w:rPr/>
      </w:pPr>
      <w:r>
        <w:rPr>
          <w:rFonts w:ascii="IRNazanin" w:hAnsi="IRNazanin" w:eastAsia="IRNazanin"/>
          <w:color w:val="111111"/>
          <w:sz w:val="28"/>
          <w:sz w:val="28"/>
          <w:szCs w:val="28"/>
          <w:rtl w:val="true"/>
          <w:lang w:bidi="fa-IR"/>
        </w:rPr>
        <w:t>انسان موجودی سراسر نیاز است که هر چه برای رفع آن کوشیده، بیش‌تر متوجه فقر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ادامة حیات محتاج صدها نعمت الهی است و روانش بیش‌تر از تن، نیازمند هزاران عنایت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 نیاز نیز تمام نعمتها را در پرتو تلاشها و خواستنها، همراه با لطف بی‌منتهای خود در اختیار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آن ذات بی نیاز و کریم بی‌نهایت، برای درخواست حاجتهای جسمی و روحی در اتصال به مبدأ بی‌نهایت قدرت است، که اگر هم حاجتی برآورده نشود و دعایی مستجاب نگردد، خود این ارتباط و اتصال، آرامش‌بخش، نشاط آور و نشانة توفیقی است که خداوند به دعاکننده عطا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آن اللّه تو لبیک ماست وآن نیاز و درد و سوزت پیک ماست</w:t>
      </w:r>
    </w:p>
    <w:p>
      <w:pPr>
        <w:pStyle w:val="BookText"/>
        <w:rPr/>
      </w:pPr>
      <w:r>
        <w:rPr>
          <w:rFonts w:ascii="IRNazanin" w:hAnsi="IRNazanin" w:eastAsia="IRNazanin"/>
          <w:color w:val="111111"/>
          <w:sz w:val="28"/>
          <w:sz w:val="28"/>
          <w:szCs w:val="28"/>
          <w:rtl w:val="true"/>
          <w:lang w:bidi="fa-IR"/>
        </w:rPr>
        <w:t>هر چه زمان می‌گذرد، احساس نیاز به دعا و معنویات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نیاز فطری انسان برای یافتن تکیه‌گاه است و هم برآورندة نیازها؛ اما چگونه باید دعا کرد و با خدای بی‌نیاز چگونه باید حرف زد؟</w:t>
      </w:r>
    </w:p>
    <w:p>
      <w:pPr>
        <w:pStyle w:val="BookText"/>
        <w:rPr/>
      </w:pPr>
      <w:r>
        <w:rPr>
          <w:rFonts w:ascii="IRNazanin" w:hAnsi="IRNazanin" w:eastAsia="IRNazanin"/>
          <w:color w:val="111111"/>
          <w:sz w:val="28"/>
          <w:sz w:val="28"/>
          <w:szCs w:val="28"/>
          <w:rtl w:val="true"/>
          <w:lang w:bidi="fa-IR"/>
        </w:rPr>
        <w:t>برای درک این چگونگی دست به دامن معصومانی می‌شویم که راههای ارتباط با خدا را به خوبی دانسته، و در زندگی خویش بهترین و بیش‌ترین بهره‌ها را از دعا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روست، سیری در رفتار و گفتار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دعا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 از دیدگاه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دعایی به تو بیاموزم که هیچ کس آن را نمی‌خواند؛ مگر آنکه خواسته‌هایش تحقق می‌پذیرد؟ </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پدر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اَحَبُّ اِلیَّ مِنَ الدُّنْیا وَ ما فیها؛ </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دنیا و آنچه در آن است نزد من محبوب‌تر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فوق، جمله بلندی در اهمیت دعا است که جز قدم گزارندگانِ این وادی کسی عمق آن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دعا</w:t>
      </w:r>
    </w:p>
    <w:p>
      <w:pPr>
        <w:pStyle w:val="BookText"/>
        <w:rPr/>
      </w:pPr>
      <w:r>
        <w:rPr>
          <w:rFonts w:ascii="IRNazanin" w:hAnsi="IRNazanin" w:eastAsia="IRNazanin"/>
          <w:color w:val="111111"/>
          <w:sz w:val="28"/>
          <w:sz w:val="28"/>
          <w:szCs w:val="28"/>
          <w:rtl w:val="true"/>
          <w:lang w:bidi="fa-IR"/>
        </w:rPr>
        <w:t>نه تنها صدیقة طاهره خود اهل دعا و راز و نیاز بود؛ بلکه دیگران را نیز بدان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بنی هاشم در منزل آن حضرت اجتماع و گریه‌زاری می‌کردند و افتخارات گذشته را بر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اُتْرُکْنَ التَّعْدادَ وَ عَلَیْکُنَّ بِالدُّعاءِ؛ دست از شمارش </w:t>
      </w:r>
      <w:r>
        <w:rPr>
          <w:rFonts w:ascii="Consolas" w:hAnsi="Consolas" w:eastAsia="Consolas" w:cs="Consolas"/>
          <w:color w:val="111111"/>
          <w:sz w:val="28"/>
          <w:sz w:val="28"/>
          <w:szCs w:val="28"/>
          <w:rtl w:val="true"/>
          <w:lang w:val="en-US" w:bidi="en-US"/>
        </w:rPr>
        <w:t>افتخارات</w:t>
      </w:r>
      <w:r>
        <w:rPr>
          <w:rFonts w:ascii="IRNazanin" w:hAnsi="IRNazanin" w:eastAsia="IRNazanin"/>
          <w:color w:val="111111"/>
          <w:sz w:val="28"/>
          <w:sz w:val="28"/>
          <w:szCs w:val="28"/>
          <w:rtl w:val="true"/>
          <w:lang w:bidi="fa-IR"/>
        </w:rPr>
        <w:t xml:space="preserve"> بردارید و به دعا بپردازید</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نه تنها در زمان حیات به این مسئله اهمیت می‌داد بلکه پس از شهادت خویش نیز سفارش کرد برایش دعا کنند؛ چرا که انسان پس از مرگ نیز نیازمند دعاست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وصیت خویش 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أَنَامِتُّ فَتَولِّ اَنْتَ غُسْلی وَجَهِّزْنی وَصَلِ‌عَلَیَّ وَاَنْزِلْنی قَبْری وَاَلْحِدْنی وَسَوِّ التُّرابَ عَلَیَّ وَاجْلِسْ عِنْد رَاْسی قُبالَةَ وَجْهی فَاَکْثِر مِنْ تِلاوةِ الْقُرْآنِ وَالدُّعاءِ فَاِنَّها ساعَةً یَحْتاجُ فیها اِلی اُنْسِ الْاَحْیاءِ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وفات کردم، تو غسل و کفن مرا بر عهده گیر و بر من نماز بگزار و مرا درون قبر قرار ده، دفنم کن و سنگ قبر را بر روی قبرم گذار </w:t>
      </w:r>
      <w:r>
        <w:rPr>
          <w:rFonts w:ascii="Consolas" w:hAnsi="Consolas" w:eastAsia="Consolas" w:cs="Consolas"/>
          <w:color w:val="111111"/>
          <w:sz w:val="28"/>
          <w:sz w:val="28"/>
          <w:szCs w:val="28"/>
          <w:rtl w:val="true"/>
          <w:lang w:val="en-US" w:bidi="en-US"/>
        </w:rPr>
        <w:t>و خاک بر آن بریز</w:t>
      </w:r>
      <w:r>
        <w:rPr>
          <w:rFonts w:ascii="IRNazanin" w:hAnsi="IRNazanin" w:eastAsia="IRNazanin"/>
          <w:color w:val="111111"/>
          <w:sz w:val="28"/>
          <w:sz w:val="28"/>
          <w:szCs w:val="28"/>
          <w:rtl w:val="true"/>
          <w:lang w:bidi="fa-IR"/>
        </w:rPr>
        <w:t xml:space="preserve"> و آن را هماهنگ و صاف نما، آن گاه بالای سرم روبروی من بنشین، و زیاد قرآن بخوان و دعا کن؛ زیرا در چنین لحظه‌هایی </w:t>
      </w:r>
      <w:r>
        <w:rPr>
          <w:rFonts w:ascii="Consolas" w:hAnsi="Consolas" w:eastAsia="Consolas" w:cs="Consolas"/>
          <w:color w:val="111111"/>
          <w:sz w:val="28"/>
          <w:sz w:val="28"/>
          <w:szCs w:val="28"/>
          <w:rtl w:val="true"/>
          <w:lang w:val="en-US" w:bidi="en-US"/>
        </w:rPr>
        <w:t>میت</w:t>
      </w:r>
      <w:r>
        <w:rPr>
          <w:rFonts w:ascii="IRNazanin" w:hAnsi="IRNazanin" w:eastAsia="IRNazanin"/>
          <w:color w:val="111111"/>
          <w:sz w:val="28"/>
          <w:sz w:val="28"/>
          <w:szCs w:val="28"/>
          <w:rtl w:val="true"/>
          <w:lang w:bidi="fa-IR"/>
        </w:rPr>
        <w:t xml:space="preserve"> به انس گرفتن با زندگان </w:t>
      </w:r>
      <w:r>
        <w:rPr>
          <w:rFonts w:ascii="Consolas" w:hAnsi="Consolas" w:eastAsia="Consolas" w:cs="Consolas"/>
          <w:color w:val="111111"/>
          <w:sz w:val="28"/>
          <w:sz w:val="28"/>
          <w:szCs w:val="28"/>
          <w:rtl w:val="true"/>
          <w:lang w:val="en-US" w:bidi="en-US"/>
        </w:rPr>
        <w:t>سخت</w:t>
      </w:r>
      <w:r>
        <w:rPr>
          <w:rFonts w:ascii="IRNazanin" w:hAnsi="IRNazanin" w:eastAsia="IRNazanin"/>
          <w:color w:val="111111"/>
          <w:sz w:val="28"/>
          <w:sz w:val="28"/>
          <w:szCs w:val="28"/>
          <w:rtl w:val="true"/>
          <w:lang w:bidi="fa-IR"/>
        </w:rPr>
        <w:t xml:space="preserve">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آن حضرت را می‌توان به چهار دسته تقسیم نمود که هر یک برطرف کنندة بخشی از نیازهای زندگی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عظمت و صفات خداوند</w:t>
      </w:r>
    </w:p>
    <w:p>
      <w:pPr>
        <w:pStyle w:val="BookText"/>
        <w:rPr/>
      </w:pPr>
      <w:r>
        <w:rPr>
          <w:rFonts w:ascii="IRNazanin" w:hAnsi="IRNazanin" w:eastAsia="IRNazanin"/>
          <w:color w:val="111111"/>
          <w:sz w:val="28"/>
          <w:sz w:val="28"/>
          <w:szCs w:val="28"/>
          <w:rtl w:val="true"/>
          <w:lang w:bidi="fa-IR"/>
        </w:rPr>
        <w:t>در دعای معروف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النُّورِ، بِسْمِ‌اللّه‌ِ الَّذی یَقولُ لِشَیْ‌ءٍ کُنْ فَیَکونُ، بِسْمِ‌اللّه‌ِ الَّذی یَعْلَمُ خائِنَةَ الْاعْیُنِ وَماتُخْفیِ الصُّدُورُ، بِسْمِ‌اللّه‌ِ الَّذی خَلَقَ النُّورَ مِنَ النُّور، بِسْمِ‌اللّه‌ِ الَّذی هُوَ بِالْمَعْروفِ مَذْکور، بِسْمِ اللّه‌ِ الَّذی اَنْزَلَ النُّورَ عَلَی الطُّورِ بِقَدَرٍ مَقْدورٍ، فی کِتابٍ مَسْطورٍ، عَلی نَبِیِّ مَحْبورِ؛ به نام خدای نور، به نام خدایی که به هر چیزی بگوید باش، می‌باشد، به نام خدایی که چشمها و نگاههای پنهان در سینه‌ها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نور را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به نیکی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نور را بر کوه طور به اندازه معین نازل کرد در نوشته‌ای بر پیامبری عظیم</w:t>
      </w:r>
      <w:r>
        <w:rPr>
          <w:rFonts w:eastAsia="IRNazanin" w:cs="IRNazanin"/>
          <w:color w:val="111111"/>
          <w:sz w:val="28"/>
          <w:szCs w:val="28"/>
          <w:rtl w:val="true"/>
          <w:lang w:bidi="fa-IR"/>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 نیز از همین دسته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با این جمله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اَعَزَّ مذْکورٍ وَاَقْدَمَه قَدَماً فی‌الْعِزِّ و الْجَبَروتِ</w:t>
      </w:r>
      <w:r>
        <w:rPr>
          <w:rFonts w:eastAsia="IRNazanin" w:cs="IRNazanin"/>
          <w:color w:val="111111"/>
          <w:sz w:val="28"/>
          <w:szCs w:val="28"/>
          <w:rtl w:val="true"/>
          <w:lang w:bidi="fa-IR"/>
        </w:rPr>
        <w:t>...»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دعایی که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وَرَبَّ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می‌شود</w:t>
      </w:r>
      <w:r>
        <w:rPr>
          <w:rFonts w:eastAsia="Amiri" w:cs="Amiri" w:ascii="Amiri" w:hAnsi="Amiri"/>
          <w:color w:val="111111"/>
          <w:sz w:val="28"/>
          <w:szCs w:val="28"/>
          <w:rtl w:val="true"/>
          <w:lang w:bidi="ar-SA"/>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همین طور دعایی که آن حضرت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قبل از خواب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توحید سه مرتبه، صلوات بر محمد و پیغمبران، استغفار برای مؤمنان و گفتن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 اِلهَ الاّ اللّه‌ُ وَاَللّه‌ُ اکْبر</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کمالات معنوی</w:t>
      </w:r>
    </w:p>
    <w:p>
      <w:pPr>
        <w:pStyle w:val="BookText"/>
        <w:rPr/>
      </w:pPr>
      <w:r>
        <w:rPr>
          <w:rFonts w:ascii="IRNazanin" w:hAnsi="IRNazanin" w:eastAsia="IRNazanin"/>
          <w:color w:val="111111"/>
          <w:sz w:val="28"/>
          <w:sz w:val="28"/>
          <w:szCs w:val="28"/>
          <w:rtl w:val="true"/>
          <w:lang w:bidi="fa-IR"/>
        </w:rPr>
        <w:t>گاه انسان در ضمن دعا یک سلسله کمالات معنوی و اخروی را از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درخواست، گاه درخواست کمالات به صورت غیرمستقیم، از طریق عذرخواهی، مناجات و طلب عفو است و گاهی درخواست کمالات به صورت مستقیم و صریح،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فَرِّغْنی لِما خَلَقْتَنی لَهُ، وَلاتَشْغَلْنی بِما تَکَفَّلْتَ لی بِهِ، وَلاتُعَذِّبْنی وَ اَنااَسْتَغْفِرُکَ، وَلاتَحْرِمْنی وَ اَنا أسْئَلُکَ أللّهُمَ ذَلِّلْ نَفْسی وَعَظِّمْ شَأْنَکَ فی نَفْسی وَاَلْهِمْنی طاعَتَکَ وَالْعَمَلَ بِما یُرْضیکَ وَالتَّجَنُّبَ لِما یَسْخَطُکَ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آنچه آفریده‌ای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 و به آنچه خود عهده‌دار آن هستی و برایم تضمین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مشغولم نکن، و عذابم ننما، در حالی که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محرومم نفرما، در حالی که درخواست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را </w:t>
      </w:r>
      <w:r>
        <w:rPr>
          <w:rFonts w:ascii="Consolas" w:hAnsi="Consolas" w:eastAsia="Consolas" w:cs="Consolas"/>
          <w:color w:val="111111"/>
          <w:sz w:val="28"/>
          <w:sz w:val="28"/>
          <w:szCs w:val="28"/>
          <w:rtl w:val="true"/>
          <w:lang w:val="en-US" w:bidi="en-US"/>
        </w:rPr>
        <w:t>پیش خودم</w:t>
      </w:r>
      <w:r>
        <w:rPr>
          <w:rFonts w:ascii="IRNazanin" w:hAnsi="IRNazanin" w:eastAsia="IRNazanin"/>
          <w:color w:val="111111"/>
          <w:sz w:val="28"/>
          <w:sz w:val="28"/>
          <w:szCs w:val="28"/>
          <w:rtl w:val="true"/>
          <w:lang w:bidi="fa-IR"/>
        </w:rPr>
        <w:t xml:space="preserve"> خوار کن و مقامت را در نفسم بزرگ جلوه ده، و طاعت خود و عمل به آنچه رضای تو در آن است و دوری از غضب را به من الهام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نیازمندیهای زندگی</w:t>
      </w:r>
    </w:p>
    <w:p>
      <w:pPr>
        <w:pStyle w:val="BookText"/>
        <w:rPr/>
      </w:pPr>
      <w:r>
        <w:rPr>
          <w:rFonts w:ascii="IRNazanin" w:hAnsi="IRNazanin" w:eastAsia="IRNazanin"/>
          <w:color w:val="111111"/>
          <w:sz w:val="28"/>
          <w:sz w:val="28"/>
          <w:szCs w:val="28"/>
          <w:rtl w:val="true"/>
          <w:lang w:bidi="fa-IR"/>
        </w:rPr>
        <w:t>نوع سوم، دعاهایی است که در آن نیازمندیهای زندگی دنیوی درخواست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فراوان، پیشرفت در کارها، گشایش سختیها، شفای بیماران و خلاصه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سالم، فقیر و غنی، گرفتار و غیر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دعا هستند و محتاج عنایت خدای بی‌نیاز،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إِلَی اللَّهِ وَ اللَّهُ هُوَ الْغَنِیُّ الْحَمیدُ</w:t>
      </w:r>
      <w:r>
        <w:rPr>
          <w:rFonts w:eastAsia="IRNazanin" w:cs="IRNazanin"/>
          <w:color w:val="111111"/>
          <w:sz w:val="28"/>
          <w:szCs w:val="28"/>
          <w:rtl w:val="true"/>
          <w:lang w:bidi="fa-IR"/>
        </w:rPr>
        <w:t>)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نیازمند خدا هستید و تنها خداوند است که بی‌نیاز و شایستة هر گونه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فرزندش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بیمار شده بود، خدمت رسول خدا برد و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اُدْعُ‌اللّه‌َ لِابْنِکَ اَنْ یَشْفِیَهُ؛ </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برای فرزندت، تا او را شفا 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حضرت در دعاهای دیگرش گاه خواسته‌های دنیوی نیز دارد، از جمله در دعایی از آن بانو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قَنِّعْ بِما رَزَقْتَنی وَاسْتُرْنی وَعافِنی اَبَدا مااَبْقَیْتَنی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رزقم داده‌ای، قانع کن، و بپوشان و تا زنده‌ام عافیتم ده</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حق دیگران</w:t>
      </w:r>
    </w:p>
    <w:p>
      <w:pPr>
        <w:pStyle w:val="BookText"/>
        <w:rPr/>
      </w:pPr>
      <w:r>
        <w:rPr>
          <w:rFonts w:ascii="IRNazanin" w:hAnsi="IRNazanin" w:eastAsia="IRNazanin"/>
          <w:color w:val="111111"/>
          <w:sz w:val="28"/>
          <w:sz w:val="28"/>
          <w:szCs w:val="28"/>
          <w:rtl w:val="true"/>
          <w:lang w:bidi="fa-IR"/>
        </w:rPr>
        <w:t>در نوع چهارم از دعا، انسان از حیطة خود و خواسته‌های خویش پا را فراتر نهاده و به دنبال کمالات معنوی است و نیازمندیهای مادی و رفع گرفتاری کل جامعة مسلمین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از خداوند برآورده شدن نیازها و رفع گرفتاریهای تمام انسانها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هم در زندگی دیگران اثر مستقیم دارد ـ آنجا که دعا مستجاب و مورد قبول واقع می‌شود ـ و هم نسبت به کل افراد اثری غیر مستقیم دارد، تا در مورد نیازمندیهای معنوی و مادی مردم ـ در صورت توان و قدرت ـ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بر این گونه دعاها بسیار سفارش شده است، از جمله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اَحَدٌ فَلْیُعِمَّ فَاِنَّهُ اَوْجَبُ لِلدُّعاءِ وَ مَنْ قَدَّم اَرْبَعْینَ مِنْ اِخْوانِهِ قَبْلَ اَنْ یَدْعُوَ لِنَفْسِهِ اُسْتُجیْبَ لَهُ فِیِهمْ وَ فِی نَفْسِه؛ </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خواست دعا کند، برای عموم دعا نماید؛ زیرا عامل استجابت دعا می‌شود و کسی که چهل نفر از برادران خود را در دعا قبل از خودش مقدم بدارد، دعای او در حق آنان و خودش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کلینی، از علی بن ابراهیم و او از پدرش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عرفات دیدم، در حالی که دستهایش به سوی آسمان بلند بود و به قدری اشک ریخته بود که زمین زیر پایش 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پراکنده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موقفی را بهتر از موقف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نکردم جز برای برادران دینی‌ام ؛ چرا که از موسی بن جعفر </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لِاَخیْهِ بِظَهْرِ الْغَیْبِ نُودیَ مِنَ الْعَرْشِ وَلَکَ مِأةُ اَلْفِ ضِعْفٍ مِثْلُهُ؛ کسی که برای برادر </w:t>
      </w:r>
      <w:r>
        <w:rPr>
          <w:rFonts w:ascii="Consolas" w:hAnsi="Consolas" w:eastAsia="Consolas" w:cs="Consolas"/>
          <w:color w:val="111111"/>
          <w:sz w:val="28"/>
          <w:sz w:val="28"/>
          <w:szCs w:val="28"/>
          <w:rtl w:val="true"/>
          <w:lang w:val="en-US" w:bidi="en-US"/>
        </w:rPr>
        <w:t>دینی‌اش</w:t>
      </w:r>
      <w:r>
        <w:rPr>
          <w:rFonts w:ascii="IRNazanin" w:hAnsi="IRNazanin" w:eastAsia="IRNazanin"/>
          <w:color w:val="111111"/>
          <w:sz w:val="28"/>
          <w:sz w:val="28"/>
          <w:szCs w:val="28"/>
          <w:rtl w:val="true"/>
          <w:lang w:bidi="fa-IR"/>
        </w:rPr>
        <w:t xml:space="preserve"> در پشت سر دعا کند، از عرش الهی ندا می‌رسد که برای توست صد برابر </w:t>
      </w:r>
      <w:r>
        <w:rPr>
          <w:rFonts w:ascii="Consolas" w:hAnsi="Consolas" w:eastAsia="Consolas" w:cs="Consolas"/>
          <w:color w:val="111111"/>
          <w:sz w:val="28"/>
          <w:sz w:val="28"/>
          <w:szCs w:val="28"/>
          <w:rtl w:val="true"/>
          <w:lang w:val="en-US" w:bidi="en-US"/>
        </w:rPr>
        <w:t>آنچه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دوست ندارم که صدهزار را به خاطر یک دعا </w:t>
      </w:r>
      <w:r>
        <w:rPr>
          <w:rFonts w:ascii="Consolas" w:hAnsi="Consolas" w:eastAsia="Consolas" w:cs="Consolas"/>
          <w:color w:val="111111"/>
          <w:sz w:val="28"/>
          <w:sz w:val="28"/>
          <w:szCs w:val="28"/>
          <w:rtl w:val="true"/>
          <w:lang w:val="en-US" w:bidi="en-US"/>
        </w:rPr>
        <w:t>برای خودم</w:t>
      </w:r>
      <w:r>
        <w:rPr>
          <w:rFonts w:ascii="IRNazanin" w:hAnsi="IRNazanin" w:eastAsia="IRNazanin"/>
          <w:color w:val="111111"/>
          <w:sz w:val="28"/>
          <w:sz w:val="28"/>
          <w:szCs w:val="28"/>
          <w:rtl w:val="true"/>
          <w:lang w:bidi="fa-IR"/>
        </w:rPr>
        <w:t xml:space="preserve"> که نمی‌دانم مستجاب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بنیان‌گذار چنین مکتب و فرهنگی است؛ لذا نمی‌تواند در حق دیگران دعا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مادر را دید که برای همسایگان،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می‌کند و برای خود دعا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دعا نمی‌کنی؟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سپس خانه </w:t>
      </w:r>
      <w:r>
        <w:rPr>
          <w:rFonts w:ascii="Consolas" w:hAnsi="Consolas" w:eastAsia="Consolas" w:cs="Consolas"/>
          <w:color w:val="111111"/>
          <w:sz w:val="28"/>
          <w:sz w:val="28"/>
          <w:szCs w:val="28"/>
          <w:rtl w:val="true"/>
          <w:lang w:val="en-US" w:bidi="en-US"/>
        </w:rPr>
        <w:t>خود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لحظه‌های عمر خویش، هنگام جدایی از همسر و فرزندان خویش در حق شیعیانش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همسر جعفر طیار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پایانی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بزرگ زن عالم بودم که ابتدا غسل کرد و لباسها را عوض نمود و در خانه مشغول راز و نیاز با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دیدم که رو به قبله نشسته و دستها را به سوی آسمان برآورده، چنین دعا می‌کند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أسْئَلُکَ بِالَّذینَ اصْطَفَیْتَهُمْ وَبِبُکاءِ وَلَدَیَّ فی مُفارِقَتی اَنْ تَغْفِرَ لِعُصاة شیِعَتی وَشیِعَةِ ذُرّیَتِی؛ </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پیامبرانی که آنها را برگزیدی و به گریه‌های دو فرزندم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من، از تو می‌خواهم از گناهکاران شیعیان من و شیعیان فرزندان من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نهایت غمخواری و مهربانی است که دراوج غصه‌ها و گرفتاریهای خویش، از درد پهلو گرفته تا مظلومیت امامش، این همه به فکر شیعیان خود باشد و در حق آنان دعا کرده و خود را فراموش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دیگر</w:t>
      </w:r>
    </w:p>
    <w:p>
      <w:pPr>
        <w:pStyle w:val="BookText"/>
        <w:rPr/>
      </w:pPr>
      <w:r>
        <w:rPr>
          <w:rFonts w:ascii="IRNazanin" w:hAnsi="IRNazanin" w:eastAsia="IRNazanin"/>
          <w:color w:val="111111"/>
          <w:sz w:val="28"/>
          <w:sz w:val="28"/>
          <w:szCs w:val="28"/>
          <w:rtl w:val="true"/>
          <w:lang w:bidi="fa-IR"/>
        </w:rPr>
        <w:t xml:space="preserve">تقسیم دیگر برای دعا این است که دعا یا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زدن است که غالب دعاهای مردم این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دعا با شرایط باشد، به استجابت می‌رسد و اگر هم به اجابت نرسد، باز هم قابل توصیه است؛ چرا که ذکر خدا و ارتباط با ذات بی‌نهایت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دعا، دعا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دعا در حالی که اشک جاری، دل شکسته و قلب متوجه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نوع دعا بیش‌تر و برد اجابتش بالاتر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دعا، دعا با زبان استعداد می‌باشد، به این معنی که انسان در اثر انجام کار خیر و عمل صالح، استعداد دریافت کمال را می‌یابد و قطعاً آن کمال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ءَاتَیکُمْ مِنْ کُلِّ ما سَاَلْتُمُوهُ</w:t>
      </w:r>
      <w:r>
        <w:rPr>
          <w:rFonts w:eastAsia="IRNazanin" w:cs="IRNazanin"/>
          <w:color w:val="111111"/>
          <w:sz w:val="28"/>
          <w:szCs w:val="28"/>
          <w:rtl w:val="true"/>
          <w:lang w:bidi="fa-IR"/>
        </w:rPr>
        <w:t>)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که از او خواستید، به شما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نیز به این مسئله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داود وحی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لَیْسَ عَبْدٌ مِنْ عِبادِی یَطیِعُنِی فیِما آمُرُهُ اِلاّ اَعْطَیْتُهُ قَبْلَ اَنْ یَسْأَلَنی، وَاسْتَجیِبُ لَهُ قَبْلَ اَنْ یَدْعُوَنی؛ </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 دستورات مرا اطاعت کند، به او عطا می‌کنم، قبل از آنکه درخواست کند و برای او اجابت می‌کنم، پیش از آنکه دعا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شَغَلَهُ ذِکْری مِنْ مَسْألَتی أعْطَیْتُهُ فَوْقَ مااُعْطیَ السّائِلیِنَ؛ </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مشغول شدن به یاد من از درخواست از من باز ماند، به او بیش از درخواست کنندگان عطا می‌کنم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دعا به زبان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دعاهای مقالی و زبانی، و افزون بر دعاهای حالی، دعاهایی با زبان استعداد نیز داشت و غرق در کمال و جمال الهی بود؛ به گونه‌ای که گاه از درخواست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فرشتة وحی در کنار من است و از طرف خدا پیام آورده است تا هرچه بخواهی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 و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عارفه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شَغَلَتنی عَنْ مَسْئَلَتِهِ لَذَّةُ خِدْمَتِهِ لاحاجَةَ لی غَیْرُ النَّظَرِ اِلی وَجْهِهِ الْکَریم؛ لذتی که از خدمت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 مرا از خواهش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این ندارم که پیوسته ناظر جمال والای خدای کریم باشم</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خسته و روی گردان شده‌ام و از بندگان دنیا، بلاها و مصیبتهای ناگوار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پدرم ملحق گردان و مرگم را به سرعت برسان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دعا با زبان استعداد است که هر کس به آن مرحله رسید، لب باز نکرده خدا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خور دقت این است که دعای مقالی و حالی گام به گام بر استعداد درونی انسان می‌افزاید و او را به درجه بالاتر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استجابت دعا</w:t>
      </w:r>
    </w:p>
    <w:p>
      <w:pPr>
        <w:pStyle w:val="BookText"/>
        <w:rPr/>
      </w:pPr>
      <w:r>
        <w:rPr>
          <w:rFonts w:ascii="IRNazanin" w:hAnsi="IRNazanin" w:eastAsia="IRNazanin"/>
          <w:color w:val="111111"/>
          <w:sz w:val="28"/>
          <w:sz w:val="28"/>
          <w:szCs w:val="28"/>
          <w:rtl w:val="true"/>
          <w:lang w:bidi="fa-IR"/>
        </w:rPr>
        <w:t>برای استجابت دعا، مکانها و زمانهای خاصی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زمانها، ماه رمضان، شبهای قدر، شب جمعه، لحظة نزول باران و روبرو شدن لشکریان حق با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زمانها عصر جمعه است که در سخن نقل شده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فی‌الْجُمْعَةِ لَساعَةً لایُوافِقُها رَجُلٌ مُسْلِمٌ یَسْألُ‌اللّه عَزَّوَجَلَّ فیِها خَیْرا اِلاّ اَعْطاهُ اِیّاهُ فَقُلْتُ یا رَسُولَ‌اللّه‌ِ اَیُّ ساعَةٍ هِیَ؟ قالَ اِذا تَوَلّی نِصْفُ عَیْنِ الشَّمْسِ لِلْغُروب؛ </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روز جمعه ساعتی است که مرد مسلمان در آن ساعت چیزی را از خدا می‌خواهد و خداوند عطا می‌کند </w:t>
      </w:r>
      <w:r>
        <w:rPr>
          <w:rFonts w:ascii="Consolas" w:hAnsi="Consolas" w:eastAsia="Consolas" w:cs="Consolas"/>
          <w:color w:val="111111"/>
          <w:sz w:val="28"/>
          <w:sz w:val="28"/>
          <w:szCs w:val="28"/>
          <w:rtl w:val="true"/>
          <w:lang w:val="en-US" w:bidi="en-US"/>
        </w:rPr>
        <w:t>و دعایش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ساعت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نصف قرص خورشید در افق پنهان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از غروب جمعه در دعا و خیرخواهی مسلمانان همت می‌نمود و فردی را می‌گماشت تا این لحظه را به او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اسلامی دعا می‌کرد؛ اما روزگاری رسید که برای خویش نیز دعا نمود و چه زود آن دعا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غمهای بی‌شماری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کشیده شدن در خانه، شکستن پهلو، ورم کردن بازو،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طاقت‌فرسا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 در آورد، تا آنجا که در حق خود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عَجِّلْ وَفاتِی سَریِعاً قَدْ نَقَضْتُ الْحیوةَ یا موْلائی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وفاتم را با سرعت نزدیک گردان؛ چرا که از زندگی </w:t>
      </w:r>
      <w:r>
        <w:rPr>
          <w:rFonts w:ascii="Consolas" w:hAnsi="Consolas" w:eastAsia="Consolas" w:cs="Consolas"/>
          <w:color w:val="111111"/>
          <w:sz w:val="28"/>
          <w:sz w:val="28"/>
          <w:szCs w:val="28"/>
          <w:rtl w:val="true"/>
          <w:lang w:val="en-US" w:bidi="en-US"/>
        </w:rPr>
        <w:t>خسته و</w:t>
      </w:r>
      <w:r>
        <w:rPr>
          <w:rFonts w:ascii="IRNazanin" w:hAnsi="IRNazanin" w:eastAsia="IRNazanin"/>
          <w:color w:val="111111"/>
          <w:sz w:val="28"/>
          <w:sz w:val="28"/>
          <w:szCs w:val="28"/>
          <w:rtl w:val="true"/>
          <w:lang w:bidi="fa-IR"/>
        </w:rPr>
        <w:t xml:space="preserve"> نا امید شده‌ام، ای آقای من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دعاهای جانسوز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امواج بلاها و مصیبتها آن‌چنان غمناک و نگران می‌شود که دست به دعا برداشته، از خدا آرزوی مرگ و شهادت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قَدْ سَئِمْتُ الْحَیاةَ وَتَبَرَّدْتُ بِاَهْلِ الدُّنْیا فَاَلْحِقْنی بِاَبی اِلهی عَجِّلْ وَفاتی سَریِعاً؛ </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خسته وروی گردان شده‌ام و از بندگان دنیا، بلاها و مصیبتهای ناگوار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پدرم ملحق گردان و مرگم را به سرعت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فصل جوانی زغم پیر گشتم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عمر گرانمایه‌ام سیر گشتم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نخواهم دگر زندگانی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 مرگ زهرا به فصل جوانی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رنجی کشیدم من از جور 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دیگر نمانده برایم سلامت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 آتش عدو بر در خانه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زکین کُشته شد طفل دردانه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سینه پر خون شد از ضرب مسمار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استخوانم از آن درب و دیوار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مسمار و از ضربت تازیانه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کنم گریه شبها ولی مخفیانه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دعای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رسید و بهار جوانی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به خزان تبدیل شد و ناباورانه جنازة او را در شب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عمق تاریکی نشسته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با هم گریسته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در کوچه‌ها تابوت غربت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تابوت یاقوت شکسته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2591_17238"/>
    </w:p>
    <w:p>
      <w:pPr>
        <w:pStyle w:val="Heading2"/>
        <w:numPr>
          <w:ilvl w:val="1"/>
          <w:numId w:val="1"/>
        </w:numPr>
        <w:rPr/>
      </w:pPr>
      <w:bookmarkStart w:id="350" w:name="__RefHeading___Toc253057_1395250215"/>
      <w:bookmarkStart w:id="351" w:name="_Toc123"/>
      <w:bookmarkEnd w:id="349"/>
      <w:bookmarkEnd w:id="350"/>
      <w:r>
        <w:rPr>
          <w:rtl w:val="true"/>
        </w:rPr>
        <w:t>فصل چهارم</w:t>
      </w:r>
      <w:r>
        <w:rPr>
          <w:rtl w:val="true"/>
        </w:rPr>
        <w:t xml:space="preserve">: </w:t>
      </w:r>
      <w:r>
        <w:rPr>
          <w:rtl w:val="true"/>
        </w:rPr>
        <w:t>مبارزات سیاسی</w:t>
      </w:r>
      <w:bookmarkEnd w:id="351"/>
    </w:p>
    <w:p>
      <w:pPr>
        <w:pStyle w:val="Heading3"/>
        <w:numPr>
          <w:ilvl w:val="2"/>
          <w:numId w:val="1"/>
        </w:numPr>
        <w:rPr/>
      </w:pPr>
      <w:bookmarkStart w:id="352" w:name="__RefHeading___Toc253059_1395250215"/>
      <w:bookmarkStart w:id="353" w:name="_Toc124"/>
      <w:bookmarkEnd w:id="352"/>
      <w:r>
        <w:rPr>
          <w:rtl w:val="true"/>
        </w:rPr>
        <w:t>محورهای اساسی مبارزات سیاسی حضرت زهرا</w:t>
      </w:r>
      <w:r>
        <w:rPr>
          <w:rtl w:val="true"/>
        </w:rPr>
        <w:t>(</w:t>
      </w:r>
      <w:r>
        <w:rPr>
          <w:rtl w:val="true"/>
        </w:rPr>
        <w:t>س</w:t>
      </w:r>
      <w:r>
        <w:rPr>
          <w:rtl w:val="true"/>
        </w:rPr>
        <w:t>)</w:t>
      </w:r>
      <w:bookmarkEnd w:id="353"/>
    </w:p>
    <w:p>
      <w:pPr>
        <w:pStyle w:val="Heading4"/>
        <w:numPr>
          <w:ilvl w:val="3"/>
          <w:numId w:val="1"/>
        </w:numPr>
        <w:rPr/>
      </w:pPr>
      <w:bookmarkStart w:id="354" w:name="__RefHeading___Toc253061_1395250215"/>
      <w:bookmarkStart w:id="355" w:name="_Toc125"/>
      <w:bookmarkEnd w:id="354"/>
      <w:r>
        <w:rPr>
          <w:rtl w:val="true"/>
        </w:rPr>
        <w:t>مقدمه</w:t>
      </w:r>
      <w:bookmarkEnd w:id="355"/>
    </w:p>
    <w:p>
      <w:pPr>
        <w:pStyle w:val="BookText"/>
        <w:rPr/>
      </w:pPr>
      <w:r>
        <w:rPr>
          <w:rFonts w:ascii="IRNazanin" w:hAnsi="IRNazanin" w:eastAsia="IRNazanin"/>
          <w:color w:val="111111"/>
          <w:sz w:val="28"/>
          <w:sz w:val="28"/>
          <w:szCs w:val="28"/>
          <w:rtl w:val="true"/>
          <w:lang w:bidi="fa-IR"/>
        </w:rPr>
        <w:t>پس از رحلت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سکوت اعتراض‌آمیز و در عین حال توأم با همکاری حساب شده با خلفا را به عنوان بهترین راه نجات امت اسلامی از هلاکت و گمراهی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در موارد زیر می‌توان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دلیل تعصبات قومی حاضر نبودند بار دیگر فردی از بنی هاشم حاکمیت را به دست گیرد، چنان که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مایل نبودند نبوت و خلافت توأماً در خاندان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w:t>
      </w:r>
      <w:r>
        <w:rPr>
          <w:rFonts w:eastAsia="IRNazanin" w:cs="IRNazanin"/>
          <w:color w:val="111111"/>
          <w:sz w:val="28"/>
          <w:szCs w:val="28"/>
          <w:rtl w:val="true"/>
          <w:lang w:bidi="fa-IR"/>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روی شخص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خاصی داشتند؛ چراکه آن حضرت در خلال جنگهای صدر اسلام، بسیاری از سران قریش را به هلاکت رسانده بود، از این رو از ایشان کینه‌ای عمیق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کینه‌های جنگهای بدر و حنین به عنوان یکی از علل دشمنی برخی مردم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رقبای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به هیچ قیمتی حاضر به چشم پوشی از مسند خلافت نبودند و اگر حضرت مخالفت علنی می‌کرد، آنها قبایل حامی خود را علیه بنی هاشم بسیج کرده، جنگ قبیلگی تمام عیاری شروع می‌شد و وحدت و انسجام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نخست از دست می‌رفت و هستة مرکزی نظام اسلامی به شدت تضعیف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چند پیامد مهم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درگیریها زمینة به قدرت رسیدن بنی‌امیه فراهم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سقیفه، ابوسفیان، سرکردة بنی‌امیه سعی کرد آتش درگیری و نزاع را در میان اصحاب برافروزد؛ لذا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این شهر را علیه ابوبکر پر از سواره و پیاده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فراست خاص و بینش عمیق سیاسی و اجتماعی خویش پی برده بود که اگر این نزاع بین اصحاب به وقوع بپیوندد، سرانجام به پیروزی ابوسفیان و فرزندانش ختم خواهد شد؛ لذا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پی کاری هستی که ما اهل آن نیستیم </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مدتها بدخواه اسلام و مسلمانان بوده‌ای</w:t>
      </w:r>
      <w:r>
        <w:rPr>
          <w:rFonts w:eastAsia="IRNazanin" w:cs="IRNazanin"/>
          <w:color w:val="111111"/>
          <w:sz w:val="28"/>
          <w:szCs w:val="28"/>
          <w:rtl w:val="true"/>
          <w:lang w:bidi="fa-IR"/>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اصحاب، سرکوب مرتدین را به تأخیر می‌انداخت و حتی موجب نومیدی مردم بلاد تازه مسلمان جزیرة‌العرب و هرج و مرج روزافزون می‌شد و خطر سقوط حکومت مدینه و از بین رفتن مجاهدتهای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اسلام در جزیرة‌العرب را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تلاشی برای به دست آوردن قدرت و منفعت فردی تلقی می‌شد؛ زیرا جامعة کوته‌نظر و آلوده به تعصبات جاهلی آن روز، نمی‌توانست به نیت پاک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پیدا کند؛ لذا زمینة مناسبی برای معارضین حضرت فراهم می‌آمد تا ایشان را به خودکامگی و ریاست‌طلبی متهم سازند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خواستة خویش را بر رأی و تصمیم امت مقدم می‌دارد و مستبدانه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سکوتی تلخ و شکننده را تحمل کرد و بدین وسیله، از بروز شکاف در امت اسلامی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فلسفة سکوت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فَرَأَیْتُ أَنَّ الصَّبْرَ عَلَی ذَلِکَ أَفْضَلُ مِنْ تَفْرِیقِ کَلِمَةِ الْمُسْلِمِینَ، وَ سَفْکِ دِمَائِهِمْ، وَ النَّاسُ حَدِیثُو عَهْدٍ بِالْإِسْلَامِ، وَ الدِّینُ یَمْخَضُ مَخْضَ الْوَطْبِ یُفْسِدُهُ أَدْنَی وَهْنٍ، وَ یَعْتِکُهُ أَقَلُّ خُلْفٍ </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دیدم صبر بر این حادثه، بهتر از ایجاد تفرقه میان مسلمانان و ریختن خونشان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مسلمانند و دین مانند مشک شیر به هم زده می‌شود و کوچک‌ترین سستی آن را فاسد و کم‌ترین پیمان‌شکنی آن را واژگون می‌سازد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وحدت امت اسلام و کوتاه شدن دست‌بدخواهان و تحکیم حکومت اسلامی گردید؛ اما یک مشکل اساسی باقی ماند و آن اینکه سکوت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می‌شد انحراف در امر خلافت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روند از سوی خاندان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می‌یافت، بیم آن می‌رفت که اندک اندک زشتی انحرافِ پدید آمده در مسیر خلافت، در میان اصحاب، تابعین و مسلمانان نسلهای آینده از بین برود و خط ولایت و تشیع در طول تاریخ محو 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 در مقابل انحراف جامعة اسلامی از مسیر اسلام ناب ایستادگی نموده و همواره خط اسلام ناب را برای مسلمانان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که ذکر شد مأمور به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حسین، حضرت 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صغر سن، پذیرش مردمی جهت اقدام گسترده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از موقعیت اجتماعی و قداست بسیار بالایی برخوردار بوده و می‌توانست با ایستادگی در برابر جریان حذف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برای حق‌طلبان روشن کند،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بی درنگ این بار سنگین را بر دوش گرفت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سکوت خویش، رضایت خود را از فریاد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فرمود</w:t>
      </w:r>
      <w:r>
        <w:rPr>
          <w:rFonts w:eastAsia="IRNazanin" w:cs="IRNazanin"/>
          <w:color w:val="111111"/>
          <w:sz w:val="28"/>
          <w:szCs w:val="28"/>
          <w:rtl w:val="true"/>
          <w:lang w:bidi="fa-IR"/>
        </w:rPr>
        <w:t>.</w:t>
      </w:r>
      <w:bookmarkStart w:id="356" w:name="pg2591_17242"/>
    </w:p>
    <w:p>
      <w:pPr>
        <w:pStyle w:val="Heading4"/>
        <w:numPr>
          <w:ilvl w:val="3"/>
          <w:numId w:val="1"/>
        </w:numPr>
        <w:rPr/>
      </w:pPr>
      <w:bookmarkStart w:id="357" w:name="__RefHeading___Toc253063_1395250215"/>
      <w:bookmarkStart w:id="358" w:name="_Toc126"/>
      <w:bookmarkEnd w:id="356"/>
      <w:bookmarkEnd w:id="357"/>
      <w:r>
        <w:rPr>
          <w:rtl w:val="true"/>
        </w:rPr>
        <w:t>موقعیت اجتماعی حضرت فاطمه</w:t>
      </w:r>
      <w:r>
        <w:rPr>
          <w:rtl w:val="true"/>
        </w:rPr>
        <w:t>(</w:t>
      </w:r>
      <w:r>
        <w:rPr>
          <w:rtl w:val="true"/>
        </w:rPr>
        <w:t>س</w:t>
      </w:r>
      <w:r>
        <w:rPr>
          <w:rtl w:val="true"/>
        </w:rPr>
        <w:t>)</w:t>
      </w:r>
      <w:bookmarkEnd w:id="35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محورهای اساسی مبارزات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اجتماعی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مورد علاقة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آن حضرت پیوسته در گفتار و کردار خود یگانه دخترش را می‌ستود و از او تجلیل می‌کرد، او را سیدة زنان عالم، و پاره تن و جگر گوشة خود معرفی کرده، رضای او را رضای الهی و سخط او را مایة سخط خداوند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داشت؛ چون موجب حسادت برخی از سران اصحاب و تفرقة بین مسلمانان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حفظ وحدت و اقتدار جامعه، از بیان کمالات، مناقب و جایگاه ممتاز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عمومی و در حد گسترده خودداری می‌کرد؛ اما در مورد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چندان مطرح نبود؛ یعنی تجلیل آن حضرت از دختر بزرگوارش خطری برای حکومت و جامعه به وجود نمی‌آورد، هرچند موجب اعتراض برخی از همسرانش می‌شد</w:t>
      </w:r>
      <w:r>
        <w:rPr>
          <w:rFonts w:eastAsia="IRNazanin" w:cs="IRNazanin"/>
          <w:color w:val="111111"/>
          <w:sz w:val="28"/>
          <w:szCs w:val="28"/>
          <w:rtl w:val="true"/>
          <w:lang w:bidi="fa-IR"/>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استفاده می‌کرد و شخصیت والای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اصحابش معرفی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فضایل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افرادی نقل شده است که جزء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نشان می‌دهد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فضایل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یارانش شرح می‌داد تا برکات وجود آن بزرگوار را معرفی کرده و شأن و منزلت والایش را در جامعه تثبیت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سَرَّهَا فَقَدْ سَرَّنِی وَ مَنْ سَاءَهَا فَقَدْ سَاءَنِی فَاطِمَةُ أَعَزُّ الْبَرِیَّةِ عَلَیَّ؛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هرکس او را مسرور کند مرا خوشحال کرده و هر کس به او بدی کند به من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خلق نزد من است</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ابوهریره با آن همه بی‌مهریش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شَخْصٍ تَدْخُلُ الْجَنَّةَ فَاطِمَة؛ اولین کسی که وارد بهشت می‌شود، فاطمه است</w:t>
      </w:r>
      <w:r>
        <w:rPr>
          <w:rFonts w:eastAsia="IRNazanin" w:cs="IRNazanin"/>
          <w:color w:val="111111"/>
          <w:sz w:val="28"/>
          <w:szCs w:val="28"/>
          <w:rtl w:val="true"/>
          <w:lang w:bidi="fa-IR"/>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افزایش قدر و منزلت اجتماعی آن بانوی بزرگوار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بر می‌گشت، قبل از اینکه به خانة خود برود، 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و مدت زیادی نزد آن حضرت مکث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اصحاب همچنان پشت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شود </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دستهای دختر گرامی‌اش را می‌بوسید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تعریفهای مکرر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تمام اصحاب رسید، به طوری که تقریباً همة اصحاب نامدار و اهل نظر جامعه اسلامی می‌دانستند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محبوب‌ترین افراد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عایشه </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به این حقیقت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اصحاب پیامبر برای آن حضرت احترام ویژه‌ای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نفس افتخار فرزندی پیامبر، خود موجب محبوبیت و منزلت اجتماعی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مواضع، دیدگاه‌ها و خواسته‌های آن بزرگوار به عنوان تنها یادگار باقی‌مانده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تداعی کنندة خواسته‌ها و دیدگاه‌های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حساسیتهایی که قریش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مورد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لذا شرایط به گونه‌ای بود که در میان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انحرافات پدید آمدة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مبارز خستگی‌ناپذیر به طور غیرمترقبه وارد میدان مبارزه با خلفا و اساساً کل جامعة اسلامی مدینه شد، و ظرف هفتاد و پنج یا نود و پنج روز چنان حماسه آفرید که عرصه را بر خلفا تنگ نمود، و آنان را به اظهار ندامت و عذرخواهی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مهم‌تر مسیر اسلام ناب را که در جریان سکوت تحمیلی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زیاده‌طلبیها و فرصت‌طلبیهای سران اصحاب تیره و تار شده بود،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 گنجایش این مقاله به برخی راهکارها و اهداف اساسی مبارزات سیاسی آن حضرت اشاره خواهیم کرد</w:t>
      </w:r>
      <w:r>
        <w:rPr>
          <w:rFonts w:eastAsia="IRNazanin" w:cs="IRNazanin"/>
          <w:color w:val="111111"/>
          <w:sz w:val="28"/>
          <w:szCs w:val="28"/>
          <w:rtl w:val="true"/>
          <w:lang w:bidi="fa-IR"/>
        </w:rPr>
        <w:t>.</w:t>
      </w:r>
      <w:bookmarkStart w:id="359" w:name="pg2591_17245"/>
    </w:p>
    <w:p>
      <w:pPr>
        <w:pStyle w:val="Heading4"/>
        <w:numPr>
          <w:ilvl w:val="3"/>
          <w:numId w:val="1"/>
        </w:numPr>
        <w:rPr/>
      </w:pPr>
      <w:bookmarkStart w:id="360" w:name="__RefHeading___Toc253065_1395250215"/>
      <w:bookmarkStart w:id="361" w:name="_Toc127"/>
      <w:bookmarkEnd w:id="359"/>
      <w:bookmarkEnd w:id="360"/>
      <w:r>
        <w:rPr>
          <w:rtl w:val="true"/>
        </w:rPr>
        <w:t>محورهای اساسی مبارزات سیاسی حضرت زهراء</w:t>
      </w:r>
      <w:r>
        <w:rPr>
          <w:rtl w:val="true"/>
        </w:rPr>
        <w:t>(</w:t>
      </w:r>
      <w:r>
        <w:rPr>
          <w:rtl w:val="true"/>
        </w:rPr>
        <w:t>س</w:t>
      </w:r>
      <w:r>
        <w:rPr>
          <w:rtl w:val="true"/>
        </w:rPr>
        <w:t>)</w:t>
      </w:r>
      <w:bookmarkEnd w:id="36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محورهای اساسی مبارزات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اساسی مبارزات سیاسی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عدم مشروعیت خلافت ابوبکر</w:t>
      </w:r>
    </w:p>
    <w:p>
      <w:pPr>
        <w:pStyle w:val="BookText"/>
        <w:rPr/>
      </w:pPr>
      <w:r>
        <w:rPr>
          <w:rFonts w:ascii="IRNazanin" w:hAnsi="IRNazanin" w:eastAsia="IRNazanin"/>
          <w:color w:val="111111"/>
          <w:sz w:val="28"/>
          <w:sz w:val="28"/>
          <w:szCs w:val="28"/>
          <w:rtl w:val="true"/>
          <w:lang w:bidi="fa-IR"/>
        </w:rPr>
        <w:t>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مخالفتهای همه جانبة خویش با خلفا، مخصوصاً با مقاومت حیرت‌انگیزش در مقابل اصرار ابوبکر و عمر برای بیعت گرفتن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همگان اعلان کرد که خلافت ابوبکر غیر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پیروز سقیفه پس از بیعت گرفتن از برخی اصحاب، به سرعت سراغ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در اسرع وقت از آن بزرگوار بیعت بگیرند و سند مشروعیت حکومت‌خود را به امضا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اسلام و پیشگیری از تفرقه و اختلاف، به جنگ متوسل نخواهد شد و بیعت او باب مخالفت سایر بنی هاشم و حامیان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خواهد کرد و در نتیجه پایه خلافتشان مستحکم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 را تحت فشار سختی قرار دادند و زشت‌ترین برخوردها را در نخستین روزهای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کردند و تا سرحد کشتن آن حضرت پیش رفتند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بیعت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بسزایی داشت؛ چراکه تأخیر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بیانگر آن بود که خلافت ابوبکر از دیدگاه شخصیت برگزیدة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بنیان حکومت ابوبکر را در مدینه متزلزل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خبر این نارضایتی به مناطقی چون یمن می‌رسید و یا مسلمانانی که از بلاد اسلامی در غدیر خم حضور داشتند متوجه این موضوع می‌شدند، مشروعیت خلافت آنان کاهش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طرفدارانش در صدد بودند به هر طریق ممکن؛ ولو به قیمت کشتن،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پذیرش حاکمیت خود وادار کنند؛ اما با مقاومت شدید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هنوز جملات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منزلت او در فضای جامعه طنین انداز بود، و سفارشهای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حرمت و مودّتش فراموش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خلفا را بسیار دشوار ساخت؛ زیرا آنان می‌دانستند چنانکه تسریع در بیعت گرفتن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تثبیت حکومتشان می‌شود، جسارت زیاد نسبت به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پایه حکومتشان را سست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مسعودی، تا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 آنها نتوانستند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نیز پس از شهادت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کردند </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امر به عنوان سندی روشن بر عدم مشروعیت خلافت ابوبکر از دیدگاه امیرمؤمنان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در تاریخ ثبت گردید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اسناد تاریخی مربوط به مقاومتهای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و ما تنها به ذکر برخی از فرازهای یک سند نسبتاً مفصل و هماهنگ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از کسانی که از بیعت با او سرباز زده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پرس و جو کرد و عمر را به 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آنها را صدا زد؛ ولی آنها بیرون نیامدند؛ لذا هیزم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بیرون می‌آیید و یا خانه را با اهلش 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هنگام حضرت فاطمه پشت در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عَهْدَ لِی بِقَوْمٍ أَسْوَأَ مَحْضَراً مِنْکُمْ تَرَکْتُمْ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بَیْنَ أَیْدِینَا وَ قَطَعْتُمْ أَمْرَکُمْ فِیمَا بَیْنَکُمْ وَ لَمْ تُؤَمِّرُونَا وَ لَمْ تَرَوْا لَنَا حَقّا؛ </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امتی بد برخوردتر از شما نمی‌شناسم، جنازه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دست ما رها کردید و کار </w:t>
      </w:r>
      <w:r>
        <w:rPr>
          <w:rFonts w:ascii="Consolas" w:hAnsi="Consolas" w:eastAsia="Consolas" w:cs="Consolas"/>
          <w:color w:val="111111"/>
          <w:sz w:val="28"/>
          <w:sz w:val="28"/>
          <w:szCs w:val="28"/>
          <w:rtl w:val="true"/>
          <w:lang w:val="en-US" w:bidi="en-US"/>
        </w:rPr>
        <w:t>خلافت</w:t>
      </w:r>
      <w:r>
        <w:rPr>
          <w:rFonts w:ascii="IRNazanin" w:hAnsi="IRNazanin" w:eastAsia="IRNazanin"/>
          <w:color w:val="111111"/>
          <w:sz w:val="28"/>
          <w:sz w:val="28"/>
          <w:szCs w:val="28"/>
          <w:rtl w:val="true"/>
          <w:lang w:bidi="fa-IR"/>
        </w:rPr>
        <w:t xml:space="preserve"> خود را </w:t>
      </w:r>
      <w:r>
        <w:rPr>
          <w:rFonts w:ascii="Consolas" w:hAnsi="Consolas" w:eastAsia="Consolas" w:cs="Consolas"/>
          <w:color w:val="111111"/>
          <w:sz w:val="28"/>
          <w:sz w:val="28"/>
          <w:szCs w:val="28"/>
          <w:rtl w:val="true"/>
          <w:lang w:val="en-US" w:bidi="en-US"/>
        </w:rPr>
        <w:t>بین خودتان</w:t>
      </w:r>
      <w:r>
        <w:rPr>
          <w:rFonts w:ascii="IRNazanin" w:hAnsi="IRNazanin" w:eastAsia="IRNazanin"/>
          <w:color w:val="111111"/>
          <w:sz w:val="28"/>
          <w:sz w:val="28"/>
          <w:szCs w:val="28"/>
          <w:rtl w:val="true"/>
          <w:lang w:bidi="fa-IR"/>
        </w:rPr>
        <w:t xml:space="preserve"> سامان دادید، از ما طلب امر نکردید و حق را به ما باز نگرداندید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دینوری، برخورد تند و علنی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خوف آنها شد؛ زیرا نمی‌خواستند مردم مدینه خشم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خودشان نیامدند؛ بلکه قنفذ را فرستادند تا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نزد ابوبکر بیاید و بیعت کند؛ ولی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پیغام آنان بی نتیجه ماند، به ناچار بار دیگر عمر با عده‌ای به طرف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دق الباب کردند، وقتی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صدایشان را شنید، این بار حمله‌اش را متوجه شخص ابوبکر و عمر کرد،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لَقِینَا بَعْدَکَ مِنِ ابْنِ الْخَطَّابِ وَ ابْنِ أَبِی قُحَافَةَ؛ </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تو از پسر خطاب و پسر ابی قحافه چه کشیده‌ایم؟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از سینه‌ای مالامالِ درد و رنج برخاسته بود، دلهای عدة زیادی از اطرافیان عمر را لرزانید، به طوری که وقتی نالة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گریه‌اش را شنیدند، گریه‌کنان برگشتند؛ اما عمر و عده‌ای ایستادگی کردند،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بیرون آوردند و نزد 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هنگام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امیرمؤمنان وارد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أَنَا لَمْ أَفْعَلْ فَمَهْ؛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گردنت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همچنان ساکت بود و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لحظة سرنوشت‌سازی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کوچک‌ترین اشاره‌ای می‌کرد،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می‌رسید؛ ولی حضور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یکی از علل پرهیز از قتل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ابوبکر خواست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مجبور به بیعت کند؛ ولی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فاطمه در کنار اوست، او را به کاری مجبور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هدف عمر از مجبور کردن، تهدید به قتل بود؛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گفتگوی آن دو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حالی که فریاد می‌زد و می‌گریست، قبر را در آغوش گرفته،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انگاشتند و نزدیک بود مرا به قتل برسانند</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گزارش به دست می‌آید که صدیقة طاهره نه تنها با خطبه‌های آتشین خود اعتبار خلافت ابوبکر را زیر سؤال برد؛ بلکه با حضور فعال خود در خط مقدم مبارزه، همچون سپر محکمی از جان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حامیانش محافظت کرد و فضای مناسبی را برای بنی‌هاشم فراهم نمود تا بیعت را به تأخیر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شیوة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اعلان عدم مشروعیت حکومت ابوبکر تنها در مبارزة علنی روزهای نخست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آخرین روز رحلتش همواره با قطع رابطه و ابراز ناراحتی و اندوه، افکار عمومی را متوجه مسئله سقیفه و غصب خلافت می‌کرد و نمی‌گذاشت این مهم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مهاجرین و انصار برای عذر خواهی به عیادت آن بزرگوار آمدند؛ ولی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آنان تشکر نکرد؛ بلکه در جواب احوال‌پرسی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وَ اللَّهِ عَائِفَةً لِدُنْیَاکُنَّ قَالِیَةً لِرِجَالِکُنَّ لَفَظْتُهُمْ بَعْدَ أَنْ عَجَمْتُهُمْ وَ سَئِمْتُهُمْ بَعْدَ أَنْ سَبَرْتُهُمْ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 أَنَّی زَعْزَعُوهَا عَنْ رَوَاسِی الرِّسَالَةِ وَ قَوَاعِدِ النُّبُوَّةِ وَ الدَّلَالَة؛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نسبت به دنیای شما بی میل و نسبت به مردان شما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دهان خود بدور افکندم، بعد از اینکه آنها را آزمودم، و با آنان بد شدم بعد از آنکه آنها را سنجیدم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خلافت را از </w:t>
      </w:r>
      <w:r>
        <w:rPr>
          <w:rFonts w:ascii="Consolas" w:hAnsi="Consolas" w:eastAsia="Consolas" w:cs="Consolas"/>
          <w:color w:val="111111"/>
          <w:sz w:val="28"/>
          <w:sz w:val="28"/>
          <w:szCs w:val="28"/>
          <w:rtl w:val="true"/>
          <w:lang w:val="en-US" w:bidi="en-US"/>
        </w:rPr>
        <w:t>پایه‌های رسالت و</w:t>
      </w:r>
      <w:r>
        <w:rPr>
          <w:rFonts w:ascii="IRNazanin" w:hAnsi="IRNazanin" w:eastAsia="IRNazanin"/>
          <w:color w:val="111111"/>
          <w:sz w:val="28"/>
          <w:sz w:val="28"/>
          <w:szCs w:val="28"/>
          <w:rtl w:val="true"/>
          <w:lang w:bidi="fa-IR"/>
        </w:rPr>
        <w:t xml:space="preserve"> بنیادهای نبوت و ارشاد دور ساخته‌اند؟</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روزهای زندگی حضرت، وقتی ابوبکر وعمر تقاضای ملاقات کردند، ابتدا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زمانی که امیرمؤمنان از آن حضرت تقاضا کرد، به احترام شوهر بزرگوارش پذیرفت؛ ولی چنان برخورد سردی با آنها کرد که گزارش آن دیدار به یک سند تاریخی گویا برای اثبات خشم آن حضرت نسبت به خلفا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داشتند با دلجویی از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زشت خویش سر پوش بگذارند؛ ولی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آنان به اتاق، رویش را از آنها برگرداند و بعد از آنکه ابوبکر اظهار پوزش و عذر خواهی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نشدتکما الله الم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 سخط فاطمة من سخطی؛ 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نشنیده‌اید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رضایت من و غضب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اقرار گرفت، با جملاتی حساب شده و در عین حال تند و تکان دهنده برائت همیشگی خود را نسبت به آن دو اعلان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أُشْهِدُ اللَّهَ وَ مَلَائِکَتَهُ أَنَّکُمَا أَسْخَطْتُمَانِی وَ مَا أَرْضَیْتُمَانِی وَ لَئِنْ لَقِیتُ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لَأَشْکُوَنَّکُمَا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اللَّهَ عَلَیْکَ فِی کُلِّ صَلَاةٍ أُصَلِّیهَا؛ من خداوند و ملائکه‌اش را شاهد می‌گیرم که شما دو نفر مرا خشمناک کرده و خشنود نساخته‌اید، اگر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 نزد خداوند از شما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که می‌گذارم نزد خدا شما را نفرین می‌کنم</w:t>
      </w:r>
      <w:r>
        <w:rPr>
          <w:rFonts w:eastAsia="IRNazanin" w:cs="IRNazanin"/>
          <w:color w:val="111111"/>
          <w:sz w:val="28"/>
          <w:szCs w:val="28"/>
          <w:rtl w:val="true"/>
          <w:lang w:bidi="fa-IR"/>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ضربه‌ای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بنیان خلافت ابوبکر و سپس عمر وارد ساخت، وصیت آن حضرت به مخفی ماندن مرقد مطهرش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سفارشهایش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أَنْ لَا یَشْهَدَ أَحَدٌ جِنَازَتِی مِنْ هَؤُلَاءِ الَّذِینَ ظَلَمُونِی وَ أَخَذُوا حَقِّی فَإِنَّهُمْ عَدُوِّی وَ عَدُوُّ رَسُولِ اللَّهِ ص وَ لَا تَتْرُکُ أَنْ یُصَلِّیَ عَلَیَّ أَحَدٌ مِنْهُمْ وَ لَا مِنْ أَتْبَاعِهِمْ وَ ادْفِنِّی فِی اللَّیْلِ إِذَا هَدَأَتِ الْعُیُونُ وَ نَامَتِ الْأَبْصَار؛ تو را وصیت می‌کنم هیچ یک از آنان که به من ظلم کردند و حق مرا غصب نمودند، نباید در تشییع جنازه من شرکت کنند؛ زیرا آنها دشمن من و دشمن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اجازه نده احدی از آنها و پیروانشان بر من نماز گذارد، و مرا شب دفن کن، آن هنگام که چشمها آرام گرفته و دیده‌ها به خواب فرو رفته باشند</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وصیت، ضربة سهمگینی بر پیکر ابوبکر و عمر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تا قیام قیامت استمرار خواهد داشت و سندی زنده و ماندگار در محکومیت حکومت خلفا و غیر عادلانه بودن آن از منظر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توطئة ترور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امیرمؤمنان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بزرگوار را به شدت تحت سانسور تبلیغاتی قرار دادند، به طوری که در جریان سقیفه، هیچ‌یک از سران مهاجر نامی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فرد لایق خلافت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سابقه‌دار و متنفذ به کلی خدمات و ایثارگریهای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مسکوت گذاشتند و حتی با آن بزرگوار در مورد خلافت مشورت نکردند و به دور از چشم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خلافت برگزیده و برای او بیعت گرفتند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محذوراتی که ذکر برخی از آنها گذشت، نمی‌توانست از حقوق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شناخت دقیقش از توطئة حذف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خاطره‌ها، و پیامدهای ناگوار آن، معرفی شخصیت والا و ممتاز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سرلوحة اهداف مبارزاتی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در شرایطی که هیچ‌کس جرأت نمی‌کرد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آورد، سوابق درخشان امیرمؤمنان را در خطبه‌های خود مطرح کرده و چهرة ممتاز آن حضرت را به تازه مسلمانان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مجاهدتهای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سرنوشت‌ساز جنگهای صدر اسلام یاد می‌کرد و رشادتها، جانبازیها و دلاوریهای حضرت را به خاطر مردم می‌آورد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أَوْقَدُوا ناراً لِلْحَرْبِ أَطْفَأَهَا اللَّهُ، أَوْ نَجَمَ قَرْنٌ لِلشَّیْطَانِ، وَ فَغَرَتْ فَاغِرَةٌ مِنَ الْمُشْرِکِینَ، قَذَفَ أَخَاهُ فِی لَهَوَاتِهَا، فَلَا یَنْکَفِئُ حَتَّی یَطَأَ صِمَاخَهَا بِأَخْمَصِهِ، وَ یُخْمِدَ لَهَبَهَا بِسَیْفِه؛ هرگاه آتش جنگ را برافروختند، خدا آن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هرگاه شاخ شیطان سر برآورد، یا اژدهایی از مشرکین دهان باز کرد، </w:t>
      </w:r>
      <w:r>
        <w:rPr>
          <w:rFonts w:ascii="Consolas" w:hAnsi="Consolas" w:eastAsia="Consolas" w:cs="Consolas"/>
          <w:color w:val="111111"/>
          <w:sz w:val="28"/>
          <w:sz w:val="28"/>
          <w:szCs w:val="28"/>
          <w:rtl w:val="true"/>
          <w:lang w:val="en-US" w:bidi="en-US"/>
        </w:rPr>
        <w:t>رسول خدا</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ص</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ascii="Consolas" w:hAnsi="Consolas" w:eastAsia="Consolas" w:cs="Consolas"/>
          <w:color w:val="111111"/>
          <w:sz w:val="28"/>
          <w:sz w:val="28"/>
          <w:szCs w:val="28"/>
          <w:rtl w:val="true"/>
          <w:lang w:val="en-US" w:bidi="en-US"/>
        </w:rPr>
        <w:t>علی بن ابی‌طالب</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کام </w:t>
      </w:r>
      <w:r>
        <w:rPr>
          <w:rFonts w:ascii="Consolas" w:hAnsi="Consolas" w:eastAsia="Consolas" w:cs="Consolas"/>
          <w:color w:val="111111"/>
          <w:sz w:val="28"/>
          <w:sz w:val="28"/>
          <w:szCs w:val="28"/>
          <w:rtl w:val="true"/>
          <w:lang w:val="en-US" w:bidi="en-US"/>
        </w:rPr>
        <w:t>اژدها و شعلة فتنه‌ها</w:t>
      </w:r>
      <w:r>
        <w:rPr>
          <w:rFonts w:ascii="IRNazanin" w:hAnsi="IRNazanin" w:eastAsia="IRNazanin"/>
          <w:color w:val="111111"/>
          <w:sz w:val="28"/>
          <w:sz w:val="28"/>
          <w:szCs w:val="28"/>
          <w:rtl w:val="true"/>
          <w:lang w:bidi="fa-IR"/>
        </w:rPr>
        <w:t xml:space="preserve"> افکند، و </w:t>
      </w:r>
      <w:r>
        <w:rPr>
          <w:rFonts w:ascii="Consolas" w:hAnsi="Consolas" w:eastAsia="Consolas" w:cs="Consolas"/>
          <w:color w:val="111111"/>
          <w:sz w:val="28"/>
          <w:sz w:val="28"/>
          <w:szCs w:val="28"/>
          <w:rtl w:val="true"/>
          <w:lang w:val="en-US" w:bidi="en-US"/>
        </w:rPr>
        <w:t>علی</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باز نمی‌گشت؛ مگر آنکه گردن سرکشان را پایمال شجاعت خود سازد و آتش آنان را با </w:t>
      </w:r>
      <w:r>
        <w:rPr>
          <w:rFonts w:ascii="Consolas" w:hAnsi="Consolas" w:eastAsia="Consolas" w:cs="Consolas"/>
          <w:color w:val="111111"/>
          <w:sz w:val="28"/>
          <w:sz w:val="28"/>
          <w:szCs w:val="28"/>
          <w:rtl w:val="true"/>
          <w:lang w:val="en-US" w:bidi="en-US"/>
        </w:rPr>
        <w:t>آب</w:t>
      </w:r>
      <w:r>
        <w:rPr>
          <w:rFonts w:ascii="IRNazanin" w:hAnsi="IRNazanin" w:eastAsia="IRNazanin"/>
          <w:color w:val="111111"/>
          <w:sz w:val="28"/>
          <w:sz w:val="28"/>
          <w:szCs w:val="28"/>
          <w:rtl w:val="true"/>
          <w:lang w:bidi="fa-IR"/>
        </w:rPr>
        <w:t xml:space="preserve"> شمشیرش خاموش کند</w:t>
      </w:r>
      <w:r>
        <w:rPr>
          <w:rFonts w:eastAsia="IRNazanin" w:cs="IRNazanin"/>
          <w:color w:val="111111"/>
          <w:sz w:val="28"/>
          <w:szCs w:val="28"/>
          <w:rtl w:val="true"/>
          <w:lang w:bidi="fa-IR"/>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از شأن و منزلت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می‌آورد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با صدای بلند و فریادی رسا اعلان می‌داشت آن کسی که او را خانه‌نشین کرده‌اند،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حق را در اعتلای کلمة‌الله و احیای حاکمیت اسلام داشته است، به طوری که هرگاه اسلام به خطر می‌افتاد،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او اسلام را از خطر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نبوت و رسالت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مهبط وحی و شخصیت آن حضرت را شخصیتی دانا به امور دنیا و آخرت معرفی می‌نمود و کنار زدن آن بزرگوار را خسارتی بزرگ و روشن می‌شمرد</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مخالفین و علت مخالفتشان</w:t>
      </w:r>
    </w:p>
    <w:p>
      <w:pPr>
        <w:pStyle w:val="BookText"/>
        <w:rPr/>
      </w:pPr>
      <w:r>
        <w:rPr>
          <w:rFonts w:ascii="IRNazanin" w:hAnsi="IRNazanin" w:eastAsia="IRNazanin"/>
          <w:color w:val="111111"/>
          <w:sz w:val="28"/>
          <w:sz w:val="28"/>
          <w:szCs w:val="28"/>
          <w:rtl w:val="true"/>
          <w:lang w:bidi="fa-IR"/>
        </w:rPr>
        <w:t>یکی دیگر از اقدامهای روشنگرانة آن حضرت، افشای ماهیت جریان براندازی و بیان ریشه‌های سیاست‌ستیز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معتقد بود کسانی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بیرون کرده‌اند، از شدت عمل او در برابر مخالفان دین و قاطعیتش در مقابل دشمنان اسلام و زیاده خواهان و افزون طلبان بیم دارند، آنان می‌دانند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ذره‌ای کوتاهی نخواهد کرد و در راه تحقق احکام الهی از مرگ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کنار زدند تا به آسانی به اهداف شخصی و خواسته‌های نفسانی‌شان دست یابند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نَقَمُوا مِنْ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نَقَمُوا وَ اللَّهِ مِنْهُ نَکِیرَ سَیْفِهِ وَ قِلَّةَ مُبَالاتِهِ لِحَتْفِهِ وَ شِدَّةَ وَطْأَتِهِ وَ نَکَالَ وَقْعَتِهِ وَ تَنَمُّرَهُ فِی ذَاتِ اللَّهِ </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چه دلیلی از ابوالحسن انتقام گرفته‌اند؟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سختی شمشیرش و بی‌باکی نسبت به مردنش و شدت تاختنش </w:t>
      </w:r>
      <w:r>
        <w:rPr>
          <w:rFonts w:ascii="Consolas" w:hAnsi="Consolas" w:eastAsia="Consolas" w:cs="Consolas"/>
          <w:color w:val="111111"/>
          <w:sz w:val="28"/>
          <w:sz w:val="28"/>
          <w:szCs w:val="28"/>
          <w:rtl w:val="true"/>
          <w:lang w:val="en-US" w:bidi="en-US"/>
        </w:rPr>
        <w:t>بر آنان</w:t>
      </w:r>
      <w:r>
        <w:rPr>
          <w:rFonts w:ascii="IRNazanin" w:hAnsi="IRNazanin" w:eastAsia="IRNazanin"/>
          <w:color w:val="111111"/>
          <w:sz w:val="28"/>
          <w:sz w:val="28"/>
          <w:szCs w:val="28"/>
          <w:rtl w:val="true"/>
          <w:lang w:bidi="fa-IR"/>
        </w:rPr>
        <w:t xml:space="preserve"> و مجازات </w:t>
      </w:r>
      <w:r>
        <w:rPr>
          <w:rFonts w:ascii="Consolas" w:hAnsi="Consolas" w:eastAsia="Consolas" w:cs="Consolas"/>
          <w:color w:val="111111"/>
          <w:sz w:val="28"/>
          <w:sz w:val="28"/>
          <w:szCs w:val="28"/>
          <w:rtl w:val="true"/>
          <w:lang w:val="en-US" w:bidi="en-US"/>
        </w:rPr>
        <w:t>کردن با</w:t>
      </w:r>
      <w:r>
        <w:rPr>
          <w:rFonts w:ascii="IRNazanin" w:hAnsi="IRNazanin" w:eastAsia="IRNazanin"/>
          <w:color w:val="111111"/>
          <w:sz w:val="28"/>
          <w:sz w:val="28"/>
          <w:szCs w:val="28"/>
          <w:rtl w:val="true"/>
          <w:lang w:bidi="fa-IR"/>
        </w:rPr>
        <w:t xml:space="preserve"> آسیب زدنش در جنگ، و خشم کردن او در راه خدا، از او انتقام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روزها بسیاری از اصحاب و تابعین و کسانی که تازه مسلمان شده بودند نمی‌توانستند باور کنند دستهایی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زده‌اند، از سر هواپرستی چنین ظلمی را مرتکب شده باشند ؛ چون آنها نیز ظاهراً سالها در رکاب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و به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از آنها جزء دانشمندان جامعه به حساب می‌آمده‌اند؛ لذا کسی جرأت نمی‌کرد به آنان گمان بد برده و آنها را به بی دینی و خیانت متهم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ریشة دشمنی و مخالفت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نداشتند و دسته دیگر شهامت بیان حقایق را نداشتند؛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شجاعت ماهیت کینه توزانة آنان را افشا کرد و ریشه‌های فاسد عداوت با امام مولی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خود تحلیل وقایع پیچیده سقیفه را آسان کرد و رمز و راز غربت و مظلومیت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تساهل خواص</w:t>
      </w:r>
    </w:p>
    <w:p>
      <w:pPr>
        <w:pStyle w:val="BookText"/>
        <w:rPr/>
      </w:pPr>
      <w:r>
        <w:rPr>
          <w:rFonts w:ascii="IRNazanin" w:hAnsi="IRNazanin" w:eastAsia="IRNazanin"/>
          <w:color w:val="111111"/>
          <w:sz w:val="28"/>
          <w:sz w:val="28"/>
          <w:szCs w:val="28"/>
          <w:rtl w:val="true"/>
          <w:lang w:bidi="fa-IR"/>
        </w:rPr>
        <w:t>توطئة کنار زدن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حقوق سیاسی، مالی و اجتماعی آنان، تنها به وسیلة فرصت‌طلبی چند تن از اصحاب شکل نگرفت؛ بلکه حقیقت آن است که تساهل و تسامح برخی از اصحاب موجب شد تا برخی عناصر جاه‌طلب و زیاده خواه،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حقوق مسلم الهی‌شان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و سایر علاقمندان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و قبایل قریش، به صورت فعال در صحنه حضور داشتند و به طور جدی خواهان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مالی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هرگز آن حوادث تلخ رخ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عنوان اصحاب نامدار و خواص جامعه با سکوت خود برای شکل‌گیری و به بار نشستن توطئه‌ها بستر مناسبی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توبیخ کرده، مورد سرزنش و ملامتهای آشکار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حجیت اجماع خواص اصحاب در بیعت با خلیفه را از بین برد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صدیقة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اندیشة عدالت صحابه را باطل اعلان نمود و اجماع اهل حل و عقد را در تشخیص حق و باطل نادرست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عدالت صحابه و حجیت و اجماع اهل حل و عقد تثبیت می‌شد، اثبات حقانیت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مشروعیت خلافت ابوبکر و دو خلیفة بعد از او بسیار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متساهل، کاهلی را کنار نهاده و به طور جدی در برابر انحرافها ایستادگی می‌کردند، مشکلات برطرف می‌شد و امور طبق روال صحیح جریان می‌یافت؛ لذا در میان احتجاجات خود علیه خلیفه به خاطر غصب فدک، رو به انصار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النَّقِیبَةِ وَ أَعْضَادَ الْمِلَّةِ وَ حَضَنَةَ الْإِسْلَامِ مَا هَذِهِ الْغَمِیزَةُ فِی حَقِّی وَ السِّنَةُ عَنْ ظُلَامَتِی؟ أَ 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أَحْدَثْتُمْ وَ عَجْلَانَ ذَا إِهَالَةٍ وَ لَکُمْ طَاقَةٌ بِمَا أُحَاوِلُ وَ قُوَّةٌ عَلَی مَا أَطْلُبُ وَ أُزَاوِلُ؛ ای گروه نقبا، و بازوان ملت و حافظان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چشم‌پوشی در مورد حق من و این سهل انگاری از دادخواهی من برای چیست؟ آیا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حرمت</w:t>
      </w:r>
      <w:r>
        <w:rPr>
          <w:rFonts w:ascii="IRNazanin" w:hAnsi="IRNazanin" w:eastAsia="IRNazanin"/>
          <w:color w:val="111111"/>
          <w:sz w:val="28"/>
          <w:sz w:val="28"/>
          <w:szCs w:val="28"/>
          <w:rtl w:val="true"/>
          <w:lang w:bidi="fa-IR"/>
        </w:rPr>
        <w:t xml:space="preserve"> هرکس در فرزندان او حفظ می‌شود؟ چقدر با سرعت مرتکب این اعمال شده‌اید، و چه با عجله این بز لاغر، آب از دهان و دماغش فرو ریخت، در صورتی که شما می‌توانید مرا در آنچه چاره‌جویی می‌کنم کمک کنید و قدرت </w:t>
      </w:r>
      <w:r>
        <w:rPr>
          <w:rFonts w:ascii="Consolas" w:hAnsi="Consolas" w:eastAsia="Consolas" w:cs="Consolas"/>
          <w:color w:val="111111"/>
          <w:sz w:val="28"/>
          <w:sz w:val="28"/>
          <w:szCs w:val="28"/>
          <w:rtl w:val="true"/>
          <w:lang w:val="en-US" w:bidi="en-US"/>
        </w:rPr>
        <w:t>حمایت مرا</w:t>
      </w:r>
      <w:r>
        <w:rPr>
          <w:rFonts w:ascii="IRNazanin" w:hAnsi="IRNazanin" w:eastAsia="IRNazanin"/>
          <w:color w:val="111111"/>
          <w:sz w:val="28"/>
          <w:sz w:val="28"/>
          <w:szCs w:val="28"/>
          <w:rtl w:val="true"/>
          <w:lang w:bidi="fa-IR"/>
        </w:rPr>
        <w:t xml:space="preserve"> در آنچه مطالبه می‌کنم و قصد کرده‌ام دارید</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زنان مهاجرین و انصار به عیادتش آمدند، تقریباً از ابتدا تا انتهای سخنانش شوهرانشان را به شدت ملامت فرمود و در پایان بیاناتش عواقب شوم بی‌توجهی آنان به وصایای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را متذکر شده و آنان را از آینده‌ای پر از زورگویی و هرج و مرج بیمناک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ابشروا بسیف صارم وسطوة معتد غاشم، و بهرج شامل واستبداد من الظالمین، یدع فیئکم زهیدا، و جمعکم حصیدا فیا حسرة لکم و انی بکم ؛ بشارت باد شما را به شمشیرهای کشیده و حملة متجاوز ستمکار، و به هرج و مرج عمومی و استبداد ستمگران، که حقوقتان را اندک داده و اجتماع شما را </w:t>
      </w:r>
      <w:r>
        <w:rPr>
          <w:rFonts w:ascii="Consolas" w:hAnsi="Consolas" w:eastAsia="Consolas" w:cs="Consolas"/>
          <w:color w:val="111111"/>
          <w:sz w:val="28"/>
          <w:sz w:val="28"/>
          <w:szCs w:val="28"/>
          <w:rtl w:val="true"/>
          <w:lang w:val="en-US" w:bidi="en-US"/>
        </w:rPr>
        <w:t>به وسیلة شمشیرهایشان</w:t>
      </w:r>
      <w:r>
        <w:rPr>
          <w:rFonts w:ascii="IRNazanin" w:hAnsi="IRNazanin" w:eastAsia="IRNazanin"/>
          <w:color w:val="111111"/>
          <w:sz w:val="28"/>
          <w:sz w:val="28"/>
          <w:szCs w:val="28"/>
          <w:rtl w:val="true"/>
          <w:lang w:bidi="fa-IR"/>
        </w:rPr>
        <w:t xml:space="preserve"> درو خواهند کرد، پس بر شما حسرت باد که کارتان به کجا می‌رسد</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شوهرانشان نقل کردند و آنها برای عرض پوزش نزد آن حضرت آمده و برای توجیه کار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قبل از بیعت با دیگری این مطالب را برای ما می‌گفت، کسی را بر او ترجیح نمی‌دادیم</w:t>
      </w:r>
      <w:r>
        <w:rPr>
          <w:rFonts w:eastAsia="IRNazanin" w:cs="IRNazanin"/>
          <w:color w:val="111111"/>
          <w:sz w:val="28"/>
          <w:szCs w:val="28"/>
          <w:rtl w:val="true"/>
          <w:lang w:bidi="fa-IR"/>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حقیقت آن است که آنها در برتری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نداشتند و در غدیر خم با آن حضرت بیعت کرده بودند؛ ولی این بار با اتخاذ سیاست تساهل و تسامح عهد خویش را شکستند؛ لذا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آنان را نپذیرفت </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فرازی از سخنان خویش فرمود</w:t>
      </w:r>
      <w:r>
        <w:rPr>
          <w:rFonts w:eastAsia="IRNazanin" w:cs="IRNazanin"/>
          <w:color w:val="111111"/>
          <w:sz w:val="28"/>
          <w:szCs w:val="28"/>
          <w:rtl w:val="true"/>
          <w:lang w:bidi="fa-IR"/>
        </w:rPr>
        <w:t>: «</w:t>
      </w:r>
      <w:r>
        <w:rPr>
          <w:rFonts w:ascii="Consolas" w:hAnsi="Consolas" w:eastAsia="Consolas" w:cs="Consolas"/>
          <w:color w:val="111111"/>
          <w:sz w:val="28"/>
          <w:sz w:val="28"/>
          <w:szCs w:val="28"/>
          <w:rtl w:val="true"/>
          <w:lang w:val="en-US" w:bidi="en-US"/>
        </w:rPr>
        <w:t>شما در حالی با ابوبکر بیعت کرده‌اید</w:t>
      </w:r>
      <w:r>
        <w:rPr>
          <w:rFonts w:ascii="IRNazanin" w:hAnsi="IRNazanin" w:eastAsia="IRNazanin"/>
          <w:color w:val="111111"/>
          <w:sz w:val="28"/>
          <w:sz w:val="28"/>
          <w:szCs w:val="28"/>
          <w:rtl w:val="true"/>
          <w:lang w:bidi="fa-IR"/>
        </w:rPr>
        <w:t xml:space="preserve"> که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مخالفتهای همه جانبة خویش با خلفا، مخصوصاً با مقاومت حیرت انگیزش در مقابل اصرار ابوبکر و عمر برای بیعت گرفتن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همگان اعلان کرد که خلافت ابوبکر غیر مشروع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از عهد و قرار شما </w:t>
      </w:r>
      <w:r>
        <w:rPr>
          <w:rFonts w:ascii="Consolas" w:hAnsi="Consolas" w:eastAsia="Consolas" w:cs="Consolas"/>
          <w:color w:val="111111"/>
          <w:sz w:val="28"/>
          <w:sz w:val="28"/>
          <w:szCs w:val="28"/>
          <w:rtl w:val="true"/>
          <w:lang w:val="en-US" w:bidi="en-US"/>
        </w:rPr>
        <w:t>یعنی بیعت غدیر خم</w:t>
      </w:r>
      <w:r>
        <w:rPr>
          <w:rFonts w:ascii="IRNazanin" w:hAnsi="IRNazanin" w:eastAsia="IRNazanin"/>
          <w:color w:val="111111"/>
          <w:sz w:val="28"/>
          <w:sz w:val="28"/>
          <w:szCs w:val="28"/>
          <w:rtl w:val="true"/>
          <w:lang w:bidi="fa-IR"/>
        </w:rPr>
        <w:t xml:space="preserve"> چیزی نگذشته بود و شکاف زخم عمیق بود و دهانة زخم هنوز به هم نیامده و بهبود نیافته بود، هنوز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نشده بود که هرچه خواستید کردید و بهانه آوردید که از فتنه می‌ترسیم، اما در آتش فتنه سقوط کردید و راستی که جهنم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و فتنه خواباندن کجا؟</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دخت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محکوم نمودن سیاست تساهل و مدارای بی‌جای اصحاب، هیبت پوشالی خواص منحرف را شکست و راه گذر از رأی اکثریت متساهل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بزرگ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فلسفة سیاسی اسلام از خطر تحریف و تأویل مصون گردیده و خط سرخ ولایت در تاریخ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سقیفه تا به امروز خیل عظیمی از مسلمانان عالم در اثر ضعف و تغافل و تجاهل از اسلام علوی فاصله گرفته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خلیفة بلافصل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نپذیرفتنه‌اند؛ اما مجاهدتهای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حق و باطل را در فتنة سقیفه آسان کرده و اهداف و عوامل به قدرت رسیدن خلفا را روشن ساخت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مبارزات سیاسی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شهادتش در سن جوانی تمام شد؛ لکن سه دستاورد گرانقدر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خلافت و بنیان حکومت ابوبکر را سست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به عنوان حاکم بر حق و شایسته‌ای معرفی نمود که حقش به طور ظالمانه‌ای غصب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سرزنش رأی دهندگان به ابوبکر، اعتبار رأی اکثریت را در مشروعیت بخشیدن به حکومت خلیفه از بین برد</w:t>
      </w:r>
      <w:r>
        <w:rPr>
          <w:rFonts w:eastAsia="IRNazanin" w:cs="IRNazanin"/>
          <w:color w:val="111111"/>
          <w:sz w:val="28"/>
          <w:szCs w:val="28"/>
          <w:rtl w:val="true"/>
          <w:lang w:bidi="fa-IR"/>
        </w:rPr>
        <w:t>.</w:t>
      </w:r>
      <w:bookmarkStart w:id="362" w:name="pg2591_17260"/>
    </w:p>
    <w:p>
      <w:pPr>
        <w:pStyle w:val="Heading3"/>
        <w:numPr>
          <w:ilvl w:val="2"/>
          <w:numId w:val="1"/>
        </w:numPr>
        <w:rPr/>
      </w:pPr>
      <w:bookmarkStart w:id="363" w:name="__RefHeading___Toc253067_1395250215"/>
      <w:bookmarkStart w:id="364" w:name="_Toc128"/>
      <w:bookmarkEnd w:id="362"/>
      <w:bookmarkEnd w:id="363"/>
      <w:r>
        <w:rPr>
          <w:rtl w:val="true"/>
        </w:rPr>
        <w:t>دورنمای فتنه‌های سقیفه از نگاه حضرت فاطمه زهرا</w:t>
      </w:r>
      <w:r>
        <w:rPr>
          <w:rtl w:val="true"/>
        </w:rPr>
        <w:t>(</w:t>
      </w:r>
      <w:r>
        <w:rPr>
          <w:rtl w:val="true"/>
        </w:rPr>
        <w:t>س</w:t>
      </w:r>
      <w:r>
        <w:rPr>
          <w:rtl w:val="true"/>
        </w:rPr>
        <w:t>)</w:t>
      </w:r>
      <w:bookmarkEnd w:id="364"/>
    </w:p>
    <w:p>
      <w:pPr>
        <w:pStyle w:val="Heading4"/>
        <w:numPr>
          <w:ilvl w:val="3"/>
          <w:numId w:val="1"/>
        </w:numPr>
        <w:rPr/>
      </w:pPr>
      <w:bookmarkStart w:id="365" w:name="__RefHeading___Toc253069_1395250215"/>
      <w:bookmarkStart w:id="366" w:name="_Toc129"/>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دورنمای فتنه‌های سقیفه از نگاه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اسْتَنْهَضَکم فَوَجَدَکُمْ خِفافاً، وَاَحْمَشَکُمْ فَاَلْفاکُمْ غضاباً فَوَسَمْتُمْ غَیر اِبِلِکُمْ وَ وَرَدْتُمْ غیرَ مَشْرَبِکُمْ هذا والعَهْدُ قَریبٌ، والکَلْمُ رحیبٌ، والجَرْحُ لَمّا یَنْدَمِل، والرّسول لمّا یُقْبَرُ، إبْتِدارا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 اِنَّ جَهَنَّمَ لَمُحیطَةٌ بِالْکافِرینَ</w:t>
      </w:r>
      <w:r>
        <w:rPr>
          <w:rFonts w:eastAsia="Amiri" w:cs="Amiri" w:ascii="Amiri" w:hAnsi="Amiri"/>
          <w:color w:val="111111"/>
          <w:sz w:val="28"/>
          <w:szCs w:val="28"/>
          <w:rtl w:val="true"/>
          <w:lang w:bidi="ar-SA"/>
        </w:rPr>
        <w:t>)...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شیطان از شما خواست که برخیزید، آن گاه دریافت که شما افراد سبکی هستید، او شما را تحریک و عصبانی کرد و شما را غضبناک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 شترهای دیگران را داغ نمودید </w:t>
      </w:r>
      <w:r>
        <w:rPr>
          <w:rFonts w:ascii="Consolas" w:hAnsi="Consolas" w:eastAsia="Consolas" w:cs="Consolas"/>
          <w:color w:val="111111"/>
          <w:sz w:val="28"/>
          <w:sz w:val="28"/>
          <w:szCs w:val="28"/>
          <w:rtl w:val="true"/>
          <w:lang w:val="en-US" w:bidi="en-US"/>
        </w:rPr>
        <w:t>علامت مالکیت زدید</w:t>
      </w:r>
      <w:r>
        <w:rPr>
          <w:rFonts w:ascii="IRNazanin" w:hAnsi="IRNazanin" w:eastAsia="IRNazanin"/>
          <w:color w:val="111111"/>
          <w:sz w:val="28"/>
          <w:sz w:val="28"/>
          <w:szCs w:val="28"/>
          <w:rtl w:val="true"/>
          <w:lang w:bidi="fa-IR"/>
        </w:rPr>
        <w:t xml:space="preserve"> و </w:t>
      </w:r>
      <w:r>
        <w:rPr>
          <w:rFonts w:ascii="Consolas" w:hAnsi="Consolas" w:eastAsia="Consolas" w:cs="Consolas"/>
          <w:color w:val="111111"/>
          <w:sz w:val="28"/>
          <w:sz w:val="28"/>
          <w:szCs w:val="28"/>
          <w:rtl w:val="true"/>
          <w:lang w:val="en-US" w:bidi="en-US"/>
        </w:rPr>
        <w:t>برای نوشیدن آب</w:t>
      </w:r>
      <w:r>
        <w:rPr>
          <w:rFonts w:ascii="IRNazanin" w:hAnsi="IRNazanin" w:eastAsia="IRNazanin"/>
          <w:color w:val="111111"/>
          <w:sz w:val="28"/>
          <w:sz w:val="28"/>
          <w:szCs w:val="28"/>
          <w:rtl w:val="true"/>
          <w:lang w:bidi="fa-IR"/>
        </w:rPr>
        <w:t xml:space="preserve"> از غیر راه خود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ascii="Consolas" w:hAnsi="Consolas" w:eastAsia="Consolas" w:cs="Consolas"/>
          <w:color w:val="111111"/>
          <w:sz w:val="28"/>
          <w:sz w:val="28"/>
          <w:szCs w:val="28"/>
          <w:rtl w:val="true"/>
          <w:lang w:val="en-US" w:bidi="en-US"/>
        </w:rPr>
        <w:t>اعمال شما</w:t>
      </w:r>
      <w:r>
        <w:rPr>
          <w:rFonts w:ascii="IRNazanin" w:hAnsi="IRNazanin" w:eastAsia="IRNazanin"/>
          <w:color w:val="111111"/>
          <w:sz w:val="28"/>
          <w:sz w:val="28"/>
          <w:szCs w:val="28"/>
          <w:rtl w:val="true"/>
          <w:lang w:bidi="fa-IR"/>
        </w:rPr>
        <w:t xml:space="preserve"> در حالی صورت گرفت که عهد شما </w:t>
      </w:r>
      <w:r>
        <w:rPr>
          <w:rFonts w:ascii="Consolas" w:hAnsi="Consolas" w:eastAsia="Consolas" w:cs="Consolas"/>
          <w:color w:val="111111"/>
          <w:sz w:val="28"/>
          <w:sz w:val="28"/>
          <w:szCs w:val="28"/>
          <w:rtl w:val="true"/>
          <w:lang w:val="en-US" w:bidi="en-US"/>
        </w:rPr>
        <w:t>نسبت به پیامبر</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ص</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جراحتی که </w:t>
      </w:r>
      <w:r>
        <w:rPr>
          <w:rFonts w:ascii="Consolas" w:hAnsi="Consolas" w:eastAsia="Consolas" w:cs="Consolas"/>
          <w:color w:val="111111"/>
          <w:sz w:val="28"/>
          <w:sz w:val="28"/>
          <w:szCs w:val="28"/>
          <w:rtl w:val="true"/>
          <w:lang w:val="en-US" w:bidi="en-US"/>
        </w:rPr>
        <w:t>به واسطۀ رحلت پیامبر</w:t>
      </w:r>
      <w:r>
        <w:rPr>
          <w:rFonts w:ascii="IRNazanin" w:hAnsi="IRNazanin" w:eastAsia="IRNazanin"/>
          <w:color w:val="111111"/>
          <w:sz w:val="28"/>
          <w:sz w:val="28"/>
          <w:szCs w:val="28"/>
          <w:rtl w:val="true"/>
          <w:lang w:bidi="fa-IR"/>
        </w:rPr>
        <w:t xml:space="preserve"> وارد شده، هنوز وسیع </w:t>
      </w:r>
      <w:r>
        <w:rPr>
          <w:rFonts w:ascii="Consolas" w:hAnsi="Consolas" w:eastAsia="Consolas" w:cs="Consolas"/>
          <w:color w:val="111111"/>
          <w:sz w:val="28"/>
          <w:sz w:val="28"/>
          <w:szCs w:val="28"/>
          <w:rtl w:val="true"/>
          <w:lang w:val="en-US" w:bidi="en-US"/>
        </w:rPr>
        <w:t>و تازه</w:t>
      </w:r>
      <w:r>
        <w:rPr>
          <w:rFonts w:ascii="IRNazanin" w:hAnsi="IRNazanin" w:eastAsia="IRNazanin"/>
          <w:color w:val="111111"/>
          <w:sz w:val="28"/>
          <w:sz w:val="28"/>
          <w:szCs w:val="28"/>
          <w:rtl w:val="true"/>
          <w:lang w:bidi="fa-IR"/>
        </w:rPr>
        <w:t xml:space="preserve"> است، و جراحتی که </w:t>
      </w:r>
      <w:r>
        <w:rPr>
          <w:rFonts w:ascii="Consolas" w:hAnsi="Consolas" w:eastAsia="Consolas" w:cs="Consolas"/>
          <w:color w:val="111111"/>
          <w:sz w:val="28"/>
          <w:sz w:val="28"/>
          <w:szCs w:val="28"/>
          <w:rtl w:val="true"/>
          <w:lang w:val="en-US" w:bidi="en-US"/>
        </w:rPr>
        <w:t>بر ما</w:t>
      </w:r>
      <w:r>
        <w:rPr>
          <w:rFonts w:ascii="IRNazanin" w:hAnsi="IRNazanin" w:eastAsia="IRNazanin"/>
          <w:color w:val="111111"/>
          <w:sz w:val="28"/>
          <w:sz w:val="28"/>
          <w:szCs w:val="28"/>
          <w:rtl w:val="true"/>
          <w:lang w:bidi="fa-IR"/>
        </w:rPr>
        <w:t xml:space="preserve"> وارد شده، هنوز التیام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دفن نشده </w:t>
      </w:r>
      <w:r>
        <w:rPr>
          <w:rFonts w:ascii="Consolas" w:hAnsi="Consolas" w:eastAsia="Consolas" w:cs="Consolas"/>
          <w:color w:val="111111"/>
          <w:sz w:val="28"/>
          <w:sz w:val="28"/>
          <w:szCs w:val="28"/>
          <w:rtl w:val="true"/>
          <w:lang w:val="en-US" w:bidi="en-US"/>
        </w:rPr>
        <w:t>خیلی با عجله این کار را کردید</w:t>
      </w:r>
      <w:r>
        <w:rPr>
          <w:rFonts w:ascii="IRNazanin" w:hAnsi="IRNazanin" w:eastAsia="IRNazanin"/>
          <w:color w:val="111111"/>
          <w:sz w:val="28"/>
          <w:sz w:val="28"/>
          <w:szCs w:val="28"/>
          <w:rtl w:val="true"/>
          <w:lang w:bidi="fa-IR"/>
        </w:rPr>
        <w:t xml:space="preserve"> خیال کردید که </w:t>
      </w:r>
      <w:r>
        <w:rPr>
          <w:rFonts w:ascii="Consolas" w:hAnsi="Consolas" w:eastAsia="Consolas" w:cs="Consolas"/>
          <w:color w:val="111111"/>
          <w:sz w:val="28"/>
          <w:sz w:val="28"/>
          <w:szCs w:val="28"/>
          <w:rtl w:val="true"/>
          <w:lang w:val="en-US" w:bidi="en-US"/>
        </w:rPr>
        <w:t>اگر این کار را نکنید</w:t>
      </w:r>
      <w:r>
        <w:rPr>
          <w:rFonts w:ascii="IRNazanin" w:hAnsi="IRNazanin" w:eastAsia="IRNazanin"/>
          <w:color w:val="111111"/>
          <w:sz w:val="28"/>
          <w:sz w:val="28"/>
          <w:szCs w:val="28"/>
          <w:rtl w:val="true"/>
          <w:lang w:bidi="fa-IR"/>
        </w:rPr>
        <w:t xml:space="preserve"> فتنه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فتنه سقوط کردند، و حتماً جهنم کافران را احاطه می‌کند</w:t>
      </w:r>
      <w:r>
        <w:rPr>
          <w:rFonts w:eastAsia="IRNazanin" w:cs="IRNazanin"/>
          <w:color w:val="111111"/>
          <w:sz w:val="28"/>
          <w:szCs w:val="28"/>
          <w:rtl w:val="true"/>
          <w:lang w:bidi="fa-IR"/>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بالا خواندید، بخشی از خطبۀ فدکیۀ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دنبال تصرف فدک توسط خلیفۀ اول توسط بانوی بزرگوار، در برابر خلیفه و حضور مهاجران و انصار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خطبه به مناسبت غصب فدک ایراد شده است؛ امّا محور بخشهایی از آن، موضوع خلافت و رهبری جامعۀ اسلامی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تند و عتاب‌آمیز خود، کسانی را که وصیّ و برادر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صحنۀ رهبری کنار زده، خود زمام امور مسلمانان را در دست گرفتند، مورد انتقاد قرار داده، که آلت دست شیطان شده‌اند و به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گشته‌اند که حق آنان نبوده و هنوز سوگ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فراموش نشده، شتاب زده دست به اقدامی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در گرداب فتنه افکند</w:t>
      </w:r>
      <w:r>
        <w:rPr>
          <w:rFonts w:eastAsia="IRNazanin" w:cs="IRNazanin"/>
          <w:color w:val="111111"/>
          <w:sz w:val="28"/>
          <w:szCs w:val="28"/>
          <w:rtl w:val="true"/>
          <w:lang w:bidi="fa-IR"/>
        </w:rPr>
        <w:t>.</w:t>
      </w:r>
      <w:bookmarkStart w:id="367" w:name="pg2591_17262"/>
    </w:p>
    <w:p>
      <w:pPr>
        <w:pStyle w:val="Heading4"/>
        <w:numPr>
          <w:ilvl w:val="3"/>
          <w:numId w:val="1"/>
        </w:numPr>
        <w:rPr/>
      </w:pPr>
      <w:bookmarkStart w:id="368" w:name="__RefHeading___Toc253071_1395250215"/>
      <w:bookmarkStart w:id="369" w:name="_Toc130"/>
      <w:bookmarkEnd w:id="367"/>
      <w:bookmarkEnd w:id="368"/>
      <w:r>
        <w:rPr>
          <w:rtl w:val="true"/>
        </w:rPr>
        <w:t>فتنه افکنی، یا دستاویز گریز از فتنه</w:t>
      </w:r>
      <w:r>
        <w:rPr>
          <w:rtl w:val="true"/>
        </w:rPr>
        <w:t>!</w:t>
      </w:r>
      <w:bookmarkEnd w:id="36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دورنمای فتنه‌های سقیفه از نگاه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افکنی، یا دستاویز گریز از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بخش از سخنان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می‌کند، این است که توجیه نادرست صحنه‌گردانان سقیفه در مورد انتخاب خلیفه را افشا کرده، عواقب زیانبار آن را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خیال کردید </w:t>
      </w:r>
      <w:r>
        <w:rPr>
          <w:rFonts w:ascii="Consolas" w:hAnsi="Consolas" w:eastAsia="Consolas" w:cs="Consolas"/>
          <w:color w:val="111111"/>
          <w:sz w:val="28"/>
          <w:sz w:val="28"/>
          <w:szCs w:val="28"/>
          <w:rtl w:val="true"/>
          <w:lang w:val="en-US" w:bidi="en-US"/>
        </w:rPr>
        <w:t>اگر این کار را نکنید</w:t>
      </w:r>
      <w:r>
        <w:rPr>
          <w:rFonts w:ascii="IRNazanin" w:hAnsi="IRNazanin" w:eastAsia="IRNazanin"/>
          <w:color w:val="111111"/>
          <w:sz w:val="28"/>
          <w:sz w:val="28"/>
          <w:szCs w:val="28"/>
          <w:rtl w:val="true"/>
          <w:lang w:bidi="fa-IR"/>
        </w:rPr>
        <w:t xml:space="preserve"> فتنه پدید می‌آید، آگاه باشید که در فتنه سقوط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آنان کدام فتنه را دستاویز قرار دادند و مقصودشان از فتنه چه بود؟ و مقصود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آنان در فتنه سقوط کردند، چیست؟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کتب تاریخ اسلام مطرح شده و قرائن نیز آن را تأیید می‌کند، مقصود آنان از فتنه، ارتداد امت، آشوب و هرج و مرج و از هم گسیختن نظام اسلامی به دنبال انتشار خبر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پیدایش خلأ قدرت در مرکز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عنوان که از چنین فتنه‌ای جلوگیری کنند، پیش از آنکه پیکر پاک پیامبر عظیم‌الشأن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بسپارند، و در حالی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سرگرم مراسم غسل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سقیفه شتافته، در صدد تعیین خلیفه و زمامدار مسلمانان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آن تشریفات چه قدر وقت می‌خواست که در آن مدت، بیم فتنه می‌رفت؟ آیا در همان مدت اندک، خبر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نبودن وسایل ارتباطی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اسلامی منتشر می‌شد و همه چیز به هم می‌ریخت؟ این سؤالها در صحّت و درستی نگرانی از فتنه ایجاد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 خیال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آنان چگونه در فتنه سقوط کردند ـ که موضوع اصلی این نوشتار است ـ پاسخ این است که آنان با این اقدام خود منشأ اختلاف، دو دستگی و شکاف در جامعة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که تاکنون نیز پر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روزها با بیعت مردم با ابوبکر، کار تعیین زمامدار به ظاهر پایان یافت؛ امّا این انتخاب عواقبی را به دنبال داشت که هر چه مسلمانان از آن سال‌ها دورتر شدند، آثار نامطلوب آن بیش‌تر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خاطرۀ اختلاف و کشمکشهای مسلمانان بر سر امامت و خلافت، خاطره‌ای تلخ و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فتنه‌ای بزرگ‌تر از قرنها اختلاف، کشمکش و خونریزی که سنگ زیر بنای آن در سقیفه گذاشته شد؟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اسلام هیچ شمشیری به خاطر یک بنیاد دینی، چون شمشیری که به خاطر امامت کشیده شد، آهیخته نگردید</w:t>
      </w:r>
      <w:r>
        <w:rPr>
          <w:rFonts w:eastAsia="IRNazanin" w:cs="IRNazanin"/>
          <w:color w:val="111111"/>
          <w:sz w:val="28"/>
          <w:szCs w:val="28"/>
          <w:rtl w:val="true"/>
          <w:lang w:bidi="fa-IR"/>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70" w:name="pg2591_17264"/>
    </w:p>
    <w:p>
      <w:pPr>
        <w:pStyle w:val="Heading4"/>
        <w:numPr>
          <w:ilvl w:val="3"/>
          <w:numId w:val="1"/>
        </w:numPr>
        <w:rPr/>
      </w:pPr>
      <w:bookmarkStart w:id="371" w:name="__RefHeading___Toc253073_1395250215"/>
      <w:bookmarkStart w:id="372" w:name="_Toc131"/>
      <w:bookmarkEnd w:id="370"/>
      <w:bookmarkEnd w:id="371"/>
      <w:r>
        <w:rPr>
          <w:rtl w:val="true"/>
        </w:rPr>
        <w:t>پرده‌های دیگری از فتنه‌ها</w:t>
      </w:r>
      <w:bookmarkEnd w:id="37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دورنمای فتنه‌های سقیفه از نگاه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دیگری از فتنه‌ها</w:t>
      </w:r>
    </w:p>
    <w:p>
      <w:pPr>
        <w:pStyle w:val="BookText"/>
        <w:rPr/>
      </w:pPr>
      <w:r>
        <w:rPr>
          <w:rFonts w:ascii="IRNazanin" w:hAnsi="IRNazanin" w:eastAsia="IRNazanin"/>
          <w:color w:val="111111"/>
          <w:sz w:val="28"/>
          <w:sz w:val="28"/>
          <w:szCs w:val="28"/>
          <w:rtl w:val="true"/>
          <w:lang w:bidi="fa-IR"/>
        </w:rPr>
        <w:t>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دیگری، پرده‌های دیگری از فتنه‌های ناشی از سقیفه را فاش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خطبه را هنگامی ایراد کرد که گروهی از زنان مهاجران و انصار برای عیادت و احوال‌پرسی از او که در اثر حمله به خانه‌اش مصدوم و بیمار بود،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در فرازی از این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حکومتی که پدید آوردند، تازه آبستن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ببینید چه ثمره‌ای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به اندازۀ ظرفهای بزرگ </w:t>
      </w:r>
      <w:r>
        <w:rPr>
          <w:rFonts w:ascii="Consolas" w:hAnsi="Consolas" w:eastAsia="Consolas" w:cs="Consolas"/>
          <w:color w:val="111111"/>
          <w:sz w:val="28"/>
          <w:sz w:val="28"/>
          <w:szCs w:val="28"/>
          <w:rtl w:val="true"/>
          <w:lang w:val="en-US" w:bidi="en-US"/>
        </w:rPr>
        <w:t>به جای شیر</w:t>
      </w:r>
      <w:r>
        <w:rPr>
          <w:rFonts w:ascii="IRNazanin" w:hAnsi="IRNazanin" w:eastAsia="IRNazanin"/>
          <w:color w:val="111111"/>
          <w:sz w:val="28"/>
          <w:sz w:val="28"/>
          <w:szCs w:val="28"/>
          <w:rtl w:val="true"/>
          <w:lang w:bidi="fa-IR"/>
        </w:rPr>
        <w:t xml:space="preserve"> خون تازه و سمّ کشنده بدوشید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کسانی که به راه باطل رفته‌اند، زیانکار می‌شوند و آیندگان، عاقبت آنچه را که گذشتگان تأسیس کردند، خواهند دید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اکنون که به مراد خود رسیدید</w:t>
      </w:r>
      <w:r>
        <w:rPr>
          <w:rFonts w:ascii="IRNazanin" w:hAnsi="IRNazanin" w:eastAsia="IRNazanin"/>
          <w:color w:val="111111"/>
          <w:sz w:val="28"/>
          <w:sz w:val="28"/>
          <w:szCs w:val="28"/>
          <w:rtl w:val="true"/>
          <w:lang w:bidi="fa-IR"/>
        </w:rPr>
        <w:t xml:space="preserve"> از بابت دنیای خود خوش باشید و قلباً برای فتنه‌هایی که خواهد آمد، 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باد بر شما به شمشیرهای برنده‌ای که به دنبال آن می‌آید و قدرت متجاوزی که حداکثر ظلم و تعدّی را روا می‌دارد و به هرج و مرجی فراگیر که همه جا را شامل می‌شود و به استبدادی از ظالمین که مقدار اندکی از بیت‌المال را باقی می‌گذارد، به گونه‌ای که کسی در آن رغبت نمی‌کند و جمعیت شما را درو می‌کند </w:t>
      </w:r>
      <w:r>
        <w:rPr>
          <w:rFonts w:ascii="Consolas" w:hAnsi="Consolas" w:eastAsia="Consolas" w:cs="Consolas"/>
          <w:color w:val="111111"/>
          <w:sz w:val="28"/>
          <w:sz w:val="28"/>
          <w:szCs w:val="28"/>
          <w:rtl w:val="true"/>
          <w:lang w:val="en-US" w:bidi="en-US"/>
        </w:rPr>
        <w:t>همه را قتل عام می‌کند</w:t>
      </w:r>
      <w:r>
        <w:rPr>
          <w:rFonts w:ascii="IRNazanin" w:hAnsi="IRNazanin" w:eastAsia="IRNazanin"/>
          <w:color w:val="111111"/>
          <w:sz w:val="28"/>
          <w:sz w:val="28"/>
          <w:szCs w:val="28"/>
          <w:rtl w:val="true"/>
          <w:lang w:bidi="fa-IR"/>
        </w:rPr>
        <w:t>، پس حسرت و اندوه با شما باد، و به کدامین سو می‌روید؟</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سخنان کوتاه؛ امّا رسا و گویا، حوادث تلخ و اندوه‌بار چند دهه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ترسیم شده است که ریشه در سقیفه داشت؛ زیرا با روشی که در انتخاب خلیفه پیش گرفته شد، افراد دیگری نیز که خود را از خلفای اولیّه کم‌تر نمی‌دانستند، به فکر خلافت افتادند و کشمکش و رقابت بر سر خلافت در گرفت و به جنگها و خونریزیها منتی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مسیری که در مورد خلافت پیش گرفتند، موجب شد که با فراهم شدن تدریجی زمینه و موافقت عملی خلیفه دوم و سوم، بنی‌امیه به حکومت برسند و با ظلم و ستمی ـ که بر هیچ مورخی پوشیده نیست ـ با مردم رفتار کنند و بیت المال مسلمین را به یغما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حوادث، سخنان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نظر تحلیل اجتماعی و سیاسی در تاریخ اسلام بسیار ارزنده و تکان دهنده است</w:t>
      </w:r>
      <w:r>
        <w:rPr>
          <w:rFonts w:eastAsia="IRNazanin" w:cs="IRNazanin"/>
          <w:color w:val="111111"/>
          <w:sz w:val="28"/>
          <w:szCs w:val="28"/>
          <w:rtl w:val="true"/>
          <w:lang w:bidi="fa-IR"/>
        </w:rPr>
        <w:t>.</w:t>
      </w:r>
      <w:bookmarkStart w:id="373" w:name="pg2591_17266"/>
    </w:p>
    <w:p>
      <w:pPr>
        <w:pStyle w:val="Heading4"/>
        <w:numPr>
          <w:ilvl w:val="3"/>
          <w:numId w:val="1"/>
        </w:numPr>
        <w:rPr/>
      </w:pPr>
      <w:bookmarkStart w:id="374" w:name="__RefHeading___Toc253075_1395250215"/>
      <w:bookmarkStart w:id="375" w:name="_Toc132"/>
      <w:bookmarkEnd w:id="373"/>
      <w:bookmarkEnd w:id="374"/>
      <w:r>
        <w:rPr>
          <w:rtl w:val="true"/>
        </w:rPr>
        <w:t>شاخصه‌ای گویا از فتنه‌ها</w:t>
      </w:r>
      <w:bookmarkEnd w:id="37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دورنمای فتنه‌های سقیفه از نگاه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گویا از فتنه‌ها</w:t>
      </w:r>
    </w:p>
    <w:p>
      <w:pPr>
        <w:pStyle w:val="BookText"/>
        <w:rPr/>
      </w:pPr>
      <w:r>
        <w:rPr>
          <w:rFonts w:ascii="IRNazanin" w:hAnsi="IRNazanin" w:eastAsia="IRNazanin"/>
          <w:color w:val="111111"/>
          <w:sz w:val="28"/>
          <w:sz w:val="28"/>
          <w:szCs w:val="28"/>
          <w:rtl w:val="true"/>
          <w:lang w:bidi="fa-IR"/>
        </w:rPr>
        <w:t>چنانکه اشاره شد، ماجرای سقیفه، افرادی از صحابۀ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فکر خلافت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شورای شش نفری خلافت که توسط خلیفۀ دوم طراحی شد ـ و خود دنبالۀ سقیفه بود ـ اعضای شورا را به فکر خلافت انداخت و آنان خود را برای این منصب شایسته یافتند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با تو بیعت می‌کنیم که در خلافت با تو شریک باشیم، من 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شریک من به هنگام توانایی، و یار من به هنگام ناتوانی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امید حکومت یمن و زبیر امید حکومت عراق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بیروت، دار الرضا،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از اعضای شورای شش نفری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آغاز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 و این موضوع، به اضافه قدرت یافتن معاویه با موافقت دو خلیفۀ قبلی، موجب بروز جنگهای جمل، صفین و نهروان شد و تلفات سنگینی به بار آورد که هیچ فتنه‌ای با آن قابل مقایسه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به عمق فتنه پی ببریم، کافی است به آمار تلفات سه جنگ یاد شده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جمل بیش از سی هزار نفر </w:t>
      </w:r>
      <w:r>
        <w:rPr>
          <w:rFonts w:ascii="Consolas" w:hAnsi="Consolas" w:eastAsia="Consolas" w:cs="Consolas"/>
          <w:color w:val="111111"/>
          <w:sz w:val="28"/>
          <w:sz w:val="28"/>
          <w:szCs w:val="28"/>
          <w:rtl w:val="true"/>
          <w:lang w:val="en-US" w:bidi="en-US"/>
        </w:rPr>
        <w:t>از طرفین</w:t>
      </w:r>
      <w:r>
        <w:rPr>
          <w:rFonts w:ascii="IRNazanin" w:hAnsi="IRNazanin" w:eastAsia="IRNazanin"/>
          <w:color w:val="111111"/>
          <w:sz w:val="28"/>
          <w:sz w:val="28"/>
          <w:szCs w:val="28"/>
          <w:rtl w:val="true"/>
          <w:lang w:bidi="fa-IR"/>
        </w:rPr>
        <w:t xml:space="preserve"> کشته شدند و تلفات جنگ نهروان بالغ بر چهار هزار بود</w:t>
      </w:r>
      <w:r>
        <w:rPr>
          <w:rFonts w:eastAsia="IRNazanin" w:cs="IRNazanin"/>
          <w:color w:val="111111"/>
          <w:sz w:val="28"/>
          <w:szCs w:val="28"/>
          <w:rtl w:val="true"/>
          <w:lang w:bidi="fa-IR"/>
        </w:rPr>
        <w:t>.»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مرحوم شیخ 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شمار کشتگان در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آمده است که شمارشان بیست و پنج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شاذّی نقل شده که شمار آنان پانزده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سخن ابن زبیر صحیح‌تر باشد؛ ولی از آنچه همة اهل علم در این باره گفته‌اند، فاصله دارد و نمی‌توان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رسیده درباره کسانی که در آن جنگ دست و پایشان جدا شده و بعد از آن جراحت مرده‌اند، مشهور است که شمارشان حدود چهارده هزار تن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جمل، ترجمه و تحشیه دکتر محمود مهدوی دامغانی، چاپ اول، تهران، نشر 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اعتقاد مسعودی، مجموع کشته شدگان جنگ صفین از عراقیها و شامیها، هفتاد هزار نفر بود که بیست و پنج هزار نفر آن عراقی و چهل و پنج هزار نفر شامی بودند</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فاجعه هنگامی آشکارتر می‌شود که بدانیم مجموع کشتگان در جنگهای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و پانصد نفر تخمین زده‌اند، در حالی که در آن زمان، جنگ با کفار و مشرکان بود؛ اما در سه جنگ یاد شده، جنگ، جنگ مسلمان با مسلمان و جنگ اهل قبله با اهل قبله بود</w:t>
      </w:r>
      <w:r>
        <w:rPr>
          <w:rFonts w:eastAsia="IRNazanin" w:cs="IRNazanin"/>
          <w:color w:val="111111"/>
          <w:sz w:val="28"/>
          <w:szCs w:val="28"/>
          <w:rtl w:val="true"/>
          <w:lang w:bidi="fa-IR"/>
        </w:rPr>
        <w:t>!.</w:t>
      </w:r>
      <w:bookmarkStart w:id="376" w:name="pg2591_17268"/>
    </w:p>
    <w:p>
      <w:pPr>
        <w:pStyle w:val="Heading4"/>
        <w:numPr>
          <w:ilvl w:val="3"/>
          <w:numId w:val="1"/>
        </w:numPr>
        <w:rPr/>
      </w:pPr>
      <w:bookmarkStart w:id="377" w:name="__RefHeading___Toc253077_1395250215"/>
      <w:bookmarkStart w:id="378" w:name="_Toc133"/>
      <w:bookmarkEnd w:id="376"/>
      <w:bookmarkEnd w:id="377"/>
      <w:r>
        <w:rPr>
          <w:rtl w:val="true"/>
        </w:rPr>
        <w:t>حمله به خانۀ حضرت فاطمه</w:t>
      </w:r>
      <w:r>
        <w:rPr>
          <w:rtl w:val="true"/>
        </w:rPr>
        <w:t>(</w:t>
      </w:r>
      <w:r>
        <w:rPr>
          <w:rtl w:val="true"/>
        </w:rPr>
        <w:t>س</w:t>
      </w:r>
      <w:r>
        <w:rPr>
          <w:rtl w:val="true"/>
        </w:rPr>
        <w:t xml:space="preserve">) </w:t>
      </w:r>
      <w:r>
        <w:rPr>
          <w:rtl w:val="true"/>
        </w:rPr>
        <w:t>از نظر علمای اهل سنت</w:t>
      </w:r>
      <w:bookmarkEnd w:id="37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دورنمای فتنه‌های سقیفه از نگاه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خانۀ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اهل سنت</w:t>
      </w:r>
    </w:p>
    <w:p>
      <w:pPr>
        <w:pStyle w:val="BookText"/>
        <w:rPr/>
      </w:pPr>
      <w:r>
        <w:rPr>
          <w:rFonts w:ascii="IRNazanin" w:hAnsi="IRNazanin" w:eastAsia="IRNazanin"/>
          <w:color w:val="111111"/>
          <w:sz w:val="28"/>
          <w:sz w:val="28"/>
          <w:szCs w:val="28"/>
          <w:rtl w:val="true"/>
          <w:lang w:bidi="fa-IR"/>
        </w:rPr>
        <w:t>در اینجا به مناسبت بحث، لازم است گفته شود که مدرک و مأخذ حمله به خانۀ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منابع و مدارک شیعی نیست؛ بلکه در تعدادی از منابع اهل سنت نیز به این معنا تصریح شده است</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نامدار اهل سنت، از ابوبکر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احتضار از نُه چیز اظهار ندامت می‌کرد و یکی از آنها این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دستور ورود به خانۀ فاطمه را نداده بودم، هر چند آن را به قصد جنگ بسته بودند</w:t>
      </w:r>
      <w:r>
        <w:rPr>
          <w:rFonts w:eastAsia="IRNazanin" w:cs="IRNazanin"/>
          <w:color w:val="111111"/>
          <w:sz w:val="28"/>
          <w:szCs w:val="28"/>
          <w:rtl w:val="true"/>
          <w:lang w:bidi="fa-IR"/>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آتش زدن در خانۀ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ابابکر ـ رضی‌الله‌عنه ـ قفقد قوما تخلّفوا عن بیعته عند علیّ کرّم اللّه وجهه، فبعث الیهم عمر، فجاء فناداهم و هم فی دار علیّ، فأبَوا ان یخرجوا فدعا بالحطب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او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حفص ان فیها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عمل آنها بر آشفته و برای اینکه آنان هم با وی بیعت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آنها را به بیعت خود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مأموریتی که داشت به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آنها را به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متحصّنان از بیرون آمدن از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هیزم حاضر کنند و فریاد زد به خدائی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یا از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 و یا خانه را با کسانی که در آن هستند،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در شأن خودش بود به وی داد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نظّام </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یکی از علمای برجستۀ معتزله بوده ـ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ضرب بطن فاطمة یوم البیعة حتی القت الجنین من بطنها، و 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احرقوا </w:t>
      </w:r>
      <w:r>
        <w:rPr>
          <w:rFonts w:ascii="Consolas" w:hAnsi="Consolas" w:eastAsia="Consolas" w:cs="Consolas"/>
          <w:color w:val="111111"/>
          <w:sz w:val="28"/>
          <w:sz w:val="28"/>
          <w:szCs w:val="28"/>
          <w:rtl w:val="true"/>
          <w:lang w:val="en-US" w:bidi="en-US"/>
        </w:rPr>
        <w:t>دار</w:t>
      </w:r>
      <w:r>
        <w:rPr>
          <w:rFonts w:ascii="IRNazanin" w:hAnsi="IRNazanin" w:eastAsia="IRNazanin"/>
          <w:color w:val="111111"/>
          <w:sz w:val="28"/>
          <w:sz w:val="28"/>
          <w:szCs w:val="28"/>
          <w:rtl w:val="true"/>
          <w:lang w:bidi="fa-IR"/>
        </w:rPr>
        <w:t xml:space="preserve">‌ها بمن فیها، و ما کان فی الدار غیر علی و فاطمة و الحسن و الحسین؛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379" w:name="pg2591_17270"/>
    </w:p>
    <w:p>
      <w:pPr>
        <w:pStyle w:val="Heading2"/>
        <w:numPr>
          <w:ilvl w:val="1"/>
          <w:numId w:val="1"/>
        </w:numPr>
        <w:rPr/>
      </w:pPr>
      <w:bookmarkStart w:id="380" w:name="__RefHeading___Toc253079_1395250215"/>
      <w:bookmarkStart w:id="381" w:name="_Toc134"/>
      <w:bookmarkEnd w:id="379"/>
      <w:bookmarkEnd w:id="380"/>
      <w:r>
        <w:rPr>
          <w:rtl w:val="true"/>
        </w:rPr>
        <w:t>فصل پنجم</w:t>
      </w:r>
      <w:r>
        <w:rPr>
          <w:rtl w:val="true"/>
        </w:rPr>
        <w:t xml:space="preserve">: </w:t>
      </w:r>
      <w:r>
        <w:rPr>
          <w:rtl w:val="true"/>
        </w:rPr>
        <w:t>خانه فاطمه زهرا</w:t>
      </w:r>
      <w:r>
        <w:rPr>
          <w:rtl w:val="true"/>
        </w:rPr>
        <w:t>(</w:t>
      </w:r>
      <w:r>
        <w:rPr>
          <w:rtl w:val="true"/>
        </w:rPr>
        <w:t>س</w:t>
      </w:r>
      <w:r>
        <w:rPr>
          <w:rtl w:val="true"/>
        </w:rPr>
        <w:t>)</w:t>
      </w:r>
      <w:bookmarkEnd w:id="381"/>
    </w:p>
    <w:p>
      <w:pPr>
        <w:pStyle w:val="Heading3"/>
        <w:numPr>
          <w:ilvl w:val="2"/>
          <w:numId w:val="1"/>
        </w:numPr>
        <w:rPr/>
      </w:pPr>
      <w:bookmarkStart w:id="382" w:name="__RefHeading___Toc253081_1395250215"/>
      <w:bookmarkStart w:id="383" w:name="_Toc135"/>
      <w:bookmarkEnd w:id="382"/>
      <w:r>
        <w:rPr>
          <w:rtl w:val="true"/>
        </w:rPr>
        <w:t>گزارشی از خانه حضرت زهرا</w:t>
      </w:r>
      <w:r>
        <w:rPr>
          <w:rtl w:val="true"/>
        </w:rPr>
        <w:t>(</w:t>
      </w:r>
      <w:r>
        <w:rPr>
          <w:rtl w:val="true"/>
        </w:rPr>
        <w:t>س</w:t>
      </w:r>
      <w:r>
        <w:rPr>
          <w:rtl w:val="true"/>
        </w:rPr>
        <w:t>)</w:t>
      </w:r>
      <w:bookmarkEnd w:id="383"/>
    </w:p>
    <w:p>
      <w:pPr>
        <w:pStyle w:val="Heading4"/>
        <w:numPr>
          <w:ilvl w:val="3"/>
          <w:numId w:val="1"/>
        </w:numPr>
        <w:rPr/>
      </w:pPr>
      <w:bookmarkStart w:id="384" w:name="__RefHeading___Toc253083_1395250215"/>
      <w:bookmarkStart w:id="385" w:name="_Toc136"/>
      <w:bookmarkEnd w:id="384"/>
      <w:r>
        <w:rPr>
          <w:rtl w:val="true"/>
        </w:rPr>
        <w:t>درآمد</w:t>
      </w:r>
      <w:bookmarkEnd w:id="385"/>
    </w:p>
    <w:p>
      <w:pPr>
        <w:pStyle w:val="BookText"/>
        <w:rPr/>
      </w:pPr>
      <w:r>
        <w:rPr>
          <w:rFonts w:ascii="IRNazanin" w:hAnsi="IRNazanin" w:eastAsia="IRNazanin"/>
          <w:color w:val="111111"/>
          <w:sz w:val="28"/>
          <w:sz w:val="28"/>
          <w:szCs w:val="28"/>
          <w:rtl w:val="true"/>
          <w:lang w:bidi="fa-IR"/>
        </w:rPr>
        <w:t>در مدینه منوره، شهر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خانه بود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عشق می‌ورزید و اهلش را به شدت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و فضای این خانه از معنویت و نورانیتی خاص حکایت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روز و شب محل نزول و عروج فرشتگان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این خانه احترام می‌گذاشت که بدون اجازه وارد آن نمی‌گردید، هر صبح و شام به آنجا می‌رفت و پس از کوبیدن در آن، با صدای بلند بر اهلش سلام می‌داد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خارج شدن از شهر، آخرین نقطة توقفش در مدینه آن خانه بود و پس از مراجعت، اول به سراغ همان خانه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خانة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نوشتار کوتاه به وصف آن خواهد پرداخت</w:t>
      </w:r>
      <w:r>
        <w:rPr>
          <w:rFonts w:eastAsia="IRNazanin" w:cs="IRNazanin"/>
          <w:color w:val="111111"/>
          <w:sz w:val="28"/>
          <w:szCs w:val="28"/>
          <w:rtl w:val="true"/>
          <w:lang w:bidi="fa-IR"/>
        </w:rPr>
        <w:t>.</w:t>
      </w:r>
      <w:bookmarkStart w:id="386" w:name="pg2591_17271"/>
    </w:p>
    <w:p>
      <w:pPr>
        <w:pStyle w:val="Heading4"/>
        <w:numPr>
          <w:ilvl w:val="3"/>
          <w:numId w:val="1"/>
        </w:numPr>
        <w:rPr/>
      </w:pPr>
      <w:bookmarkStart w:id="387" w:name="__RefHeading___Toc253085_1395250215"/>
      <w:bookmarkStart w:id="388" w:name="_Toc137"/>
      <w:bookmarkEnd w:id="386"/>
      <w:bookmarkEnd w:id="387"/>
      <w:r>
        <w:rPr>
          <w:rtl w:val="true"/>
        </w:rPr>
        <w:t>ویژگیهای خانه حضرت فاطمه</w:t>
      </w:r>
      <w:r>
        <w:rPr>
          <w:rtl w:val="true"/>
        </w:rPr>
        <w:t>(</w:t>
      </w:r>
      <w:r>
        <w:rPr>
          <w:rtl w:val="true"/>
        </w:rPr>
        <w:t>س</w:t>
      </w:r>
      <w:r>
        <w:rPr>
          <w:rtl w:val="true"/>
        </w:rPr>
        <w:t>)</w:t>
      </w:r>
      <w:bookmarkEnd w:id="38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w:t>
      </w:r>
    </w:p>
    <w:p>
      <w:pPr>
        <w:pStyle w:val="BookText"/>
        <w:rPr/>
      </w:pPr>
      <w:r>
        <w:rPr>
          <w:rFonts w:ascii="IRNazanin" w:hAnsi="IRNazanin" w:eastAsia="IRNazanin"/>
          <w:color w:val="111111"/>
          <w:sz w:val="28"/>
          <w:sz w:val="28"/>
          <w:szCs w:val="28"/>
          <w:rtl w:val="true"/>
          <w:lang w:bidi="fa-IR"/>
        </w:rPr>
        <w:t>این خانه در طرف شرق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ردیف دیگر حجره‌های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صاحب‌نظران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دیگر گفته‌های ثبت شده، مسلم است که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مربع قبر و ستون تهجد بوده است</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بدانی که مقام و منزلت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بوده، پس نظر کن به خانه‌اش نسبت به خانه‌های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دست خود به خانة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خانة اوست که در وسط خانه‌های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بتنونی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جنوب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از طرف شمال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شرق و غرب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ورود به مدینه در فکر احداث چنین حجره‌ای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زمانی که حجره‌هایی را در طرف شرق مسجد برای همسران خود احداث کرد،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روایتی که درباره عروسی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خود خواند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راست و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چپ گرفت و به سینة خود گذارد و میان دو چشم آن دو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خوب همسری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برخاسته و پیشاپیش آن دو راه افتاد تا اینکه آن دو را به خانه‌ای که از پیش برای آنها ساخته بود، وارد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هنگام خروج از خانه، در حالی که دستگیره در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طَهَّرَکُمَا اللهُ وَ طَهَّرَ نَسْلَکُمْ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نسلتان را پاک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درِ خانة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این خانه این بود که هیچ گونه راهی به بیرون جز از طریق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این کار عنایتی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این عمل برای مسلمانان آشکار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نجفی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مورخان اذعان دارند که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 جز آنچه که به سوی مسجد باز می‌شد، نداشت</w:t>
      </w:r>
      <w:r>
        <w:rPr>
          <w:rFonts w:eastAsia="IRNazanin" w:cs="IRNazanin"/>
          <w:color w:val="111111"/>
          <w:sz w:val="28"/>
          <w:szCs w:val="28"/>
          <w:rtl w:val="true"/>
          <w:lang w:bidi="fa-IR"/>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رفیع و پر نور</w:t>
      </w:r>
    </w:p>
    <w:p>
      <w:pPr>
        <w:pStyle w:val="BookText"/>
        <w:rPr/>
      </w:pPr>
      <w:r>
        <w:rPr>
          <w:rFonts w:ascii="IRNazanin" w:hAnsi="IRNazanin" w:eastAsia="IRNazanin"/>
          <w:color w:val="111111"/>
          <w:sz w:val="28"/>
          <w:sz w:val="28"/>
          <w:szCs w:val="28"/>
          <w:rtl w:val="true"/>
          <w:lang w:bidi="fa-IR"/>
        </w:rPr>
        <w:t>از دیگر ویژگیهای این خانه این است که همانند دیگر مساجد و خانه‌های پیامبران، از نورانیت، جلال و شکوه خاصی برخوردار و از خانه‌هایی بود که قرآن مجید دربارة آنها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ascii="Consolas" w:hAnsi="Consolas" w:eastAsia="Consolas" w:cs="Consolas"/>
          <w:color w:val="111111"/>
          <w:sz w:val="28"/>
          <w:sz w:val="28"/>
          <w:szCs w:val="28"/>
          <w:rtl w:val="true"/>
          <w:lang w:val="en-US" w:bidi="en-US"/>
        </w:rPr>
        <w:t>قدر و منزلت</w:t>
      </w:r>
      <w:r>
        <w:rPr>
          <w:rFonts w:ascii="IRNazanin" w:hAnsi="IRNazanin" w:eastAsia="IRNazanin"/>
          <w:color w:val="111111"/>
          <w:sz w:val="28"/>
          <w:sz w:val="28"/>
          <w:szCs w:val="28"/>
          <w:rtl w:val="true"/>
          <w:lang w:bidi="fa-IR"/>
        </w:rPr>
        <w:t xml:space="preserve"> آنها رفعت یابد و نامش در آنها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در ذیل آیه فوق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می‌کرد، مردی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خانه‌ها کدام خانه‌هاست؟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الْبَیْتُ مِنْهَا وَ أَشَارَ إِلَی بَیْتِ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 در حالی که با دست‌خود به خانه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از جملة آن خانه‌ها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افضل از همة آنها است</w:t>
      </w:r>
      <w:r>
        <w:rPr>
          <w:rFonts w:eastAsia="IRNazanin" w:cs="IRNazanin"/>
          <w:color w:val="111111"/>
          <w:sz w:val="28"/>
          <w:szCs w:val="28"/>
          <w:rtl w:val="true"/>
          <w:lang w:bidi="fa-IR"/>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و عبادت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 موقت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از یگانه گوهرش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این خانه قدمگاه، محل نشستن، نماز، عبادت و سجده‌گاه وجود مقدس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ما آمد، ما نیز حریره‌ای </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آماده کردیم و ام ایمن هم ظرفی از ماست، کره و مقداری خرما به ما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وضو ساخت، به سوی قبله ایستاد و مدتی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چشمانی پر از اشک، سر به سجده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و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که علت گریه‌اش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دیدم انجام دادی که پیش از این انجام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 دیدن شما آن قدر خوشحال شدم که پیش از این، چنین شادمانی به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آمد و به من خبر داد که همة شما کشته خواهید شد و محل دفن شما هم دور از یکدیگر خواهد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خبر برای شما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که قبرهای ما از هم جدا می‌باشد، پس چه کسی به زیارت قبور ما می‌آید؟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امتم که کمک و صلة مرا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به زیارت این دسته خواهم رفت و بازوانشان را گرفته و آنها را از گرفتاریها و سختیهای روز قیامت نجات خواهم داد</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زادگاه امام حسن، امام حسین، زینب کبری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 اما نسبت به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 که زادگاهشان در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زیرا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سکونت داشت، او را از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نمودند و خانه را به بهانة توسعه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ویران کردند</w:t>
      </w:r>
      <w:r>
        <w:rPr>
          <w:rFonts w:eastAsia="IRNazanin" w:cs="IRNazanin"/>
          <w:color w:val="111111"/>
          <w:sz w:val="28"/>
          <w:szCs w:val="28"/>
          <w:rtl w:val="true"/>
          <w:lang w:bidi="fa-IR"/>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بعید است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آنجا دیده به جهان گشوده باشد؛ زیرا آن حضرت در سال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پدرش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سال همراه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دنیا آمده باشد؛ اما چنین سخنی را کسی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احتمالها که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باشد،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مدینه به دنیا آمده؛ اما باز هم بعید است که در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وآمد فرشتگان</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حجرة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سقف آن خانه، عرش پروردگار و محل فرود وحی و رفت و آمد فرشتگانی که هر صبح و شام، و هر ساعت و لحظه، با آوردن پیام در حال آمد و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خانه‌ای است که هرگز رفت و آمد فرشتگان در آن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فرود می‌آیند و گروه دیگر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پرده را از آسمانها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 و به نور باصره‌اش قوت بخشید، تا نگاهش به عرش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به دید چشم محمد، علی، فاطمه،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بیش‌تری داد، و آنها عرش پروردگار را از خانه‌های خود می‌دیدند و هرگز سقفی برای خانه‌هایشان جز عرش پروردگار نمی‌دیدند</w:t>
      </w:r>
      <w:r>
        <w:rPr>
          <w:rFonts w:eastAsia="IRNazanin" w:cs="IRNazanin"/>
          <w:color w:val="111111"/>
          <w:sz w:val="28"/>
          <w:szCs w:val="28"/>
          <w:rtl w:val="true"/>
          <w:lang w:bidi="fa-IR"/>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بسیاری از آیات الهی به وسیلة امین وحی در همین خانه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جبرئیل نیز در همین خانه بود</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خانه</w:t>
      </w:r>
    </w:p>
    <w:p>
      <w:pPr>
        <w:pStyle w:val="BookText"/>
        <w:rPr/>
      </w:pPr>
      <w:r>
        <w:rPr>
          <w:rFonts w:ascii="IRNazanin" w:hAnsi="IRNazanin" w:eastAsia="IRNazanin"/>
          <w:color w:val="111111"/>
          <w:sz w:val="28"/>
          <w:sz w:val="28"/>
          <w:szCs w:val="28"/>
          <w:rtl w:val="true"/>
          <w:lang w:bidi="fa-IR"/>
        </w:rPr>
        <w:t>پس از آنکه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آن حضرت چهل روز </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ماه </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هشت ماه </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ماه </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به سوی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دستگیره در خانه را می‌گرفت و پس از سلام بر اهل آن خانه، به دستور آیه عمل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الحمراء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هر روز صبح به طرف در خانة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دستگیره در را می‌گرفت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اهل البیت وَ رَحْمَةُ اللَّهِ وَ بَرَکَاتُه الصَّلَاةَ یَرْحَمُکُمُ اللَّهُ إِنَّما یُرِیدُ اللَّهُ لِیُذْهِبَ 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پس از ذکر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 یاران پیامبر روایت شده است</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در خانه‌ها جز در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باز می‌شود، هر یک از خانة خود دری به مسجد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تمام درها باید بسته شود، جز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اعتراض بالا گرفت؛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بر موضوع پافشاری کرد و تمام درها؛ حتی پنجره‌ها، جز برای خانة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یاران از حضرت خواستند که اجازه دهد درها همچنان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 که تمام درها، جز در خانة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می‌بینم که برخی از شما سخن گفته‌اید؛ اما این را بدانید که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نبودم که در خانه‌ای را بسته یا باز کرده باشم؛ بلکه دستوری بود که من از آن پیروی کردم</w:t>
      </w:r>
      <w:r>
        <w:rPr>
          <w:rFonts w:eastAsia="IRNazanin" w:cs="IRNazanin"/>
          <w:color w:val="111111"/>
          <w:sz w:val="28"/>
          <w:szCs w:val="28"/>
          <w:rtl w:val="true"/>
          <w:lang w:bidi="fa-IR"/>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یاد شده از احادیث مسلم شیعه و سنی است و تاکنون کسی بر صحت آن اشکال نگرفته،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ردیف احادیث موضوعه و ساختة رافضیها خوانده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گفته ابن جوزی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 فی ذلک شنیعاً فانه سلک فی ذلک رد الاحادیث الصحیحة بتوهّمه المعارضة؛ وی دراین کتاب خطای زشتی را مرتکب شده است؛ زیرا به بهانة تعارض، بسیاری از احادیث صحیح را رد کرده است</w:t>
      </w:r>
      <w:r>
        <w:rPr>
          <w:rFonts w:eastAsia="IRNazanin" w:cs="IRNazanin"/>
          <w:color w:val="111111"/>
          <w:sz w:val="28"/>
          <w:szCs w:val="28"/>
          <w:rtl w:val="true"/>
          <w:lang w:bidi="fa-IR"/>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ویژة امامان</w:t>
      </w:r>
    </w:p>
    <w:p>
      <w:pPr>
        <w:pStyle w:val="BookText"/>
        <w:rPr/>
      </w:pPr>
      <w:r>
        <w:rPr>
          <w:rFonts w:ascii="IRNazanin" w:hAnsi="IRNazanin" w:eastAsia="IRNazanin"/>
          <w:color w:val="111111"/>
          <w:sz w:val="28"/>
          <w:sz w:val="28"/>
          <w:szCs w:val="28"/>
          <w:rtl w:val="true"/>
          <w:lang w:bidi="fa-IR"/>
        </w:rPr>
        <w:t>گرچه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اواخر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بهانة توسعة مسجد ویران کردند؛ اما جایگاه خانه معلوم و مشخص بود و مردم بدون هیچ تقیه‌ای، نسبت به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ویژه‌ای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مقارن اذان ظهر، نخست به زیارت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سپس به طرف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کفشهای خود را بیرون می‌آورد و وارد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 و در آنجا نماز می‌گذارد</w:t>
      </w:r>
      <w:r>
        <w:rPr>
          <w:rFonts w:eastAsia="IRNazanin" w:cs="IRNazanin"/>
          <w:color w:val="111111"/>
          <w:sz w:val="28"/>
          <w:szCs w:val="28"/>
          <w:rtl w:val="true"/>
          <w:lang w:bidi="fa-IR"/>
        </w:rPr>
        <w:t>.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دیگر</w:t>
      </w:r>
    </w:p>
    <w:p>
      <w:pPr>
        <w:pStyle w:val="BookText"/>
        <w:rPr/>
      </w:pPr>
      <w:r>
        <w:rPr>
          <w:rFonts w:ascii="IRNazanin" w:hAnsi="IRNazanin" w:eastAsia="IRNazanin"/>
          <w:color w:val="111111"/>
          <w:sz w:val="28"/>
          <w:sz w:val="28"/>
          <w:szCs w:val="28"/>
          <w:rtl w:val="true"/>
          <w:lang w:bidi="fa-IR"/>
        </w:rPr>
        <w:t>نگاه دیگری که به این خانه می‌افکنیم، حیرتمان بیش‌تر می‌شود؛ چرا که در این خانه هرگز از زخارف دنیا و تجمل‌گرایی چیزی یافت نمی‌شود؛ خانه‌ای بسیار ساده، نه فرش قابل ذکری دارد و نه وسایل گران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خیال نکنید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تهی‌دست بود؛ بلکه آورده‌اند که از دسترنج خود هزار بنده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نمی‌خواستند غیر از زندگی زاهدانه راه دیگری را در پیش گیرند، بدین جهت آنچه داشتند یا وقف فقرا و تهیدستان می‌کردند یا به دیگران می‌دادند و خود در نهایت ساده‌زیستی زندگی می‌کردند</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وسایل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همان جهیزیه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چند سال هیچ به آن اضافه نگشته بود – نیم‌نگاهی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خانه علاوه بر چوبی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طرف اطاق جهت آویزان کردن لباس نصب کرده بود، یک پوست گوسفند که در کف اطاق انداخته، یک بالش که داخلش را از لیف خرما پر کرده بود، چیز دیگری جز جهیزیة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ریز آن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قواره پیراهن به قیمت هشت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روسری بزرگ به قیمت چهار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حولة سیاه خیبری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تخت‌خواب که با برگ درخت خرما بافته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تشک کتانی از کتانهای مصر که در درون یکی از آنها لیف خرما و دیگری از پشم گوسفند پر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بالش از پوست میش مکه که از گیاه خوشبویی به نام اذخر پر شده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تخته پرده پشمی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حصیر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دستاس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طشت مسی برای شستن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مشک چرمی برای آبکشی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بادیه بزرگ برای دوشیدن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چرمی برای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آفتابه گلی لعابی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سبوی گلی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کوزه سفالین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پوست چرمی برای فرش</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چادر از پارچه‌های بافت قطر</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389" w:name="pg2591_17284"/>
    </w:p>
    <w:p>
      <w:pPr>
        <w:pStyle w:val="Heading4"/>
        <w:numPr>
          <w:ilvl w:val="3"/>
          <w:numId w:val="1"/>
        </w:numPr>
        <w:rPr/>
      </w:pPr>
      <w:bookmarkStart w:id="390" w:name="__RefHeading___Toc253087_1395250215"/>
      <w:bookmarkStart w:id="391" w:name="_Toc138"/>
      <w:bookmarkEnd w:id="389"/>
      <w:bookmarkEnd w:id="390"/>
      <w:r>
        <w:rPr>
          <w:rtl w:val="true"/>
        </w:rPr>
        <w:t>سرنوشت خانة حضرت فاطمه</w:t>
      </w:r>
      <w:r>
        <w:rPr>
          <w:rtl w:val="true"/>
        </w:rPr>
        <w:t>(</w:t>
      </w:r>
      <w:r>
        <w:rPr>
          <w:rtl w:val="true"/>
        </w:rPr>
        <w:t>س</w:t>
      </w:r>
      <w:r>
        <w:rPr>
          <w:rtl w:val="true"/>
        </w:rPr>
        <w:t>)</w:t>
      </w:r>
      <w:bookmarkEnd w:id="39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سرنوشت خانة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این خانه و ساکنانش 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بی‌مهری امت قرار گرفت و دست‌خوش حوادث ناگواری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از در و دیوارش بوی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می‌رسید و زمین و محرابش یادآور سجده‌های طولانی یگانه یادگار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تنها فقط در آن خانه را بستند و بر خلاف سفارش آن حضرت مردم را از فیض برکات آن خانه و اهلش محروم ساختند؛ بلکه برای بیعت گرفتن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ناجوانمردانة عده‌ای کینه‌توز و فرصت‌طلب قرار گرفت و سرانجام در زمان عبدالملک بن مروان، به بهانة توسعه مسجد، ساکنان آن را بیرون کردند و خانه را ویران ساختند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اینجا است که آنها با مشاهدة آن همه عطوفت و مهرورزیها و احترام فوق العادة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اهل‌بیت خود، به ویژه نسبت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مردان کینه‌توز و فرصت‌طلب را جهت بیعت گرفتن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روانة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آنان مگر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نمی‌شناختند که با بردن آتش </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خانه را سوزاندند </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 </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حرمت صاحب خانه را زیر پا نهادند</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خانه که آن را هاله‌ای از غم و مظلومیت فرا گرفته، دو قبر مجهول و گمشده و یک محراب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اول، قبرمحسن، پنجمین فرزند حضرت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وگویا در پای درِ خانه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دوم، احتمالاً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محراب است که برای همگان قابل رؤیت می‌باشد و روزی این محراب محل نماز، سجده و دعای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تعجب است که آن خانه‌ای که در زمان عبد الملک بن مروان به بهانة توسعه مسجد پیامبر خراب می‌شود، امروزه در محاصرة نرده‌های آهنین قرار گرفته است</w:t>
      </w:r>
      <w:r>
        <w:rPr>
          <w:rFonts w:eastAsia="IRNazanin" w:cs="IRNazanin"/>
          <w:color w:val="111111"/>
          <w:sz w:val="28"/>
          <w:szCs w:val="28"/>
          <w:rtl w:val="true"/>
          <w:lang w:bidi="fa-IR"/>
        </w:rPr>
        <w:t>.</w:t>
      </w:r>
      <w:bookmarkStart w:id="392" w:name="pg2591_17286"/>
    </w:p>
    <w:p>
      <w:pPr>
        <w:pStyle w:val="Heading3"/>
        <w:numPr>
          <w:ilvl w:val="2"/>
          <w:numId w:val="1"/>
        </w:numPr>
        <w:rPr/>
      </w:pPr>
      <w:bookmarkStart w:id="393" w:name="__RefHeading___Toc253089_1395250215"/>
      <w:bookmarkStart w:id="394" w:name="_Toc139"/>
      <w:bookmarkEnd w:id="392"/>
      <w:bookmarkEnd w:id="393"/>
      <w:r>
        <w:rPr>
          <w:rtl w:val="true"/>
        </w:rPr>
        <w:t>تهاجم به خانه وحی در منابع اهل سنت</w:t>
      </w:r>
      <w:bookmarkEnd w:id="394"/>
    </w:p>
    <w:p>
      <w:pPr>
        <w:pStyle w:val="Heading4"/>
        <w:numPr>
          <w:ilvl w:val="3"/>
          <w:numId w:val="1"/>
        </w:numPr>
        <w:rPr/>
      </w:pPr>
      <w:bookmarkStart w:id="395" w:name="__RefHeading___Toc253091_1395250215"/>
      <w:bookmarkStart w:id="396" w:name="_Toc140"/>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اهل سنت</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قضاوت دربارۀ یک واقعۀ تاریخی، به ویژه دربارۀ مسئله‌ای که در باورهای یک ملت بزرگ نقش بسته است، به تحقیق عمیق و گسترده‌ای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کردن متهم و سرپوش نهادن بر یک واقعیت دردناک و بزرگ، و کوچک جلوه دادن آن،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انسان با تحقیق کامل و به دور از هر گونه تمایلات نفسانی و با عدل و انصاف، مسئله را بررسی کند و واقعیات را بر اساس آنچه نقل شده است، بدون تحریف تبیین کند؛ از این رو ما به دور از هر نوع تعصب، مسئله را با استناد به منابع معتبر اهل سنّت بررسی می‌کنیم و قضاوت را بر عهدة خوانندگان محترم می‌گذاریم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دربارۀ تهاجم عمر، خلیفة دوم به خانۀ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وارد شده است که برای اختصار به نمونه‌هایی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گروهی را به سرکردگی عمر بن خطاب به سوی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و به سرکردۀ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فرمانت سر فرود نیاوردند، با آنان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مشعلی حرکت کرد تا خانۀ وحی و رسالت را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بود که دخت فرزانۀ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روبه‌رو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تا خانۀ ما را به آتش بکشی؟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اینکه همان را بپذیرید که امّت گردن نهاده‌اند و با خلیفۀ انتخابی ما دست بیعت دهید</w:t>
      </w:r>
      <w:r>
        <w:rPr>
          <w:rFonts w:eastAsia="IRNazanin" w:cs="IRNazanin"/>
          <w:color w:val="111111"/>
          <w:sz w:val="28"/>
          <w:szCs w:val="28"/>
          <w:rtl w:val="true"/>
          <w:lang w:bidi="fa-IR"/>
        </w:rPr>
        <w:t>.»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النساء،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الاقوال و الافعال،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از سلمۀ بن محارب، از سلیمان تیمی، از ابن عون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ابابکر برای بیعت گرفتن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با مشعلی از آتش، روانۀ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درب با او این‌گونه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حال آتش زدن خانه‌ام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به این امر مصرّ و محکم هستم که پدرت بر دینی که آورده بود، محکم بود</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 و السیاسۀ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عنوان چگونگی بیعت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پی‌جویی کسانی برآمد که از بیعت سرباز زده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را به سوی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داشت تا آنان را برای بیعت با وی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آنان را ندا کرد؛ اما آنان از آمدن و دست بیعت دادن به ابوبکر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همراهان خود دستور داد تا هیزم بیاورند،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عمر در دست اوست یا باید از خانه بیرون بیایید یا اینکه خانه را با هر کسی که در آن است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فریاد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می‌بینی بعد از تو ابن خطّاب و ابن أبی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می‌کنند؟</w:t>
      </w:r>
      <w:r>
        <w:rPr>
          <w:rFonts w:eastAsia="IRNazanin" w:cs="IRNazanin"/>
          <w:color w:val="111111"/>
          <w:sz w:val="28"/>
          <w:szCs w:val="28"/>
          <w:rtl w:val="true"/>
          <w:lang w:bidi="fa-IR"/>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پیروان و شیعیانش در منزلش به مبارزه </w:t>
      </w:r>
      <w:r>
        <w:rPr>
          <w:rFonts w:ascii="Consolas" w:hAnsi="Consolas" w:eastAsia="Consolas" w:cs="Consolas"/>
          <w:color w:val="111111"/>
          <w:sz w:val="28"/>
          <w:sz w:val="28"/>
          <w:szCs w:val="28"/>
          <w:rtl w:val="true"/>
          <w:lang w:val="en-US" w:bidi="en-US"/>
        </w:rPr>
        <w:t>منفی</w:t>
      </w:r>
      <w:r>
        <w:rPr>
          <w:rFonts w:ascii="IRNazanin" w:hAnsi="IRNazanin" w:eastAsia="IRNazanin"/>
          <w:color w:val="111111"/>
          <w:sz w:val="28"/>
          <w:sz w:val="28"/>
          <w:szCs w:val="28"/>
          <w:rtl w:val="true"/>
          <w:lang w:bidi="fa-IR"/>
        </w:rPr>
        <w:t xml:space="preserve"> روی آوردند؛ چون پیامبر به وی چنین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عدّه‌ای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شدند و به آنجا هجوم آوردند و در خانه‌اش را به آتش کشیدند و او را به زور از خانه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سیدۀ زنان،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در، فشار سختی دادند، به حدّی که محسن را سقط کرد</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الهجاء شبل الدّولۀ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ابوبکر از مردم برای خود بیعت گرفت، عمر را همراه قنفذ، خالد بن ولید، ابوعبیدۀ جراح و جماعت دیگری از منافقان به سوی خانۀ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دوم هیزم را بر در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آن را آتش زد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آمد که از ورود آتش به خانه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و همراهانش در را با فشار باز کردند و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 و دیوار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فشاری بر آن حضرت وارد شد که مسمارهای در به سینۀ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و فرزندش را از شدت فشار سقط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بعد از تو عمر و ابوبکر با من چه کردند؟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عمر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خدا بی‌خبران با شلاق، حبیبۀ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پارۀ تن او را زدند، به حدّی که آثار صدمات و شلاق بر جسم مبارک آن حضرت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ضربات مریض شد و عاقبت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شهیدۀ خانة نبوّت است و سبب قتل او عمر بن خطاب بوده است</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تنها نمونه‌هایی از نقل جریان حملۀ عمر به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397" w:name="pg2591_17291"/>
    </w:p>
    <w:p>
      <w:pPr>
        <w:pStyle w:val="Heading4"/>
        <w:numPr>
          <w:ilvl w:val="3"/>
          <w:numId w:val="1"/>
        </w:numPr>
        <w:rPr/>
      </w:pPr>
      <w:bookmarkStart w:id="398" w:name="__RefHeading___Toc253093_1395250215"/>
      <w:bookmarkStart w:id="399" w:name="_Toc141"/>
      <w:bookmarkEnd w:id="397"/>
      <w:bookmarkEnd w:id="398"/>
      <w:r>
        <w:rPr>
          <w:rtl w:val="true"/>
        </w:rPr>
        <w:t>مضروب شدن حضرت زهرا</w:t>
      </w:r>
      <w:r>
        <w:rPr>
          <w:rtl w:val="true"/>
        </w:rPr>
        <w:t>(</w:t>
      </w:r>
      <w:r>
        <w:rPr>
          <w:rtl w:val="true"/>
        </w:rPr>
        <w:t>س</w:t>
      </w:r>
      <w:r>
        <w:rPr>
          <w:rtl w:val="true"/>
        </w:rPr>
        <w:t xml:space="preserve">) </w:t>
      </w:r>
      <w:r>
        <w:rPr>
          <w:rtl w:val="true"/>
        </w:rPr>
        <w:t>و شهادت فرزندش</w:t>
      </w:r>
      <w:bookmarkEnd w:id="39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اهل سنت</w:t>
      </w:r>
    </w:p>
    <w:p>
      <w:pPr>
        <w:pStyle w:val="BookText"/>
        <w:rPr/>
      </w:pPr>
      <w:r>
        <w:rPr>
          <w:rFonts w:ascii="IRNazanin" w:hAnsi="IRNazanin" w:eastAsia="IRNazanin"/>
          <w:color w:val="111111"/>
          <w:sz w:val="28"/>
          <w:sz w:val="28"/>
          <w:szCs w:val="28"/>
          <w:rtl w:val="true"/>
          <w:lang w:bidi="fa-IR"/>
        </w:rPr>
        <w:t>مضروب شدن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فرزندش</w:t>
      </w:r>
    </w:p>
    <w:p>
      <w:pPr>
        <w:pStyle w:val="BookText"/>
        <w:rPr/>
      </w:pPr>
      <w:r>
        <w:rPr>
          <w:rFonts w:ascii="IRNazanin" w:hAnsi="IRNazanin" w:eastAsia="IRNazanin"/>
          <w:color w:val="111111"/>
          <w:sz w:val="28"/>
          <w:sz w:val="28"/>
          <w:szCs w:val="28"/>
          <w:rtl w:val="true"/>
          <w:lang w:bidi="fa-IR"/>
        </w:rPr>
        <w:t>روایات دربارۀ مضروب شدن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فرزند آن حضرت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اختصار فقط به نمونه‌هایی از آن اکتفا می‌کنیم که در منابع اهل سنّت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مورخین مشهور اهل سنت 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مشهور اهل سنّت با ذکر سند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عُمَرَ رَفَسَ </w:t>
      </w:r>
      <w:r>
        <w:rPr>
          <w:rFonts w:eastAsia="IRNazanin" w:cs="IRNazanin"/>
          <w:color w:val="111111"/>
          <w:sz w:val="28"/>
          <w:szCs w:val="28"/>
          <w:rtl w:val="true"/>
          <w:lang w:bidi="fa-IR"/>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حَتَّی اَسْقَطَتْ بِمُحْسِنٍ؛ </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 لگدی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محسن از او سقط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قاضی عبدالجبار معتزلی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ابی الحدید معتزلی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جاحظ معتزلی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عُمَرَ ضَرَبَ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وَ قَصدَ مَنْزِلَهُ؛ </w:t>
      </w:r>
      <w:r>
        <w:rPr>
          <w:rFonts w:eastAsia="Amiri" w:cs="Amiri" w:ascii="Amiri" w:hAnsi="Amiri"/>
          <w:color w:val="111111"/>
          <w:sz w:val="28"/>
          <w:szCs w:val="28"/>
          <w:rtl w:val="true"/>
          <w:lang w:bidi="ar-SA"/>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تازیانه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می‌خواست وارد منزلش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متکلمان اهل سنت، از ابراهیم بن نظام معتزلی نقل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عُمَرَ ضَرَبَ بِبَطْنِ فَاطِمَةَ یَوْمَ الْبِیْعَةِ حَتَّی أَلْقَتِ الْجَنِینَ مِنْ بَطْنِهَا؛ </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بیعت به پهلوی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گونه‌ای که او سقط جنین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عمر در روز بیعت، چنان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 که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خلیفه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توجه به اخلاق خلیفه می‌تواند حتی اذهان دیر باور را دربارۀ این وقایع قبیح که ادلة مسلّم هم دارد،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 روحی خلیفه که در کار فکری، سیاسی و اجرایی او نیز تأثیر شدیدی داشت، تند مزاجی او بود </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فکری نیز افراطی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مدیریت را عبارت از نوعی سخت‌گیری می‌دید و می‌کوشید با این سخت‌گیری، اعراب بدوی را تحت کنترل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این امر در افکار و رفتار او، در همان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داریم که او در بدر اصرار داشت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حدّت او 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صلح حدیبیه، در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دربارۀ صلح حدیبیه، موضع تندی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همان روز نخستِ خود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تندخو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نرم فرما</w:t>
      </w:r>
      <w:r>
        <w:rPr>
          <w:rFonts w:eastAsia="IRNazanin" w:cs="IRNazanin"/>
          <w:color w:val="111111"/>
          <w:sz w:val="28"/>
          <w:szCs w:val="28"/>
          <w:rtl w:val="true"/>
          <w:lang w:bidi="fa-IR"/>
        </w:rPr>
        <w:t>!»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خلیفه‌ای بود که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w:t>
      </w:r>
      <w:r>
        <w:rPr>
          <w:rFonts w:eastAsia="IRNazanin" w:cs="IRNazanin"/>
          <w:color w:val="111111"/>
          <w:sz w:val="28"/>
          <w:szCs w:val="28"/>
          <w:rtl w:val="true"/>
          <w:lang w:bidi="fa-IR"/>
        </w:rPr>
        <w:t>.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چوب‌دستی او گفته شده است که ترسناک‌تر از شمشیر حجاج بوده است</w:t>
      </w:r>
      <w:r>
        <w:rPr>
          <w:rFonts w:eastAsia="IRNazanin" w:cs="IRNazanin"/>
          <w:color w:val="111111"/>
          <w:sz w:val="28"/>
          <w:szCs w:val="28"/>
          <w:rtl w:val="true"/>
          <w:lang w:bidi="fa-IR"/>
        </w:rPr>
        <w:t>.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طلحه به دلیل خلق تند عمر به ابوبکر اعتراض کرد که چرا وی را بر آنان می‌گمارد</w:t>
      </w:r>
      <w:r>
        <w:rPr>
          <w:rFonts w:eastAsia="IRNazanin" w:cs="IRNazanin"/>
          <w:color w:val="111111"/>
          <w:sz w:val="28"/>
          <w:szCs w:val="28"/>
          <w:rtl w:val="true"/>
          <w:lang w:bidi="fa-IR"/>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تو خشمگین و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و عصای تو</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روزی غلام زبیر بعد از نماز عصر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آن متوجه شد که عمر با 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طرف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از آنجا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پی وی رفت تا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چنین نخواهم کرد</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عبدالرزاق صنعانی و ابراهیم نخعی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صفوف زنان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بوی عطری از آنان به مشامش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این بو از کیست، با او چه و چه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خود را برای شوهرانشان معطر کنند</w:t>
      </w:r>
      <w:r>
        <w:rPr>
          <w:rFonts w:eastAsia="IRNazanin" w:cs="IRNazanin"/>
          <w:color w:val="111111"/>
          <w:sz w:val="28"/>
          <w:szCs w:val="28"/>
          <w:rtl w:val="true"/>
          <w:lang w:bidi="fa-IR"/>
        </w:rPr>
        <w:t>.»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در آنجا خود را معطر کرده بود، از ترس بول کرد</w:t>
      </w:r>
      <w:r>
        <w:rPr>
          <w:rFonts w:eastAsia="IRNazanin" w:cs="IRNazanin"/>
          <w:color w:val="111111"/>
          <w:sz w:val="28"/>
          <w:szCs w:val="28"/>
          <w:rtl w:val="true"/>
          <w:lang w:bidi="fa-IR"/>
        </w:rPr>
        <w:t>.»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با دیدن او سقط جنین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قصد سؤالی از عمر داشت، شهامت این کار را نمی‌یافت؛ بلکه از طریق عثمان یا شخص دیگری سؤال خود را مطرح می‌کرد</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سبب شده بود تا او در انتخاب فرمانداران خود نیز معیار خشونت را معیاری اساسی تلقی کند</w:t>
      </w:r>
      <w:r>
        <w:rPr>
          <w:rFonts w:eastAsia="IRNazanin" w:cs="IRNazanin"/>
          <w:color w:val="111111"/>
          <w:sz w:val="28"/>
          <w:szCs w:val="28"/>
          <w:rtl w:val="true"/>
          <w:lang w:bidi="fa-IR"/>
        </w:rPr>
        <w:t>.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برخورد با افراد خاطی، از هر طایفه‌ای که بودند، گذشت نمی‌کرد و اسلام را تنها از زاویة سخت‌گیری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رفتارش سبب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شاهان شام که مرتکب خطایی شده بود، از مکه به شام بگریزد و از اسلام روی برتابد</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فرمانداران و فرزندان خلیفه نیز از این سخت‌گیری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فرزندانش لباس زیبایی پوشیده بود، از خلیفه کتک مفصلی خورد، تا اندازه‌ای که فرزند او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حفصه به وی اعتراض 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گرفته بود، من او را زدم تا تحقیرش کرده باشم</w:t>
      </w:r>
      <w:r>
        <w:rPr>
          <w:rFonts w:eastAsia="IRNazanin" w:cs="IRNazanin"/>
          <w:color w:val="111111"/>
          <w:sz w:val="28"/>
          <w:szCs w:val="28"/>
          <w:rtl w:val="true"/>
          <w:lang w:bidi="fa-IR"/>
        </w:rPr>
        <w:t>.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دیگرش را که شرب خمر کرده بود، به حدی کتک زد که درگذشت</w:t>
      </w:r>
      <w:r>
        <w:rPr>
          <w:rFonts w:eastAsia="IRNazanin" w:cs="IRNazanin"/>
          <w:color w:val="111111"/>
          <w:sz w:val="28"/>
          <w:szCs w:val="28"/>
          <w:rtl w:val="true"/>
          <w:lang w:bidi="fa-IR"/>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گویا عمرو بن عاص، فرزند عمر را به همین دلیل در مصر حد زده بود؛ اما وقتی به مدینه آمد پدرش نیز وی را زد و همین سبب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 خلیفه در بستر مرگ افتاده بود،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ملاقات کردی، به او بگو که ما حد را جاری می‌کنیم</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این برخوردها اعتراض مردم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عبدالرحمن بن عوف خواستند تا در این باره با عمر سخن گفته، به او بگوید که دختران در خانه نیز از او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برابر این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با این روش اصلاح‌پذیر نیستند و در غیر این صورت، لباس مرا نیز از تنم بیرون خواهند آورد</w:t>
      </w:r>
      <w:r>
        <w:rPr>
          <w:rFonts w:eastAsia="IRNazanin" w:cs="IRNazanin"/>
          <w:color w:val="111111"/>
          <w:sz w:val="28"/>
          <w:szCs w:val="28"/>
          <w:rtl w:val="true"/>
          <w:lang w:bidi="fa-IR"/>
        </w:rPr>
        <w:t>.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تأیید می‌کرد که مردم از تندی او ترسیده و وحشت کرده‌اند</w:t>
      </w:r>
      <w:r>
        <w:rPr>
          <w:rFonts w:eastAsia="IRNazanin" w:cs="IRNazanin"/>
          <w:color w:val="111111"/>
          <w:sz w:val="28"/>
          <w:szCs w:val="28"/>
          <w:rtl w:val="true"/>
          <w:lang w:bidi="fa-IR"/>
        </w:rPr>
        <w:t>.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همین برخوردها می‌توانست مانعی بر سر راه اعتراضات مردم به عملکرد او باشد</w:t>
      </w:r>
      <w:r>
        <w:rPr>
          <w:rFonts w:eastAsia="IRNazanin" w:cs="IRNazanin"/>
          <w:color w:val="111111"/>
          <w:sz w:val="28"/>
          <w:szCs w:val="28"/>
          <w:rtl w:val="true"/>
          <w:lang w:bidi="fa-IR"/>
        </w:rPr>
        <w:t>.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همسرانشان را نزنند، عمر از آن حضرت خواست تا اجازه دهد تا مردان همسران خود را بزنند؛ اما آن حضرت نپذیرفت</w:t>
      </w:r>
      <w:r>
        <w:rPr>
          <w:rFonts w:eastAsia="IRNazanin" w:cs="IRNazanin"/>
          <w:color w:val="111111"/>
          <w:sz w:val="28"/>
          <w:szCs w:val="28"/>
          <w:rtl w:val="true"/>
          <w:lang w:bidi="fa-IR"/>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400" w:name="pg2591_17295"/>
    </w:p>
    <w:p>
      <w:pPr>
        <w:pStyle w:val="Heading4"/>
        <w:numPr>
          <w:ilvl w:val="3"/>
          <w:numId w:val="1"/>
        </w:numPr>
        <w:rPr/>
      </w:pPr>
      <w:bookmarkStart w:id="401" w:name="__RefHeading___Toc253095_1395250215"/>
      <w:bookmarkStart w:id="402" w:name="_Toc142"/>
      <w:bookmarkEnd w:id="400"/>
      <w:bookmarkEnd w:id="401"/>
      <w:r>
        <w:rPr>
          <w:rtl w:val="true"/>
        </w:rPr>
        <w:t>اعتراف به ضرب و اذیّت فاطمه</w:t>
      </w:r>
      <w:r>
        <w:rPr>
          <w:rtl w:val="true"/>
        </w:rPr>
        <w:t>(</w:t>
      </w:r>
      <w:r>
        <w:rPr>
          <w:rtl w:val="true"/>
        </w:rPr>
        <w:t>س</w:t>
      </w:r>
      <w:r>
        <w:rPr>
          <w:rtl w:val="true"/>
        </w:rPr>
        <w:t>)</w:t>
      </w:r>
      <w:bookmarkEnd w:id="40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اهل سنت</w:t>
      </w:r>
    </w:p>
    <w:p>
      <w:pPr>
        <w:pStyle w:val="BookText"/>
        <w:rPr/>
      </w:pPr>
      <w:r>
        <w:rPr>
          <w:rFonts w:ascii="IRNazanin" w:hAnsi="IRNazanin" w:eastAsia="IRNazanin"/>
          <w:color w:val="111111"/>
          <w:sz w:val="28"/>
          <w:sz w:val="28"/>
          <w:szCs w:val="28"/>
          <w:rtl w:val="true"/>
          <w:lang w:bidi="fa-IR"/>
        </w:rPr>
        <w:t>اعتراف به ضرب و اذیّت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کتابهای معتبر اهل سنت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 لِاَبی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اِلَی فَاطِمَة فَاِنّا قَدْ اَغْضَبْنَاهَا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جَمِیعاً فَاسْتَأْذَنَا عَلَی فَاطِمَة فَلَمْ تَأْذَنْ لَهُمْ؛ </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دیدار فاطمه رویم </w:t>
      </w:r>
      <w:r>
        <w:rPr>
          <w:rFonts w:ascii="Consolas" w:hAnsi="Consolas" w:eastAsia="Consolas" w:cs="Consolas"/>
          <w:color w:val="111111"/>
          <w:sz w:val="28"/>
          <w:sz w:val="28"/>
          <w:szCs w:val="28"/>
          <w:rtl w:val="true"/>
          <w:lang w:val="en-US" w:bidi="en-US"/>
        </w:rPr>
        <w:t>و رضایتش را جلب کنیم</w:t>
      </w:r>
      <w:r>
        <w:rPr>
          <w:rFonts w:ascii="IRNazanin" w:hAnsi="IRNazanin" w:eastAsia="IRNazanin"/>
          <w:color w:val="111111"/>
          <w:sz w:val="28"/>
          <w:sz w:val="28"/>
          <w:szCs w:val="28"/>
          <w:rtl w:val="true"/>
          <w:lang w:bidi="fa-IR"/>
        </w:rPr>
        <w:t>؛ زیرا ما وی را به خشم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خانۀ آن حضرت آمدند و اجازة ورود خواستند؛ ولی آن حضرت اجازة ورود </w:t>
      </w:r>
      <w:r>
        <w:rPr>
          <w:rFonts w:ascii="Consolas" w:hAnsi="Consolas" w:eastAsia="Consolas" w:cs="Consolas"/>
          <w:color w:val="111111"/>
          <w:sz w:val="28"/>
          <w:sz w:val="28"/>
          <w:szCs w:val="28"/>
          <w:rtl w:val="true"/>
          <w:lang w:val="en-US" w:bidi="en-US"/>
        </w:rPr>
        <w:t>به خانه را</w:t>
      </w:r>
      <w:r>
        <w:rPr>
          <w:rFonts w:ascii="IRNazanin" w:hAnsi="IRNazanin" w:eastAsia="IRNazanin"/>
          <w:color w:val="111111"/>
          <w:sz w:val="28"/>
          <w:sz w:val="28"/>
          <w:szCs w:val="28"/>
          <w:rtl w:val="true"/>
          <w:lang w:bidi="fa-IR"/>
        </w:rPr>
        <w:t xml:space="preserve"> به آنها نداد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دیدند، دست به دامان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با فشار و اصرار، نظر او را جلب کردند که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بگیرد؛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نا‌رضایتی و اجازه ندادن تو را از چشم من می‌بینند و من به آنان قول داده‌ام که از تو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اختیار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شیخین وارد خانۀ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بر او سلام کردند؛ ولی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آنها را نداد و صورتش را از آنان به سوی دیوار برگرداند</w:t>
      </w:r>
      <w:r>
        <w:rPr>
          <w:rFonts w:eastAsia="IRNazanin" w:cs="IRNazanin"/>
          <w:color w:val="111111"/>
          <w:sz w:val="28"/>
          <w:szCs w:val="28"/>
          <w:rtl w:val="true"/>
          <w:lang w:bidi="fa-IR"/>
        </w:rPr>
        <w:t>.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سماجت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خیلی ناراحتی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پیامبر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مرا تأیید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تَسْمَعَا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آذَاهَا فَقَدْ آذَانِی، رِضَا فَاطِمَة مِنْ رِضَای وَ سَخَطُ فَاطِمَة مِنْ سَخَطِی، فَمَنْ اَحَبَّ فَاطِمَة اِبْنَتِی فَقَدْ اَحَبَّنِی، وَ مَنْ اَرْضَی فَاطِمَة فَقَدْ اَرْضَانِی؟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اُشْهِدُاللهَ وَ مَلاَئِکَتَهُ اَنَّکُمَا اَسْخَطْتُمَانِی وَ مَا اَرْضَیْتُمَانِی وَ لَئِنْ لَقَیْتُ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شْکُوَنَّکُمَا إلَیْهِ؛ </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هر کس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و خشم او خشم من است و هر کس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را دوست بدارد، مرا دوست داشته است و هر کس او را راضی کند، مرا راضی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ملائکه‌اش را شاهد می‌گیرم که شما مرا به خشم آورده‌اید و مرا راضی نکردید و هنگامی‌که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کنم، از شما به او شکایت خواهم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پس از شنیدن این سخنان به گریه افتاد و با تمام ناراحتی، خانة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عمر ترک کرد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خلافت کنار می‌روم و حاجتی به بیعت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تعقیب هر نماز شما را نفرین خواهم کرد</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03" w:name="pg2591_17297"/>
    </w:p>
    <w:p>
      <w:pPr>
        <w:pStyle w:val="Heading4"/>
        <w:numPr>
          <w:ilvl w:val="3"/>
          <w:numId w:val="1"/>
        </w:numPr>
        <w:rPr/>
      </w:pPr>
      <w:bookmarkStart w:id="404" w:name="__RefHeading___Toc253097_1395250215"/>
      <w:bookmarkStart w:id="405" w:name="_Toc143"/>
      <w:bookmarkEnd w:id="403"/>
      <w:bookmarkEnd w:id="404"/>
      <w:r>
        <w:rPr>
          <w:rtl w:val="true"/>
        </w:rPr>
        <w:t>ناراضی بودن حضرت زهرا</w:t>
      </w:r>
      <w:r>
        <w:rPr>
          <w:rtl w:val="true"/>
        </w:rPr>
        <w:t>(</w:t>
      </w:r>
      <w:r>
        <w:rPr>
          <w:rtl w:val="true"/>
        </w:rPr>
        <w:t>س</w:t>
      </w:r>
      <w:r>
        <w:rPr>
          <w:rtl w:val="true"/>
        </w:rPr>
        <w:t xml:space="preserve">) </w:t>
      </w:r>
      <w:r>
        <w:rPr>
          <w:rtl w:val="true"/>
        </w:rPr>
        <w:t>از خلیفۀ اول و دوم</w:t>
      </w:r>
      <w:bookmarkEnd w:id="40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اهل سنت</w:t>
      </w:r>
    </w:p>
    <w:p>
      <w:pPr>
        <w:pStyle w:val="BookText"/>
        <w:rPr/>
      </w:pPr>
      <w:r>
        <w:rPr>
          <w:rFonts w:ascii="IRNazanin" w:hAnsi="IRNazanin" w:eastAsia="IRNazanin"/>
          <w:color w:val="111111"/>
          <w:sz w:val="28"/>
          <w:sz w:val="28"/>
          <w:szCs w:val="28"/>
          <w:rtl w:val="true"/>
          <w:lang w:bidi="fa-IR"/>
        </w:rPr>
        <w:t>ناراضی بودن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خلیفۀ اول و دوم</w:t>
      </w:r>
    </w:p>
    <w:p>
      <w:pPr>
        <w:pStyle w:val="BookText"/>
        <w:rPr/>
      </w:pPr>
      <w:r>
        <w:rPr>
          <w:rFonts w:ascii="IRNazanin" w:hAnsi="IRNazanin" w:eastAsia="IRNazanin"/>
          <w:color w:val="111111"/>
          <w:sz w:val="28"/>
          <w:sz w:val="28"/>
          <w:szCs w:val="28"/>
          <w:rtl w:val="true"/>
          <w:lang w:bidi="fa-IR"/>
        </w:rPr>
        <w:t>دانشمندان اهل سنت در تاریخهای خود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دو خلیفه اول و دوم ناراضی و ناراحت بود که با آنان قهر کرد و از ستم آن دو رو به سوی قبر پدر کرد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لَقِینَا بَعْدَکَ مِنْ اِبْنِ الْخََطَّابِ وَ ابْنِ اَبِی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تو چه </w:t>
      </w:r>
      <w:r>
        <w:rPr>
          <w:rFonts w:ascii="Consolas" w:hAnsi="Consolas" w:eastAsia="Consolas" w:cs="Consolas"/>
          <w:color w:val="111111"/>
          <w:sz w:val="28"/>
          <w:sz w:val="28"/>
          <w:szCs w:val="28"/>
          <w:rtl w:val="true"/>
          <w:lang w:val="en-US" w:bidi="en-US"/>
        </w:rPr>
        <w:t>روزگار سیاهی</w:t>
      </w:r>
      <w:r>
        <w:rPr>
          <w:rFonts w:ascii="IRNazanin" w:hAnsi="IRNazanin" w:eastAsia="IRNazanin"/>
          <w:color w:val="111111"/>
          <w:sz w:val="28"/>
          <w:sz w:val="28"/>
          <w:szCs w:val="28"/>
          <w:rtl w:val="true"/>
          <w:lang w:bidi="fa-IR"/>
        </w:rPr>
        <w:t xml:space="preserve"> از پسر خطاب و پسر ابو قحافه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طبری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فَحَجَرَتْهُ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تُکَلِّمْهُ فِی ذَلِکَ حَتَّی مَاتَتْ، فَدَفَنَهَا عَلِیٌّ کَیْلاً؛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بعد از جریان تهاجم به خانۀ فاطمه</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و اذیت آن حضرت به دست خلیفۀ اول و دوم</w:t>
      </w:r>
      <w:r>
        <w:rPr>
          <w:rFonts w:ascii="IRNazanin" w:hAnsi="IRNazanin" w:eastAsia="IRNazanin"/>
          <w:color w:val="111111"/>
          <w:sz w:val="28"/>
          <w:sz w:val="28"/>
          <w:szCs w:val="28"/>
          <w:rtl w:val="true"/>
          <w:lang w:bidi="fa-IR"/>
        </w:rPr>
        <w:t xml:space="preserve"> حضرت از آنها روی‌گردان شد و تا آخر عُمر با آنان سخن نگفت، تا اینکه از دنیا رفت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دفن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ابوبکر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لَاکَلَّمْتُکَ اَبَداً، وَالله لَاَدْعُوَنَّ اللهَ عَلَیْکَ فِی کُلِّ صَلَوةٍ؛ </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تو را نفرین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بررسی دربارۀ واکنش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ستمهای وارده از سوی حکومت وقت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وَالصَّحیحُ عِنْدِی اَنَّهَا مَاتَتْ وَاجِدَة عَلَی اَبِی بَکْرٍ وَ عَمَرَ وَ اَنَّهَا اَوْصَتْ اَلّا یُصَلِّیَا عَلَیْهَا؛ </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این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پر درد از ابوبکر و عمر از دنیا رفت 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جنازه‌اش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روایات و مطالبی است که از نارضایتی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خلیفۀ اول و دوم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 را رضایت خدا و غضبش را غضب خداوند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لَیَغْضِبُ لِغَضَبِکِ وَ یَرْضَی لِرضَاکِ؛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الذریۀ الطاهرۀ النبویة، الکویت،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دارالفکر، بیروت،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112/481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دار الفکر، بیروت،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دار الاسوة، چاپ اول،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اغضبها فقد اغضبنی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غضب تو غضبناک و با رضایت تو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حدیث چگونه می‌توان نارضایتی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 از این احادیث چه نتیجه‌ای می‌توانیم بگیریم؟ پاسخ این سؤالات برای همه روشن است، چه رسد به افراد تحصیل‌کرده 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روشن شدن پاسخ، به این حدیث توجه فرمایید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اهل سنت، حدیثی را از ابن عباس نقل می‌کند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اِبْنَتِی فَاطِمَة فَإِنَّهَا سَیِّدَة نِسَاءِ الْعَالَمِینَ مِنَ الْأَوَّلِینَ وَ آلَاخِرینَ وَ هِیَ بِضْعَة مِنِّی وَ هِیَ نُورُ عَیْنِی وَ هِیَ ثَمَرَة فُؤَادِی وَ هِیَ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ظَلَمَهَا وَ عَاقِبْ مَنْ غَصَبَهَا وَ ذَلّّلْ مَنْ أَذَلَّهَا وَ خَلِّدْ فِی نَارِکَ مَنْ ضَرَبَ جَنْبَهَا حَتَّی أَلْقَتْ وَلَدَهَا فَتَقُولُ الْمَلَائِکَة عِنْدَ ذَلِکَ آمِین؛ </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او سیّدۀ زنان دو عالم از اولین و آخرین است و او پارة تن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چشم و میوۀ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من می‌باشد،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او ظلم کنند، لعنت کن و کسانی که حقش را غصب کنند، عذاب فرما و کسی که او را خوار می‌کند، خوار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پهلوی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به طوری که بچه‌اش سقط شود، جایگاهش را در آتش جهنّم قرار بده، و ملائکه‌ای که نزد پیامبر بودند، آمین گفتند</w:t>
      </w:r>
      <w:r>
        <w:rPr>
          <w:rFonts w:eastAsia="IRNazanin" w:cs="IRNazanin"/>
          <w:color w:val="111111"/>
          <w:sz w:val="28"/>
          <w:szCs w:val="28"/>
          <w:rtl w:val="true"/>
          <w:lang w:bidi="fa-IR"/>
        </w:rPr>
        <w:t>.»</w:t>
      </w:r>
      <w:bookmarkStart w:id="406" w:name="pg2591_17300"/>
    </w:p>
    <w:p>
      <w:pPr>
        <w:pStyle w:val="Heading4"/>
        <w:numPr>
          <w:ilvl w:val="3"/>
          <w:numId w:val="1"/>
        </w:numPr>
        <w:rPr/>
      </w:pPr>
      <w:bookmarkStart w:id="407" w:name="__RefHeading___Toc253099_1395250215"/>
      <w:bookmarkStart w:id="408" w:name="_Toc144"/>
      <w:bookmarkEnd w:id="406"/>
      <w:bookmarkEnd w:id="407"/>
      <w:r>
        <w:rPr>
          <w:rtl w:val="true"/>
        </w:rPr>
        <w:t>نتیجه</w:t>
      </w:r>
      <w:bookmarkEnd w:id="40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اهل سنت</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بی‌بی دو عالم، حضرت صدیقه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حامی ولایت و امامت، در راه مبارزۀ خود از جان و مالش گذشت، به طوری که در راه دفاع از حق و حقیقت به خانه‌اش هجوم آوردند و آنجا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محل نزول وحی و ملائکه بود و هیچ کس بدون اجازه وارد این خانه نمی‌شد؛ ولی دنیاطلبان و مقام‌پرستان بعد از به آتش کشیدن درِ خانۀ وحی، وارد خانه شدند و دختر نبوت را با تازیانه مجروح ساختند، به طوری که تورّم شدیدِ بازو، سقط جنین، بیماری و دیگر مسایل، به شهادت آن بانوی نمونۀ اسلام انجامید؛ ولی با تحمّل این مظلومیتها غاصبان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که در حقیقت همان دشمنان خدا و رسولش هستند – رسوای تاریخ کرد و بر مشروعیت حکومت غاصبانۀ آنان خط بطلان کشید و عالی‌ترین سند مظلومیت امامش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حقّانیت افکار و عقاید شیعۀ امامیه را بر صفحة تاریخ حک 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مخفی داشتن قبر خود و اجازه ندادن مراسم تشییع پیکر پاکش به دست غاصبان، تمام تلاش بداندیشانی را که سعی در پاک کردن دامن جنایتکاران تاریخ صدر اسلام داشتند، نقش بر آب کرد و آنها را رسوای تاریخ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کم خردان، کوته نظران و مغرضان سعی کرده‌اند این قطعۀ تاریخ را که از جمله بزرگ‌ترین حربۀ تبلیغاتی شیعه است، از دست پیروان این مکتب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شیفتگان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ارائۀ اسناد و مدارک تاریخی که امروزه در فرهنگ جهانی حرف اول را می‌زند، اجازه نخواهند داد معاندان و شبهه پراکنان، این پروندة جنایی را مختومه اعلام کنند و در حد توان از حریم امامت و ولایت دفاع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مطالب گذشته روشن می‌شود که موارد ذیل از امور مسلّم تاریخی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عمر با عدّه‌ای به خانۀ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آتش کشیدن درِ خانۀ حضرت و وارد شدن به داخل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شدن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 و دیوار و مضروب شدن و آزار دیدن آن حضرت به دست عمر با تازیانه و لگد و در نتیجه، سقط محسن و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و اظهار تأسف دو خلیفه به اذیت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عذرخواهی از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ناراضی بودن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و وصیت به شرکت نداشتن آنها در تشییع جنازه، نماز و دفن آن حضرت و تصریح به نفرین کردن بر ابوبکر بعد از هر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حمله‌ور شدن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در دفاع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کوبیدن او و منصرف شدن از کشتن وی به سبب وصیت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عمر و عده‌ای برای مکشوف کردن 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بهانة نماز خواندن بر جنازة آن حضرت</w:t>
      </w:r>
      <w:r>
        <w:rPr>
          <w:rFonts w:eastAsia="IRNazanin" w:cs="IRNazanin"/>
          <w:color w:val="111111"/>
          <w:sz w:val="28"/>
          <w:szCs w:val="28"/>
          <w:rtl w:val="true"/>
          <w:lang w:bidi="fa-IR"/>
        </w:rPr>
        <w:t>.</w:t>
      </w:r>
      <w:bookmarkStart w:id="409" w:name="pg2591_17303"/>
    </w:p>
    <w:p>
      <w:pPr>
        <w:pStyle w:val="Heading3"/>
        <w:numPr>
          <w:ilvl w:val="2"/>
          <w:numId w:val="1"/>
        </w:numPr>
        <w:rPr/>
      </w:pPr>
      <w:bookmarkStart w:id="410" w:name="__RefHeading___Toc253101_1395250215"/>
      <w:bookmarkStart w:id="411" w:name="_Toc145"/>
      <w:bookmarkEnd w:id="409"/>
      <w:bookmarkEnd w:id="410"/>
      <w:r>
        <w:rPr>
          <w:rtl w:val="true"/>
        </w:rPr>
        <w:t>تهاجم به خانه وحی در منابع شیعه</w:t>
      </w:r>
      <w:bookmarkEnd w:id="411"/>
    </w:p>
    <w:p>
      <w:pPr>
        <w:pStyle w:val="Heading4"/>
        <w:numPr>
          <w:ilvl w:val="3"/>
          <w:numId w:val="1"/>
        </w:numPr>
        <w:rPr/>
      </w:pPr>
      <w:bookmarkStart w:id="412" w:name="__RefHeading___Toc253103_1395250215"/>
      <w:bookmarkStart w:id="413" w:name="_Toc146"/>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شیعه</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زهرا که غمش جدا زدلها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ظلمی که به او رسیده احصا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 اگر به او گناه همه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جو دیة صورت زهرا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حوادث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تلخ‌ترین و دردناک‌ترین حوادث تاریخ اسلام و زندگانی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واقع‌گویی و بیان واقعیات تلخ آن دوران باعث دلگیری و رنجش گروهی است که نسبت به رهبران آن حوادث تعصب خاص ورزیده، و تا جایی که امکان دارد، می‌خواهند گردی بر دامن آنها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پوشاندن حقایق و وارونه جلوه دادن حوادث، خیانت بزرگی به تاریخ و نسلهای آینده بشری و جامعه مسلمین است که هرگز وجدان آگاه و دردمند به خود اجازة چنین خیانت و پا گذاشتن روی حقیقت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حادثة تاریخی پس از غصب خلافت موضوع هجوم و یورش به خانة وحی، و منزل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بیرون آوردن متحصنان و معترضان به غصب خلافت انجام گرفت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دستورات ارزنده و حیاتی اسلام این است که هیچ مسلمانی حق ندارد بدون اجازه و رضایت صاحب‌خانه به منزل کسی وارد شود و اگر صاحب‌خانه معذور بود و از پذیرفتن مهمان عذرخواهی کرد، وظیفه دارد از همانجا بدون رنجش برگردد</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خصوصاً که برخی از خانه‌ها از مقام و منزلت خاصی برخوردارند، همچون خانه‌هایی که در آن خداوند مورد پرستش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که خداوند اجازه داده است که دیوارهای آن را بالا برند و نام خدا در آنها برده شود و صبح و شام در آنها تسبیح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خانه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ویژه‌ای برخوردار است؛ لذا قرآن کریم در این باره دستور مخصوصی می‌دهد،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 پیامبر وارد نشوید؛ مگر زمانی که به شما اذن </w:t>
      </w:r>
      <w:r>
        <w:rPr>
          <w:rFonts w:ascii="Consolas" w:hAnsi="Consolas" w:eastAsia="Consolas" w:cs="Consolas"/>
          <w:color w:val="111111"/>
          <w:sz w:val="28"/>
          <w:sz w:val="28"/>
          <w:szCs w:val="28"/>
          <w:rtl w:val="true"/>
          <w:lang w:val="en-US" w:bidi="en-US"/>
        </w:rPr>
        <w:t>ورود</w:t>
      </w:r>
      <w:r>
        <w:rPr>
          <w:rFonts w:ascii="IRNazanin" w:hAnsi="IRNazanin" w:eastAsia="IRNazanin"/>
          <w:color w:val="111111"/>
          <w:sz w:val="28"/>
          <w:sz w:val="28"/>
          <w:szCs w:val="28"/>
          <w:rtl w:val="true"/>
          <w:lang w:bidi="fa-IR"/>
        </w:rPr>
        <w:t xml:space="preserve"> داده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هیچ شکی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خانه‌های رفیع و محترمی است که در درون آن زهرا و علی و فرزندان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بهترین وجه عبادت و تقدیس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مأموران دستگاه خلافت احترام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چه حد رعایت کردند؟ آنچه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دستگاه خلافت نه تنها حرمت خانه زهرا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نداشتند؛ بلکه بدترین جسارتها را بر آنان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مقالة گذشته حادثة یورش به خانة وحی از نگاه تاریخ نویسان اهل تسنن مفصل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حادثة یاد شده را فقط از منابع شیعه مورد بحث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روایات و کتابهای دانشمندان شیعه مراجعه می‌کنیم، جریان را روشن‌تر و گویاتر می‌یابیم،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و عیاشی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عمر، قنفذ با جماعتی به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او را برای بیعت با ابابکر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با جمعی بر در سرای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عمر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آمده، با خلیفة رسول خدا بیعت کن؛ وگرنه آتش بدین سرای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دشمنی‌ای است که با ما داری؟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 والا خانه را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دعا عمر بالنار فاضرمها فی الباب فاحرق الباب؛ آن‌گاه عمر فرمان داد تا آتش بیاورند، پس آن را در میان در افکنند و در </w:t>
      </w:r>
      <w:r>
        <w:rPr>
          <w:rFonts w:ascii="Consolas" w:hAnsi="Consolas" w:eastAsia="Consolas" w:cs="Consolas"/>
          <w:color w:val="111111"/>
          <w:sz w:val="28"/>
          <w:sz w:val="28"/>
          <w:szCs w:val="28"/>
          <w:rtl w:val="true"/>
          <w:lang w:val="en-US" w:bidi="en-US"/>
        </w:rPr>
        <w:t>خانه</w:t>
      </w:r>
      <w:r>
        <w:rPr>
          <w:rFonts w:ascii="IRNazanin" w:hAnsi="IRNazanin" w:eastAsia="IRNazanin"/>
          <w:color w:val="111111"/>
          <w:sz w:val="28"/>
          <w:sz w:val="28"/>
          <w:szCs w:val="28"/>
          <w:rtl w:val="true"/>
          <w:lang w:bidi="fa-IR"/>
        </w:rPr>
        <w:t xml:space="preserve"> را به آتش کشید</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بَایَعَ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رَأَی الدُّخَانَ قَدْ دَخَلَ بَیْتَهُ؛ </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مگر زمانی که دید دود وارد خانه‌اش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چه پاداش و ثوابی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بر حق باشد، ثواب آن قابل احصا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مفضل گریه شدید و طولانی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انتقام شما </w:t>
      </w:r>
      <w:r>
        <w:rPr>
          <w:rFonts w:ascii="Consolas" w:hAnsi="Consolas" w:eastAsia="Consolas" w:cs="Consolas"/>
          <w:color w:val="111111"/>
          <w:sz w:val="28"/>
          <w:sz w:val="28"/>
          <w:szCs w:val="28"/>
          <w:rtl w:val="true"/>
          <w:lang w:val="en-US" w:bidi="en-US"/>
        </w:rPr>
        <w:t>از جنایتکاران</w:t>
      </w:r>
      <w:r>
        <w:rPr>
          <w:rFonts w:ascii="IRNazanin" w:hAnsi="IRNazanin" w:eastAsia="IRNazanin"/>
          <w:color w:val="111111"/>
          <w:sz w:val="28"/>
          <w:sz w:val="28"/>
          <w:szCs w:val="28"/>
          <w:rtl w:val="true"/>
          <w:lang w:bidi="fa-IR"/>
        </w:rPr>
        <w:t xml:space="preserve"> بزرگ‌تر از روز محنت و غصة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کیوم محنتنا بکربلاء، وان کان یوم السقیفة واحراق النار علی باب امیرالمؤمنین والحسن والحسین وفاطمة وزینب وام کلثوم و فضة وقتل محسن بالرفة اعظم وادهی وامر لانه اصل یوم النداب؛ </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روز محنت ما در کربلا، و گر چه روز سقیفه </w:t>
      </w:r>
      <w:r>
        <w:rPr>
          <w:rFonts w:ascii="Consolas" w:hAnsi="Consolas" w:eastAsia="Consolas" w:cs="Consolas"/>
          <w:color w:val="111111"/>
          <w:sz w:val="28"/>
          <w:sz w:val="28"/>
          <w:szCs w:val="28"/>
          <w:rtl w:val="true"/>
          <w:lang w:val="en-US" w:bidi="en-US"/>
        </w:rPr>
        <w:t>و غصب خلافت</w:t>
      </w:r>
      <w:r>
        <w:rPr>
          <w:rFonts w:ascii="IRNazanin" w:hAnsi="IRNazanin" w:eastAsia="IRNazanin"/>
          <w:color w:val="111111"/>
          <w:sz w:val="28"/>
          <w:sz w:val="28"/>
          <w:szCs w:val="28"/>
          <w:rtl w:val="true"/>
          <w:lang w:bidi="fa-IR"/>
        </w:rPr>
        <w:t xml:space="preserve"> و سوزاندن و آتش بر در </w:t>
      </w:r>
      <w:r>
        <w:rPr>
          <w:rFonts w:ascii="Consolas" w:hAnsi="Consolas" w:eastAsia="Consolas" w:cs="Consolas"/>
          <w:color w:val="111111"/>
          <w:sz w:val="28"/>
          <w:sz w:val="28"/>
          <w:szCs w:val="28"/>
          <w:rtl w:val="true"/>
          <w:lang w:val="en-US" w:bidi="en-US"/>
        </w:rPr>
        <w:t>خانه</w:t>
      </w:r>
      <w:r>
        <w:rPr>
          <w:rFonts w:ascii="IRNazanin" w:hAnsi="IRNazanin" w:eastAsia="IRNazanin"/>
          <w:color w:val="111111"/>
          <w:sz w:val="28"/>
          <w:sz w:val="28"/>
          <w:szCs w:val="28"/>
          <w:rtl w:val="true"/>
          <w:lang w:bidi="fa-IR"/>
        </w:rPr>
        <w:t xml:space="preserve"> امیرمؤمنان و حسن و حسین و فاطمه و 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کشته شدن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بزرگ‌تر، دردناک‌تر و تلخ‌تر است؛ زیرا اساس روز ندبه‌ها همان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خویش که از حوادث آینده خبر می‌داد،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ابْنَتِی فَاطِمَةُ فَإِنَّهَا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لَمَّا رَأَیْتُهَا ذَکَرْتُ مَا یُصْنَعُ بِهَا بَعْدِی کَأَنِّی بِهَا وَ قَدْ دَخَلَ الذُّلُّ بَیْتَهَا وَانتُهِکَت حُرمَتُها وَ غُصِبَ حَقَّهَا وَ کُسِرَ جَنْبُهَا وَ أَسْقَطَتْ جَنِینَهَا وَ هِیَ تُنَادِی یَا مُحَمَّدُ فَلَا تُجَابُ وَ تَسْتَغِیثُ فَلَا تُغَاثُ؛ </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سیده زنان جهانیان </w:t>
      </w:r>
      <w:r>
        <w:rPr>
          <w:rFonts w:ascii="Consolas" w:hAnsi="Consolas" w:eastAsia="Consolas" w:cs="Consolas"/>
          <w:color w:val="111111"/>
          <w:sz w:val="28"/>
          <w:sz w:val="28"/>
          <w:szCs w:val="28"/>
          <w:rtl w:val="true"/>
          <w:lang w:val="en-US" w:bidi="en-US"/>
        </w:rPr>
        <w:t>از ابتدا تا انتهای آفرینش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آن‌گاه که فاطمه‌ام را می‌بینم، به یاد آنچه که با او رفتار می‌شود </w:t>
      </w:r>
      <w:r>
        <w:rPr>
          <w:rFonts w:ascii="Consolas" w:hAnsi="Consolas" w:eastAsia="Consolas" w:cs="Consolas"/>
          <w:color w:val="111111"/>
          <w:sz w:val="28"/>
          <w:sz w:val="28"/>
          <w:szCs w:val="28"/>
          <w:rtl w:val="true"/>
          <w:lang w:val="en-US" w:bidi="en-US"/>
        </w:rPr>
        <w:t>از ستمها و اهانتها</w:t>
      </w:r>
      <w:r>
        <w:rPr>
          <w:rFonts w:ascii="IRNazanin" w:hAnsi="IRNazanin" w:eastAsia="IRNazanin"/>
          <w:color w:val="111111"/>
          <w:sz w:val="28"/>
          <w:sz w:val="28"/>
          <w:szCs w:val="28"/>
          <w:rtl w:val="true"/>
          <w:lang w:bidi="fa-IR"/>
        </w:rPr>
        <w:t xml:space="preserve">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خواری به خانه او راه یافته، و حرمتش هتک، و حقش غصب شده است، و </w:t>
      </w:r>
      <w:r>
        <w:rPr>
          <w:rFonts w:ascii="Consolas" w:hAnsi="Consolas" w:eastAsia="Consolas" w:cs="Consolas"/>
          <w:color w:val="111111"/>
          <w:sz w:val="28"/>
          <w:sz w:val="28"/>
          <w:szCs w:val="28"/>
          <w:rtl w:val="true"/>
          <w:lang w:val="en-US" w:bidi="en-US"/>
        </w:rPr>
        <w:t>از</w:t>
      </w:r>
      <w:r>
        <w:rPr>
          <w:rFonts w:ascii="IRNazanin" w:hAnsi="IRNazanin" w:eastAsia="IRNazanin"/>
          <w:color w:val="111111"/>
          <w:sz w:val="28"/>
          <w:sz w:val="28"/>
          <w:szCs w:val="28"/>
          <w:rtl w:val="true"/>
          <w:lang w:bidi="fa-IR"/>
        </w:rPr>
        <w:t xml:space="preserve"> ارثش جلوگیری به عمل آمده، پهلویش شکسته و فرزندش سقط شده است و او ناله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داده نمی‌شود، و کمک می‌خواهد، پس کمک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چرا دلها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را ماتمی عظما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سرها بود بر زانوی غم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 تیره عالم را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غوغایی به یثرب گشته برپا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موج فتنه‌ها بالا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زجور امت و هجران بابا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صدیقه کبری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زدند آتش به درب مهبط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دودش گنبد خضرا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سردار اسلام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عالم بقلبش جا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را از کف دخت پیمبر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ریاکاران بی‌پروا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رخ داده مگر از بهر 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روی خویش از مولا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 برج نبوت منخسف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قرص صورت زهرا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سیه کرده است قنفذ بازویش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دستوری که زان رسوا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گلویش را فشار غصه و غم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زدست‌بی‌وفائیها گرفته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از زندگی ببریده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زدنیای دنی دل وا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تنها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غم بر دهر و مافیها گرفته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سؤالات اساسی در ماجرای آتش زدن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اهانت به آن بزرگوار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که شیعیان می‌گویند، به ساحت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جسارت کردند و بر آن حضرت صدماتی وارد شد که به شهادت او و فرزندش منجر گردد یا خیر؟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اهل سنّت برای حفظ موقعیّت خلفا از بازگو کردن این قطعه از تاریخ خودداری نموده‌اند؛ از جمله ابن ابی الحدید در شرح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جساراتی را که مربوط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میان مسلمانان تنها شیعه آن را نقل کرده است</w:t>
      </w:r>
      <w:r>
        <w:rPr>
          <w:rFonts w:eastAsia="IRNazanin" w:cs="IRNazanin"/>
          <w:color w:val="111111"/>
          <w:sz w:val="28"/>
          <w:szCs w:val="28"/>
          <w:rtl w:val="true"/>
          <w:lang w:bidi="fa-IR"/>
        </w:rPr>
        <w:t>.»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سنّی‌زدگان معاصر نیز در این نظر با آنان همراه شده، مصایبی را که متوجه بانوی دو جهان شده است، انکار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حادثه جسارت به بانوی دو جهان، بحث را از دو منظر پی می‌گیریم</w:t>
      </w:r>
      <w:r>
        <w:rPr>
          <w:rFonts w:eastAsia="IRNazanin" w:cs="IRNazanin"/>
          <w:color w:val="111111"/>
          <w:sz w:val="28"/>
          <w:szCs w:val="28"/>
          <w:rtl w:val="true"/>
          <w:lang w:bidi="fa-IR"/>
        </w:rPr>
        <w:t>.</w:t>
      </w:r>
      <w:bookmarkStart w:id="414" w:name="pg2591_17310"/>
    </w:p>
    <w:p>
      <w:pPr>
        <w:pStyle w:val="Heading4"/>
        <w:numPr>
          <w:ilvl w:val="3"/>
          <w:numId w:val="1"/>
        </w:numPr>
        <w:rPr/>
      </w:pPr>
      <w:bookmarkStart w:id="415" w:name="__RefHeading___Toc253105_1395250215"/>
      <w:bookmarkStart w:id="416" w:name="_Toc147"/>
      <w:bookmarkEnd w:id="414"/>
      <w:bookmarkEnd w:id="415"/>
      <w:r>
        <w:rPr>
          <w:rtl w:val="true"/>
        </w:rPr>
        <w:t>منابع اهل سنّت</w:t>
      </w:r>
      <w:bookmarkEnd w:id="4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شیعه</w:t>
      </w:r>
    </w:p>
    <w:p>
      <w:pPr>
        <w:pStyle w:val="BookText"/>
        <w:rPr/>
      </w:pPr>
      <w:r>
        <w:rPr>
          <w:rFonts w:ascii="IRNazanin" w:hAnsi="IRNazanin" w:eastAsia="IRNazanin"/>
          <w:color w:val="111111"/>
          <w:sz w:val="28"/>
          <w:sz w:val="28"/>
          <w:szCs w:val="28"/>
          <w:rtl w:val="true"/>
          <w:lang w:bidi="fa-IR"/>
        </w:rPr>
        <w:t>منابع اهل سنّت</w:t>
      </w:r>
    </w:p>
    <w:p>
      <w:pPr>
        <w:pStyle w:val="BookText"/>
        <w:rPr/>
      </w:pPr>
      <w:r>
        <w:rPr>
          <w:rFonts w:ascii="IRNazanin" w:hAnsi="IRNazanin" w:eastAsia="IRNazanin"/>
          <w:color w:val="111111"/>
          <w:sz w:val="28"/>
          <w:sz w:val="28"/>
          <w:szCs w:val="28"/>
          <w:rtl w:val="true"/>
          <w:lang w:bidi="fa-IR"/>
        </w:rPr>
        <w:t>برخی از دانشمندان و مورّخان اهل سنّت، در این بخش، از بیان واقعیات تاریخی شانه خالی کرده‌اند؛ چنان که سید مرتضی رحمه‌الله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 محدثان و تاریخ نویسان از نقل جسارتهایی که به ساحت دختر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امتناع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میان آنان مشهور بود که مأمور خلیفه با فشار، درب را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او فرزندی را که در رحم داشت سقط نمود و قنفذ به امر عمر،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تازیانه گرفت تا او دست از علی بردارد؛ ولی بعدها دیدند که نقل این مطالب با مقام و موقعیت خلفا سازگاری ندارد؛ لذا از نقل آنها خودداری نمودند</w:t>
      </w:r>
      <w:r>
        <w:rPr>
          <w:rFonts w:eastAsia="IRNazanin" w:cs="IRNazanin"/>
          <w:color w:val="111111"/>
          <w:sz w:val="28"/>
          <w:szCs w:val="28"/>
          <w:rtl w:val="true"/>
          <w:lang w:bidi="fa-IR"/>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برخی از آنها به این حقیقت تلخ اعتراف کرده‌اند که به نمونه‌هایی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آنچه در بخش اول مقاله از این مورّخ اهل سنت نقل کردیم،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فَوَجَّهُوا اِلی مَنْزِلِهِ فَهَجَمُوا عَلَیْهِ وَ اَحْرَقُوا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ضَغَطُوا سَیِّدَةَ النِّساءِ بِالْبابِ حَتّی اَسْقَطَتْ مُحْسِنا؛ </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ascii="Consolas" w:hAnsi="Consolas" w:eastAsia="Consolas" w:cs="Consolas"/>
          <w:color w:val="111111"/>
          <w:sz w:val="28"/>
          <w:sz w:val="28"/>
          <w:szCs w:val="28"/>
          <w:rtl w:val="true"/>
          <w:lang w:val="en-US" w:bidi="en-US"/>
        </w:rPr>
        <w:t>عمر و همراهان</w:t>
      </w:r>
      <w:r>
        <w:rPr>
          <w:rFonts w:ascii="IRNazanin" w:hAnsi="IRNazanin" w:eastAsia="IRNazanin"/>
          <w:color w:val="111111"/>
          <w:sz w:val="28"/>
          <w:sz w:val="28"/>
          <w:szCs w:val="28"/>
          <w:rtl w:val="true"/>
          <w:lang w:bidi="fa-IR"/>
        </w:rPr>
        <w:t xml:space="preserve">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کردند و هجوم برده، خانه آن حضرت را به آتش کشیدند؛ با در به پهلوی سیده زنان عالم زدند؛ چنان که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طبق نقل عبدالکریم بن احمد شافعی 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عُمَرَ ضَرَبَ بَطْنَ فاطِمَةَ یَوْمَ الْبَیْعَةِ حَتّی اَلْقَتْ اَلْجَنینَ مِنْ بَطْنِها؛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عمر در روز بیعت، ضربتی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 که بر اثر آن، جنین خویش را سِقط نمود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قول را اسفرائینی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نظّام نسبت داده و گفته است که او قائل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عُمَرَ ضَرَبَ فاطِمَةَ وَ مَنَعَ میراثَ الْعِتْرَةِ؛ </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و از ارث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یکی دیگر از علمای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عُمَرَ ضَرَبَ بَطْنَ فاطِمَةَ یَوْمَ الْبَیْعَةِ حَتّی اَلْقَتْ اَلْمُحْسِنَ مِنْ بَطْنِها؛ </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عمر آنچنان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بیعت </w:t>
      </w:r>
      <w:r>
        <w:rPr>
          <w:rFonts w:ascii="Consolas" w:hAnsi="Consolas" w:eastAsia="Consolas" w:cs="Consolas"/>
          <w:color w:val="111111"/>
          <w:sz w:val="28"/>
          <w:sz w:val="28"/>
          <w:szCs w:val="28"/>
          <w:rtl w:val="true"/>
          <w:lang w:val="en-US" w:bidi="en-US"/>
        </w:rPr>
        <w:t>اجباری برای ابوبکر</w:t>
      </w:r>
      <w:r>
        <w:rPr>
          <w:rFonts w:ascii="IRNazanin" w:hAnsi="IRNazanin" w:eastAsia="IRNazanin"/>
          <w:color w:val="111111"/>
          <w:sz w:val="28"/>
          <w:sz w:val="28"/>
          <w:szCs w:val="28"/>
          <w:rtl w:val="true"/>
          <w:lang w:bidi="fa-IR"/>
        </w:rPr>
        <w:t xml:space="preserve"> زد که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بن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بعد از آنکه با تهدید و ترس و شمشیر از مردم بیعت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عُمَرَ وَ قُنْفُذا وَ جَماعَةً اِلی دارِ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عُمَرُ الْحَطَبَ عَلی دارِ فاطِمَةَ وَ اَحْرَقَ بابَ الدّارِ وَ لمّا جائَتْ فاطِمَةُ خَلْفَ الْباب تَعَدَّدَ عَمَرُ وَ اَصْحابُهُ وَ عَصَرَ عُمَرُ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البابِ حَتّی اَسْقَطَتْ جَنینَها وَ نَبَتَ مِسْمارُ الْبابِ فی صَدْرِها وَ سَقَطَتْ مَریضةً حَتّی ماتَتْ؛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ابابکر</w:t>
      </w:r>
      <w:r>
        <w:rPr>
          <w:rFonts w:ascii="IRNazanin" w:hAnsi="IRNazanin" w:eastAsia="IRNazanin"/>
          <w:color w:val="111111"/>
          <w:sz w:val="28"/>
          <w:sz w:val="28"/>
          <w:szCs w:val="28"/>
          <w:rtl w:val="true"/>
          <w:lang w:bidi="fa-IR"/>
        </w:rPr>
        <w:t xml:space="preserve"> عمر و قنفذ و جماعتی را به درب خانه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را درِ خانه فاطمه جمع نمود و درب خانه را به آتش کشید، هنگامی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عمر و اصحاب او جمع شدند و عمر آنچنان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در فشار داد که فرزندش را سقط نمود و میخ در به سینه حضرت فرو رفت </w:t>
      </w:r>
      <w:r>
        <w:rPr>
          <w:rFonts w:ascii="Consolas" w:hAnsi="Consolas" w:eastAsia="Consolas" w:cs="Consolas"/>
          <w:color w:val="111111"/>
          <w:sz w:val="28"/>
          <w:sz w:val="28"/>
          <w:szCs w:val="28"/>
          <w:rtl w:val="true"/>
          <w:lang w:val="en-US" w:bidi="en-US"/>
        </w:rPr>
        <w:t>و بر اثر آن صدمات</w:t>
      </w:r>
      <w:r>
        <w:rPr>
          <w:rFonts w:ascii="IRNazanin" w:hAnsi="IRNazanin" w:eastAsia="IRNazanin"/>
          <w:color w:val="111111"/>
          <w:sz w:val="28"/>
          <w:sz w:val="28"/>
          <w:szCs w:val="28"/>
          <w:rtl w:val="true"/>
          <w:lang w:bidi="fa-IR"/>
        </w:rPr>
        <w:t xml:space="preserve"> حضرت به </w:t>
      </w:r>
      <w:r>
        <w:rPr>
          <w:rFonts w:ascii="Consolas" w:hAnsi="Consolas" w:eastAsia="Consolas" w:cs="Consolas"/>
          <w:color w:val="111111"/>
          <w:sz w:val="28"/>
          <w:sz w:val="28"/>
          <w:szCs w:val="28"/>
          <w:rtl w:val="true"/>
          <w:lang w:val="en-US" w:bidi="en-US"/>
        </w:rPr>
        <w:t>بستر</w:t>
      </w:r>
      <w:r>
        <w:rPr>
          <w:rFonts w:ascii="IRNazanin" w:hAnsi="IRNazanin" w:eastAsia="IRNazanin"/>
          <w:color w:val="111111"/>
          <w:sz w:val="28"/>
          <w:sz w:val="28"/>
          <w:szCs w:val="28"/>
          <w:rtl w:val="true"/>
          <w:lang w:bidi="fa-IR"/>
        </w:rPr>
        <w:t xml:space="preserve"> بیماری افتاد تا آنکه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العاص، شوهر زینب، دختر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از طرف مسلمانان به اسارت گرفته شد؛ ولی بعدا مانند اسیران دیگر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پس از مراجعت به مکّه، وسائل مسافرت دختر پیامبر را به مدینه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حارثه و گروهی از انصار، مأموریت داد که در هشت مایلی مکّه توقف کنند و هر موقع کجاوه زینب به آنجا رسید، او را به مدینه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خروج دختر پیامبر از مکّه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تصمیم گرفتند که او را از نیمه راه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بن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هبّار ابن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خود را به کجاوه زینب رساند و نیزه خود را بر کجاوه دختر پیامبر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زینب، کودکی را که در رحم داشت، سقط کرد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خبر سخت ناراحت شد و در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را بخشید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قاتل فرزند زینب را مباح شمرد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جریان را برای استادم ابو جعفر نقیب خواندم،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کسی که دخترش زنیب را ترسانید و او سقط جنین کرد را مباح شمرد، قطعا اگر زنده بود خون کسانی را که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ترسانیدند که باعث شد فرزندش </w:t>
      </w:r>
      <w:r>
        <w:rPr>
          <w:rFonts w:ascii="Consolas" w:hAnsi="Consolas" w:eastAsia="Consolas" w:cs="Consolas"/>
          <w:color w:val="111111"/>
          <w:sz w:val="28"/>
          <w:sz w:val="28"/>
          <w:szCs w:val="28"/>
          <w:rtl w:val="true"/>
          <w:lang w:val="en-US" w:bidi="en-US"/>
        </w:rPr>
        <w:t>محسن</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کند، حتما مباح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 به استادم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شما نقل کنم آنچه را مردم می‌گویند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ترس </w:t>
      </w:r>
      <w:r>
        <w:rPr>
          <w:rFonts w:ascii="Consolas" w:hAnsi="Consolas" w:eastAsia="Consolas" w:cs="Consolas"/>
          <w:color w:val="111111"/>
          <w:sz w:val="28"/>
          <w:sz w:val="28"/>
          <w:szCs w:val="28"/>
          <w:rtl w:val="true"/>
          <w:lang w:val="en-US" w:bidi="en-US"/>
        </w:rPr>
        <w:t>و ضرباتی که بر او وارد شد</w:t>
      </w:r>
      <w:r>
        <w:rPr>
          <w:rFonts w:ascii="IRNazanin" w:hAnsi="IRNazanin" w:eastAsia="IRNazanin"/>
          <w:color w:val="111111"/>
          <w:sz w:val="28"/>
          <w:sz w:val="28"/>
          <w:szCs w:val="28"/>
          <w:rtl w:val="true"/>
          <w:lang w:bidi="fa-IR"/>
        </w:rPr>
        <w:t xml:space="preserve"> فرزندش را از دست داد؟</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رد و بطلان آن را نیز از طرف من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در این زمینه متعارض است</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به خوبی نشان می‌دهد که اخبار موافق با نظریات شیعه در بین روایات اهل سنّت نیز وجود داشته و خود ابن ابی الحدید نیز در قسمتی از کلامش اعتراف می‌کند؛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اَنَّ جَماعَةً مِنْ اَهْلِ الحَدیثِ قَدْ رَوَوْا نَحوَهُ؛ </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حدیث </w:t>
      </w:r>
      <w:r>
        <w:rPr>
          <w:rFonts w:ascii="Consolas" w:hAnsi="Consolas" w:eastAsia="Consolas" w:cs="Consolas"/>
          <w:color w:val="111111"/>
          <w:sz w:val="28"/>
          <w:sz w:val="28"/>
          <w:szCs w:val="28"/>
          <w:rtl w:val="true"/>
          <w:lang w:val="en-US" w:bidi="en-US"/>
        </w:rPr>
        <w:t>از اهل سنّت نیز</w:t>
      </w:r>
      <w:r>
        <w:rPr>
          <w:rFonts w:ascii="IRNazanin" w:hAnsi="IRNazanin" w:eastAsia="IRNazanin"/>
          <w:color w:val="111111"/>
          <w:sz w:val="28"/>
          <w:sz w:val="28"/>
          <w:szCs w:val="28"/>
          <w:rtl w:val="true"/>
          <w:lang w:bidi="fa-IR"/>
        </w:rPr>
        <w:t xml:space="preserve"> مانند آنچه را شیعیان می‌گویند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یکی از راویان اهل سنت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حالی که غمگین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دختری به من داده</w:t>
      </w:r>
    </w:p>
    <w:p>
      <w:pPr>
        <w:pStyle w:val="BookText"/>
        <w:rPr/>
      </w:pPr>
      <w:r>
        <w:rPr>
          <w:rFonts w:ascii="IRNazanin" w:hAnsi="IRNazanin" w:eastAsia="IRNazanin"/>
          <w:color w:val="111111"/>
          <w:sz w:val="28"/>
          <w:sz w:val="28"/>
          <w:szCs w:val="28"/>
          <w:rtl w:val="true"/>
          <w:lang w:bidi="fa-IR"/>
        </w:rPr>
        <w:t>از اینکه فرزندم پسر نبوده و دختر است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 سنگینی دخترت را زمین برمی‌دارد و روزی او بر خداوند است و بر غیر اجل شما زندگی می‌کند و از رزق شما نمی‌خورد</w:t>
      </w:r>
    </w:p>
    <w:p>
      <w:pPr>
        <w:pStyle w:val="BookText"/>
        <w:rPr/>
      </w:pPr>
      <w:r>
        <w:rPr>
          <w:rFonts w:ascii="IRNazanin" w:hAnsi="IRNazanin" w:eastAsia="IRNazanin"/>
          <w:color w:val="111111"/>
          <w:sz w:val="28"/>
          <w:sz w:val="28"/>
          <w:szCs w:val="28"/>
          <w:rtl w:val="true"/>
          <w:lang w:bidi="fa-IR"/>
        </w:rPr>
        <w:t>پس چرا ناراحتی؟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می‌گوید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با کلمات امام صادق</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سَمَّیْتَها؟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ثُمَّ وَضَعَ یَدَهُ عَلی جَبْهَتِهِ وَ کَانّی بِهِ قَدْ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سَمَّیْتَها فاطِمَةَ فَلا تَسُبَّها وَلا تَضْرِبْها وَلاتَلْعَنْها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مُحْتَرَمٌ عِنْدَاللّه‌ِ عَزَّوَجَلَّ وَ هُوَ اِسْمٌ اِشْتَقَّ مِنْ اِسْمِهِ لِحَبیبَتِهِ الصّدیقة وَ کانَ الاِمامُ لَمّا سَمِعَ بِاسْمِ فاطِمَةَ ذکر جَدَّتَهُ وَ مَصائبَها وَلَمْ یَزَلْ یَذْکُرُ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سَبَبُ وَفاتِها اَنَّ قُنْفُذَ مَوْلی فُلان؛ </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 او گذاردی؟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پیشانی‌اش گذاشت و گویا گریه می‌کرد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او را فاطمه نامیدی به او ناسزا نگو؛ او را </w:t>
      </w:r>
      <w:r>
        <w:rPr>
          <w:rFonts w:ascii="Consolas" w:hAnsi="Consolas" w:eastAsia="Consolas" w:cs="Consolas"/>
          <w:color w:val="111111"/>
          <w:sz w:val="28"/>
          <w:sz w:val="28"/>
          <w:szCs w:val="28"/>
          <w:rtl w:val="true"/>
          <w:lang w:val="en-US" w:bidi="en-US"/>
        </w:rPr>
        <w:t>کتک</w:t>
      </w:r>
      <w:r>
        <w:rPr>
          <w:rFonts w:ascii="IRNazanin" w:hAnsi="IRNazanin" w:eastAsia="IRNazanin"/>
          <w:color w:val="111111"/>
          <w:sz w:val="28"/>
          <w:sz w:val="28"/>
          <w:szCs w:val="28"/>
          <w:rtl w:val="true"/>
          <w:lang w:bidi="fa-IR"/>
        </w:rPr>
        <w:t xml:space="preserve"> نزن و نفرینش نکن </w:t>
      </w:r>
      <w:r>
        <w:rPr>
          <w:rFonts w:ascii="Consolas" w:hAnsi="Consolas" w:eastAsia="Consolas" w:cs="Consolas"/>
          <w:color w:val="111111"/>
          <w:sz w:val="28"/>
          <w:sz w:val="28"/>
          <w:szCs w:val="28"/>
          <w:rtl w:val="true"/>
          <w:lang w:val="en-US" w:bidi="en-US"/>
        </w:rPr>
        <w:t>چرا که</w:t>
      </w:r>
      <w:r>
        <w:rPr>
          <w:rFonts w:ascii="IRNazanin" w:hAnsi="IRNazanin" w:eastAsia="IRNazanin"/>
          <w:color w:val="111111"/>
          <w:sz w:val="28"/>
          <w:sz w:val="28"/>
          <w:szCs w:val="28"/>
          <w:rtl w:val="true"/>
          <w:lang w:bidi="fa-IR"/>
        </w:rPr>
        <w:t xml:space="preserve"> این نام در نزد خداوند با عظمت محترم است؛ و آن نامی است که خداوند از اسم خود برای حبیبه خود صدّیقه گرفته است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آنگاه سکونی می‌گوید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وقتی نام فاطمه را می‌شنید به یاد جدّه‌اش </w:t>
      </w:r>
      <w:r>
        <w:rPr>
          <w:rFonts w:ascii="Consolas" w:hAnsi="Consolas" w:eastAsia="Consolas" w:cs="Consolas"/>
          <w:color w:val="111111"/>
          <w:sz w:val="28"/>
          <w:sz w:val="28"/>
          <w:szCs w:val="28"/>
          <w:rtl w:val="true"/>
          <w:lang w:val="en-US" w:bidi="en-US"/>
        </w:rPr>
        <w:t>فاطمه</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مصیبتهای او می‌افتاد و همیشه تذکر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وفات </w:t>
      </w:r>
      <w:r>
        <w:rPr>
          <w:rFonts w:ascii="Consolas" w:hAnsi="Consolas" w:eastAsia="Consolas" w:cs="Consolas"/>
          <w:color w:val="111111"/>
          <w:sz w:val="28"/>
          <w:sz w:val="28"/>
          <w:szCs w:val="28"/>
          <w:rtl w:val="true"/>
          <w:lang w:val="en-US" w:bidi="en-US"/>
        </w:rPr>
        <w:t>و شهادت</w:t>
      </w:r>
      <w:r>
        <w:rPr>
          <w:rFonts w:ascii="IRNazanin" w:hAnsi="IRNazanin" w:eastAsia="IRNazanin"/>
          <w:color w:val="111111"/>
          <w:sz w:val="28"/>
          <w:sz w:val="28"/>
          <w:szCs w:val="28"/>
          <w:rtl w:val="true"/>
          <w:lang w:bidi="fa-IR"/>
        </w:rPr>
        <w:t xml:space="preserve">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ضربتی بود</w:t>
      </w:r>
      <w:r>
        <w:rPr>
          <w:rFonts w:ascii="IRNazanin" w:hAnsi="IRNazanin" w:eastAsia="IRNazanin"/>
          <w:color w:val="111111"/>
          <w:sz w:val="28"/>
          <w:sz w:val="28"/>
          <w:szCs w:val="28"/>
          <w:rtl w:val="true"/>
          <w:lang w:bidi="fa-IR"/>
        </w:rPr>
        <w:t xml:space="preserve"> که قنفذ، غلام فلانی </w:t>
      </w:r>
      <w:r>
        <w:rPr>
          <w:rFonts w:ascii="Consolas" w:hAnsi="Consolas" w:eastAsia="Consolas" w:cs="Consolas"/>
          <w:color w:val="111111"/>
          <w:sz w:val="28"/>
          <w:sz w:val="28"/>
          <w:szCs w:val="28"/>
          <w:rtl w:val="true"/>
          <w:lang w:val="en-US" w:bidi="en-US"/>
        </w:rPr>
        <w:t>یعنی عمر بر او وارد ساخت</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 سکونی با همه وثاقتی که دارد، اینجا تعصب سنّی‌گری خویش را نشان داده و ذیل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و تحریف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مطلب روشن است که سبب شهادت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ضرباتی بود که به دست قنفذ و عمر بر آن حضرت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ابابصیر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کلام حضرت را به این صورت نقل نموده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سَبَبُ وَفاتِها اَنَّ قُنْفُذَ مَوْلی عُمَرَ لَکَزَها بِنَعْلِ السَّیْفِ بِاَمْرِهِ فَاَسْقَطَتْ مُحْسِنا وَ مَرِضَتْ مَرَضا شَدیدا وَلَمْ تَدَعْ اَحَدا مِمَّنْ آذاها یَدْخُلُ عَلَیْها؛ </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فوت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ضرباتی بود که قنفذ، غلام عمر با غلاف شمشیر بر آن حضرت به فرمان عمر زد؛ پس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 و به شدت بیمار شد و هیچ یک از آزار دهندگان خویش را راه نداد </w:t>
      </w:r>
      <w:r>
        <w:rPr>
          <w:rFonts w:ascii="Consolas" w:hAnsi="Consolas" w:eastAsia="Consolas" w:cs="Consolas"/>
          <w:color w:val="111111"/>
          <w:sz w:val="28"/>
          <w:sz w:val="28"/>
          <w:szCs w:val="28"/>
          <w:rtl w:val="true"/>
          <w:lang w:val="en-US" w:bidi="en-US"/>
        </w:rPr>
        <w:t>که به دیدن او بیایند</w:t>
      </w:r>
      <w:r>
        <w:rPr>
          <w:rFonts w:eastAsia="Times New Roman" w:cs="Times New Roman" w:ascii="Times New Roman" w:hAnsi="Times New Roman"/>
          <w:color w:val="111111"/>
          <w:sz w:val="28"/>
          <w:szCs w:val="28"/>
          <w:rtl w:val="true"/>
          <w:lang w:val="en-US" w:bidi="en-US"/>
        </w:rPr>
        <w:t>.»</w:t>
      </w:r>
      <w:bookmarkStart w:id="417" w:name="pg2591_17317"/>
    </w:p>
    <w:p>
      <w:pPr>
        <w:pStyle w:val="Heading4"/>
        <w:numPr>
          <w:ilvl w:val="3"/>
          <w:numId w:val="1"/>
        </w:numPr>
        <w:rPr/>
      </w:pPr>
      <w:bookmarkStart w:id="418" w:name="__RefHeading___Toc253107_1395250215"/>
      <w:bookmarkStart w:id="419" w:name="_Toc148"/>
      <w:bookmarkEnd w:id="417"/>
      <w:bookmarkEnd w:id="418"/>
      <w:r>
        <w:rPr>
          <w:rtl w:val="true"/>
        </w:rPr>
        <w:t>منابع شیعه</w:t>
      </w:r>
      <w:bookmarkEnd w:id="41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به خانه وحی در منابع شیعه</w:t>
      </w:r>
    </w:p>
    <w:p>
      <w:pPr>
        <w:pStyle w:val="BookText"/>
        <w:rPr/>
      </w:pPr>
      <w:r>
        <w:rPr>
          <w:rFonts w:ascii="IRNazanin" w:hAnsi="IRNazanin" w:eastAsia="IRNazanin"/>
          <w:color w:val="111111"/>
          <w:sz w:val="28"/>
          <w:sz w:val="28"/>
          <w:szCs w:val="28"/>
          <w:rtl w:val="true"/>
          <w:lang w:bidi="fa-IR"/>
        </w:rPr>
        <w:t>منابع شیعه</w:t>
      </w:r>
    </w:p>
    <w:p>
      <w:pPr>
        <w:pStyle w:val="BookText"/>
        <w:rPr/>
      </w:pPr>
      <w:r>
        <w:rPr>
          <w:rFonts w:ascii="IRNazanin" w:hAnsi="IRNazanin" w:eastAsia="IRNazanin"/>
          <w:color w:val="111111"/>
          <w:sz w:val="28"/>
          <w:sz w:val="28"/>
          <w:szCs w:val="28"/>
          <w:rtl w:val="true"/>
          <w:lang w:bidi="fa-IR"/>
        </w:rPr>
        <w:t>نظر دانشمندان شیعه و روایات نقل شده از سوی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ببرند با مقاومت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بردن همسر گرامی‌اش صدمه‌های روحی و جسمی فراوانی دید که بیان تمام آنها از توان زبان و قلم خارج است؛ فقط به گوشه‌ای از آن در یک نقل تاریخی اشاره می‌کنیم؛ وگرنه در این موضوع، نقلهای تاریخی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ماجرا همان است که در نامة خود عمر به معاویه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چنین می‌نویسد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خانه را آتش زدم </w:t>
      </w:r>
      <w:r>
        <w:rPr>
          <w:rFonts w:ascii="Consolas" w:hAnsi="Consolas" w:eastAsia="Consolas" w:cs="Consolas"/>
          <w:color w:val="111111"/>
          <w:sz w:val="28"/>
          <w:sz w:val="28"/>
          <w:szCs w:val="28"/>
          <w:rtl w:val="true"/>
          <w:lang w:val="en-US" w:bidi="en-US"/>
        </w:rPr>
        <w:t>آنگاه داخل خانه شدم</w:t>
      </w:r>
      <w:r>
        <w:rPr>
          <w:rFonts w:ascii="IRNazanin" w:hAnsi="IRNazanin" w:eastAsia="IRNazanin"/>
          <w:color w:val="111111"/>
          <w:sz w:val="28"/>
          <w:sz w:val="28"/>
          <w:szCs w:val="28"/>
          <w:rtl w:val="true"/>
          <w:lang w:bidi="fa-IR"/>
        </w:rPr>
        <w:t>؛ ولی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حجاب خود قرار داد و مانع از دخول من و اصحابم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آن چنان بر بازوی او زدم که مانند دملج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بر بازوی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صدای نالة او بلند شد، چنان که نزدیک بود به حال او رقت کنم و دلم نرم شود؛ ولی به یاد کشته‌های بدر و اُحد که به دست علی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آتش غضبم افروخته‌تر شد وچنان لگدی بر در زدم که از صدمه آن جنین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صَرَخَتْ فاطِمَةُ 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اَبَتاهُ یا رَسُولَ اللّه‌ِ هکَذا کانَ یُفْعَلَ بِحَبیبَتِکَ وَ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ناله زد،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 عزیز دل و دخترت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 به فریادم برس که فرزندم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دیوار تکیه داد و من او را به کنار زده،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آن حال می‌خواست مانع </w:t>
      </w:r>
      <w:r>
        <w:rPr>
          <w:rFonts w:ascii="Consolas" w:hAnsi="Consolas" w:eastAsia="Consolas" w:cs="Consolas"/>
          <w:color w:val="111111"/>
          <w:sz w:val="28"/>
          <w:sz w:val="28"/>
          <w:szCs w:val="28"/>
          <w:rtl w:val="true"/>
          <w:lang w:val="en-US" w:bidi="en-US"/>
        </w:rPr>
        <w:t>بردن علی</w:t>
      </w:r>
      <w:r>
        <w:rPr>
          <w:rFonts w:ascii="IRNazanin" w:hAnsi="IRNazanin" w:eastAsia="IRNazanin"/>
          <w:color w:val="111111"/>
          <w:sz w:val="28"/>
          <w:sz w:val="28"/>
          <w:szCs w:val="28"/>
          <w:rtl w:val="true"/>
          <w:lang w:bidi="fa-IR"/>
        </w:rPr>
        <w:t xml:space="preserve"> شود، من از روی روسری چنان سیلی به صورت او زدم که گوشواره از گوشش به زمین افتاد</w:t>
      </w:r>
      <w:r>
        <w:rPr>
          <w:rFonts w:eastAsia="IRNazanin" w:cs="IRNazanin"/>
          <w:color w:val="111111"/>
          <w:sz w:val="28"/>
          <w:szCs w:val="28"/>
          <w:rtl w:val="true"/>
          <w:lang w:bidi="fa-IR"/>
        </w:rPr>
        <w:t>...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که بیان شد و قلم با صد شرمساری آن را بر صفحة کاغذ آورد، تنها گوشه‌ای از ستمهایی است که بر آن بانوی دو جهان رفته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خردمندان و منصفان اهل سنّت و همین طور برخی از خودیهای هماهنگ و هم‌آوا با آنها است که در این روایات تأمّل و تعمّق نموده، کاری کنند و تصمیمی بگیرند که فردای قیامت 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 دختر معصومه‌اش، بانوی دو سرا، مرضیة کبری شرمنده نشوند</w:t>
      </w:r>
      <w:r>
        <w:rPr>
          <w:rFonts w:eastAsia="IRNazanin" w:cs="IRNazanin"/>
          <w:color w:val="111111"/>
          <w:sz w:val="28"/>
          <w:szCs w:val="28"/>
          <w:rtl w:val="true"/>
          <w:lang w:bidi="fa-IR"/>
        </w:rPr>
        <w:t>.</w:t>
      </w:r>
      <w:bookmarkStart w:id="420" w:name="pg2591_17319"/>
    </w:p>
    <w:p>
      <w:pPr>
        <w:pStyle w:val="Heading3"/>
        <w:numPr>
          <w:ilvl w:val="2"/>
          <w:numId w:val="1"/>
        </w:numPr>
        <w:rPr/>
      </w:pPr>
      <w:bookmarkStart w:id="421" w:name="__RefHeading___Toc253109_1395250215"/>
      <w:bookmarkStart w:id="422" w:name="_Toc149"/>
      <w:bookmarkEnd w:id="420"/>
      <w:bookmarkEnd w:id="421"/>
      <w:r>
        <w:rPr>
          <w:rtl w:val="true"/>
        </w:rPr>
        <w:t>چرا به خانه حضرت زهرا</w:t>
      </w:r>
      <w:r>
        <w:rPr>
          <w:rtl w:val="true"/>
        </w:rPr>
        <w:t>(</w:t>
      </w:r>
      <w:r>
        <w:rPr>
          <w:rtl w:val="true"/>
        </w:rPr>
        <w:t>س</w:t>
      </w:r>
      <w:r>
        <w:rPr>
          <w:rtl w:val="true"/>
        </w:rPr>
        <w:t xml:space="preserve">) </w:t>
      </w:r>
      <w:r>
        <w:rPr>
          <w:rtl w:val="true"/>
        </w:rPr>
        <w:t>هجوم بردند؟</w:t>
      </w:r>
      <w:bookmarkEnd w:id="422"/>
    </w:p>
    <w:p>
      <w:pPr>
        <w:pStyle w:val="Heading4"/>
        <w:numPr>
          <w:ilvl w:val="3"/>
          <w:numId w:val="1"/>
        </w:numPr>
        <w:rPr/>
      </w:pPr>
      <w:bookmarkStart w:id="423" w:name="__RefHeading___Toc253111_1395250215"/>
      <w:bookmarkStart w:id="424" w:name="_Toc150"/>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شیطان به بیت وحی تعالی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به گرد جنت اعلا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باغ خلد دُود چرا می‌شود بلند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حُور سیلی اعدا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رویش سیاه گردد و دستش شکسته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قُنفذ کنار خانة مولا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دارالزیاره نبی وآستان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آنجا چه می‌کند؟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زتازیانه بپرسم که در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خون به قامت طوبی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گیرم رواست سوختن خانه، میخ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سینة شکسته زهرا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مدارک و منابع شیعه و اهل سنت، هجوم به خانه وحی انجام گرفته است و طی این هجوم در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و به شخص فاطمة زهرا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کردند و فرزند آن دو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پرداختن به این سؤال باقی است که چه شد و چه پیش آمد که در شهر مدینه، خانة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مسلمانان و حتی کسانی که بارها پشت سر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بودند و کراراً توصیه‌ها و سفارشهای آن حضرت را دربارة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 دختر معصومة او شنیده بودند، آن گونه مورد تهاجم واقع شد و آن‌چنان به این دو شخصیت آزار و اذیت رساندند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اثر صدمات وارده از این دنیا رحلت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روحی و روانی چگونه قابل تحلیل است که هنوز آب کفن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نشده وهنوز پارچة سیاه عزاداری بر تن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عده ای از امت پیامبر و مسلمانان مدینه بیایند و آن جنایات را ایجاد کنند که همواره تاریخ‌نگاران از نوشتن آن احساس خجلت می‌کنند و قلم بر خود می‌لرزد؟ این عده چه مراحلی را طی کرده بودند که سرانجام به اینجا رسیدند؟</w:t>
      </w:r>
    </w:p>
    <w:p>
      <w:pPr>
        <w:pStyle w:val="BookText"/>
        <w:rPr/>
      </w:pPr>
      <w:r>
        <w:rPr>
          <w:rFonts w:ascii="IRNazanin" w:hAnsi="IRNazanin" w:eastAsia="IRNazanin"/>
          <w:color w:val="111111"/>
          <w:sz w:val="28"/>
          <w:sz w:val="28"/>
          <w:szCs w:val="28"/>
          <w:rtl w:val="true"/>
          <w:lang w:bidi="fa-IR"/>
        </w:rPr>
        <w:t>آن گاه که کودتاگران تصمیم گرفتند به خانه ولایت و امامت تهاجم برند و فریب‌خوردگان نیز دور خانة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و تسلیم توطئه‌ها شدند،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در کنار در ورودی منزل ایستاد و بر سر آنان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ملتی را </w:t>
      </w:r>
      <w:r>
        <w:rPr>
          <w:rFonts w:ascii="Consolas" w:hAnsi="Consolas" w:eastAsia="Consolas" w:cs="Consolas"/>
          <w:color w:val="111111"/>
          <w:sz w:val="28"/>
          <w:sz w:val="28"/>
          <w:szCs w:val="28"/>
          <w:rtl w:val="true"/>
          <w:lang w:val="en-US" w:bidi="en-US"/>
        </w:rPr>
        <w:t>مثل شما</w:t>
      </w:r>
      <w:r>
        <w:rPr>
          <w:rFonts w:ascii="IRNazanin" w:hAnsi="IRNazanin" w:eastAsia="IRNazanin"/>
          <w:color w:val="111111"/>
          <w:sz w:val="28"/>
          <w:sz w:val="28"/>
          <w:szCs w:val="28"/>
          <w:rtl w:val="true"/>
          <w:lang w:bidi="fa-IR"/>
        </w:rPr>
        <w:t xml:space="preserve"> نمی‌شناسم که این گونه </w:t>
      </w:r>
      <w:r>
        <w:rPr>
          <w:rFonts w:ascii="Consolas" w:hAnsi="Consolas" w:eastAsia="Consolas" w:cs="Consolas"/>
          <w:color w:val="111111"/>
          <w:sz w:val="28"/>
          <w:sz w:val="28"/>
          <w:szCs w:val="28"/>
          <w:rtl w:val="true"/>
          <w:lang w:val="en-US" w:bidi="en-US"/>
        </w:rPr>
        <w:t>عهد شکن و</w:t>
      </w:r>
      <w:r>
        <w:rPr>
          <w:rFonts w:ascii="IRNazanin" w:hAnsi="IRNazanin" w:eastAsia="IRNazanin"/>
          <w:color w:val="111111"/>
          <w:sz w:val="28"/>
          <w:sz w:val="28"/>
          <w:szCs w:val="28"/>
          <w:rtl w:val="true"/>
          <w:lang w:bidi="fa-IR"/>
        </w:rPr>
        <w:t xml:space="preserve"> بد برخورد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دست ما گذاشتید و رها کردید و امر خود را در بین خود گذراندید و از ما طلب فرمان نکردید و حق ما را به ما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فرمود، آگاهی ندارید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ولایت و رهبری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زد </w:t>
      </w:r>
      <w:r>
        <w:rPr>
          <w:rFonts w:ascii="Consolas" w:hAnsi="Consolas" w:eastAsia="Consolas" w:cs="Consolas"/>
          <w:color w:val="111111"/>
          <w:sz w:val="28"/>
          <w:sz w:val="28"/>
          <w:szCs w:val="28"/>
          <w:rtl w:val="true"/>
          <w:lang w:val="en-US" w:bidi="en-US"/>
        </w:rPr>
        <w:t>و از مردم بیعت گرفت</w:t>
      </w:r>
      <w:r>
        <w:rPr>
          <w:rFonts w:ascii="IRNazanin" w:hAnsi="IRNazanin" w:eastAsia="IRNazanin"/>
          <w:color w:val="111111"/>
          <w:sz w:val="28"/>
          <w:sz w:val="28"/>
          <w:szCs w:val="28"/>
          <w:rtl w:val="true"/>
          <w:lang w:bidi="fa-IR"/>
        </w:rPr>
        <w:t xml:space="preserve"> تا امید شما </w:t>
      </w:r>
      <w:r>
        <w:rPr>
          <w:rFonts w:ascii="Consolas" w:hAnsi="Consolas" w:eastAsia="Consolas" w:cs="Consolas"/>
          <w:color w:val="111111"/>
          <w:sz w:val="28"/>
          <w:sz w:val="28"/>
          <w:szCs w:val="28"/>
          <w:rtl w:val="true"/>
          <w:lang w:val="en-US" w:bidi="en-US"/>
        </w:rPr>
        <w:t>فرصت‌طلبان تشنة قدرت</w:t>
      </w:r>
      <w:r>
        <w:rPr>
          <w:rFonts w:ascii="IRNazanin" w:hAnsi="IRNazanin" w:eastAsia="IRNazanin"/>
          <w:color w:val="111111"/>
          <w:sz w:val="28"/>
          <w:sz w:val="28"/>
          <w:szCs w:val="28"/>
          <w:rtl w:val="true"/>
          <w:lang w:bidi="fa-IR"/>
        </w:rPr>
        <w:t xml:space="preserve"> را از امامت قطع نماید؛ ولی شما رشته‌های پیوند </w:t>
      </w:r>
      <w:r>
        <w:rPr>
          <w:rFonts w:ascii="Consolas" w:hAnsi="Consolas" w:eastAsia="Consolas" w:cs="Consolas"/>
          <w:color w:val="111111"/>
          <w:sz w:val="28"/>
          <w:sz w:val="28"/>
          <w:szCs w:val="28"/>
          <w:rtl w:val="true"/>
          <w:lang w:val="en-US" w:bidi="en-US"/>
        </w:rPr>
        <w:t>معنوی</w:t>
      </w:r>
      <w:r>
        <w:rPr>
          <w:rFonts w:ascii="IRNazanin" w:hAnsi="IRNazanin" w:eastAsia="IRNazanin"/>
          <w:color w:val="111111"/>
          <w:sz w:val="28"/>
          <w:sz w:val="28"/>
          <w:szCs w:val="28"/>
          <w:rtl w:val="true"/>
          <w:lang w:bidi="fa-IR"/>
        </w:rPr>
        <w:t xml:space="preserve">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وخودتان را پاره کردید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این را بدانید که</w:t>
      </w:r>
      <w:r>
        <w:rPr>
          <w:rFonts w:ascii="IRNazanin" w:hAnsi="IRNazanin" w:eastAsia="IRNazanin"/>
          <w:color w:val="111111"/>
          <w:sz w:val="28"/>
          <w:sz w:val="28"/>
          <w:szCs w:val="28"/>
          <w:rtl w:val="true"/>
          <w:lang w:bidi="fa-IR"/>
        </w:rPr>
        <w:t xml:space="preserve"> خداوند در دنیا و آخرت میان ما و شما داوری خواهد کرد</w:t>
      </w:r>
      <w:r>
        <w:rPr>
          <w:rFonts w:eastAsia="IRNazanin" w:cs="IRNazanin"/>
          <w:color w:val="111111"/>
          <w:sz w:val="28"/>
          <w:szCs w:val="28"/>
          <w:rtl w:val="true"/>
          <w:lang w:bidi="fa-IR"/>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ناله‌ها و فریادهای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سنگ را آب می‌کرد، بر دل مهاجمان اثر نکرد و آنها را به تأمل و اندیشه و یا عقب‌نشینی وا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لحظه که مهاجمین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 جملات سوزناکی دارد که وقتی انسان بعد از قرنها آن صحنه را تصور می‌کند، نمی‌تواند متأثر نشود و اشکش جاری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وَجْهٌ کَوَجْهِ رَسُولِ اللهِ یَبْدُو بِالبابِ حَائلاً مِنْ حُزْن عَلَی قَسِمَاتِهِ خُطُوطُ آلامِ وَ فِی عَیْنِهِ لَمَعَاتُ دَمْعِ وَ فَوْقَ جَبِینِهِ عَبَسَهُ غُضَب فَائِرٍ وَ خُلْق 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عُمَرمِن خَشْیَة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ناگاه </w:t>
      </w:r>
      <w:r>
        <w:rPr>
          <w:rFonts w:ascii="Consolas" w:hAnsi="Consolas" w:eastAsia="Consolas" w:cs="Consolas"/>
          <w:color w:val="111111"/>
          <w:sz w:val="28"/>
          <w:sz w:val="28"/>
          <w:szCs w:val="28"/>
          <w:rtl w:val="true"/>
          <w:lang w:val="en-US" w:bidi="en-US"/>
        </w:rPr>
        <w:t>مقابل خود</w:t>
      </w:r>
      <w:r>
        <w:rPr>
          <w:rFonts w:ascii="IRNazanin" w:hAnsi="IRNazanin" w:eastAsia="IRNazanin"/>
          <w:color w:val="111111"/>
          <w:sz w:val="28"/>
          <w:sz w:val="28"/>
          <w:szCs w:val="28"/>
          <w:rtl w:val="true"/>
          <w:lang w:bidi="fa-IR"/>
        </w:rPr>
        <w:t xml:space="preserve"> چهره‌ای بسان چهرة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از پشت در ظاهر شد، در حالی که هاله‌ای از اندوه آن را فراگرفته و آثار رنج و ألم از خطوط صورتش نمایان بود و در چشمش روشنایی اشک وجود داشت و فراز جبینش را گرفتگی خشمی عمیق و احساساتی پرگداز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از ترس در جا ایستاد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فشاری که به در خانه وارد شده بود، تدریجاً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که با او آمده و پشت سرش در مقابل در ایستاده بودند، ناگاه مقابل خود چهرة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نگریستند که از میان سیمای حبیبه‌اش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آهنگ لطیف و اندوهبارش را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آهنگ او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را از میان گور فرا می‌خواند و با صدای ناله‌ای آمیخته با سرشکی تلخ‌بار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زمین در زیر پای این گروه ستمگر از بیم و هراس فریاد او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به آخر نرسیده بود که دلها از اندوه او گرفت و دیدگان بر او سرشک همی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آن میان با خود حدیث می‌کردند که ای کاش می‌توانستند زمین را شکافته و در خفایای آن پنهان گردند</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ریشة اصلی ماجرا و عوامل پشت پردة این اهانت چه چیز بوده است؟ در این زمینه، احتمالاتی وجود دارد که به برخی از آنها اشاره می‌شود</w:t>
      </w:r>
      <w:r>
        <w:rPr>
          <w:rFonts w:eastAsia="IRNazanin" w:cs="IRNazanin"/>
          <w:color w:val="111111"/>
          <w:sz w:val="28"/>
          <w:szCs w:val="28"/>
          <w:rtl w:val="true"/>
          <w:lang w:bidi="fa-IR"/>
        </w:rPr>
        <w:t>:</w:t>
      </w:r>
      <w:bookmarkStart w:id="425" w:name="pg2591_17324"/>
    </w:p>
    <w:p>
      <w:pPr>
        <w:pStyle w:val="Heading4"/>
        <w:numPr>
          <w:ilvl w:val="3"/>
          <w:numId w:val="1"/>
        </w:numPr>
        <w:rPr/>
      </w:pPr>
      <w:bookmarkStart w:id="426" w:name="__RefHeading___Toc253113_1395250215"/>
      <w:bookmarkStart w:id="427" w:name="_Toc151"/>
      <w:bookmarkEnd w:id="425"/>
      <w:bookmarkEnd w:id="426"/>
      <w:r>
        <w:rPr>
          <w:rtl w:val="true"/>
        </w:rPr>
        <w:t>چهرة نفاق</w:t>
      </w:r>
      <w:bookmarkEnd w:id="42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p>
    <w:p>
      <w:pPr>
        <w:pStyle w:val="BookText"/>
        <w:rPr/>
      </w:pPr>
      <w:r>
        <w:rPr>
          <w:rFonts w:ascii="IRNazanin" w:hAnsi="IRNazanin" w:eastAsia="IRNazanin"/>
          <w:color w:val="111111"/>
          <w:sz w:val="28"/>
          <w:sz w:val="28"/>
          <w:szCs w:val="28"/>
          <w:rtl w:val="true"/>
          <w:lang w:bidi="fa-IR"/>
        </w:rPr>
        <w:t>چهرة نفاق</w:t>
      </w:r>
    </w:p>
    <w:p>
      <w:pPr>
        <w:pStyle w:val="BookText"/>
        <w:rPr/>
      </w:pPr>
      <w:r>
        <w:rPr>
          <w:rFonts w:ascii="IRNazanin" w:hAnsi="IRNazanin" w:eastAsia="IRNazanin"/>
          <w:color w:val="111111"/>
          <w:sz w:val="28"/>
          <w:sz w:val="28"/>
          <w:szCs w:val="28"/>
          <w:rtl w:val="true"/>
          <w:lang w:bidi="fa-IR"/>
        </w:rPr>
        <w:t>یک تحلیل این است که تصمیم مهاجمان خانة وحی و غاصبان خلافت از روز اولِ مسلمان شدنشان بر این بوده که در آینده خلافت را تصاحب نمایند؛ یعنی ایمان آنها واقعی نبوده وحالت نفاق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اسلام آوردند؛ ولی در باطن بر حالت کفر پیشگی خود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حالت درونی نفاق اقتضا می‌کرد که بعد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تصاحب خلافت، اولین انتقامها را از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که هم محبوب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 سد بزرگ و مانع مهمّی برای ادامة غصب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داشت با من دشمنی اول تو را می‌زد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انتقام جنگ بدر و حنین و خیبرم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برخی شواهد قرآنی و روایی دارد که نمونه‌هایی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زیادی داریم که بیانگر نفاق عده‌ای از اصحاب و یاران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خطبة غدیریه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 وَ النُّورِ الذی اُنْزِلَ مَعَهُ مِنْ قَبْلِ اَنْ نَطْمِسَ وُجُوهاً فَنَرُدَّهَا عَلَی اَدْبَارِهَا اَوْ نَلْعَنَهُم کَمَا لَعَنَّا اَصْحَابَ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ورسولش و به نوری که همراه او نازل شده است، ایمان آورید، قبل از آنکه صورتهایی را محو کنیم و آن صورتها را به پشت بر گردانیم، یا آنان را مانند اصحاب سبت هلاک کنیم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بِاللهِ مَا عَنی بِهَذهِ الآیَة الَّا قَوْماً مِنْ اَصْحَابِی اَعْرِفُهُم بِاَسْمَائِهِم وَ اَنْسَابِهِم وَ قَدْ اُمِرْتُ بِالصَّفْحِ عَنْهُم فَالیَعْمَلْ کُلُّ اَمْری عَلَی مَا یَجِدُ لِعَلِیٍّ فِی قَلْبِهِ مِنَ الحُبِّ وَ البُغْضِ؛ </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آیه قصد نکرد؛ مگر گروهی از اصحابم که آنان را به اسم و نسبشان می‌شناسم؛ ولی مأمورم که از آنان پرده‌پوشی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باید مطابق آنچه در قلبش از حب یا بغض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همراه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می‌دهد که گروهی از اصحاب از همان اول حالت نفاق و دورویی داشتند و بدین وسیله اهداف پشت‌پردة خود را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حادثة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به نصب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انحرافها و توطئه‌ها بود که خبر از آینده‌ای تاریک و فتنه‌انگیز می‌داد و نشانی بود از نفاقهای پشت‌پرده که بعد از رحلت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امت اسلامی را گرفت و خلافت از خط اصلی خویش خارج شد و به دست غاصبان افتاد و به شخص علی و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اهانت روا داشته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خطبة آتشین خود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اخْتَارَ اللهُ لِنَبِیِّهِ دَارَ اَنْبِیائِهِ وَ مَأْوَی اَصْفِیَائِهِ ظَهَرَ فِیکُمْ حَسِیکَةُ النِّفَاقِ وَ سَمَلَ جِلْبَابُ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پروردگار متعال برای پیامبرش خانه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 برگزیدگانش را اختیار نمود </w:t>
      </w:r>
      <w:r>
        <w:rPr>
          <w:rFonts w:ascii="Consolas" w:hAnsi="Consolas" w:eastAsia="Consolas" w:cs="Consolas"/>
          <w:color w:val="111111"/>
          <w:sz w:val="28"/>
          <w:sz w:val="28"/>
          <w:szCs w:val="28"/>
          <w:rtl w:val="true"/>
          <w:lang w:val="en-US" w:bidi="en-US"/>
        </w:rPr>
        <w:t>و او را به سوی سفر آخرت برد</w:t>
      </w:r>
      <w:r>
        <w:rPr>
          <w:rFonts w:ascii="IRNazanin" w:hAnsi="IRNazanin" w:eastAsia="IRNazanin"/>
          <w:color w:val="111111"/>
          <w:sz w:val="28"/>
          <w:sz w:val="28"/>
          <w:szCs w:val="28"/>
          <w:rtl w:val="true"/>
          <w:lang w:bidi="fa-IR"/>
        </w:rPr>
        <w:t xml:space="preserve"> در سینه‌های شما خار نفاق ظاهر و جامعه دین کهنه </w:t>
      </w:r>
      <w:r>
        <w:rPr>
          <w:rFonts w:ascii="Consolas" w:hAnsi="Consolas" w:eastAsia="Consolas" w:cs="Consolas"/>
          <w:color w:val="111111"/>
          <w:sz w:val="28"/>
          <w:sz w:val="28"/>
          <w:szCs w:val="28"/>
          <w:rtl w:val="true"/>
          <w:lang w:val="en-US" w:bidi="en-US"/>
        </w:rPr>
        <w:t>و بی‌اهمیت</w:t>
      </w:r>
      <w:r>
        <w:rPr>
          <w:rFonts w:ascii="IRNazanin" w:hAnsi="IRNazanin" w:eastAsia="IRNazanin"/>
          <w:color w:val="111111"/>
          <w:sz w:val="28"/>
          <w:sz w:val="28"/>
          <w:szCs w:val="28"/>
          <w:rtl w:val="true"/>
          <w:lang w:bidi="fa-IR"/>
        </w:rPr>
        <w:t xml:space="preserve"> گردید</w:t>
      </w:r>
      <w:r>
        <w:rPr>
          <w:rFonts w:eastAsia="IRNazanin" w:cs="IRNazanin"/>
          <w:color w:val="111111"/>
          <w:sz w:val="28"/>
          <w:szCs w:val="28"/>
          <w:rtl w:val="true"/>
          <w:lang w:bidi="fa-IR"/>
        </w:rPr>
        <w:t>.»</w:t>
      </w:r>
      <w:bookmarkStart w:id="428" w:name="pg2591_17327"/>
    </w:p>
    <w:p>
      <w:pPr>
        <w:pStyle w:val="Heading4"/>
        <w:numPr>
          <w:ilvl w:val="3"/>
          <w:numId w:val="1"/>
        </w:numPr>
        <w:rPr/>
      </w:pPr>
      <w:bookmarkStart w:id="429" w:name="__RefHeading___Toc253115_1395250215"/>
      <w:bookmarkStart w:id="430" w:name="_Toc152"/>
      <w:bookmarkEnd w:id="428"/>
      <w:bookmarkEnd w:id="429"/>
      <w:r>
        <w:rPr>
          <w:rtl w:val="true"/>
        </w:rPr>
        <w:t>هواهای نفسانیِ کنترل نشده و تخلفات پیشین</w:t>
      </w:r>
      <w:bookmarkEnd w:id="43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p>
    <w:p>
      <w:pPr>
        <w:pStyle w:val="BookText"/>
        <w:rPr/>
      </w:pPr>
      <w:r>
        <w:rPr>
          <w:rFonts w:ascii="IRNazanin" w:hAnsi="IRNazanin" w:eastAsia="IRNazanin"/>
          <w:color w:val="111111"/>
          <w:sz w:val="28"/>
          <w:sz w:val="28"/>
          <w:szCs w:val="28"/>
          <w:rtl w:val="true"/>
          <w:lang w:bidi="fa-IR"/>
        </w:rPr>
        <w:t>هواهای نفسانیِ کنترل نشده و تخلفات پیشین</w:t>
      </w:r>
    </w:p>
    <w:p>
      <w:pPr>
        <w:pStyle w:val="BookText"/>
        <w:rPr/>
      </w:pPr>
      <w:r>
        <w:rPr>
          <w:rFonts w:ascii="IRNazanin" w:hAnsi="IRNazanin" w:eastAsia="IRNazanin"/>
          <w:color w:val="111111"/>
          <w:sz w:val="28"/>
          <w:sz w:val="28"/>
          <w:szCs w:val="28"/>
          <w:rtl w:val="true"/>
          <w:lang w:bidi="fa-IR"/>
        </w:rPr>
        <w:t>جواب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ریاست طلبیها و اعمال ناشایست پیشین سران سقیفه آنها را به اینجا رساند که حتی حاضر شدند برای حفظ و تداوم خلافت غصب شده، فدک را نیز غصب کنند و خانة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بزنند و به شخص امیر مؤمنان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مبتنی بر این پیش فرض است که این گروه از اوّل مسلمان بودند و اسلامشان نیز واقعی بوده است و در راه اسلام نیز فداکاری کرده و در جنگها شرکت داشته‌اند؛ اما چون نتوانستند خود را واقعاً بسازند، اطاعت از هواهای نفسانی و روحیه مقام‌خواهی از یک طرف و سرپیچی از فرامین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متعدد از طرف دیگر آنها را به این مرحله رساند که چنان جنایاتی را مرتکب شوند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هم شاهد روایی دارد و هم شاهد عینی و خارجی؛ اما به عنوان شاهد روایی، دو روایت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لحظه‌ای که خواستند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اجباراً برای ابوبکر بیعت بگیرند، حضرت آنان را از هواپرستی بر حذر 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اَحَقُّ بِهَذا الاَمْر مِنْکُم مَا کَانَ فِینَا القَارِئُ لِکِتَاب اللهِ الفَقِیه فِی دِینِ اللهِ العَالِمُ بِسُنَنِ رَسُولِ اللهِ المُضْطَلِعِ بِامْرِ الرَّعْیَةِ وَ الله اِنَّه لَفِینا فَلَا تَتَّبِعُوا الهَوی فَتَضِلُّوا عَنْ سَبِیلِ الحَقِّ فَتَزْدَادُوا مِنَ الحَقِّ بُعْداً؛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سزاوار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نسبت به شما تا وقتی خواننده</w:t>
      </w:r>
    </w:p>
    <w:p>
      <w:pPr>
        <w:pStyle w:val="BookText"/>
        <w:rPr/>
      </w:pPr>
      <w:r>
        <w:rPr>
          <w:rFonts w:ascii="IRNazanin" w:hAnsi="IRNazanin" w:eastAsia="IRNazanin"/>
          <w:color w:val="111111"/>
          <w:sz w:val="28"/>
          <w:sz w:val="28"/>
          <w:szCs w:val="28"/>
          <w:rtl w:val="true"/>
          <w:lang w:bidi="fa-IR"/>
        </w:rPr>
        <w:t>آگاه به</w:t>
      </w:r>
    </w:p>
    <w:p>
      <w:pPr>
        <w:pStyle w:val="BookText"/>
        <w:rPr/>
      </w:pPr>
      <w:r>
        <w:rPr>
          <w:rFonts w:ascii="IRNazanin" w:hAnsi="IRNazanin" w:eastAsia="IRNazanin"/>
          <w:color w:val="111111"/>
          <w:sz w:val="28"/>
          <w:sz w:val="28"/>
          <w:szCs w:val="28"/>
          <w:rtl w:val="true"/>
          <w:lang w:bidi="fa-IR"/>
        </w:rPr>
        <w:t>قرآن، آگاه در دین خدا و دانای به سنتهای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چیره و توانا به امر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چنین فردی در بین ما وجود دارد، پس از هوا</w:t>
      </w:r>
    </w:p>
    <w:p>
      <w:pPr>
        <w:pStyle w:val="BookText"/>
        <w:rPr/>
      </w:pPr>
      <w:r>
        <w:rPr>
          <w:rFonts w:ascii="IRNazanin" w:hAnsi="IRNazanin" w:eastAsia="IRNazanin"/>
          <w:color w:val="111111"/>
          <w:sz w:val="28"/>
          <w:sz w:val="28"/>
          <w:szCs w:val="28"/>
          <w:rtl w:val="true"/>
          <w:lang w:bidi="fa-IR"/>
        </w:rPr>
        <w:t>برای درخواست بیعت از من</w:t>
      </w:r>
    </w:p>
    <w:p>
      <w:pPr>
        <w:pStyle w:val="BookText"/>
        <w:rPr/>
      </w:pPr>
      <w:r>
        <w:rPr>
          <w:rFonts w:ascii="IRNazanin" w:hAnsi="IRNazanin" w:eastAsia="IRNazanin"/>
          <w:color w:val="111111"/>
          <w:sz w:val="28"/>
          <w:sz w:val="28"/>
          <w:szCs w:val="28"/>
          <w:rtl w:val="true"/>
          <w:lang w:bidi="fa-IR"/>
        </w:rPr>
        <w:t>پیروی نکنید که از راه حق گمراه می‌شوید و از حق بیش‌تر فاصله می‌گیرید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خوبی دلالت دارد که آنچه سران سقیفه را به بیعت گرفتن اجباری و غصب خلافت و اهانت به امیرمؤمنان و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وادار کرد، پیروی از هواهای نفسانی و ریاست طلبیها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آن همه جسارت نسبت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شد و خلافت غصب گردید،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اهلش واگذار و از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می‌کردند، دو نفر هم </w:t>
      </w:r>
      <w:r>
        <w:rPr>
          <w:rFonts w:ascii="Consolas" w:hAnsi="Consolas" w:eastAsia="Consolas" w:cs="Consolas"/>
          <w:color w:val="111111"/>
          <w:sz w:val="28"/>
          <w:sz w:val="28"/>
          <w:szCs w:val="28"/>
          <w:rtl w:val="true"/>
          <w:lang w:val="en-US" w:bidi="en-US"/>
        </w:rPr>
        <w:t>دربارة حکم خدا</w:t>
      </w:r>
      <w:r>
        <w:rPr>
          <w:rFonts w:ascii="IRNazanin" w:hAnsi="IRNazanin" w:eastAsia="IRNazanin"/>
          <w:color w:val="111111"/>
          <w:sz w:val="28"/>
          <w:sz w:val="28"/>
          <w:szCs w:val="28"/>
          <w:rtl w:val="true"/>
          <w:lang w:bidi="fa-IR"/>
        </w:rPr>
        <w:t xml:space="preserve"> با یکدیگر اختلاف نمی‌کردند و امامت را گذشته‌ای از گذشته‌ای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دربارة راز انحرافات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وَاخْتارُوا بِشَهْوَتِهِم وَ عَمِلُوا بِآرَائِهِم تَبَّاً لَهُمْ اَو لَمْ یَسْمَعُوا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بَسَطُوا فِی الدُّنْیَا آمَالَهُم وَ نَسُوا آجَالَهُم فَتَعْساً لَهُمْ وَ اَضَلَّ اَعْمَالَهُم؛ </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هوا پرستی و شهوت را برگزیدند و بر اساس رأی و نظر شخصی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نابودی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نشنیدند کلام خدا 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آنچه را که می‌خواهد، خلق می‌کند و هر چه بخواهد، اختیار می‌کند و برای آنان اختیاری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افسوس </w:t>
      </w:r>
      <w:r>
        <w:rPr>
          <w:rFonts w:ascii="Consolas" w:hAnsi="Consolas" w:eastAsia="Consolas" w:cs="Consolas"/>
          <w:color w:val="111111"/>
          <w:sz w:val="28"/>
          <w:sz w:val="28"/>
          <w:szCs w:val="28"/>
          <w:rtl w:val="true"/>
          <w:lang w:val="en-US" w:bidi="en-US"/>
        </w:rPr>
        <w:t>که سران سقیفه</w:t>
      </w:r>
      <w:r>
        <w:rPr>
          <w:rFonts w:ascii="IRNazanin" w:hAnsi="IRNazanin" w:eastAsia="IRNazanin"/>
          <w:color w:val="111111"/>
          <w:sz w:val="28"/>
          <w:sz w:val="28"/>
          <w:szCs w:val="28"/>
          <w:rtl w:val="true"/>
          <w:lang w:bidi="fa-IR"/>
        </w:rPr>
        <w:t xml:space="preserve"> آرزوها </w:t>
      </w:r>
      <w:r>
        <w:rPr>
          <w:rFonts w:ascii="Consolas" w:hAnsi="Consolas" w:eastAsia="Consolas" w:cs="Consolas"/>
          <w:color w:val="111111"/>
          <w:sz w:val="28"/>
          <w:sz w:val="28"/>
          <w:szCs w:val="28"/>
          <w:rtl w:val="true"/>
          <w:lang w:val="en-US" w:bidi="en-US"/>
        </w:rPr>
        <w:t>و هوسهای</w:t>
      </w:r>
      <w:r>
        <w:rPr>
          <w:rFonts w:ascii="IRNazanin" w:hAnsi="IRNazanin" w:eastAsia="IRNazanin"/>
          <w:color w:val="111111"/>
          <w:sz w:val="28"/>
          <w:sz w:val="28"/>
          <w:szCs w:val="28"/>
          <w:rtl w:val="true"/>
          <w:lang w:bidi="fa-IR"/>
        </w:rPr>
        <w:t xml:space="preserve"> خود را در دنیا تحقق بخشیدند و اجلهای خود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نابود کند و اعمالشان را تباه سازد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فوق به خوبی نشان می‌دهد که اقدامات سران سقیفه برای رسیدن به خلافت و برخورد اهانت‌آمیز با خاندان وحی از سر هوا پرستی و مقام خواهی بوده و تمام مسایل پیش گفته ریشه در هواهای نفسانی و ریاست خواهی آنها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هوا پرستی، برخی اعمال زشت نیز انسان را وادار به اعمال زشت‌تر می‌کند؛ یعنی اگر شخص بر انجام گناه اصرار بورزد، مرتکب گناه بزرگ‌تر و بیش‌تری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آیات پیش گفته </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نیز در رفتار سران سقیفه دیده می‌شود؛ چرا که آنها در طول همراهی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دستورات آن حضرت سرپیچی کردند و همین تخلفات بود که از غصب خلافت و اهانت به خانه وحی و شخصی امام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نمونه‌های سرپیچی و پیروی از هوای نفس در رفتار سران سقیفه به صورت فهرست‌وار اشاره می‌شود؛ با این تذکر که این گناهان قطع نظر از رفتارهای فردی و اخلاقی این افراد است که در طول زندگی داشته‌اند و آنچه مد نظر است، برخی تخلّفات اجتماعی و گناهان عمومی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در صحنه جنگ احد و نافرمانی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فرمان بازگشت صادر فرمود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سرپیچی از شرکت در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صریحاً پیامر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در مدینه نمانند و به لشکر اسامه بپیوندند</w:t>
      </w:r>
      <w:r>
        <w:rPr>
          <w:rFonts w:eastAsia="IRNazanin" w:cs="IRNazanin"/>
          <w:color w:val="111111"/>
          <w:sz w:val="28"/>
          <w:szCs w:val="28"/>
          <w:rtl w:val="true"/>
          <w:lang w:bidi="fa-IR"/>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آوردن قلم و دوات در آخرین لحظات عمر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وصیت و همین طور متهم کردن حضرت به هذیان‌گویی </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سایر گناهان، سران سقیفه را تا آنجا پیش برد که حاضر شدند برای تحکیم خلافت غصب شده،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برند و به حضرت آسیب رسانند</w:t>
      </w:r>
      <w:r>
        <w:rPr>
          <w:rFonts w:eastAsia="IRNazanin" w:cs="IRNazanin"/>
          <w:color w:val="111111"/>
          <w:sz w:val="28"/>
          <w:szCs w:val="28"/>
          <w:rtl w:val="true"/>
          <w:lang w:bidi="fa-IR"/>
        </w:rPr>
        <w:t>.</w:t>
      </w:r>
      <w:bookmarkStart w:id="431" w:name="pg2591_17332"/>
    </w:p>
    <w:p>
      <w:pPr>
        <w:pStyle w:val="Heading4"/>
        <w:numPr>
          <w:ilvl w:val="3"/>
          <w:numId w:val="1"/>
        </w:numPr>
        <w:rPr/>
      </w:pPr>
      <w:bookmarkStart w:id="432" w:name="__RefHeading___Toc253117_1395250215"/>
      <w:bookmarkStart w:id="433" w:name="_Toc153"/>
      <w:bookmarkEnd w:id="431"/>
      <w:bookmarkEnd w:id="432"/>
      <w:r>
        <w:rPr>
          <w:rtl w:val="true"/>
        </w:rPr>
        <w:t>درس و نتیجه</w:t>
      </w:r>
      <w:bookmarkEnd w:id="43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p>
    <w:p>
      <w:pPr>
        <w:pStyle w:val="BookText"/>
        <w:rPr/>
      </w:pPr>
      <w:r>
        <w:rPr>
          <w:rFonts w:ascii="IRNazanin" w:hAnsi="IRNazanin" w:eastAsia="IRNazanin"/>
          <w:color w:val="111111"/>
          <w:sz w:val="28"/>
          <w:sz w:val="28"/>
          <w:szCs w:val="28"/>
          <w:rtl w:val="true"/>
          <w:lang w:bidi="fa-IR"/>
        </w:rPr>
        <w:t>درس و نتیجه</w:t>
      </w:r>
    </w:p>
    <w:p>
      <w:pPr>
        <w:pStyle w:val="BookText"/>
        <w:rPr/>
      </w:pPr>
      <w:r>
        <w:rPr>
          <w:rFonts w:ascii="IRNazanin" w:hAnsi="IRNazanin" w:eastAsia="IRNazanin"/>
          <w:color w:val="111111"/>
          <w:sz w:val="28"/>
          <w:sz w:val="28"/>
          <w:szCs w:val="28"/>
          <w:rtl w:val="true"/>
          <w:lang w:bidi="fa-IR"/>
        </w:rPr>
        <w:t>عبرتی که از دو تحلیل گذشته می‌توان گرفت این است که در این زمان نیز از خطر سه گروه در امان نیستیم و همیشه باید مواظب خطرات آنها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کوردل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قیام، انقلاب و نهضتی منافقان بیش از همه به پیکر آن قیام و مکتبش ضربه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عده‌ای به جمع مسلمانان پیوستند تا از پشت به اسلام و مسلمین خنجر بزنند و از درون، جبهه حق را متلاشی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کم نبوده و نیستند کسانی که در جبهه انقلاب و نظام نفوذ کرده‌اند تا از پشت به پیکر اسلام و دین ضربه بزنند و از درون ایجاد اختلاف و انحراف 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طلبان، ریاست‌خواهان و قدرت‌جویان همیشه انبیا، امامان و هدایت‌گران را مانع تحقق هواهای نامشروع خود دانسته و با آنها سخت به مبارزه برخواسته‌اند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همینها با اشاعة فرهنگ فساد و فحشا، تجمل‌گرایی، اسراف و تبذیر، به دنبال فساد در جامعه و در نتیجه، رسیدن به قدرت و ریاست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نیز نباید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بوده‌اند که از اول از نظر اندیشه و رفتار خوب ظاهر شده‌اند؛ ولی عادت به برخی گناهان و داشتن برخی صفات رذیله، سر انجام آنها را به جبهة باطل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از چنین کسانی نباید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سابقة درخشان کافی نیست؛ بلکه تا آخر خط ماندن، شرط اساسی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جریان دست به دست هم دادند و آن حوادث تلخ را آفریدند و سر انجام آن بانوی با عظمت با کوله‌باری از رنج و غم دنیا را وداع کرد و در آخرین لحظات زبان حالش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از سرا پایم نمایان است ای فضّه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عمر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پایان است ای فضّه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قتلگاه محسنم را می‌کنم جارو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گلاب قتلگاهش اشک چشمان است ای فضّه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2591_17335"/>
    </w:p>
    <w:p>
      <w:pPr>
        <w:pStyle w:val="Heading2"/>
        <w:numPr>
          <w:ilvl w:val="1"/>
          <w:numId w:val="1"/>
        </w:numPr>
        <w:rPr/>
      </w:pPr>
      <w:bookmarkStart w:id="435" w:name="__RefHeading___Toc253119_1395250215"/>
      <w:bookmarkStart w:id="436" w:name="_Toc154"/>
      <w:bookmarkEnd w:id="434"/>
      <w:bookmarkEnd w:id="435"/>
      <w:r>
        <w:rPr>
          <w:rtl w:val="true"/>
        </w:rPr>
        <w:t>فصل ششم</w:t>
      </w:r>
      <w:r>
        <w:rPr>
          <w:rtl w:val="true"/>
        </w:rPr>
        <w:t xml:space="preserve">: </w:t>
      </w:r>
      <w:r>
        <w:rPr>
          <w:rtl w:val="true"/>
        </w:rPr>
        <w:t>سوگنامه</w:t>
      </w:r>
      <w:bookmarkEnd w:id="436"/>
    </w:p>
    <w:p>
      <w:pPr>
        <w:pStyle w:val="Heading3"/>
        <w:numPr>
          <w:ilvl w:val="2"/>
          <w:numId w:val="1"/>
        </w:numPr>
        <w:rPr/>
      </w:pPr>
      <w:bookmarkStart w:id="437" w:name="__RefHeading___Toc253121_1395250215"/>
      <w:bookmarkStart w:id="438" w:name="_Toc155"/>
      <w:bookmarkEnd w:id="437"/>
      <w:r>
        <w:rPr>
          <w:rtl w:val="true"/>
        </w:rPr>
        <w:t>سوگنامه یاس کبود</w:t>
      </w:r>
      <w:bookmarkEnd w:id="438"/>
    </w:p>
    <w:p>
      <w:pPr>
        <w:pStyle w:val="Heading4"/>
        <w:numPr>
          <w:ilvl w:val="3"/>
          <w:numId w:val="1"/>
        </w:numPr>
        <w:rPr/>
      </w:pPr>
      <w:bookmarkStart w:id="439" w:name="__RefHeading___Toc253123_1395250215"/>
      <w:bookmarkStart w:id="440" w:name="_Toc156"/>
      <w:bookmarkEnd w:id="439"/>
      <w:r>
        <w:rPr>
          <w:rtl w:val="true"/>
        </w:rPr>
        <w:t>طلیعه سخن</w:t>
      </w:r>
      <w:bookmarkEnd w:id="440"/>
    </w:p>
    <w:p>
      <w:pPr>
        <w:pStyle w:val="BookText"/>
        <w:rPr/>
      </w:pPr>
      <w:r>
        <w:rPr>
          <w:rFonts w:ascii="IRNazanin" w:hAnsi="IRNazanin" w:eastAsia="IRNazanin"/>
          <w:color w:val="111111"/>
          <w:sz w:val="28"/>
          <w:sz w:val="28"/>
          <w:szCs w:val="28"/>
          <w:rtl w:val="true"/>
          <w:lang w:bidi="fa-IR"/>
        </w:rPr>
        <w:t>دل غریب من از گردش زمانه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غربت زهرا شبی بهانه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شبانه بغضِ گلوگیر من کنار بقیع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و دیده زدل اشک دانه‌دانه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زپشت پنجره‌ها دیدگان پراشکم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سراغ مدفن پنهان و بی‌نشانه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شعله و درد و نوای زهرا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هنوز زدیوار و بام خانه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مصیبتی است علی را که پیش چشمانش</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 امید دلش را به تازیانه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فراق فاطمه را بوتراب باور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که چوبه تابوت را به شانه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بیستم جمادی الثانی سال پنجم بعثت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مکة مکرمه را فراگرفت، گویی که موجودی بهشتی به 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نوری از انوار الهی از میان عرشیان به جمع فرشیان آمده بود تا با شعاع نورانی خود انسانها را بهره‌مند سازد و از تاریکیهای ظلمت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ازدواج با فرزند یتیمی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گفته بودند و خیال می‌کردند که او در تنهایی و بی‌کسی وضع حمل خواهد کرد، غافل از اینکه عده‌ای از 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همسر ابراهیم، آسیه دختر مزاحم، مریم دختر عمران و کلثوم خواهر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عده‌ای از فرشتگان به امر پروردگار به زمین آمده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کوثر شستشو داده‌اند و لباسهای خوشبو و معطّر بر تن او کردند</w:t>
      </w:r>
      <w:r>
        <w:rPr>
          <w:rFonts w:eastAsia="IRNazanin" w:cs="IRNazanin"/>
          <w:color w:val="111111"/>
          <w:sz w:val="28"/>
          <w:szCs w:val="28"/>
          <w:rtl w:val="true"/>
          <w:lang w:bidi="fa-IR"/>
        </w:rPr>
        <w:t>.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مورخین اهل سنّت تاریخ ولادت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پنج سال قبل از بعثت می‌دانند؛ </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سالی که قریش خانة کعبه را می‌ساختند؛ ولی قرینه‌ای وجود دارد که قول شیعه را تقویت می‌کند و آن اینکه وقتی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از معراج برگشتند،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سیبی بهشتی به من دادند و نطفه دخترم زهرا از آن میوه تکوین یافت</w:t>
      </w:r>
      <w:r>
        <w:rPr>
          <w:rFonts w:eastAsia="IRNazanin" w:cs="IRNazanin"/>
          <w:color w:val="111111"/>
          <w:sz w:val="28"/>
          <w:szCs w:val="28"/>
          <w:rtl w:val="true"/>
          <w:lang w:bidi="fa-IR"/>
        </w:rPr>
        <w:t>.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تولد آن حضرت پس از بعثت و بعد از واقعة معراج بوده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 بانوی بزرگ در زمانی به دنیا آمد که جز اندکی از یاران و اصحاب، اکثر قبایل عرب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دشمنی می‌کردند و حتی در پاره‌ای اوقات درصدد قتل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گویای این حقیقت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سختی را پیش‌رو خواهد داشت</w:t>
      </w:r>
      <w:r>
        <w:rPr>
          <w:rFonts w:eastAsia="IRNazanin" w:cs="IRNazanin"/>
          <w:color w:val="111111"/>
          <w:sz w:val="28"/>
          <w:szCs w:val="28"/>
          <w:rtl w:val="true"/>
          <w:lang w:bidi="fa-IR"/>
        </w:rPr>
        <w:t>.</w:t>
      </w:r>
      <w:bookmarkStart w:id="441" w:name="pg2591_17338"/>
    </w:p>
    <w:p>
      <w:pPr>
        <w:pStyle w:val="Heading4"/>
        <w:numPr>
          <w:ilvl w:val="3"/>
          <w:numId w:val="1"/>
        </w:numPr>
        <w:rPr/>
      </w:pPr>
      <w:bookmarkStart w:id="442" w:name="__RefHeading___Toc253125_1395250215"/>
      <w:bookmarkStart w:id="443" w:name="_Toc157"/>
      <w:bookmarkEnd w:id="441"/>
      <w:bookmarkEnd w:id="442"/>
      <w:r>
        <w:rPr>
          <w:rtl w:val="true"/>
        </w:rPr>
        <w:t>غربت و مظلومیت</w:t>
      </w:r>
      <w:bookmarkEnd w:id="44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غربت و مظلومیت</w:t>
      </w:r>
    </w:p>
    <w:p>
      <w:pPr>
        <w:pStyle w:val="BookText"/>
        <w:rPr/>
      </w:pPr>
      <w:r>
        <w:rPr>
          <w:rFonts w:ascii="IRNazanin" w:hAnsi="IRNazanin" w:eastAsia="IRNazanin"/>
          <w:color w:val="111111"/>
          <w:sz w:val="28"/>
          <w:sz w:val="28"/>
          <w:szCs w:val="28"/>
          <w:rtl w:val="true"/>
          <w:lang w:bidi="fa-IR"/>
        </w:rPr>
        <w:t>با کمی مطالعه و بررسی متون تاریخی و روایی شیعه و اهل سنت می‌توان به جایگاه رفیع و والای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برترین بانوی جهانیان پی برد، چنان که دانشمندان بزرگ فریقین در مقابل این عظمت سر تعظیم فرود آورده‌اند و زبان به تحسین گشوده‌اند،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ومَناقِبُها کَثیرَةٌ جِدّا؛ فضایل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مورخین بزرگ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وَمَناقِبُها غَزِیرَةٌ وکانَتْ صابِرةً دَیّنةً خَیّرةً صیِّنةً قانِعةً شاکِرةً للّه‌ِ؛ </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و همانا </w:t>
      </w:r>
      <w:r>
        <w:rPr>
          <w:rFonts w:ascii="Consolas" w:hAnsi="Consolas" w:eastAsia="Consolas" w:cs="Consolas"/>
          <w:color w:val="111111"/>
          <w:sz w:val="28"/>
          <w:sz w:val="28"/>
          <w:szCs w:val="28"/>
          <w:rtl w:val="true"/>
          <w:lang w:val="en-US" w:bidi="en-US"/>
        </w:rPr>
        <w:t>ایشان بانویی</w:t>
      </w:r>
      <w:r>
        <w:rPr>
          <w:rFonts w:ascii="IRNazanin" w:hAnsi="IRNazanin" w:eastAsia="IRNazanin"/>
          <w:color w:val="111111"/>
          <w:sz w:val="28"/>
          <w:sz w:val="28"/>
          <w:szCs w:val="28"/>
          <w:rtl w:val="true"/>
          <w:lang w:bidi="fa-IR"/>
        </w:rPr>
        <w:t xml:space="preserve"> صابر، متدیّن، نیکوکار، عفیف، قانع و شکرگزار خداوند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بانوی شریف احترام ویژه‌ای قائل بودند و پیوسته در مورد ایشان به اصحاب خویش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کانَ النَّبیُّ یُحِبُّها وَ یُکْرِمُها وَ یُسِرُّ الَیها؛ </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می‌داشت و ایشان را اکرام و احترام می‌نمود و اسرارش را با وی در میان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به‌نام اهل سنّت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مِنّی فَمَنْ أَغْضَبَها أَغْضَبَنی؛ </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تن من است، پس هر کس او را غضبناک کند، همانا مرا غضبناک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تصوّر، زندگی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تا لحظه شهادت سراسر درد و رنج، مصیبت و مظلومیت بود و به همین دلیل برای ایشان القابی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مظلومة، مغصوبة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غصب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حاملةُ 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کنندة سختی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محزونة، مکروبة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باکیة گریه کننده ذکر شده است</w:t>
      </w:r>
      <w:r>
        <w:rPr>
          <w:rFonts w:eastAsia="IRNazanin" w:cs="IRNazanin"/>
          <w:color w:val="111111"/>
          <w:sz w:val="28"/>
          <w:szCs w:val="28"/>
          <w:rtl w:val="true"/>
          <w:lang w:bidi="fa-IR"/>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مصائب و رنجهایی که از دوران طفولیت تا وفات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کردند و از آزمایش الهی سربلند بیرون آمدند، در دوران کوتاه؛ ولی پر درد و رنج بعد از وفات پدر مهربانشان نیز سختیها و محنتهای بسیاری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کسانی که خود را از صحابه و نزدیکان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 و توصیه‌ها و سفارشها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به عللی هم‌چون حسادت، حب مال و مقام‌پرستی، دیدگان خود را بر تمام حقایق بستند و چنان ظلم و ستمی در حق آن بانوی مظلوم روا داشتند که اگر بر کوههای بزرگ وارد می‌شد، متلاشی می‌گردید؛ ولی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 بزرگوار خویش درس صبر و استقامت را به خوبی آموخته بود، در مقابل تمام ظلمها و سختیها صبری جمیل پیشه کرد و هر از گاهی در خطبه‌ها و سخنان پر از غم و اندوه خویش دشمنان را از سرانجام شومشان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نوشتار برآنیم تا گوشه‌هایی از ابعاد غربت و مظلومیت آن بانوی دل شکسته را از تولد تا شهادت بازگو کنیم و برای تسکین دلِ پر از اندوه خویش اشک غم جاری سازیم</w:t>
      </w:r>
      <w:r>
        <w:rPr>
          <w:rFonts w:eastAsia="IRNazanin" w:cs="IRNazanin"/>
          <w:color w:val="111111"/>
          <w:sz w:val="28"/>
          <w:szCs w:val="28"/>
          <w:rtl w:val="true"/>
          <w:lang w:bidi="fa-IR"/>
        </w:rPr>
        <w:t>.</w:t>
      </w:r>
      <w:bookmarkStart w:id="444" w:name="pg2591_17340"/>
    </w:p>
    <w:p>
      <w:pPr>
        <w:pStyle w:val="Heading4"/>
        <w:numPr>
          <w:ilvl w:val="3"/>
          <w:numId w:val="1"/>
        </w:numPr>
        <w:rPr/>
      </w:pPr>
      <w:bookmarkStart w:id="445" w:name="__RefHeading___Toc253127_1395250215"/>
      <w:bookmarkStart w:id="446" w:name="_Toc158"/>
      <w:bookmarkEnd w:id="444"/>
      <w:bookmarkEnd w:id="445"/>
      <w:r>
        <w:rPr>
          <w:rtl w:val="true"/>
        </w:rPr>
        <w:t>دوران کودکی</w:t>
      </w:r>
      <w:bookmarkEnd w:id="44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به دنیا آمد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خویش را علنی ساخته و تمام قبایل و ملل را به دین اسلام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به دلیل تسلط بر مکّه و تجارت در این منطقه و حفاظت از نظام دینی جاهلی، سروری عرب را به دست آورده بود، موقعیت خویش را در خطر می‌دید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یُمن‌تر از تو برای قومش در میان عرب ندیدیم، تو جماعت ما را متفرق کرده، امور ما را درهم ریخته، از دین ما عیب‌جویی کرده و ما را در میان عرب مفتضح کرده‌ای</w:t>
      </w:r>
      <w:r>
        <w:rPr>
          <w:rFonts w:eastAsia="IRNazanin" w:cs="IRNazanin"/>
          <w:color w:val="111111"/>
          <w:sz w:val="28"/>
          <w:szCs w:val="28"/>
          <w:rtl w:val="true"/>
          <w:lang w:bidi="fa-IR"/>
        </w:rPr>
        <w:t>.»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جز اندکی از اصحاب و یاران، اکثر قبایل عرب با آن حضرت مخالفت و دشمنی می‌کردند و حتی در پاره‌ای اوقات درصدد قتل ایشان بودند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وقایع گویای این حقیقت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تولد روزگار سختی را در پیش‌رو خواهد داشت و رنجها و محنتهای بسیاری را متحمّل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هنوز دو سال از تولّد ایشان نگذشته بود که واقعة شعب ابی طالب به وقوع پیوست و قریش پیمانی بر ضدّ بنی هاشم منعقد کرد که بر طبق آن کسی حق ازدواج، خرید و فروش و رابطه با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عرب در مورد شعب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قَطَعُوا عَنْهُمْ المادَّةَ والْمَیْرَةَ؛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غذا و آب را به روی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که فرزندان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دچار سختی شوند که صدای ناله آنها از بیرون شعب شنیده می‌شد</w:t>
      </w:r>
      <w:r>
        <w:rPr>
          <w:rFonts w:eastAsia="IRNazanin" w:cs="IRNazanin"/>
          <w:color w:val="111111"/>
          <w:sz w:val="28"/>
          <w:szCs w:val="28"/>
          <w:rtl w:val="true"/>
          <w:lang w:bidi="fa-IR"/>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نامه‌ای به معاویه به وقایع تلخ شعب اشاره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بِنَا الْهُمُومَ وفَعَلُوا بِنَا الأَفاعیلَ وَمَنَعُونَا العَذْبَ وأحْلَسُونا الخَوْفَ واضطَرُّونا اِلی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اللّه‌ُ لَنا عَلَی الذَّبِّ عن حَوْزَتِهِ؛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قریش</w:t>
      </w:r>
      <w:r>
        <w:rPr>
          <w:rFonts w:ascii="IRNazanin" w:hAnsi="IRNazanin" w:eastAsia="IRNazanin"/>
          <w:color w:val="111111"/>
          <w:sz w:val="28"/>
          <w:sz w:val="28"/>
          <w:szCs w:val="28"/>
          <w:rtl w:val="true"/>
          <w:lang w:bidi="fa-IR"/>
        </w:rPr>
        <w:t xml:space="preserve"> غم و اندوه را به </w:t>
      </w:r>
      <w:r>
        <w:rPr>
          <w:rFonts w:ascii="Consolas" w:hAnsi="Consolas" w:eastAsia="Consolas" w:cs="Consolas"/>
          <w:color w:val="111111"/>
          <w:sz w:val="28"/>
          <w:sz w:val="28"/>
          <w:szCs w:val="28"/>
          <w:rtl w:val="true"/>
          <w:lang w:val="en-US" w:bidi="en-US"/>
        </w:rPr>
        <w:t>جانهای</w:t>
      </w:r>
      <w:r>
        <w:rPr>
          <w:rFonts w:ascii="IRNazanin" w:hAnsi="IRNazanin" w:eastAsia="IRNazanin"/>
          <w:color w:val="111111"/>
          <w:sz w:val="28"/>
          <w:sz w:val="28"/>
          <w:szCs w:val="28"/>
          <w:rtl w:val="true"/>
          <w:lang w:bidi="fa-IR"/>
        </w:rPr>
        <w:t xml:space="preserve"> ما ریخت و هر چه می‌توانست دربارة ما </w:t>
      </w:r>
      <w:r>
        <w:rPr>
          <w:rFonts w:ascii="Consolas" w:hAnsi="Consolas" w:eastAsia="Consolas" w:cs="Consolas"/>
          <w:color w:val="111111"/>
          <w:sz w:val="28"/>
          <w:sz w:val="28"/>
          <w:szCs w:val="28"/>
          <w:rtl w:val="true"/>
          <w:lang w:val="en-US" w:bidi="en-US"/>
        </w:rPr>
        <w:t>بدی</w:t>
      </w:r>
      <w:r>
        <w:rPr>
          <w:rFonts w:ascii="IRNazanin" w:hAnsi="IRNazanin" w:eastAsia="IRNazanin"/>
          <w:color w:val="111111"/>
          <w:sz w:val="28"/>
          <w:sz w:val="28"/>
          <w:szCs w:val="28"/>
          <w:rtl w:val="true"/>
          <w:lang w:bidi="fa-IR"/>
        </w:rPr>
        <w:t xml:space="preserve"> انجام داد و ما را از زندگانی خوش و راحت باز داشت و ترس و خوف را با ما قرین گردانید و ما را به پناه بردن به کوه صعب العبور مجبور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اراده نمود که به وسیله ما شریعتش را نگهداری کند</w:t>
      </w:r>
      <w:r>
        <w:rPr>
          <w:rFonts w:eastAsia="IRNazanin" w:cs="IRNazanin"/>
          <w:color w:val="111111"/>
          <w:sz w:val="28"/>
          <w:szCs w:val="28"/>
          <w:rtl w:val="true"/>
          <w:lang w:bidi="fa-IR"/>
        </w:rPr>
        <w:t>.»</w:t>
      </w:r>
      <w:bookmarkStart w:id="447" w:name="pg2591_17342"/>
    </w:p>
    <w:p>
      <w:pPr>
        <w:pStyle w:val="Heading4"/>
        <w:numPr>
          <w:ilvl w:val="3"/>
          <w:numId w:val="1"/>
        </w:numPr>
        <w:rPr/>
      </w:pPr>
      <w:bookmarkStart w:id="448" w:name="__RefHeading___Toc253129_1395250215"/>
      <w:bookmarkStart w:id="449" w:name="_Toc159"/>
      <w:bookmarkEnd w:id="447"/>
      <w:bookmarkEnd w:id="448"/>
      <w:r>
        <w:rPr>
          <w:rtl w:val="true"/>
        </w:rPr>
        <w:t>فراق مادر</w:t>
      </w:r>
      <w:bookmarkEnd w:id="44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فراق مادر</w:t>
      </w:r>
    </w:p>
    <w:p>
      <w:pPr>
        <w:pStyle w:val="BookText"/>
        <w:rPr/>
      </w:pPr>
      <w:r>
        <w:rPr>
          <w:rFonts w:ascii="IRNazanin" w:hAnsi="IRNazanin" w:eastAsia="IRNazanin"/>
          <w:color w:val="111111"/>
          <w:sz w:val="28"/>
          <w:sz w:val="28"/>
          <w:szCs w:val="28"/>
          <w:rtl w:val="true"/>
          <w:lang w:bidi="fa-IR"/>
        </w:rPr>
        <w:t>در سال نهم بعثت که مسلمانان با موفقیت و سربلندی از شعب ابی طالب خارج شدند، امید آن بود که از رنجها و سختیهای آنان کاسته شود؛ اما چیزی نگذشته بود که در سال دهم بعثت فاطمه با مصایبی بزرگ مواجه شد؛ مرگ مادرش خدیجه و ابوطالب برای او آزمایش سختی بود؛ امّا او در مکتب پدر آموخته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 الّذینَ إذا أَصابَتْهُمْ مُصیبَةٌ قالُوا 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استقامت کنندگان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گاه مصیبتی به آنان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فراق مادر مهربانش غمگین و افسرده است، باید جای خالی او را نیز پر کند تا مبادا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تنها دختر خانواده نیست؛ بلکه جانشین ابوطالب، عبداللّه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 طبق نقل مورخین شیعه و اهل سنت،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أبیها؛ 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چون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ابوطالب، عموی پیامبر نزدیک بود،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حامیان خود را از دست داد و این امر سبب شد که قریش بر آزار و 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بیافزایند، به حدّی که در این دوران روزی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خردسال بود، از شدّت اندوه دشمنانِ پدر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بود و عده‌ای از قریش اطراف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شکنبه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 آمد و آن را بر پشت پیامبر پاشید، آن حضرت سر از سجده برنداشتند تا اینکه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آنها را از پشت آن حضرت برداشت و بر کسی که چنین کاری کرده بود، نفرین کرد</w:t>
      </w:r>
      <w:r>
        <w:rPr>
          <w:rFonts w:eastAsia="IRNazanin" w:cs="IRNazanin"/>
          <w:color w:val="111111"/>
          <w:sz w:val="28"/>
          <w:szCs w:val="28"/>
          <w:rtl w:val="true"/>
          <w:lang w:bidi="fa-IR"/>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450" w:name="pg2591_17344"/>
    </w:p>
    <w:p>
      <w:pPr>
        <w:pStyle w:val="Heading4"/>
        <w:numPr>
          <w:ilvl w:val="3"/>
          <w:numId w:val="1"/>
        </w:numPr>
        <w:rPr/>
      </w:pPr>
      <w:bookmarkStart w:id="451" w:name="__RefHeading___Toc253131_1395250215"/>
      <w:bookmarkStart w:id="452" w:name="_Toc160"/>
      <w:bookmarkEnd w:id="450"/>
      <w:bookmarkEnd w:id="451"/>
      <w:r>
        <w:rPr>
          <w:rtl w:val="true"/>
        </w:rPr>
        <w:t>شریک غمهای پدر</w:t>
      </w:r>
      <w:bookmarkEnd w:id="45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شریک غمهای پدر</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شریفشان رنجها و آزار و اذیتهای بسیاری را تحمّل نمودند تا بتوانند نهال نوپای اسلام را آبیاری نمایند و آن را به ثمر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أوُذِیَ نَبِیٌّ مِثْلَ ما أوُذِیْتُ؛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اندازه‌ای که من اذیت شدم،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 مخصوصاً بعد از وفات حضرت خدیجه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سخت‌ترین دوران زندگی آن حضرت سپری می‌شد،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 و حامی و شریک غمهای پدر بود و حتی در هنگام جنگها ایشان را تنها نمی‌گذاشت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جنگ احد صورت نازنین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خون‌آلود شد و خبر آن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همراه عده‌ای از بانوان به راه افتاد و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پس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که خون بند نمی‌آید، در حالی که او خون را شستشو می‌داد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سپر آب بر روی آن می‌ریخت، قطعه حصیری را سوزاند تا به خاکستر تبدیل شد، سپس آن را بر زخم پدر ریخت و خون قطع شد</w:t>
      </w:r>
      <w:r>
        <w:rPr>
          <w:rFonts w:eastAsia="IRNazanin" w:cs="IRNazanin"/>
          <w:color w:val="111111"/>
          <w:sz w:val="28"/>
          <w:szCs w:val="28"/>
          <w:rtl w:val="true"/>
          <w:lang w:bidi="fa-IR"/>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که در جریان جنگ احزاب، که از پر رنج‌ترین غزوات اسلامی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خندق آمد و برای پدر که چند روزی گرسنه مانده بود، غذا آورد، و در جریان فتح مکّه برای پدر خیمه زد و برای شستشو آب آماده نمود تا گرد و غبار از تن بشوید و لباس پاکیزه بپوشد و رهسپار مسجدالحرام شود</w:t>
      </w:r>
      <w:r>
        <w:rPr>
          <w:rFonts w:eastAsia="IRNazanin" w:cs="IRNazanin"/>
          <w:color w:val="111111"/>
          <w:sz w:val="28"/>
          <w:szCs w:val="28"/>
          <w:rtl w:val="true"/>
          <w:lang w:bidi="fa-IR"/>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453" w:name="pg2591_17346"/>
    </w:p>
    <w:p>
      <w:pPr>
        <w:pStyle w:val="Heading4"/>
        <w:numPr>
          <w:ilvl w:val="3"/>
          <w:numId w:val="1"/>
        </w:numPr>
        <w:rPr/>
      </w:pPr>
      <w:bookmarkStart w:id="454" w:name="__RefHeading___Toc253133_1395250215"/>
      <w:bookmarkStart w:id="455" w:name="_Toc161"/>
      <w:bookmarkEnd w:id="453"/>
      <w:bookmarkEnd w:id="454"/>
      <w:r>
        <w:rPr>
          <w:rtl w:val="true"/>
        </w:rPr>
        <w:t>فقر و تنگدستی</w:t>
      </w:r>
      <w:bookmarkEnd w:id="45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فقر و تنگدستی</w:t>
      </w:r>
    </w:p>
    <w:p>
      <w:pPr>
        <w:pStyle w:val="BookText"/>
        <w:rPr/>
      </w:pPr>
      <w:r>
        <w:rPr>
          <w:rFonts w:ascii="IRNazanin" w:hAnsi="IRNazanin" w:eastAsia="IRNazanin"/>
          <w:color w:val="111111"/>
          <w:sz w:val="28"/>
          <w:sz w:val="28"/>
          <w:szCs w:val="28"/>
          <w:rtl w:val="true"/>
          <w:lang w:bidi="fa-IR"/>
        </w:rPr>
        <w:t>با وجود اینکه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تصوّر می‌شود که در زندگی از رفاه نسبی برخوردار بوده؛ ولی برخلاف تصور، آن بانوی صبور در زندگی با فقر و تنگدستی مواجه بود و دوران سختی را می‌گذراند؛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مورخین اهل سنّت از قول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تَزَوَّجْتُ فاطِمَةَ وَمالی وَلَها فِراشٌ غیرُ جِلْدِ کَبْشٍ ننامُ عَلَیْهِ بِاللَّیْلِ ونَعْلَفُ عَلَیْهِ النّاضِحَ بِالنَّهارِ ومالی وَلَها خادِمٌ غَیْرُها؛ </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کردم، در حالی که برای من و او هیچ فرشی نبود؛ مگر پوست گوسفندی که شب بر روی آن می‌خوابیدیم و در روز به شتر آبکش خود روی آن علوفه می‌دادیم و به جز این شتر خدمتگذاری نداشتیم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در خانه هست؟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سه روز است که برای خود و فرزندانمان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 خبر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لَأَسْتَحْیی مِنْ رَبّی أَنْ أُکَلِّفکَ ما لاتَقْدِرُ عَلَیْهِ؛ من از خدایم شرم می‌کنم از تو چیزی بخواهم که توانایی آماده کردن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دیناری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مقداد را دید که از شدت گرما آستین خود را روی سرش گذاشته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أَخْرَجَکَ فی هِذهِ الْحال وأَراکَ کَالْحیرانِ؛ چه چیزی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ascii="Consolas" w:hAnsi="Consolas" w:eastAsia="Consolas" w:cs="Consolas"/>
          <w:color w:val="111111"/>
          <w:sz w:val="28"/>
          <w:sz w:val="28"/>
          <w:szCs w:val="28"/>
          <w:rtl w:val="true"/>
          <w:lang w:val="en-US" w:bidi="en-US"/>
        </w:rPr>
        <w:t>از خانه</w:t>
      </w:r>
      <w:r>
        <w:rPr>
          <w:rFonts w:ascii="IRNazanin" w:hAnsi="IRNazanin" w:eastAsia="IRNazanin"/>
          <w:color w:val="111111"/>
          <w:sz w:val="28"/>
          <w:sz w:val="28"/>
          <w:szCs w:val="28"/>
          <w:rtl w:val="true"/>
          <w:lang w:bidi="fa-IR"/>
        </w:rPr>
        <w:t xml:space="preserve"> خارج نموده و اکنون تو را حیران و سرگردان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 و از من چیزی نپرس؛ ولی با اصرار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دیدم که فرزندانم از شدّت گرسنگی گریه و زاری می‌کنند و من نتوانستم گریة آنها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 را به مقداد داد و سپس به طرف مسجد آمد و بعد از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شد، ماجرا را برای ایشان تعریف نمود و به همراه ایشان به سوی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ما عِنْدَکِ یا فاطِمَةُ،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فأَخْرَجَتْ الینا مائدةً عَلَیْها طَعامٌ طَیِّبٌ لَمْ أَرَ أَحْسَنَ مِنْهُ لَوْنا ولا أطْیَبَ رِیْحاً؛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نزد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سفره‌ای گسترد که در آن طعامی پاکیزه و طاهر بود، که تاکنون غذایی به خوشرنگی و خوشبویی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رِزْقٌ مِنَ اللّه‌ِ بَدَلُ دِینارِکَ؛ </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از طرف پروردگار است، عوض دیناری که بخشیدی</w:t>
      </w:r>
      <w:r>
        <w:rPr>
          <w:rFonts w:eastAsia="IRNazanin" w:cs="IRNazanin"/>
          <w:color w:val="111111"/>
          <w:sz w:val="28"/>
          <w:szCs w:val="28"/>
          <w:rtl w:val="true"/>
          <w:lang w:bidi="fa-IR"/>
        </w:rPr>
        <w:t>.»</w:t>
      </w:r>
      <w:bookmarkStart w:id="456" w:name="pg2591_17348"/>
    </w:p>
    <w:p>
      <w:pPr>
        <w:pStyle w:val="Heading4"/>
        <w:numPr>
          <w:ilvl w:val="3"/>
          <w:numId w:val="1"/>
        </w:numPr>
        <w:rPr/>
      </w:pPr>
      <w:bookmarkStart w:id="457" w:name="__RefHeading___Toc253135_1395250215"/>
      <w:bookmarkStart w:id="458" w:name="_Toc162"/>
      <w:bookmarkEnd w:id="456"/>
      <w:bookmarkEnd w:id="457"/>
      <w:r>
        <w:rPr>
          <w:rtl w:val="true"/>
        </w:rPr>
        <w:t>گریة رسول خدا</w:t>
      </w:r>
      <w:r>
        <w:rPr>
          <w:rtl w:val="true"/>
        </w:rPr>
        <w:t>(</w:t>
      </w:r>
      <w:r>
        <w:rPr>
          <w:rtl w:val="true"/>
        </w:rPr>
        <w:t>ص</w:t>
      </w:r>
      <w:r>
        <w:rPr>
          <w:rtl w:val="true"/>
        </w:rPr>
        <w:t>)</w:t>
      </w:r>
      <w:bookmarkEnd w:id="45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گریة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بعد از او چه ظلمها و ستمهایی در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شد، از این رو برای اتمام حجّت در مواضع مختلف به اصحاب، یاران و نزدیکان سفارشاتی می‌نمود و در مواردی نیز خود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وقایع آینده باخبر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شریفشان در بستر بیماری بودند، شروع به گریستن نمودند،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 دُمُوعُهُ لِحْیَتَهُ؛ اشکهای ایشان محاسنشان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أَبْکی لِذُریّتی وما تَصْنَعُ بِهِمْ شِرارُ أُمَّتی مِنْ بَعْدی کَأَنّی بفاطِمَةَ بِنْتی وَقَدْ ظُلِمَتْ بَعْدی وَهِیَ تُنادی یا أَبَتاهُ فَلا یُعینُها أحدٌ مِنْ أُمَّتی؛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ذرّیه‌ام گریه می‌کنم و آنچه که أشرار امتم بعد از من در مورد آنان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بعد از من مورد ظلم و ستم واقع می‌شود، در حالی که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از امتم او را یاری نمی‌کند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امیرمؤمنان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آن حضرت به ما نگریست و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مِمّا یُصْنَعُ بِکُمْ بَعْدی؛ برای آنچه بعد از من در مورد شما انجام خواهد شد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أَبْکی مِنْ ضَرْبَتِکَ عَلَی القَرَنِ ولَطْمِ فاطمةَ خَدِّها وطَعْنَةِ الحَسَنِ فِی الفَخْذِ وَالسَّمِ الّذی یُسقی وقَتْلِ الحُسَیْنِ؛ </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بخاطر ضربه‌ای که بر فرق سرت زده می‌شود، و آسیب دیدن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ضربه‌ای که به ران پای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 و سمّی که به او خورانده می‌شود و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59" w:name="pg2591_17349"/>
    </w:p>
    <w:p>
      <w:pPr>
        <w:pStyle w:val="Heading4"/>
        <w:numPr>
          <w:ilvl w:val="3"/>
          <w:numId w:val="1"/>
        </w:numPr>
        <w:rPr/>
      </w:pPr>
      <w:bookmarkStart w:id="460" w:name="__RefHeading___Toc253137_1395250215"/>
      <w:bookmarkStart w:id="461" w:name="_Toc163"/>
      <w:bookmarkEnd w:id="459"/>
      <w:bookmarkEnd w:id="460"/>
      <w:r>
        <w:rPr>
          <w:rtl w:val="true"/>
        </w:rPr>
        <w:t>فراق پدر</w:t>
      </w:r>
      <w:bookmarkEnd w:id="46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فراق پدر</w:t>
      </w:r>
    </w:p>
    <w:p>
      <w:pPr>
        <w:pStyle w:val="BookText"/>
        <w:rPr/>
      </w:pPr>
      <w:r>
        <w:rPr>
          <w:rFonts w:ascii="IRNazanin" w:hAnsi="IRNazanin" w:eastAsia="IRNazanin"/>
          <w:color w:val="111111"/>
          <w:sz w:val="28"/>
          <w:sz w:val="28"/>
          <w:szCs w:val="28"/>
          <w:rtl w:val="true"/>
          <w:lang w:bidi="fa-IR"/>
        </w:rPr>
        <w:t>به راستی أوج مصایب و محنتهای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شروع شد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حق شتافت و آن بانوی گرامی غریب و تنها در کنار همسر وفادارش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طعنه‌ها و کینه‌هایی قرار گرفت که از جنگهای بدر، اُحد، حنین، احزاب و فتح مکّه نسبت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بود، و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مشرکان و منافقان مخفی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تمام این نامهربانیها صبر و بردباری از خود نشان می‌داد و در خلوت خود اشک غم جاری می‌ساخت، به حدّی که در زمرة کسانی که بسیار گریه می‌کردند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ویَعقوبُ وَیُوسفُ وفاطمةُ بنتُ محمّدٍ وعلیُّ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گریه کنندگان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یعقوب و یوسف و فاطمه دختر رسول خدا و علی فرزند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آدم گریه کرد بخاطر بهشت به‌طوری که بر گونه‌های او جای جاری شدن اشک باقی مانده بود، و یعقوب آنقدر برای یوسف گریست که بینایی‌اش از دست رفت و یوسف آنقدر برای پدرش یعقوب گریست که اهل زندان به ستوه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روزها گریه کن و شب را برای استراحت ما بگذار و یا شبها گریه کن و روز را برای استراحت ما بگذار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فاطِمَةُ فَبَکَتْ عَلی رَسُولِ اللّه‌ِ حَتَّی تَأَذّی بِهِ أَهْلُ المَدینَةِ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آذَیْتِنا لِکَثْرةِ بُکائِکِ فکانَتْ تَخْرُجُ إِلَی الْمقابِرِ، مقابرِ الشُّهَداء فَتبْکِی حتّی تَقْضِی حاجَتَها ثَمَّ تَنْصَرِفُ؛ و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پدرش گریست که مردم مدینه در سختی قرار گرفتند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زیادی گریه‌ات ما را اذیت کردی، از این رو آن بانوی گرامی به مقابر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الأحزان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مهیّا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می‌گریست و پس از آنکه حاجتش محقق می‌شد،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w:t>
      </w:r>
      <w:r>
        <w:rPr>
          <w:rFonts w:eastAsia="IRNazanin" w:cs="IRNazanin"/>
          <w:color w:val="111111"/>
          <w:sz w:val="28"/>
          <w:szCs w:val="28"/>
          <w:rtl w:val="true"/>
          <w:lang w:bidi="fa-IR"/>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شدت غم و اندوه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دوران به حدّی بود که مورخین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ما زالَتْ بَعْدَ أَبیها مُعَصَّبَةَ الرَّأْسِ ناحِلَةَ الْجِسْمِ مُنْهَدَّةَ الرُّکْنِ باکِیَةَ الْعَیْنِ مُحْتَرَقَةَ القَلْبِ؛ </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پدرش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زیادی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بر سر بسته بود و جسم او ضعیف و رنجور شده و پهلویش شکسته و چشمهایش گریان بود و قلبی سوزان داشت</w:t>
      </w:r>
      <w:r>
        <w:rPr>
          <w:rFonts w:eastAsia="IRNazanin" w:cs="IRNazanin"/>
          <w:color w:val="111111"/>
          <w:sz w:val="28"/>
          <w:szCs w:val="28"/>
          <w:rtl w:val="true"/>
          <w:lang w:bidi="fa-IR"/>
        </w:rPr>
        <w:t>.»</w:t>
      </w:r>
      <w:bookmarkStart w:id="462" w:name="pg2591_17351"/>
    </w:p>
    <w:p>
      <w:pPr>
        <w:pStyle w:val="Heading4"/>
        <w:numPr>
          <w:ilvl w:val="3"/>
          <w:numId w:val="1"/>
        </w:numPr>
        <w:rPr/>
      </w:pPr>
      <w:bookmarkStart w:id="463" w:name="__RefHeading___Toc253139_1395250215"/>
      <w:bookmarkStart w:id="464" w:name="_Toc164"/>
      <w:bookmarkEnd w:id="462"/>
      <w:bookmarkEnd w:id="463"/>
      <w:r>
        <w:rPr>
          <w:rtl w:val="true"/>
        </w:rPr>
        <w:t>هجوم به خانه زهرا</w:t>
      </w:r>
      <w:r>
        <w:rPr>
          <w:rtl w:val="true"/>
        </w:rPr>
        <w:t>(</w:t>
      </w:r>
      <w:r>
        <w:rPr>
          <w:rtl w:val="true"/>
        </w:rPr>
        <w:t>س</w:t>
      </w:r>
      <w:r>
        <w:rPr>
          <w:rtl w:val="true"/>
        </w:rPr>
        <w:t>)</w:t>
      </w:r>
      <w:bookmarkEnd w:id="46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هجوم به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بیش نگذشته بود و وجود شریف آن حضرت کفن و دفن نشده بود که فریب‌خوردگان دنیا گرد هم جمع شدند و برخلاف وصایا و سفارشات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تعیین خلیفه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برای گرفتن بیعت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خانة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متعصّب اهل سنّت که بسیاری از حقایق را مخفی کرده‌اند،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شعله‌ای از آتش در دست داشت و تهدید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ابوبکر بیعت نکنید، خانه را به آتش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خانة دختر رسول خدا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ادامة این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قنفذ، غلام عمر به دستور عمر با غلاف شمشیر به ایشان ضربه‌ای وارد کرد که در اثر آن فرزندش محسن را سقط کرد و دچار بیماری سختی شد و بعد از آن به أحدی از کسانی که او را مورد آزار و اذیت قرار دادند اجازه نداد تا بر او داخل شوند</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465" w:name="pg2591_17352"/>
    </w:p>
    <w:p>
      <w:pPr>
        <w:pStyle w:val="Heading4"/>
        <w:numPr>
          <w:ilvl w:val="3"/>
          <w:numId w:val="1"/>
        </w:numPr>
        <w:rPr/>
      </w:pPr>
      <w:bookmarkStart w:id="466" w:name="__RefHeading___Toc253141_1395250215"/>
      <w:bookmarkStart w:id="467" w:name="_Toc165"/>
      <w:bookmarkEnd w:id="465"/>
      <w:bookmarkEnd w:id="466"/>
      <w:r>
        <w:rPr>
          <w:rtl w:val="true"/>
        </w:rPr>
        <w:t>واقعه غمبار فدک</w:t>
      </w:r>
      <w:bookmarkEnd w:id="46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واقعه غمبار فدک</w:t>
      </w:r>
    </w:p>
    <w:p>
      <w:pPr>
        <w:pStyle w:val="BookText"/>
        <w:rPr/>
      </w:pPr>
      <w:r>
        <w:rPr>
          <w:rFonts w:ascii="IRNazanin" w:hAnsi="IRNazanin" w:eastAsia="IRNazanin"/>
          <w:color w:val="111111"/>
          <w:sz w:val="28"/>
          <w:sz w:val="28"/>
          <w:szCs w:val="28"/>
          <w:rtl w:val="true"/>
          <w:lang w:bidi="fa-IR"/>
        </w:rPr>
        <w:t>طبق نقل مورخین فدک قریه‌ای آباد و حاصل‌خیز در سرزمین حجاز و نزدیکی خیبر بود</w:t>
      </w:r>
      <w:r>
        <w:rPr>
          <w:rFonts w:eastAsia="IRNazanin" w:cs="IRNazanin"/>
          <w:color w:val="111111"/>
          <w:sz w:val="28"/>
          <w:szCs w:val="28"/>
          <w:rtl w:val="true"/>
          <w:lang w:bidi="fa-IR"/>
        </w:rPr>
        <w:t>.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خیبر باز می‌گشت، خداوند رعب و وحشت را در قلوب اهل فدک که از یهودیان سرسخت بودند، افکند و آنان به خاطر ترس از کشته شدن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نامه‌ای را امضا نمودند و براساس آن نیمی از فدک را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بخشیدند و چون برای بدست آوردن فدک جنگی انجام نشده و سربازان اسلام هیچ دخالتی در آن نداشتند، مشمول عنوان غنیمت نگشته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که اختیار آن با پیامبر بوده است</w:t>
      </w:r>
      <w:r>
        <w:rPr>
          <w:rFonts w:eastAsia="IRNazanin" w:cs="IRNazanin"/>
          <w:color w:val="111111"/>
          <w:sz w:val="28"/>
          <w:szCs w:val="28"/>
          <w:rtl w:val="true"/>
          <w:lang w:bidi="fa-IR"/>
        </w:rPr>
        <w:t>.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برخی از سران مسلمین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فدک را مانند دیگر غنائم بین آنها تقسیم کند،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مِنْهُمْ فَما اَوْجَفْتُمْ عَلَیْهِ من خَیْلٍ وَلارِکابٍ ولکنَّ اللّه‌َ یُسَلِّطُ رُسُلَهُ عَلی مَنْ یَشاءُ وَاللّه‌ُ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خدا به رسولش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چیزی است که شما برای بدست آوردن آن نه اسبی تاختید و نه شتری؛ ولی خداوند رسولان خود را بر هر کس بخواهد مسلط می‌سازد و خدا بر هر چیز قادر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پس از اینکه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نزدیک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یعلی موصلی </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هیثمی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حسکانی </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آیة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النَّبیُّ فاطمةَ وأَعْطاها فَدَکَ؛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فدک را به او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بیان شده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ابوبکر به زور و بدون هیچ مدرک معتبری و به صرف یک حدیث جعلی دالّ بر اینکه پیامبران از خود ارثی به جای نمی‌گذارند </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اَبابَکْرٍ مَنْ یَرِثُکَ إذامُتَّ؛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بمیری چه کسی از تو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فمالی لاأرثُ رسولَ اللّه‌ِ؛ پس چگونه است که من از رسول خدا ارث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لاأُکَلِّمُکَ بِکَلِمَةٍ ما حَیَیْتُ؛ به خدا قسم تا وقتی که زنده‌ام کلامی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تا وقتی که ایشان زنده بود، با او سخن نگفت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نظر اقتصادی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 ولی از آنجا که سند مشروعیت و حقانیت و قرب معنوی آنان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می‌شد، دشمنان اسلام سعی داشتند به هر نحوی که شده آن را در اختیار گیرند و به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 بر این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اهل تسنّن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راستگو و صادق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برنگرداند؟ استادم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در روز بعد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شوهرش را ادّعا می‌کرد و ابوبکر نمی‌توانست هیچ عذری بیاورد؛ چرا که یقین داشت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شوهرش راست می‌گوید</w:t>
      </w:r>
      <w:r>
        <w:rPr>
          <w:rFonts w:eastAsia="IRNazanin" w:cs="IRNazanin"/>
          <w:color w:val="111111"/>
          <w:sz w:val="28"/>
          <w:szCs w:val="28"/>
          <w:rtl w:val="true"/>
          <w:lang w:bidi="fa-IR"/>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هم ظلم و مصیبتی دیگر؛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کوران حوادث تلخ روزگار همچون کوهی پرصلابت و استوار ایستادگی نموده بود، از حقّ مسلم خود گذشت و همچون دیگر موارد صبر و پایداری نمود و دردهای خود را با خالق خویش در میان گذاشت و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او تداعی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أَشکُو ظالِمیکِ مِنْ أُمَّتی؛ نزد خداوند از ستمکاران امتم که در حق تو ظلم می‌کنند شکایت می‌کنم</w:t>
      </w:r>
      <w:r>
        <w:rPr>
          <w:rFonts w:eastAsia="IRNazanin" w:cs="IRNazanin"/>
          <w:color w:val="111111"/>
          <w:sz w:val="28"/>
          <w:szCs w:val="28"/>
          <w:rtl w:val="true"/>
          <w:lang w:bidi="fa-IR"/>
        </w:rPr>
        <w:t>.»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468" w:name="pg2591_17355"/>
    </w:p>
    <w:p>
      <w:pPr>
        <w:pStyle w:val="Heading4"/>
        <w:numPr>
          <w:ilvl w:val="3"/>
          <w:numId w:val="1"/>
        </w:numPr>
        <w:rPr/>
      </w:pPr>
      <w:bookmarkStart w:id="469" w:name="__RefHeading___Toc253143_1395250215"/>
      <w:bookmarkStart w:id="470" w:name="_Toc166"/>
      <w:bookmarkEnd w:id="468"/>
      <w:bookmarkEnd w:id="469"/>
      <w:r>
        <w:rPr>
          <w:rtl w:val="true"/>
        </w:rPr>
        <w:t>در بستر بیماری</w:t>
      </w:r>
      <w:bookmarkEnd w:id="47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در بستر بیماری</w:t>
      </w:r>
    </w:p>
    <w:p>
      <w:pPr>
        <w:pStyle w:val="BookText"/>
        <w:rPr/>
      </w:pPr>
      <w:r>
        <w:rPr>
          <w:rFonts w:ascii="IRNazanin" w:hAnsi="IRNazanin" w:eastAsia="IRNazanin"/>
          <w:color w:val="111111"/>
          <w:sz w:val="28"/>
          <w:sz w:val="28"/>
          <w:szCs w:val="28"/>
          <w:rtl w:val="true"/>
          <w:lang w:bidi="fa-IR"/>
        </w:rPr>
        <w:t>پس از این وقایع دردناک،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رنجور در بستر بیماری، در انتظار فرا رسیدن وعده پدر و ملحق شدن به ایشان بود و هر زمان که بر سر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با او چنین نجوا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والِهةً وَحَیْرانَةً فَریدَةً قَدِ انْخَمَدَ صَوْتی وانْقَطَعَ ظَهْری؛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بعد از تو</w:t>
      </w:r>
      <w:r>
        <w:rPr>
          <w:rFonts w:ascii="IRNazanin" w:hAnsi="IRNazanin" w:eastAsia="IRNazanin"/>
          <w:color w:val="111111"/>
          <w:sz w:val="28"/>
          <w:sz w:val="28"/>
          <w:szCs w:val="28"/>
          <w:rtl w:val="true"/>
          <w:lang w:bidi="fa-IR"/>
        </w:rPr>
        <w:t xml:space="preserve"> بی‌کس و تنها شدم، حیران و محروم مانده‌ام، صدایم به خاموشی گرائید و پشتم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شعری ـ که منسوب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می‌فرماید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صُبَّتْ عَلَیَّ مَصائِبُ لَوْ أَنَّها صُبَّتْ عَلَی الأَیّامِ صِرْنَ لَیالِیا</w:t>
      </w:r>
    </w:p>
    <w:p>
      <w:pPr>
        <w:pStyle w:val="BookText"/>
        <w:rPr/>
      </w:pPr>
      <w:r>
        <w:rPr>
          <w:rFonts w:eastAsia="Times New Roman" w:cs="Times New Roman" w:ascii="Times New Roman" w:hAnsi="Times New Roman"/>
          <w:color w:val="111111"/>
          <w:sz w:val="28"/>
          <w:szCs w:val="28"/>
          <w:rtl w:val="true"/>
          <w:lang w:val="en-US" w:bidi="en-US"/>
        </w:rPr>
        <w:t>«</w:t>
      </w:r>
      <w:r>
        <w:rPr>
          <w:rFonts w:ascii="Consolas" w:hAnsi="Consolas" w:eastAsia="Consolas" w:cs="Consolas"/>
          <w:color w:val="111111"/>
          <w:sz w:val="28"/>
          <w:sz w:val="28"/>
          <w:szCs w:val="28"/>
          <w:rtl w:val="true"/>
          <w:lang w:val="en-US" w:bidi="en-US"/>
        </w:rPr>
        <w:t>بعد از تو ای پدر</w:t>
      </w:r>
      <w:r>
        <w:rPr>
          <w:rFonts w:ascii="IRNazanin" w:hAnsi="IRNazanin" w:eastAsia="IRNazanin"/>
          <w:color w:val="111111"/>
          <w:sz w:val="28"/>
          <w:sz w:val="28"/>
          <w:szCs w:val="28"/>
          <w:rtl w:val="true"/>
          <w:lang w:bidi="fa-IR"/>
        </w:rPr>
        <w:t xml:space="preserve"> آنقدر مصایب بر من فرو ریخت که اگر بر روزگار </w:t>
      </w:r>
      <w:r>
        <w:rPr>
          <w:rFonts w:ascii="Consolas" w:hAnsi="Consolas" w:eastAsia="Consolas" w:cs="Consolas"/>
          <w:color w:val="111111"/>
          <w:sz w:val="28"/>
          <w:sz w:val="28"/>
          <w:szCs w:val="28"/>
          <w:rtl w:val="true"/>
          <w:lang w:val="en-US" w:bidi="en-US"/>
        </w:rPr>
        <w:t>روشن</w:t>
      </w:r>
      <w:r>
        <w:rPr>
          <w:rFonts w:ascii="IRNazanin" w:hAnsi="IRNazanin" w:eastAsia="IRNazanin"/>
          <w:color w:val="111111"/>
          <w:sz w:val="28"/>
          <w:sz w:val="28"/>
          <w:szCs w:val="28"/>
          <w:rtl w:val="true"/>
          <w:lang w:bidi="fa-IR"/>
        </w:rPr>
        <w:t xml:space="preserve"> فرو می‌ریخت، به صورت شبها </w:t>
      </w:r>
      <w:r>
        <w:rPr>
          <w:rFonts w:ascii="Consolas" w:hAnsi="Consolas" w:eastAsia="Consolas" w:cs="Consolas"/>
          <w:color w:val="111111"/>
          <w:sz w:val="28"/>
          <w:sz w:val="28"/>
          <w:szCs w:val="28"/>
          <w:rtl w:val="true"/>
          <w:lang w:val="en-US" w:bidi="en-US"/>
        </w:rPr>
        <w:t>ی تیره و تار</w:t>
      </w:r>
      <w:r>
        <w:rPr>
          <w:rFonts w:ascii="IRNazanin" w:hAnsi="IRNazanin" w:eastAsia="IRNazanin"/>
          <w:color w:val="111111"/>
          <w:sz w:val="28"/>
          <w:sz w:val="28"/>
          <w:szCs w:val="28"/>
          <w:rtl w:val="true"/>
          <w:lang w:bidi="fa-IR"/>
        </w:rPr>
        <w:t xml:space="preserve"> در می‌آمد</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آن بانوی مظلوم در بستر بیماری بود، عده‌ای از زنان مدینه به دیدارش آمدند و حال ایشان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وَاللّه‌ِ عائِفَةً لِدُنیا کُنَّ قالِیَةً لِرِجا لِکُنَّ لَفَضْتُهُمْ بَعْدَ أَنْ عَجَمْتُهُمْ وشَنَأتُهُمْ بَعْدَ أَنْ سَبَرْتُهُمْ فَقُبْحا لِفُلُولِ الحَدِّ واللَّعْبِ بَعْدَ الجِدِّ وقَرْعِ الصَّفاةِ وصَدْعِ القَناةِ وخَطَلِ الآراءِ وزُلَلِ الاْءَهواءِ وَبِئْسَما قَدَّمَتْ لَهُمْ أنْفُسُهُمْ أَنْ سَخِطَ اللّه‌ُ عَلَیْهِمْ وفِیِ العَذابِ خالِدُونَ؛ </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رساندم، در حالی که از دنیای شما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را دشمن می‌شمرم و از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آزمودم و دور افکندم، و امتحان کردم و مبغوض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زشت است شکسته شدن شمشیرها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برابر 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 کردن بعد از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شوخی گرفتن سرنوشت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کوبیدن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بی‌حاصل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شکافته شدن نیزه‌ها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افکار و لغزش اراده‌ها و چه بد چیزی پیش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خدا بر آنها غضب کرد، و در عذاب الهی جاودانه خواهند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مورخین بزرگ شیعه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نشان دهندة شدت اندوه، بزرگی مصیبت و نهایت شکوة ایشان از کسانی است که در حق او ظلم کردند و او را از حقش منع نمودند</w:t>
      </w:r>
      <w:r>
        <w:rPr>
          <w:rFonts w:eastAsia="IRNazanin" w:cs="IRNazanin"/>
          <w:color w:val="111111"/>
          <w:sz w:val="28"/>
          <w:szCs w:val="28"/>
          <w:rtl w:val="true"/>
          <w:lang w:bidi="fa-IR"/>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471" w:name="pg2591_17357"/>
    </w:p>
    <w:p>
      <w:pPr>
        <w:pStyle w:val="Heading4"/>
        <w:numPr>
          <w:ilvl w:val="3"/>
          <w:numId w:val="1"/>
        </w:numPr>
        <w:rPr/>
      </w:pPr>
      <w:bookmarkStart w:id="472" w:name="__RefHeading___Toc253145_1395250215"/>
      <w:bookmarkStart w:id="473" w:name="_Toc167"/>
      <w:bookmarkEnd w:id="471"/>
      <w:bookmarkEnd w:id="472"/>
      <w:r>
        <w:rPr>
          <w:rtl w:val="true"/>
        </w:rPr>
        <w:t>پایان رنجها</w:t>
      </w:r>
      <w:bookmarkEnd w:id="47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 کبود</w:t>
      </w:r>
    </w:p>
    <w:p>
      <w:pPr>
        <w:pStyle w:val="BookText"/>
        <w:rPr/>
      </w:pPr>
      <w:r>
        <w:rPr>
          <w:rFonts w:ascii="IRNazanin" w:hAnsi="IRNazanin" w:eastAsia="IRNazanin"/>
          <w:color w:val="111111"/>
          <w:sz w:val="28"/>
          <w:sz w:val="28"/>
          <w:szCs w:val="28"/>
          <w:rtl w:val="true"/>
          <w:lang w:bidi="fa-IR"/>
        </w:rPr>
        <w:t>پایان رنجها</w:t>
      </w:r>
    </w:p>
    <w:p>
      <w:pPr>
        <w:pStyle w:val="BookText"/>
        <w:rPr/>
      </w:pPr>
      <w:r>
        <w:rPr>
          <w:rFonts w:ascii="IRNazanin" w:hAnsi="IRNazanin" w:eastAsia="IRNazanin"/>
          <w:color w:val="111111"/>
          <w:sz w:val="28"/>
          <w:sz w:val="28"/>
          <w:szCs w:val="28"/>
          <w:rtl w:val="true"/>
          <w:lang w:bidi="fa-IR"/>
        </w:rPr>
        <w:t>در نهایت زهرای 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مصایب، محنتها و بی‌وفاییهای بسیار، در اثر بیماری و تألمی که از ضربات دشمنان بر بدن مبارکشان حاصل شده بود، به شهادت رسیدند و به دیار حق و ملاقات پدر شتافتند</w:t>
      </w:r>
      <w:r>
        <w:rPr>
          <w:rFonts w:eastAsia="IRNazanin" w:cs="IRNazanin"/>
          <w:color w:val="111111"/>
          <w:sz w:val="28"/>
          <w:szCs w:val="28"/>
          <w:rtl w:val="true"/>
          <w:lang w:bidi="fa-IR"/>
        </w:rPr>
        <w:t>.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طبق وصیت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شریفشان شبانه غسل داده و کفن شد </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غریبانه به خاک سپرده شد، بدون اینکه کسی از محل دفن آگاهی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لَمّا حَضَرَتْها الوَفاةُ أَوصَتْ عَلیّا أنْ لایُصَلِّی عَلَیْها أَبُوبَکْرٍ وَ عُمَرُ فَعمِلَ بِوَصِیَّتِها؛ </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بود،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 که ابوبکر و عمر بر جنازه‌اش نماز نگذارند و امیرمؤمنان نیز به وصیت ایشان عمل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بعد، وقتی این خبر به عمر و ابوبکر رسید، به سرعت خودشان را به بقیع رساندند و وقتی نتوانستند قبر را پیدا کنند، عمر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قبر او را پیدا کرده و نبش خواهیم کرد و بر بدن او نماز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چهره‌ای غضبناک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السَّوْداءِ أَمّا حَقّی فَقَدْ تَرَکْتُهُ مَخافَةَ أَنْ یَرْتَدَّ النّاسُ عَنْ دِیْنِهِمْ، أَمّا قَبْرُ فاطِمَةَ فَوَ الَّذی نَفْسُ عَلِیٍّ بِیَدِهِ لَئِنْ رُمْتَ وَأَصْحابُکَ شَیْئا مِنْ ذلکَ لاَءَسْقِیَنَّ الأَرْضَ مِنْ دِمائِکُمْ؛ ای فرزند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سیاه‌رو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حق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تا مبادا مردم از دینشان خارج شوند؛ امّا در مورد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کسی که جان علی در دست اوست، اگر تو و یارانت قصد چنین کاری داشته باشید، هر آینه زمین را از خونهای شما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قسم یاد کرد که چنین کاری انجام ندهد، و سپس آنجا را ترک کردند و مردم متفرق شدند</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شعله‌های ظلم و نامهربانی رهایی یافت؛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تنهاتر از گذشته راه سخت و دشواری را در پیش 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آن بانوی بزرگ امیرمؤمنان شریک روزهای تلخ و پر درد زندگی خویش را از دست داد و زندگی برای او دشوارتر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شعر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عَلی زَفَراتِها مَحْبُوسَةٌ یا لَیْتَها خَرَجَتْ مَعَ الزَّفَراتِ</w:t>
      </w:r>
    </w:p>
    <w:p>
      <w:pPr>
        <w:pStyle w:val="BookText"/>
        <w:rPr/>
      </w:pPr>
      <w:r>
        <w:rPr>
          <w:rFonts w:ascii="Amiri" w:hAnsi="Amiri" w:eastAsia="Amiri" w:cs="Amiri"/>
          <w:color w:val="111111"/>
          <w:sz w:val="28"/>
          <w:sz w:val="28"/>
          <w:szCs w:val="28"/>
          <w:rtl w:val="true"/>
          <w:lang w:bidi="ar-SA"/>
        </w:rPr>
        <w:t>لاخَیْرَ بَعْدَکِ فِی الحَیاةِ وإنَّما أبْکی مَخافَةَ أَنْ تَطُولَ حَیاتی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من در بین نَفَسهایش حبس شده، ای کاش جانم به همراه آنها </w:t>
      </w:r>
      <w:r>
        <w:rPr>
          <w:rFonts w:ascii="Consolas" w:hAnsi="Consolas" w:eastAsia="Consolas" w:cs="Consolas"/>
          <w:color w:val="111111"/>
          <w:sz w:val="28"/>
          <w:sz w:val="28"/>
          <w:szCs w:val="28"/>
          <w:rtl w:val="true"/>
          <w:lang w:val="en-US" w:bidi="en-US"/>
        </w:rPr>
        <w:t>از بدنم</w:t>
      </w:r>
      <w:r>
        <w:rPr>
          <w:rFonts w:ascii="IRNazanin" w:hAnsi="IRNazanin" w:eastAsia="IRNazanin"/>
          <w:color w:val="111111"/>
          <w:sz w:val="28"/>
          <w:sz w:val="28"/>
          <w:szCs w:val="28"/>
          <w:rtl w:val="true"/>
          <w:lang w:bidi="fa-IR"/>
        </w:rPr>
        <w:t xml:space="preserve">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هیچ خیری در زندگی </w:t>
      </w:r>
      <w:r>
        <w:rPr>
          <w:rFonts w:ascii="Consolas" w:hAnsi="Consolas" w:eastAsia="Consolas" w:cs="Consolas"/>
          <w:color w:val="111111"/>
          <w:sz w:val="28"/>
          <w:sz w:val="28"/>
          <w:szCs w:val="28"/>
          <w:rtl w:val="true"/>
          <w:lang w:val="en-US" w:bidi="en-US"/>
        </w:rPr>
        <w:t>دنیا</w:t>
      </w:r>
      <w:r>
        <w:rPr>
          <w:rFonts w:ascii="IRNazanin" w:hAnsi="IRNazanin" w:eastAsia="IRNazanin"/>
          <w:color w:val="111111"/>
          <w:sz w:val="28"/>
          <w:sz w:val="28"/>
          <w:szCs w:val="28"/>
          <w:rtl w:val="true"/>
          <w:lang w:bidi="fa-IR"/>
        </w:rPr>
        <w:t xml:space="preserve"> وجود ندارد و من در حالی گریه می‌کنم که می‌ترسم </w:t>
      </w:r>
      <w:r>
        <w:rPr>
          <w:rFonts w:ascii="Consolas" w:hAnsi="Consolas" w:eastAsia="Consolas" w:cs="Consolas"/>
          <w:color w:val="111111"/>
          <w:sz w:val="28"/>
          <w:sz w:val="28"/>
          <w:szCs w:val="28"/>
          <w:rtl w:val="true"/>
          <w:lang w:val="en-US" w:bidi="en-US"/>
        </w:rPr>
        <w:t>بعد از تو</w:t>
      </w:r>
      <w:r>
        <w:rPr>
          <w:rFonts w:ascii="IRNazanin" w:hAnsi="IRNazanin" w:eastAsia="IRNazanin"/>
          <w:color w:val="111111"/>
          <w:sz w:val="28"/>
          <w:sz w:val="28"/>
          <w:szCs w:val="28"/>
          <w:rtl w:val="true"/>
          <w:lang w:bidi="fa-IR"/>
        </w:rPr>
        <w:t xml:space="preserve"> عمرم طولانی شود</w:t>
      </w:r>
      <w:r>
        <w:rPr>
          <w:rFonts w:eastAsia="IRNazanin" w:cs="IRNazanin"/>
          <w:color w:val="111111"/>
          <w:sz w:val="28"/>
          <w:szCs w:val="28"/>
          <w:rtl w:val="true"/>
          <w:lang w:bidi="fa-IR"/>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کاش می‌آمد زتن من جان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 همراه ناله‌های اسف خیز زار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سوز دل بنالم و ترسم که از 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گردد دراز زندگی رنجبار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زهرای مرضیّه، در حالی که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می‌نمود، وداع با پیامبر را به یاد آورد و به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رَسُولَ اللّه‌ِ عن صَفِیَّتِکَ صَبْری وَرَقَّ عَنْها تَجَلُّدی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استُرْجِعَتِ الوَدیعَةُ وأُخِذَتِ الرَّهینَةُ، أَمّا حُزْنی فَسَرْمَدٌ وأمّا لیلی فَمُسَهَّدٌ إلی أَنْ یَخْتارَ اللّه‌ُ لی دارَکَ الّتی أَنْتَ بِها مُقیمٌ وَسَتُنَبِّئُکَ ابْنَتُکَ بتَضافُرِ أُمّتِکَ عَلی هَضْمِها، فأحفِها السُّؤالَ وَاستَخْبِرْهَا الْحالَ، هذا ولم یَطُلِ العَهْدُ ولَمْ یَخْلُ مِنْکَ الذِّکْرُ؛ </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برگزیده‌ات صبرم کم شده و طاقتم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باز گردانده شد و آنچه در دست من بود گرفته شد؛ اما اندوهم همیشگی است و شبهایم همراه بیداری، تا آن دم که خداوند سر منزل تو را که در آن اقامت گزیده‌ای برایم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تو را آگاه خواهد ساخت که امّتت در ستم کردن به وی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وی را از او بپرس و چگونگی حال را از وی خبر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این‌چنین است، در حالی که هنوز فاصله‌ای از زمان حیات تو نگذشته و یادت فراموش نگردیده است</w:t>
      </w:r>
      <w:r>
        <w:rPr>
          <w:rFonts w:eastAsia="IRNazanin" w:cs="IRNazanin"/>
          <w:color w:val="111111"/>
          <w:sz w:val="28"/>
          <w:szCs w:val="28"/>
          <w:rtl w:val="true"/>
          <w:lang w:bidi="fa-IR"/>
        </w:rPr>
        <w:t>.»</w:t>
      </w:r>
      <w:bookmarkStart w:id="474" w:name="pg2591_17360"/>
    </w:p>
    <w:p>
      <w:pPr>
        <w:pStyle w:val="Heading3"/>
        <w:numPr>
          <w:ilvl w:val="2"/>
          <w:numId w:val="1"/>
        </w:numPr>
        <w:rPr/>
      </w:pPr>
      <w:bookmarkStart w:id="475" w:name="__RefHeading___Toc253147_1395250215"/>
      <w:bookmarkStart w:id="476" w:name="_Toc168"/>
      <w:bookmarkEnd w:id="474"/>
      <w:bookmarkEnd w:id="475"/>
      <w:r>
        <w:rPr>
          <w:rtl w:val="true"/>
        </w:rPr>
        <w:t>سوگنامه یاس</w:t>
      </w:r>
      <w:bookmarkEnd w:id="476"/>
    </w:p>
    <w:p>
      <w:pPr>
        <w:pStyle w:val="Heading4"/>
        <w:numPr>
          <w:ilvl w:val="3"/>
          <w:numId w:val="1"/>
        </w:numPr>
        <w:rPr/>
      </w:pPr>
      <w:bookmarkStart w:id="477" w:name="__RefHeading___Toc253149_1395250215"/>
      <w:bookmarkStart w:id="478" w:name="_Toc16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فاطمیه قصه گوی رنجهاست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تفسیر سوز مرتضی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فاطمیه شعر داغ لاله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زهرای هجده ساله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فاطمیه آتش افروز دل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احتجاجش یک کتاب کامل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فاطمیه سینه چاک دردهاست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نامردی نامردهاست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فاطمیه سوز دل را ساز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داغ علی را باز کرد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فاطمیه ماه گل افشردن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باب تازیانه خوردن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فاطمیه قفل غم را شد کلید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چونکه دارد هم شهیده هم شهید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جمادی الاولی سال پنجم بعثت </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کوثر الهی در زمانی چشم به جهان گشود که طوفانی‌ترین روزگار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امواج مهیب حوادث و تلخیها، زندگانی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چنگال خویش درهم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چشم به زندگی باز کرد با مشکلات، فضای سخت و تنگ دستی مواجه بودند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تقریباً دو ساله بود که همراه پدر گرامی و مادر مهربانش در محاصره اقتصادی کفار قریش قرار گرفت و سه سال در شعب ابوطالب در تحمل سخت‌ترین شرایط گرسنگی و مشکلات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دهم بعثت؛ </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اندکی پس از نجات از شعب، </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رنجهای ده سال مبارزه و به ویژه تحمل سختیهای محاصرة اقتصادی رنجورش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 و از آن پس تنها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جای خالی مادر را در کانون خانواده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نورس و سرگرم بازی است همین‌که گریه و بی‌تابی پدر را در مرگ مادر می‌بیند، در غم و اندوه فرو می‌رود و در مرگ مادر اشکها می‌ریزد و این مصیبت و اندوه بزرگ در دل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عمیقی می‌بخشد و تا پایان عمر از او جدا نمی‌شود</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خدیجه هرچند برای فاطمه سخت رنج‌آور و مصیبت‌بار بود؛ اما بیش از پیش او را درکنار پدر و در دامان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bookmarkStart w:id="479" w:name="pg2591_17363"/>
    </w:p>
    <w:p>
      <w:pPr>
        <w:pStyle w:val="Heading4"/>
        <w:numPr>
          <w:ilvl w:val="3"/>
          <w:numId w:val="1"/>
        </w:numPr>
        <w:rPr/>
      </w:pPr>
      <w:bookmarkStart w:id="480" w:name="__RefHeading___Toc253151_1395250215"/>
      <w:bookmarkStart w:id="481" w:name="_Toc170"/>
      <w:bookmarkEnd w:id="479"/>
      <w:bookmarkEnd w:id="480"/>
      <w:r>
        <w:rPr>
          <w:rtl w:val="true"/>
        </w:rPr>
        <w:t>رحلت پدر</w:t>
      </w:r>
      <w:bookmarkEnd w:id="48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رحلت پدر</w:t>
      </w:r>
    </w:p>
    <w:p>
      <w:pPr>
        <w:pStyle w:val="BookText"/>
        <w:rPr/>
      </w:pPr>
      <w:r>
        <w:rPr>
          <w:rFonts w:ascii="IRNazanin" w:hAnsi="IRNazanin" w:eastAsia="IRNazanin"/>
          <w:color w:val="111111"/>
          <w:sz w:val="28"/>
          <w:sz w:val="28"/>
          <w:szCs w:val="28"/>
          <w:rtl w:val="true"/>
          <w:lang w:bidi="fa-IR"/>
        </w:rPr>
        <w:t>سخت‌ترین و جانگدازترین روز تاریخ زندگانی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پدر وی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ساعت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 تا هنگامی که چشم از دنیا فروبست،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از بالین پدر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و ناراحتی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شدت یافت که پدرش خبر مرگ خود را به او داد؛ ولی گویا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نیز نمی‌توانست دختر خود را اندوهناک و دل‌شکسته ببیند؛ زیرا به او مژده داد که تو نخستین کسی هستی که به من خواهی پیوست</w:t>
      </w:r>
      <w:r>
        <w:rPr>
          <w:rFonts w:eastAsia="IRNazanin" w:cs="IRNazanin"/>
          <w:color w:val="111111"/>
          <w:sz w:val="28"/>
          <w:szCs w:val="28"/>
          <w:rtl w:val="true"/>
          <w:lang w:bidi="fa-IR"/>
        </w:rPr>
        <w:t>.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پشتوانه محکمی برای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جای خالی او را ببیند؟ شدت اندوه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پدر آن چنان بود که هر چیز نشانی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 را گریان و بی‌طاقت می‌ساخت و تا زنده بود در غم فقدان او نالان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رُئِیَتْ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ضَاحِکَةً قَطُّ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قُبِضَت؛ </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خندان دیده نشد، تا اینکه بدین حال از دنیا رفت</w:t>
      </w:r>
      <w:r>
        <w:rPr>
          <w:rFonts w:eastAsia="IRNazanin" w:cs="IRNazanin"/>
          <w:color w:val="111111"/>
          <w:sz w:val="28"/>
          <w:szCs w:val="28"/>
          <w:rtl w:val="true"/>
          <w:lang w:bidi="fa-IR"/>
        </w:rPr>
        <w:t>.»</w:t>
      </w:r>
      <w:bookmarkStart w:id="482" w:name="pg2591_17364"/>
    </w:p>
    <w:p>
      <w:pPr>
        <w:pStyle w:val="Heading4"/>
        <w:numPr>
          <w:ilvl w:val="3"/>
          <w:numId w:val="1"/>
        </w:numPr>
        <w:rPr/>
      </w:pPr>
      <w:bookmarkStart w:id="483" w:name="__RefHeading___Toc253153_1395250215"/>
      <w:bookmarkStart w:id="484" w:name="_Toc171"/>
      <w:bookmarkEnd w:id="482"/>
      <w:bookmarkEnd w:id="483"/>
      <w:r>
        <w:rPr>
          <w:rtl w:val="true"/>
        </w:rPr>
        <w:t>بعد از رحلت پیامبر</w:t>
      </w:r>
      <w:r>
        <w:rPr>
          <w:rtl w:val="true"/>
        </w:rPr>
        <w:t>(</w:t>
      </w:r>
      <w:r>
        <w:rPr>
          <w:rtl w:val="true"/>
        </w:rPr>
        <w:t>ص</w:t>
      </w:r>
      <w:r>
        <w:rPr>
          <w:rtl w:val="true"/>
        </w:rPr>
        <w:t>)</w:t>
      </w:r>
      <w:bookmarkEnd w:id="48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 گرامیش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چه مصیبتها و آزار و اذیتها که از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و چه بی‌احترامیها که در حق او و شوی مکرمش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توصیف این ایام را از زبان خود حضرت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دو عالم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عَلَیَّ مَصائِبُ لَوْ أَنَّها صُبَّتْ عَلَی الأَیّامِ صِرْنَ لَیالِیا؛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بعد از رحلت پدرم</w:t>
      </w:r>
      <w:r>
        <w:rPr>
          <w:rFonts w:ascii="IRNazanin" w:hAnsi="IRNazanin" w:eastAsia="IRNazanin"/>
          <w:color w:val="111111"/>
          <w:sz w:val="28"/>
          <w:sz w:val="28"/>
          <w:szCs w:val="28"/>
          <w:rtl w:val="true"/>
          <w:lang w:bidi="fa-IR"/>
        </w:rPr>
        <w:t xml:space="preserve"> چنان مصیبتهایی بر من فرریخت که اگر بر روزهای روشن فرود می‌آمد، به شبهای ظلمانی و تاریک تبدیل می‌شد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غربت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 چنین شکوه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فَهَیْهَاتَ مِنْکُمْ وَ کَیْفَ بِکُمْ وَ أَنَّی تُؤْفَکُون؛ این کارها از شما بعید بود، چگونه چنین نمودید و به کجا بازمی‌گردید؟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نَصْبِرُ مِنْکُمْ عَلَی مِثْلِ حَزِّ الْمُدَی، وَ وَخْزِ السِّنَانِ فِی الْحَشَا؛ ما در برابر </w:t>
      </w:r>
      <w:r>
        <w:rPr>
          <w:rFonts w:ascii="Consolas" w:hAnsi="Consolas" w:eastAsia="Consolas" w:cs="Consolas"/>
          <w:color w:val="111111"/>
          <w:sz w:val="28"/>
          <w:sz w:val="28"/>
          <w:szCs w:val="28"/>
          <w:rtl w:val="true"/>
          <w:lang w:val="en-US" w:bidi="en-US"/>
        </w:rPr>
        <w:t xml:space="preserve">این آزار و </w:t>
      </w:r>
      <w:r>
        <w:rPr>
          <w:rFonts w:ascii="IRNazanin" w:hAnsi="IRNazanin" w:eastAsia="IRNazanin"/>
          <w:color w:val="111111"/>
          <w:sz w:val="28"/>
          <w:sz w:val="28"/>
          <w:szCs w:val="28"/>
          <w:rtl w:val="true"/>
          <w:lang w:bidi="fa-IR"/>
        </w:rPr>
        <w:t>اذیتهای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صبر پیشه می‌داریم، به مانند صبوری آن کس که خنجری بر گلویش خلیده و تیغ سنان بر دلش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یگانه یادگار پیامبرِ رأفت و مهربانی از زندگانی در میان چنان مردمی خسته و آزرده شده بود که در عنفوان جوانی مرگ را بر حیات ترجیح می‌دهد و از خدای متعال تمنای خلاصی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زودتر مقرر فرما؛ زیرا زندگی دنیا بر من تیره و تار شده است</w:t>
      </w:r>
      <w:r>
        <w:rPr>
          <w:rFonts w:eastAsia="IRNazanin" w:cs="IRNazanin"/>
          <w:color w:val="111111"/>
          <w:sz w:val="28"/>
          <w:szCs w:val="28"/>
          <w:rtl w:val="true"/>
          <w:lang w:bidi="fa-IR"/>
        </w:rPr>
        <w:t>.»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 مدت بسیار کوتاهی که بعد از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رسالت در میان امت بود، چنان عرصة زندگی را بر او، شوهر و فرزندانش تلخ و سخت نمودند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او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اندوهش را درمیان می‌گذارد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سَتُنْبِئُکَ ابْنَتُکَ بِتَظَافُرِ أُمَّتِکَ عَلَی هَضْمِهَا فَأَحْفِهَا السُّؤَالَ وَ اسْتَخْبِرْهَا الْحَالَ فَکَمْ مِنْ غَلِیلٍ مُعْتَلِجٍ بِصَدْرِهَا لَمْ تَجِدْ إِلَی بَثِّهِ سَبِیلا؛ </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با تو باز خواهد گفت که پس از تو امتت با وی چه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نما و شرح حال بخواه تا پرده از راز دل فرو اندازد و شرح حال را با خون دل بر تو بازگو سازد</w:t>
      </w:r>
      <w:r>
        <w:rPr>
          <w:rFonts w:eastAsia="IRNazanin" w:cs="IRNazanin"/>
          <w:color w:val="111111"/>
          <w:sz w:val="28"/>
          <w:szCs w:val="28"/>
          <w:rtl w:val="true"/>
          <w:lang w:bidi="fa-IR"/>
        </w:rPr>
        <w:t>.»</w:t>
      </w:r>
      <w:bookmarkStart w:id="485" w:name="pg2591_17367"/>
    </w:p>
    <w:p>
      <w:pPr>
        <w:pStyle w:val="Heading4"/>
        <w:numPr>
          <w:ilvl w:val="3"/>
          <w:numId w:val="1"/>
        </w:numPr>
        <w:rPr/>
      </w:pPr>
      <w:bookmarkStart w:id="486" w:name="__RefHeading___Toc253155_1395250215"/>
      <w:bookmarkStart w:id="487" w:name="_Toc172"/>
      <w:bookmarkEnd w:id="485"/>
      <w:bookmarkEnd w:id="486"/>
      <w:r>
        <w:rPr>
          <w:rtl w:val="true"/>
        </w:rPr>
        <w:t>یاس در آتش</w:t>
      </w:r>
      <w:bookmarkEnd w:id="48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یاس در آتش</w:t>
      </w:r>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غم و اندوه، در حالی‌که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مشغول تجهیز و تدفین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کودتاچیان منافق و دنیاپرست در سقیفه جانشینی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 و از مردم بر این خلافت نامیمون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پایگاهی که به آسانی موفق به فتح آن نشدند، خانة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می‌دانستند که خلافتشان بدون بیعت آنان استحکام ندارد؛ لذا تصمیم گرفتند که ولی و جانشین بر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و از او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است که برای بیعت در مسجد حاضر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چندین مرتبه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 ولی آن حضرت از حضور نزد خلیفه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سرکردگان کودتا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قنفذ و جماعت دیگری رهسپار خانة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را کوفت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بسته و تن رنجور از مصیبت رحلت پدرش پشت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چکار داری؟ چرا نمی‌گذاری به کار خودمان مشغول باشیم؟ چرا دست از ما برنمی‌داری، با اینکه عزادار هستیم؟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والا خانه را آتش می‌زنم</w:t>
      </w:r>
      <w:r>
        <w:rPr>
          <w:rFonts w:eastAsia="IRNazanin" w:cs="IRNazanin"/>
          <w:color w:val="111111"/>
          <w:sz w:val="28"/>
          <w:szCs w:val="28"/>
          <w:rtl w:val="true"/>
          <w:lang w:bidi="fa-IR"/>
        </w:rPr>
        <w:t>.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نصیحت کرد، او از تصمیم خود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طلبید و در خانه را آتش زد، آن‌گاه در نیم‌سوخته را فشار داد و بدن نازنین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فشار در و دیوار قرار گرفت</w:t>
      </w:r>
      <w:r>
        <w:rPr>
          <w:rFonts w:eastAsia="IRNazanin" w:cs="IRNazanin"/>
          <w:color w:val="111111"/>
          <w:sz w:val="28"/>
          <w:szCs w:val="28"/>
          <w:rtl w:val="true"/>
          <w:lang w:bidi="fa-IR"/>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جریان جنایت را از زبان خود این کودتاچی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در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ascii="Consolas" w:hAnsi="Consolas" w:eastAsia="Consolas" w:cs="Consolas"/>
          <w:color w:val="111111"/>
          <w:sz w:val="28"/>
          <w:sz w:val="28"/>
          <w:szCs w:val="28"/>
          <w:rtl w:val="true"/>
          <w:lang w:val="en-US" w:bidi="en-US"/>
        </w:rPr>
        <w:t>برای بیعت</w:t>
      </w:r>
      <w:r>
        <w:rPr>
          <w:rFonts w:ascii="IRNazanin" w:hAnsi="IRNazanin" w:eastAsia="IRNazanin"/>
          <w:color w:val="111111"/>
          <w:sz w:val="28"/>
          <w:sz w:val="28"/>
          <w:szCs w:val="28"/>
          <w:rtl w:val="true"/>
          <w:lang w:bidi="fa-IR"/>
        </w:rPr>
        <w:t xml:space="preserve"> بیرون نیاید، هیزم فراوانی به اینجا بیاورم و آتشی برافروزم و خانه و اهلش را بسوزانم، و یا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به سوی مسجد 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تازیانة قنفذ را گرفتم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زدم و به خالد بن ولید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مردان دیگر هیزم بیاورید 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دستش را از در بیرون آورد تا مرا از ورود به خانه بازدارد، من او را دور نموده و با شدت در را فشار دادم و با تازیانه بر دستهای او زدم تا در را رها کند، از شدت درد تازیانه، ناله کرد و گریست، نالة او به قدری جانکاه و جگرسوز بود که نزدیک بود دلم نرم شود و از آنجا منصرف شوم؛ ولی به یاد کینه‌های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او بر کشتن 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خودم لگد بر در زدم؛ ولی او همچنان در را نگه داشته بود که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لگد بر در زدم 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که گمان کردم این ناله مدینه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 ابْنَتِکَ، آهِ یَا فِضَّةُ إِلَیْکِ فَخُذِینِی فَقَدْ وَ اللَّهِ قُتِلَ مَا فِی أَحْشَائِی مِنْ حَمْلٍ؛ 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این گونه با حبیبه و دختر تو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بیا و مرا دریاب که سوگند به خدا فرزندم که در رحم من بود کشته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در را فشار دادم، در باز شد، وقتی وارد خانه شدم،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روبروی من ایستاد؛ ولی شدت خشم، مرا به گونه‌ای کرده بود که گویی پرده‌ای در برابر چشمم افتاده بود، چنان با سیلی روی روپوش به صورت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که به زمین افتاد</w:t>
      </w:r>
      <w:r>
        <w:rPr>
          <w:rFonts w:eastAsia="IRNazanin" w:cs="IRNazanin"/>
          <w:color w:val="111111"/>
          <w:sz w:val="28"/>
          <w:szCs w:val="28"/>
          <w:rtl w:val="true"/>
          <w:lang w:bidi="fa-IR"/>
        </w:rPr>
        <w:t>...»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در بیت الحرم از آتش بیگانه سوخت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ویران شد حرم از سوز صاحبخانه سوخت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از آن پیمان‌شکن کز کینه خم 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افروخت تا هم خم و هم خمخانه سوخت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تا به جانب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آمد، 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جانب مسجد می‌برند، شجاعانه پیش رفت، و دامنش را محکم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همسرم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دید دست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برنمی‌دارد، آنقدر با تازیانه به دست نازنین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بازویش ورم کرد</w:t>
      </w:r>
      <w:r>
        <w:rPr>
          <w:rFonts w:eastAsia="IRNazanin" w:cs="IRNazanin"/>
          <w:color w:val="111111"/>
          <w:sz w:val="28"/>
          <w:szCs w:val="28"/>
          <w:rtl w:val="true"/>
          <w:lang w:bidi="fa-IR"/>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نخلی که شکسته ثمرش را نزنید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مرغی که زمین خورده پرش را نزنید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دیدید اگر که دست مردی بسته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در خانه همسرش را نزنید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2591_17371"/>
    </w:p>
    <w:p>
      <w:pPr>
        <w:pStyle w:val="Heading4"/>
        <w:numPr>
          <w:ilvl w:val="3"/>
          <w:numId w:val="1"/>
        </w:numPr>
        <w:rPr/>
      </w:pPr>
      <w:bookmarkStart w:id="489" w:name="__RefHeading___Toc253157_1395250215"/>
      <w:bookmarkStart w:id="490" w:name="_Toc173"/>
      <w:bookmarkEnd w:id="488"/>
      <w:bookmarkEnd w:id="489"/>
      <w:r>
        <w:rPr>
          <w:rtl w:val="true"/>
        </w:rPr>
        <w:t>واپسین روزها</w:t>
      </w:r>
      <w:bookmarkEnd w:id="49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واپسین روزها</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پارة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سیده زنان عالم، همسر فداکار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کوثر، امامت در سن جوانی به بستر بیماری افتاد و روزهای آخر عمر خود را می‌گذراند، نزدیک است آفتاب عمرش غروب کند و فریادهای مظلومانه‌اش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شوهر مظلومش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علایم مرگ را در خودم مشاهده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به زودی به پدرم ملحق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بستر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اطاق را خلوت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وصیت کن و یقین داشته باش که به وصیت تو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پژمرده و چشمهای فرو رفته همسرش نگاه می‌کرد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با دیده‌های فرو رفته‌اش نگاهی به صورت غمناک شوهر مهربانش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خانه‌ات دروغ نگفته، مرتکب خیانت نشده‌ام، و هیچگاه از اوامر و دستوراتت تخلف نکردم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خداشناسی و پرهیزکاری تو به قدری عالی است که احتمال خلاف درباره‌ات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و جدایی تو بر من بسیار گران است؛ اما چه کنم که مرگ را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مصیبتهای مرا تازه کردی، مرگ نا به هنگام تو حادثة دردناکی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دردناک و جانسوزی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جانکاه را هرگز فراموش نخواهم کرد و هیچ چیزی نمی‌تواند تسلی‌بخش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را با هم گریستند</w:t>
      </w:r>
      <w:r>
        <w:rPr>
          <w:rFonts w:eastAsia="IRNazanin" w:cs="IRNazanin"/>
          <w:color w:val="111111"/>
          <w:sz w:val="28"/>
          <w:szCs w:val="28"/>
          <w:rtl w:val="true"/>
          <w:lang w:bidi="fa-IR"/>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احساسات و عواطف دو یار مهربان چنان تحریک شد که نتوانستند از گریه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زحمات طاقت‌فرسا و فداکاریها و گرفتاریهای همدیگر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آرام‌تر شدند، علی بن ابی‌طالب سر همسرش را در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وصیت کن که آنچه بفرمایی به عمل می‌آورم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وصیت نمود و موضوعاتی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 موضوعات مسئلة تجهیز و دفن خود بود که در این رابطه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حَنِّطْنِی وَ غَسِّلْنِی وَ کَفِّنِّی بِاللَّیْلِ وَ صَلِّ عَلَیَّ وَ ادْفِنِّی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حنوط کن، غسل بده و کفن کن و شبانه بر من نماز بخوان و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 اشخاصی که حقم را غصب کردند و اذیت و آزارم نمودند بر من نماز بخوانند و یا در تشییع جنازه‌ام حاضر شوند</w:t>
      </w:r>
      <w:r>
        <w:rPr>
          <w:rFonts w:eastAsia="IRNazanin" w:cs="IRNazanin"/>
          <w:color w:val="111111"/>
          <w:sz w:val="28"/>
          <w:szCs w:val="28"/>
          <w:rtl w:val="true"/>
          <w:lang w:bidi="fa-IR"/>
        </w:rPr>
        <w:t>.»</w:t>
      </w:r>
      <w:bookmarkStart w:id="491" w:name="pg2591_17373"/>
    </w:p>
    <w:p>
      <w:pPr>
        <w:pStyle w:val="Heading4"/>
        <w:numPr>
          <w:ilvl w:val="3"/>
          <w:numId w:val="1"/>
        </w:numPr>
        <w:rPr/>
      </w:pPr>
      <w:bookmarkStart w:id="492" w:name="__RefHeading___Toc253159_1395250215"/>
      <w:bookmarkStart w:id="493" w:name="_Toc174"/>
      <w:bookmarkEnd w:id="491"/>
      <w:bookmarkEnd w:id="492"/>
      <w:r>
        <w:rPr>
          <w:rtl w:val="true"/>
        </w:rPr>
        <w:t>عروج غم‌انگیز یاس</w:t>
      </w:r>
      <w:bookmarkEnd w:id="49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عروج غم‌انگیز یاس</w:t>
      </w:r>
    </w:p>
    <w:p>
      <w:pPr>
        <w:pStyle w:val="BookText"/>
        <w:rPr/>
      </w:pPr>
      <w:r>
        <w:rPr>
          <w:rFonts w:ascii="IRNazanin" w:hAnsi="IRNazanin" w:eastAsia="IRNazanin"/>
          <w:color w:val="111111"/>
          <w:sz w:val="28"/>
          <w:sz w:val="28"/>
          <w:szCs w:val="28"/>
          <w:rtl w:val="true"/>
          <w:lang w:bidi="fa-IR"/>
        </w:rPr>
        <w:t>آخرین لحظات عمر پربرکت کوثر امامت، و مادر ایمان و دخت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آب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وضو ساخت و به روایتی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طلبید و خود را خوشبو گردانید و جامه‌های نو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هنگام وفات پدرم چهل درهم کافور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سه قسمت کرد، قسمتی برای خود گذاشت و یک قسمت برای من و قسمتی هم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کافور را بیاور که مرا به آن حنوط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کافور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سر من بگذار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پای خود را به قبله کرد و خوابید و جامه را بر روی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کن، بعد از آن مرا بخوان، اگر جواب نیامد، علی را طلب کن و بدان که من به پدرم ملحق گردیده‌ام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لحظاتی انتظار کشید، آن‌گاه حضرت را ندا کرد و صدایی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بر روی زمین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آن کسی که در شب معراج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نشنید، جامه را از روی مبارکش برداشت، دید مرغ روحش به ریاض جنت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روی حضرت انداخته، او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اسماء بنت عمیس را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چرا در این وقت به خواب رفته است؟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خواب نرفته؛ بلکه به رحمت الهی واصل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روی آن حضرت افکند و روی انور مادر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پیش از آنکه روحم از بدنم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پای مادر افتاد و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حسین تو، با من سخن بگو، پیش از آنکه دلم شکافته شود و از دنیا مفارقت کنم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جگرگوشة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پدر بزرگوار خود را خبر کنید و خبر وفات مادرتان 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مسجد رسیدند،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به استقبال ایشان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حق تعالی هرگز شما را گریان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جانسوز را شنید،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آن حضرت پاشیدند تا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خود را به که تسلی دهم؟ تا زنده بودی مصیبتم را به تو تسلیت می‌دادم، اکنون بعد از تو چگونه آرام گیرم؟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 الْعَزَاءُ یَا بِنْتَ مُحَمَّدٍ کُنْتُ بِکِ أَتَعَزَّی فَفِیمَ الْعَزَاءُ مِنْ بَعْدَکِ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494" w:name="pg2591_17376"/>
    </w:p>
    <w:p>
      <w:pPr>
        <w:pStyle w:val="Heading4"/>
        <w:numPr>
          <w:ilvl w:val="3"/>
          <w:numId w:val="1"/>
        </w:numPr>
        <w:rPr/>
      </w:pPr>
      <w:bookmarkStart w:id="495" w:name="__RefHeading___Toc253161_1395250215"/>
      <w:bookmarkStart w:id="496" w:name="_Toc175"/>
      <w:bookmarkEnd w:id="494"/>
      <w:bookmarkEnd w:id="495"/>
      <w:r>
        <w:rPr>
          <w:rtl w:val="true"/>
        </w:rPr>
        <w:t>وداع آخر</w:t>
      </w:r>
      <w:bookmarkEnd w:id="49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وداع آخر</w:t>
      </w:r>
    </w:p>
    <w:p>
      <w:pPr>
        <w:pStyle w:val="BookText"/>
        <w:rPr/>
      </w:pPr>
      <w:r>
        <w:rPr>
          <w:rFonts w:ascii="IRNazanin" w:hAnsi="IRNazanin" w:eastAsia="IRNazanin"/>
          <w:color w:val="111111"/>
          <w:sz w:val="28"/>
          <w:sz w:val="28"/>
          <w:szCs w:val="28"/>
          <w:rtl w:val="true"/>
          <w:lang w:bidi="fa-IR"/>
        </w:rPr>
        <w:t>پاسی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خیبر مثل ابر بهاری می‌گرید و در اوج غربت و تنهایی یادگار پیامبر را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آب می‌ریزد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 آب روان اسماء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جسم اطهر 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خواب و علی بیدار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 بنهاده بر دیوار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بگرید با دل خونبار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غسل، آن‌گاه که بدن بی‌جان یار مهربانش را کفن می‌کرد، وقتی که خواست بند کفن را ببندد،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تزودوا من امکم فهذا الفراق واللقاء فی الجنة؛ ای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مادرتان توشه برگیرید که وقت فراق و جدایی است و ملاقات به قیامت موکول می‌شود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خود را بر روی جنازة مادر انداختند و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جدمان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أُشْهِدُ اللَّهَ أَنَّهَا قَدْ حَنَّتْ وَ أَنَّتْ وَ مَدَّتْ یَدَیْهَا وَ ضَمَّتْهُمَا إِلَی صَدْرِهَا مَلِیّا؛ خدا را گواه می‌گیرم که فاطمه ناله اندوهگینی کشید و دستهای خود را گشود و فرزندان را مدتی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شنیدم هاتفی در آسمان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ارْفَعْهُمَا عَنْهَا فَلَقَدْ أَبْکَیَا وَ اللَّهِ مَلَائِکَةَ السَّمَاوَاتِ؛ </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سینه مادرشان بلند کن که سوگند به خدا این حالت آنها فرشتگان آسمان را به گریه انداخت</w:t>
      </w:r>
      <w:r>
        <w:rPr>
          <w:rFonts w:eastAsia="IRNazanin" w:cs="IRNazanin"/>
          <w:color w:val="111111"/>
          <w:sz w:val="28"/>
          <w:szCs w:val="28"/>
          <w:rtl w:val="true"/>
          <w:lang w:bidi="fa-IR"/>
        </w:rPr>
        <w:t>.»</w:t>
      </w:r>
      <w:bookmarkStart w:id="497" w:name="pg2591_17378"/>
    </w:p>
    <w:p>
      <w:pPr>
        <w:pStyle w:val="Heading4"/>
        <w:numPr>
          <w:ilvl w:val="3"/>
          <w:numId w:val="1"/>
        </w:numPr>
        <w:rPr/>
      </w:pPr>
      <w:bookmarkStart w:id="498" w:name="__RefHeading___Toc253163_1395250215"/>
      <w:bookmarkStart w:id="499" w:name="_Toc176"/>
      <w:bookmarkEnd w:id="497"/>
      <w:bookmarkEnd w:id="498"/>
      <w:r>
        <w:rPr>
          <w:rtl w:val="true"/>
        </w:rPr>
        <w:t>یار بر مزار یاس</w:t>
      </w:r>
      <w:bookmarkEnd w:id="49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سوگنامه یاس</w:t>
      </w:r>
    </w:p>
    <w:p>
      <w:pPr>
        <w:pStyle w:val="BookText"/>
        <w:rPr/>
      </w:pPr>
      <w:r>
        <w:rPr>
          <w:rFonts w:ascii="IRNazanin" w:hAnsi="IRNazanin" w:eastAsia="IRNazanin"/>
          <w:color w:val="111111"/>
          <w:sz w:val="28"/>
          <w:sz w:val="28"/>
          <w:szCs w:val="28"/>
          <w:rtl w:val="true"/>
          <w:lang w:bidi="fa-IR"/>
        </w:rPr>
        <w:t>یار بر مزار یاس</w:t>
      </w:r>
    </w:p>
    <w:p>
      <w:pPr>
        <w:pStyle w:val="BookText"/>
        <w:rPr/>
      </w:pPr>
      <w:r>
        <w:rPr>
          <w:rFonts w:ascii="IRNazanin" w:hAnsi="IRNazanin" w:eastAsia="IRNazanin"/>
          <w:color w:val="111111"/>
          <w:sz w:val="28"/>
          <w:sz w:val="28"/>
          <w:szCs w:val="28"/>
          <w:rtl w:val="true"/>
          <w:lang w:bidi="fa-IR"/>
        </w:rPr>
        <w:t>نیمه‌های شب علی مظلوم به همراه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غمدیده، عمار، مقداد، عقیل، زبیر، ابوذر، سلمان، بریده و گروهی از بنی هاشم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 و در همان شب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قبر دیگر ساخت و بر چهل قبر آب پاشید تا قبر آن مظلومه مخفی بماند</w:t>
      </w:r>
      <w:r>
        <w:rPr>
          <w:rFonts w:eastAsia="IRNazanin" w:cs="IRNazanin"/>
          <w:color w:val="111111"/>
          <w:sz w:val="28"/>
          <w:szCs w:val="28"/>
          <w:rtl w:val="true"/>
          <w:lang w:bidi="fa-IR"/>
        </w:rPr>
        <w:t>.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ماتم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غربت، علی ماند و کوهی از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بود و افقها مات و تیرگی سنگینی خود را بر روی شهر افکنده بود و فضا را از اندوه آکنده، سایه نخلهای قامت افراشته که دیگر از بلندای خود شرم داشته و چونان ملامت‌زده سر فرو انداخته بودند، بر دیوارهای تکیدة شهر بوی سوگ به مشام می‌رساند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خانه‌های شهر که رنگ مرگ گرفته بودند، سوگناله‌ای برمی‌خاست که برای همیشه، تاریخ و روزگار را بهت‌زده و انگشت بر دهان واگذاشت، که آن مرد، همان که در نبردگاه‌های بدر، احد،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چونان شیر غران به پیش می‌تاخت و از کشته‌های مشرکین پشته می‌ساخت، اینک در غم هجرانی جانگداز، بی‌تاب و در سوز و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مزاری که از آن شب تا کنون و تا ناپیدای زمان، دیگر تاریخ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غم سروده آن مرد را به یاد دارد که با اندوهی در سینة خفته و بغضی در گلو نهفته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درودت باد از جانب من و از سوی دخترت که اینک از سرای فانی رخت بربسته و در پی دیدار به تو پیوسته و زودتر به تو رسیده، پس از او صبرم از دست رهیده و تاب تحملم به پایان رسیده؛ اما همان‌سان که در فراق تو صبرپیشه کردم، در هجران دخترت نیز شکیبایی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امانت به دست صاحبش رسید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جدا شد و به جانب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پس از او دیگر نه افلاک را آرایشی است، و نه خاک را پیرایشی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اندوه، خواب در دیدگانم نیاید و از غم، عقدة دلم نگشاید، تا آن هنگام که خداوند مرا در جوار تو ساکن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زهرا بر دلم تیر غم نشاند و جماعت ما را به جدایی و دل پریشانی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 به خدا شکوه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با تو بازخواهد گفت که پس از تو امتت با وی چه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قبر نهاد و قبر را پوشانید، مقداری آب روی قبر پاشید و سپس در کنار قبر گریان و نالان نشست تا اینکه عمویش عباس آمد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خانه‌اش برد</w:t>
      </w:r>
      <w:r>
        <w:rPr>
          <w:rFonts w:eastAsia="IRNazanin" w:cs="IRNazanin"/>
          <w:color w:val="111111"/>
          <w:sz w:val="28"/>
          <w:szCs w:val="28"/>
          <w:rtl w:val="true"/>
          <w:lang w:bidi="fa-IR"/>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آرزومندان زیارت قبر آن مظلومه شهیده سوگمندانه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کوثر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ایمان و حقیقت، نخلهای خاک آلود فدک هنوز از ستمی که بر تو روا داشتند،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گواه مظلومیت همة دودمان هابیل است، همچنان‌که وجود تو گواه قدس و عظمت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تازیانه‌ای که بر پیکر نازنین تو فرو کوفتند، تبری بود که بندگان بت به انتقام نابودی اصنام بر پیکر توحید ابراهیم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شرمسار باد دستی که بر گونة خداگون تو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اگر در غم تو پاره شود شگفت نیست؛ چراکه شکستن پهلوی تو عظیم‌تر از تخریب دیوار کعبه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قامت استوار تو را به ستم خاک نشاندند، دین از پای افتاد، و چون تو را کشتند، انسانیت بی‌مادر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و بشریت در گرداب فاجعه افتاد</w:t>
      </w:r>
      <w:r>
        <w:rPr>
          <w:rFonts w:eastAsia="IRNazanin" w:cs="IRNazanin"/>
          <w:color w:val="111111"/>
          <w:sz w:val="28"/>
          <w:szCs w:val="28"/>
          <w:rtl w:val="true"/>
          <w:lang w:bidi="fa-IR"/>
        </w:rPr>
        <w:t>.</w:t>
      </w:r>
      <w:bookmarkStart w:id="500" w:name="pg2591_17381"/>
    </w:p>
    <w:p>
      <w:pPr>
        <w:pStyle w:val="Heading3"/>
        <w:numPr>
          <w:ilvl w:val="2"/>
          <w:numId w:val="1"/>
        </w:numPr>
        <w:rPr/>
      </w:pPr>
      <w:bookmarkStart w:id="501" w:name="__RefHeading___Toc253165_1395250215"/>
      <w:bookmarkStart w:id="502" w:name="_Toc177"/>
      <w:bookmarkEnd w:id="500"/>
      <w:bookmarkEnd w:id="501"/>
      <w:r>
        <w:rPr>
          <w:rtl w:val="true"/>
        </w:rPr>
        <w:t>جلوه‌هایی از اشعار فاطمه زهرا</w:t>
      </w:r>
      <w:r>
        <w:rPr>
          <w:rtl w:val="true"/>
        </w:rPr>
        <w:t>(</w:t>
      </w:r>
      <w:r>
        <w:rPr>
          <w:rtl w:val="true"/>
        </w:rPr>
        <w:t>س</w:t>
      </w:r>
      <w:r>
        <w:rPr>
          <w:rtl w:val="true"/>
        </w:rPr>
        <w:t>)</w:t>
      </w:r>
      <w:bookmarkEnd w:id="502"/>
    </w:p>
    <w:p>
      <w:pPr>
        <w:pStyle w:val="Heading4"/>
        <w:numPr>
          <w:ilvl w:val="3"/>
          <w:numId w:val="1"/>
        </w:numPr>
        <w:rPr/>
      </w:pPr>
      <w:bookmarkStart w:id="503" w:name="__RefHeading___Toc253167_1395250215"/>
      <w:bookmarkStart w:id="504" w:name="_Toc178"/>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جلوه‌هایی از اشعار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شعر تعبیری لطیف از یک اندیشه یا احساس در عباراتی موزون است که مقصود را به نیکوترین وجه به روح شنونده القاء می‌کند و از قدیمی‌ترین آفریده‌های روح بشری است و اولین شعر از زبان اولین انسان سروده شد</w:t>
      </w:r>
      <w:r>
        <w:rPr>
          <w:rFonts w:eastAsia="IRNazanin" w:cs="IRNazanin"/>
          <w:color w:val="111111"/>
          <w:sz w:val="28"/>
          <w:szCs w:val="28"/>
          <w:rtl w:val="true"/>
          <w:lang w:bidi="fa-IR"/>
        </w:rPr>
        <w:t>.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آن بود که هابیلِ مظلوم را قابیلِ مشئوم بکشت و آدم را داغ غربت و ندامت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دنیا و در مرثیة فرزند شعر گفت</w:t>
      </w:r>
      <w:r>
        <w:rPr>
          <w:rFonts w:eastAsia="IRNazanin" w:cs="IRNazanin"/>
          <w:color w:val="111111"/>
          <w:sz w:val="28"/>
          <w:szCs w:val="28"/>
          <w:rtl w:val="true"/>
          <w:lang w:bidi="fa-IR"/>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انسان شعر را برای آن گفت تا خود در سخنِ خویش پنهان گردد و احساس یا اندیشة خویش را به همه 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و الانصاف، شعر این رسالت را به نحوِ احسن انجام داده و در شنونده تأثیر خوبی گذاشته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حلی که از مراجع تقلید و از فقهای بزرگ اسلامی است، دربارة شعر عرب و تأثیر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از بهترین نشانه‌های ادب و از زیباترین افتخارهای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بزرگواریها درخواست می‌شود و طبیعتهای خودرأی نرم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را تیز می‌کند و کینه‌ها را از بین می‌برد و تباهی اندیشه‌ها را اصلاح می‌کند و همتهای راکد را به ثمر می‌نشاند</w:t>
      </w:r>
      <w:r>
        <w:rPr>
          <w:rFonts w:eastAsia="IRNazanin" w:cs="IRNazanin"/>
          <w:color w:val="111111"/>
          <w:sz w:val="28"/>
          <w:szCs w:val="28"/>
          <w:rtl w:val="true"/>
          <w:lang w:bidi="fa-IR"/>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چه خوب حضرت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الشِّعرِ لَحِکَماً وَ اِنَّ مِن البَیانِ لَسِحراً؛ </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پاره‌ای از اشعار حکیمانه و پاره‌ای از بیانها سحرآمیز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نیز آمده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یَتَّبِعُهُمُ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مردم جاهل گمراه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گروهی از شاعران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چیست و دربارة شاعران چه می‌گویید؟</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المُؤمِنَ یُجاهِدُ بِسَیفِهِ وَ لِسانِهِ وَ الَّذی نَفسی بِیَدِهِ لَکَأَنَّما بِوَجهِهِم مِثلَ نَضجِ النَّبلِ؛ </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با شمشیر و زبانش جهاد می‌کند و قسم به خدایی که جانم به دست اوست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بر اثر شعر شما</w:t>
      </w:r>
      <w:r>
        <w:rPr>
          <w:rFonts w:ascii="IRNazanin" w:hAnsi="IRNazanin" w:eastAsia="IRNazanin"/>
          <w:color w:val="111111"/>
          <w:sz w:val="28"/>
          <w:sz w:val="28"/>
          <w:szCs w:val="28"/>
          <w:rtl w:val="true"/>
          <w:lang w:bidi="fa-IR"/>
        </w:rPr>
        <w:t xml:space="preserve"> صورت کفار همچون شکافته شده به تیر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از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جاءَ عَبدُ اللهِ بنِ رَواحَةِ وَ کَعبُ بنُ مالِکِ وَ حَسَّانُ بنُ ثابِتِ وَ هَم یَبکونَ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اَنزَلَ اللهُ هذِهِ الآیَةَ وَ هُوَ یَعلَمُ اَنَّا شُعَراءُ أَهَلَکنا؟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رَسُولُ اللهِ فَتَلاهُ عَلَیهِم؛ </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نازل شد، عبدالله بن رواحه و کعب بن مالک و حسان بن ثابت </w:t>
      </w:r>
      <w:r>
        <w:rPr>
          <w:rFonts w:ascii="Consolas" w:hAnsi="Consolas" w:eastAsia="Consolas" w:cs="Consolas"/>
          <w:color w:val="111111"/>
          <w:sz w:val="28"/>
          <w:sz w:val="28"/>
          <w:szCs w:val="28"/>
          <w:rtl w:val="true"/>
          <w:lang w:val="en-US" w:bidi="en-US"/>
        </w:rPr>
        <w:t>که هر سه شاعر بودند</w:t>
      </w:r>
      <w:r>
        <w:rPr>
          <w:rFonts w:ascii="IRNazanin" w:hAnsi="IRNazanin" w:eastAsia="IRNazanin"/>
          <w:color w:val="111111"/>
          <w:sz w:val="28"/>
          <w:sz w:val="28"/>
          <w:szCs w:val="28"/>
          <w:rtl w:val="true"/>
          <w:lang w:bidi="fa-IR"/>
        </w:rPr>
        <w:t xml:space="preserve"> در حالی که گریان بودند،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نازل کرد و او می‌داند که ما شاعریم، آیا ما هلاک شدیم؟ پس خداوند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آوردند 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خواند و آیه را بر آنها تلاوت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زندگانی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نغز و بسیار زیبا می‌یابیم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هدفهای مختلفی سروده و با آن، اندیشه یا احساسات خود را به دیگران فهمانده و تأثیر لازم را در افکار مختلف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مدت کوتاه عمر خود، در جاهای مختلف و زمانهای گوناگون اشعاری سروده است که به چند نمونه از آنها اشاره می‌شود</w:t>
      </w:r>
      <w:r>
        <w:rPr>
          <w:rFonts w:eastAsia="IRNazanin" w:cs="IRNazanin"/>
          <w:color w:val="111111"/>
          <w:sz w:val="28"/>
          <w:szCs w:val="28"/>
          <w:rtl w:val="true"/>
          <w:lang w:bidi="fa-IR"/>
        </w:rPr>
        <w:t>:</w:t>
      </w:r>
      <w:bookmarkStart w:id="505" w:name="pg2591_17384"/>
    </w:p>
    <w:p>
      <w:pPr>
        <w:pStyle w:val="Heading4"/>
        <w:numPr>
          <w:ilvl w:val="3"/>
          <w:numId w:val="1"/>
        </w:numPr>
        <w:rPr/>
      </w:pPr>
      <w:bookmarkStart w:id="506" w:name="__RefHeading___Toc253169_1395250215"/>
      <w:bookmarkStart w:id="507" w:name="_Toc179"/>
      <w:bookmarkEnd w:id="505"/>
      <w:bookmarkEnd w:id="506"/>
      <w:r>
        <w:rPr>
          <w:rtl w:val="true"/>
        </w:rPr>
        <w:t>الگو دهی به کودکان</w:t>
      </w:r>
      <w:bookmarkEnd w:id="50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جلوه‌هایی از اشعار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دهی به کودکان</w:t>
      </w:r>
    </w:p>
    <w:p>
      <w:pPr>
        <w:pStyle w:val="BookText"/>
        <w:rPr/>
      </w:pPr>
      <w:r>
        <w:rPr>
          <w:rFonts w:ascii="IRNazanin" w:hAnsi="IRNazanin" w:eastAsia="IRNazanin"/>
          <w:color w:val="111111"/>
          <w:sz w:val="28"/>
          <w:sz w:val="28"/>
          <w:szCs w:val="28"/>
          <w:rtl w:val="true"/>
          <w:lang w:bidi="fa-IR"/>
        </w:rPr>
        <w:t>روحش کودکان به آهنگ و موسیقی متمایل است؛ و لذا برای آموزش و پرورش کودکان همواره از شعر استفاده می‌کنند و آموزشها را در قالب شعر می‌ریزند و در تبلیغات وسایل یا خوراکیها برای کودکان از آهنگها و سرودهای متنوع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مادران برای آرام کردن یا خواباندن کودکان خود از شعر و ریتم موسیقایی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را حرکت می‌داد و بالا و پایین می‌برد،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 أَبَاکَ یَا حَسَنُ وَ اخْلَعْ عَنِ الْحَقِّ الرَّسَنَ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اعْبُدْ إِلَهاً ذَا مِنَنٍ وَ لَا تُوَالِ ذَا الْإِحَنِ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معنای شعر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باش و ریسمان از گردن حق باز، حقایق را اظهار و خدای احسان‌کننده را پرستش کن و با افراد کینه‌توز دوستی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مجلسی در توضیح مصرع دوم بیت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واخلع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یا به فتح حاء است، پس کنایه از اظهار اسرار است، یا به ضمّ حاء، جمع حُقّه </w:t>
      </w:r>
      <w:r>
        <w:rPr>
          <w:rFonts w:ascii="Consolas" w:hAnsi="Consolas" w:eastAsia="Consolas" w:cs="Consolas"/>
          <w:color w:val="111111"/>
          <w:sz w:val="28"/>
          <w:sz w:val="28"/>
          <w:szCs w:val="28"/>
          <w:rtl w:val="true"/>
          <w:lang w:val="en-US" w:bidi="en-US"/>
        </w:rPr>
        <w:t>به معنای ظرف است</w:t>
      </w:r>
      <w:r>
        <w:rPr>
          <w:rFonts w:ascii="IRNazanin" w:hAnsi="IRNazanin" w:eastAsia="IRNazanin"/>
          <w:color w:val="111111"/>
          <w:sz w:val="28"/>
          <w:sz w:val="28"/>
          <w:szCs w:val="28"/>
          <w:rtl w:val="true"/>
          <w:lang w:bidi="fa-IR"/>
        </w:rPr>
        <w:t>، پس کنایه از سخاء و جود است و یا به کسر حاء به معنای بچه شتر و کنایه از تصرف در امور است</w:t>
      </w:r>
      <w:r>
        <w:rPr>
          <w:rFonts w:eastAsia="IRNazanin" w:cs="IRNazanin"/>
          <w:color w:val="111111"/>
          <w:sz w:val="28"/>
          <w:szCs w:val="28"/>
          <w:rtl w:val="true"/>
          <w:lang w:bidi="fa-IR"/>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آن حضرت 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شَبیهٌ بِأَبی لَستَ شَبیهاً بِعَلی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Consolas" w:hAnsi="Consolas" w:eastAsia="Consolas" w:cs="Consolas"/>
          <w:color w:val="111111"/>
          <w:sz w:val="28"/>
          <w:sz w:val="28"/>
          <w:szCs w:val="28"/>
          <w:rtl w:val="true"/>
          <w:lang w:val="en-US" w:bidi="en-US"/>
        </w:rPr>
        <w:t>و ای حسین</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شبیه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به پدرت علی شبیه نیستی</w:t>
      </w:r>
      <w:r>
        <w:rPr>
          <w:rFonts w:eastAsia="IRNazanin" w:cs="IRNazanin"/>
          <w:color w:val="111111"/>
          <w:sz w:val="28"/>
          <w:szCs w:val="28"/>
          <w:rtl w:val="true"/>
          <w:lang w:bidi="fa-IR"/>
        </w:rPr>
        <w:t>.»</w:t>
      </w:r>
      <w:bookmarkStart w:id="508" w:name="pg2591_17386"/>
    </w:p>
    <w:p>
      <w:pPr>
        <w:pStyle w:val="Heading4"/>
        <w:numPr>
          <w:ilvl w:val="3"/>
          <w:numId w:val="1"/>
        </w:numPr>
        <w:rPr/>
      </w:pPr>
      <w:bookmarkStart w:id="509" w:name="__RefHeading___Toc253171_1395250215"/>
      <w:bookmarkStart w:id="510" w:name="_Toc180"/>
      <w:bookmarkEnd w:id="508"/>
      <w:bookmarkEnd w:id="509"/>
      <w:r>
        <w:rPr>
          <w:rtl w:val="true"/>
        </w:rPr>
        <w:t>مدح امام علی</w:t>
      </w:r>
      <w:r>
        <w:rPr>
          <w:rtl w:val="true"/>
        </w:rPr>
        <w:t>(</w:t>
      </w:r>
      <w:r>
        <w:rPr>
          <w:rtl w:val="true"/>
        </w:rPr>
        <w:t>ع</w:t>
      </w:r>
      <w:r>
        <w:rPr>
          <w:rtl w:val="true"/>
        </w:rPr>
        <w:t>)</w:t>
      </w:r>
      <w:bookmarkEnd w:id="51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جلوه‌هایی از اشعار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ستایش شوهرش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أَضحَی الفِخارُ لَنا وَ عِزٌّ شامِخٌ وَ لَقَد سَمَونا فی بَنی عَدنانِ نِلتَ العُلا وَ عَلَوتَ فی کُلِّ الوَری وَ تَقاصَرَت عَن مَجدِکَ الثَّقَلانِ أعنی عَلِیّاً خَیرَ مَن وَ طَأَ الثَّری ذَ المَجدِ وَ الاِفضالِ وَ الاِحسانِ فَلَهُ المَکارِمُ وَ المَعالی وَ الحِبا ما ناحَتِ الأَطیارُ فی الأَغصانِ؛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افتخار و عزت والا از آن ما شد، و ما در میان فرزندان عدنان سربلند شدیم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بزرگی و برتری رسیدی و از همة آفریده‌ها والاتر شدی و جن و انس از عظمت تو عقب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 که گام بر خاک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دارای احسان و نیکی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والاییهای اخلاقی و بزرگیها از آن اوست، تا آن گاه که مرغان بر شاخه‌ها به ترنّم مشغولند</w:t>
      </w:r>
      <w:r>
        <w:rPr>
          <w:rFonts w:eastAsia="IRNazanin" w:cs="IRNazanin"/>
          <w:color w:val="111111"/>
          <w:sz w:val="28"/>
          <w:szCs w:val="28"/>
          <w:rtl w:val="true"/>
          <w:lang w:bidi="fa-IR"/>
        </w:rPr>
        <w:t>.»</w:t>
      </w:r>
      <w:bookmarkStart w:id="511" w:name="pg2591_17388"/>
    </w:p>
    <w:p>
      <w:pPr>
        <w:pStyle w:val="Heading4"/>
        <w:numPr>
          <w:ilvl w:val="3"/>
          <w:numId w:val="1"/>
        </w:numPr>
        <w:rPr/>
      </w:pPr>
      <w:bookmarkStart w:id="512" w:name="__RefHeading___Toc253173_1395250215"/>
      <w:bookmarkStart w:id="513" w:name="_Toc181"/>
      <w:bookmarkEnd w:id="511"/>
      <w:bookmarkEnd w:id="512"/>
      <w:r>
        <w:rPr>
          <w:rtl w:val="true"/>
        </w:rPr>
        <w:t>مبارزة سیاسی</w:t>
      </w:r>
      <w:bookmarkEnd w:id="51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جلوه‌هایی از اشعار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مبارزة سیاسی</w:t>
      </w:r>
    </w:p>
    <w:p>
      <w:pPr>
        <w:pStyle w:val="BookText"/>
        <w:rPr/>
      </w:pPr>
      <w:r>
        <w:rPr>
          <w:rFonts w:ascii="IRNazanin" w:hAnsi="IRNazanin" w:eastAsia="IRNazanin"/>
          <w:color w:val="111111"/>
          <w:sz w:val="28"/>
          <w:sz w:val="28"/>
          <w:szCs w:val="28"/>
          <w:rtl w:val="true"/>
          <w:lang w:bidi="fa-IR"/>
        </w:rPr>
        <w:t>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جریاناتی که بعد از رحلت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ساکت ننشست و دست به مبارزة سیاسی زد و با سخنرانیهای افشاگرانه و سرودن اشعاری به بیانِ ماهیت غاصبان خلافت و مصیبتهای وارده به وسیلة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خادمة آن حضرت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گریة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بیش‌تر شد و به سوی قبر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گروهی نیز به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چند بیت نوحه‌ای سرودند که در قسمتی از آن این چنین آمده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تَری المِنبَرَ الَّذی کُنتَ تَعلُوهُ عَلاهُ الظَّلامُ بَعدَ الضِّیاءِ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وَفاتی سَریعاً فَلَقَد تَنَغَّصَتِ الحَیاهُ یا مَولائی؛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Consolas" w:hAnsi="Consolas" w:eastAsia="Consolas" w:cs="Consolas"/>
          <w:color w:val="111111"/>
          <w:sz w:val="28"/>
          <w:sz w:val="28"/>
          <w:szCs w:val="28"/>
          <w:rtl w:val="true"/>
          <w:lang w:val="en-US" w:bidi="en-US"/>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منبری که بالای آن قرار می‌گرفتی، بنگری </w:t>
      </w:r>
      <w:r>
        <w:rPr>
          <w:rFonts w:ascii="Consolas" w:hAnsi="Consolas" w:eastAsia="Consolas" w:cs="Consolas"/>
          <w:color w:val="111111"/>
          <w:sz w:val="28"/>
          <w:sz w:val="28"/>
          <w:szCs w:val="28"/>
          <w:rtl w:val="true"/>
          <w:lang w:val="en-US" w:bidi="en-US"/>
        </w:rPr>
        <w:t>خواهی دید که</w:t>
      </w:r>
      <w:r>
        <w:rPr>
          <w:rFonts w:ascii="IRNazanin" w:hAnsi="IRNazanin" w:eastAsia="IRNazanin"/>
          <w:color w:val="111111"/>
          <w:sz w:val="28"/>
          <w:sz w:val="28"/>
          <w:szCs w:val="28"/>
          <w:rtl w:val="true"/>
          <w:lang w:bidi="fa-IR"/>
        </w:rPr>
        <w:t xml:space="preserve"> تاریکی بعد از روشنایی بر آن بالا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نزدیک گردان که حیات و زندگی بر من تاریک شده است،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لِلمُغَیِّبِ تَحتَ أَطباقِ الثَّری إِن کُنتَ تَسمَعُ صَرخَتی وَ نِدائِیاً صُبَّت عَلَیَّ مَصائِبٌ لَو اَنَّها صُبَّت عَلَیَّ الاَیَّامِ صِرنَ لَیالِیاً قَد کُنتُ ذاتَ حِمیً بِظِلِّ مُحَمَّدٍ لا اَخشُ مِن ضَیمٍ وَ کانَ جَمالیاً فَالیَومَ أخشَعُ لِلذَّلیل وَ اتَّقی ضَیمی وَ اَدفَعُ ظالِمی بِرِدائِیاً؛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آن که در زیر طبقات زمین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و نالة مرا می‌شنوی،</w:t>
      </w:r>
    </w:p>
    <w:p>
      <w:pPr>
        <w:pStyle w:val="BookText"/>
        <w:rPr/>
      </w:pPr>
      <w:r>
        <w:rPr>
          <w:rFonts w:ascii="IRNazanin" w:hAnsi="IRNazanin" w:eastAsia="IRNazanin"/>
          <w:color w:val="111111"/>
          <w:sz w:val="28"/>
          <w:sz w:val="28"/>
          <w:szCs w:val="28"/>
          <w:rtl w:val="true"/>
          <w:lang w:bidi="fa-IR"/>
        </w:rPr>
        <w:t>من در سایة حمایت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از هیچ دشمنی و ظلمی نمی‌ترسیدم و او جمال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در برابر ذلیلی ترس دارم و باک دارم به من تعدی شود و من ظالم را با پیراهنم دفع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ریختند چندان غم و درد مصیبتها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گر بر روزها ریزند، گردد تیره چون شبها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می‌کند که چون فدک را غصب کردند، آن حضرت به سراغ ابوبکر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کتاب خداست که تو از پدرت ارث بری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قبر پدر رفته،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 بَعدَکَ اَنبَاءٌ وَ هَنبَثَهٌ لَو کُنتَ شاهِدَها لَم یَکبُرِ الخَطبُ إنّا فَقَدناکَ فَقدَ الأَرضِ وابِلَها وَ اختَلَّ قَومُکَ فاشهَدهَم فَقَد نَکَبوا وَ کُلُّ أَهلٍ لَهُ قُربی وَ مَنزِلَهٌ عِندَ الإّلَهِ عَلَی الأَدنَینِ مُقتَرِبٌ أَبدَت رِجالٌ لَنا نَجوی صُدُورِهِم لَمّا مَضَیتَ وَ حالَت دونَکَ التُّرابُ تَجَهَّمَتنا رِجالُ وَ استُخِفَّ بِنا لَمّا فُقِدتَ وَ کُلُّ الأَرضِ مُغتَصَبٌ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رُزینا بِما لَم یُرزَ ذُو شَجَنٍ مِنَ البَرِیَّهِ لا عَجَمٌ وَ لا عَرَبٌ سَیَعلَمُ المُتَوَلِّی الظُّلمِ حامَتَنا یَومَ القِیامَهِ أَنِّی سَوفَ یَنقَلِبُ؛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تو خبرها و مسائل مختلف پیش آمده که اگر تو بودی آن چنان بزرگ جلوه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دست دادیم، مانند از دست دادنِ سرزمین، باران را و قوم تو مختلّ ماند و بنگر که چگونه از راه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خاندانی که نزد خداوند قرب و منزلتی داشت، بر بیگانگان مقدم بود </w:t>
      </w:r>
      <w:r>
        <w:rPr>
          <w:rFonts w:ascii="Consolas" w:hAnsi="Consolas" w:eastAsia="Consolas" w:cs="Consolas"/>
          <w:color w:val="111111"/>
          <w:sz w:val="28"/>
          <w:sz w:val="28"/>
          <w:szCs w:val="28"/>
          <w:rtl w:val="true"/>
          <w:lang w:val="en-US" w:bidi="en-US"/>
        </w:rPr>
        <w:t>در حالی که به ما ظلم کردند و حرمت ما را شکستند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که رفتی و خاک میان ما و تو فاصله انداخت، مردانی اسرار سینه‌های خود را برای ما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هجوم آوردند و ما کوچک شمرده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تو از میان ما رفتی و هر زمینی غصب شد، به ما مصیبتی رسید که در دنیا، نه در عرب و نه در عجم، هیچ کس بدان مبتلا نشد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در روز قیامت آن کس که سبب ظلم به ما بود، خواهد دانست به کجا می‌رود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گوشه‌ای از اشعار آن بانوی نمونة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توفیق آشنایی بیش‌تر با معارف آن بزرگواران را به ما عنایت فرماید</w:t>
      </w:r>
      <w:r>
        <w:rPr>
          <w:rFonts w:eastAsia="IRNazanin" w:cs="IRNazanin"/>
          <w:color w:val="111111"/>
          <w:sz w:val="28"/>
          <w:szCs w:val="28"/>
          <w:rtl w:val="true"/>
          <w:lang w:bidi="fa-IR"/>
        </w:rPr>
        <w:t>!</w:t>
      </w:r>
      <w:bookmarkStart w:id="514" w:name="pg2591_17393"/>
    </w:p>
    <w:p>
      <w:pPr>
        <w:pStyle w:val="Heading3"/>
        <w:numPr>
          <w:ilvl w:val="2"/>
          <w:numId w:val="1"/>
        </w:numPr>
        <w:rPr/>
      </w:pPr>
      <w:bookmarkStart w:id="515" w:name="__RefHeading___Toc253175_1395250215"/>
      <w:bookmarkStart w:id="516" w:name="_Toc182"/>
      <w:bookmarkEnd w:id="514"/>
      <w:bookmarkEnd w:id="515"/>
      <w:r>
        <w:rPr>
          <w:rtl w:val="true"/>
        </w:rPr>
        <w:t>رنجهای فاطمه</w:t>
      </w:r>
      <w:r>
        <w:rPr>
          <w:rtl w:val="true"/>
        </w:rPr>
        <w:t>(</w:t>
      </w:r>
      <w:r>
        <w:rPr>
          <w:rtl w:val="true"/>
        </w:rPr>
        <w:t>س</w:t>
      </w:r>
      <w:r>
        <w:rPr>
          <w:rtl w:val="true"/>
        </w:rPr>
        <w:t xml:space="preserve">) </w:t>
      </w:r>
      <w:r>
        <w:rPr>
          <w:rtl w:val="true"/>
        </w:rPr>
        <w:t>از زبان امیرالمؤمنین</w:t>
      </w:r>
      <w:r>
        <w:rPr>
          <w:rtl w:val="true"/>
        </w:rPr>
        <w:t>(</w:t>
      </w:r>
      <w:r>
        <w:rPr>
          <w:rtl w:val="true"/>
        </w:rPr>
        <w:t>ع</w:t>
      </w:r>
      <w:r>
        <w:rPr>
          <w:rtl w:val="true"/>
        </w:rPr>
        <w:t>)</w:t>
      </w:r>
      <w:bookmarkEnd w:id="516"/>
    </w:p>
    <w:p>
      <w:pPr>
        <w:pStyle w:val="Heading4"/>
        <w:numPr>
          <w:ilvl w:val="3"/>
          <w:numId w:val="1"/>
        </w:numPr>
        <w:rPr/>
      </w:pPr>
      <w:bookmarkStart w:id="517" w:name="__RefHeading___Toc253177_1395250215"/>
      <w:bookmarkStart w:id="518" w:name="_Toc183"/>
      <w:bookmarkEnd w:id="517"/>
      <w:r>
        <w:rPr>
          <w:rtl w:val="true"/>
        </w:rPr>
        <w:t>مقدمه</w:t>
      </w:r>
      <w:bookmarkEnd w:id="51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یار همراه و دو ستارة آسمانی‌اند که برای نشان دادن راه آسمان چند روزی به زمین آمدند و سپس به آسمان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یار مهربان، نامهربانیها و بی مهری‌های بی‌حسابی از خاکیان دیدند و بزرگوارانه از کنار مزاحمتهای شب‌پره‌های مزاحم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بی‌مهریها و مزاحمتها حکایات فراوانی گفته‌اند و شنیده‌ایم؛ اما در این اوراق معدود، برآنیم تا از زبان تنها همتای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گوشه‌ای اندک از تلخیهای رفته بر آن عزیز را بخوانیم 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جملاتی چند در بلندای مقام آن زهرة درخشنده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سپس به بیان رنجهای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519" w:name="pg2591_17394"/>
    </w:p>
    <w:p>
      <w:pPr>
        <w:pStyle w:val="Heading4"/>
        <w:numPr>
          <w:ilvl w:val="3"/>
          <w:numId w:val="1"/>
        </w:numPr>
        <w:rPr/>
      </w:pPr>
      <w:bookmarkStart w:id="520" w:name="__RefHeading___Toc253179_1395250215"/>
      <w:bookmarkStart w:id="521" w:name="_Toc184"/>
      <w:bookmarkEnd w:id="519"/>
      <w:bookmarkEnd w:id="520"/>
      <w:r>
        <w:rPr>
          <w:rtl w:val="true"/>
        </w:rPr>
        <w:t>حضرت فاطمه</w:t>
      </w:r>
      <w:r>
        <w:rPr>
          <w:rtl w:val="true"/>
        </w:rPr>
        <w:t>(</w:t>
      </w:r>
      <w:r>
        <w:rPr>
          <w:rtl w:val="true"/>
        </w:rPr>
        <w:t>س</w:t>
      </w:r>
      <w:r>
        <w:rPr>
          <w:rtl w:val="true"/>
        </w:rPr>
        <w:t>)</w:t>
      </w:r>
      <w:r>
        <w:rPr>
          <w:rtl w:val="true"/>
        </w:rPr>
        <w:t>، برترین بانو</w:t>
      </w:r>
      <w:bookmarkEnd w:id="52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بانو</w:t>
      </w:r>
    </w:p>
    <w:p>
      <w:pPr>
        <w:pStyle w:val="BookText"/>
        <w:rPr/>
      </w:pPr>
      <w:r>
        <w:rPr>
          <w:rFonts w:ascii="IRNazanin" w:hAnsi="IRNazanin" w:eastAsia="IRNazanin"/>
          <w:color w:val="111111"/>
          <w:sz w:val="28"/>
          <w:sz w:val="28"/>
          <w:szCs w:val="28"/>
          <w:rtl w:val="true"/>
          <w:lang w:bidi="fa-IR"/>
        </w:rPr>
        <w:t>معاویه در نامه‌ای که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به فخر فروشی در مقابل امام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نامه او به بیان فضیلتهای بنی هاشم و فضیحتهای بنی امیه می‌پردازد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یَکُونُ ذَلِکَ کَذَلِکَ وَ مِنَّا النَّبِیُّ وَ مِنْکُمُ الْمُکَذِّبُ وَ مِنَّا أَسَدُ اللَّهِ وَ مِنْکُمْ أَسَدُ الْأَحْلَافِ وَ مِنَّا سَیِّدَا شَبَابِ أَهْلِ الْجَنَّةِ وَ مِنْکُمْ صِبْیَةُ النَّارِ وَ مِنَّا خَیْرُ نِسَاءِ الْعَالَمِینَ وَ مِنْکُمْ حَمَّالَةُ الْحَطَبِ فِی کَثِیرٍ مِمَّا لَنَا عَلَیْکُمْ </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چگونه و کجا با ما برابرید؟ که از میان 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دروغ‌زن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واسد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اسد الاحلاف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سوگندها؛ اسد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و از ماست دو سید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است کودکانی </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نصیب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است 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شماست آن که هیزم کشد برای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همسر ابی لهب</w:t>
      </w:r>
      <w:r>
        <w:rPr>
          <w:rFonts w:eastAsia="IRNazanin" w:cs="IRNazanin"/>
          <w:color w:val="111111"/>
          <w:sz w:val="28"/>
          <w:szCs w:val="28"/>
          <w:rtl w:val="true"/>
          <w:lang w:bidi="fa-IR"/>
        </w:rPr>
        <w:t>)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ما را فضیلتها و شما را فضیحتها است</w:t>
      </w:r>
      <w:r>
        <w:rPr>
          <w:rFonts w:eastAsia="IRNazanin" w:cs="IRNazanin"/>
          <w:color w:val="111111"/>
          <w:sz w:val="28"/>
          <w:szCs w:val="28"/>
          <w:rtl w:val="true"/>
          <w:lang w:bidi="fa-IR"/>
        </w:rPr>
        <w:t>.»</w:t>
      </w:r>
      <w:bookmarkStart w:id="522" w:name="pg2591_17395"/>
    </w:p>
    <w:p>
      <w:pPr>
        <w:pStyle w:val="Heading4"/>
        <w:numPr>
          <w:ilvl w:val="3"/>
          <w:numId w:val="1"/>
        </w:numPr>
        <w:rPr/>
      </w:pPr>
      <w:bookmarkStart w:id="523" w:name="__RefHeading___Toc253181_1395250215"/>
      <w:bookmarkStart w:id="524" w:name="_Toc185"/>
      <w:bookmarkEnd w:id="522"/>
      <w:bookmarkEnd w:id="523"/>
      <w:r>
        <w:rPr>
          <w:rtl w:val="true"/>
        </w:rPr>
        <w:t>علی و فاطمه</w:t>
      </w:r>
      <w:r>
        <w:rPr>
          <w:rtl w:val="true"/>
        </w:rPr>
        <w:t>(</w:t>
      </w:r>
      <w:r>
        <w:rPr>
          <w:rtl w:val="true"/>
        </w:rPr>
        <w:t>ع</w:t>
      </w:r>
      <w:r>
        <w:rPr>
          <w:rtl w:val="true"/>
        </w:rPr>
        <w:t xml:space="preserve">) </w:t>
      </w:r>
      <w:r>
        <w:rPr>
          <w:rtl w:val="true"/>
        </w:rPr>
        <w:t>از زبان یکدیگر</w:t>
      </w:r>
      <w:bookmarkEnd w:id="52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یکدیگر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حضرت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سپری شدن مراسم عروسی، ابتدا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یافتی؟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طَاعَةِ الله؛ در اطاعت کردن از خدا خوب یار و یاوری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دختر خود،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چگونه یافتی؟ 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بعل؛ بهترین شوهر است</w:t>
      </w:r>
      <w:r>
        <w:rPr>
          <w:rFonts w:eastAsia="IRNazanin" w:cs="IRNazanin"/>
          <w:color w:val="111111"/>
          <w:sz w:val="28"/>
          <w:szCs w:val="28"/>
          <w:rtl w:val="true"/>
          <w:lang w:bidi="fa-IR"/>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525" w:name="pg2591_17396"/>
    </w:p>
    <w:p>
      <w:pPr>
        <w:pStyle w:val="Heading4"/>
        <w:numPr>
          <w:ilvl w:val="3"/>
          <w:numId w:val="1"/>
        </w:numPr>
        <w:rPr/>
      </w:pPr>
      <w:bookmarkStart w:id="526" w:name="__RefHeading___Toc253183_1395250215"/>
      <w:bookmarkStart w:id="527" w:name="_Toc186"/>
      <w:bookmarkEnd w:id="525"/>
      <w:bookmarkEnd w:id="526"/>
      <w:r>
        <w:rPr>
          <w:rtl w:val="true"/>
        </w:rPr>
        <w:t>زحمات حضرت فاطمه</w:t>
      </w:r>
      <w:r>
        <w:rPr>
          <w:rtl w:val="true"/>
        </w:rPr>
        <w:t>(</w:t>
      </w:r>
      <w:r>
        <w:rPr>
          <w:rtl w:val="true"/>
        </w:rPr>
        <w:t>س</w:t>
      </w:r>
      <w:r>
        <w:rPr>
          <w:rtl w:val="true"/>
        </w:rPr>
        <w:t xml:space="preserve">) </w:t>
      </w:r>
      <w:r>
        <w:rPr>
          <w:rtl w:val="true"/>
        </w:rPr>
        <w:t>در منزل</w:t>
      </w:r>
      <w:bookmarkEnd w:id="52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w:t>
      </w:r>
    </w:p>
    <w:p>
      <w:pPr>
        <w:pStyle w:val="BookText"/>
        <w:rPr/>
      </w:pPr>
      <w:r>
        <w:rPr>
          <w:rFonts w:ascii="IRNazanin" w:hAnsi="IRNazanin" w:eastAsia="IRNazanin"/>
          <w:color w:val="111111"/>
          <w:sz w:val="28"/>
          <w:sz w:val="28"/>
          <w:szCs w:val="28"/>
          <w:rtl w:val="true"/>
          <w:lang w:bidi="fa-IR"/>
        </w:rPr>
        <w:t>به دنبال تقسیم 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کارهای داخل منزل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کمک به همسرش از هیچ کوششی دریغ نمی‌کرد؛ اما در عین حال انجام تمام کارهای منزل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زحمتهای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به فاطمه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بعدها این ماجرا را چنین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عزیزترین عزیزان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آسیاب آرد کرد تا دستهایش پینه بسته بود و آنقدر از چاه آب کشید که اثر آن بر سینه‌اش باقی مانده بود و به اندازه‌ای خانه را روبید تا اینکه لباسهایش غبار آلود شده بود، و آن قدر زیر دیگ آتش بر افروخت تا لباسش کثیف و گردآلود گردیده بود و به همین علت، به سختی و زحمت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شنیدم چند غلام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پدر رفتی از او خادمی بخواه تا در کارها مدد رسان تو باشد و از این همه رنج و محنت آسوده شوی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که گروهی با ایشان مشغول بحث و گفتگو هستند؛ لذا بدون اینکه با پدر سخنی بگوید، از شرم و حیا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 و نیازی مراجعه کرده است، خود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بستر استراحت بودیم، وی بالای 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شرم و حیا سر خود را زیر رخت‌خواب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منظوری نزد من آمدی؟ او دو مرتبه سؤال فرمود و فاطمه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را برای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قدر سنگ آسیاب را چرخانده که دستش پینه بسته و آن قدر آب کشیده که بر سینه‌اش اثر آن باقی مانده و آن قدر خانه را جارو کرده که لباسش خاک آلود شده و آن قدر آتش در زیر دیگ افروخته که پیراهن او کثیف شده و بوی دود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غلامان و خادمان چندی را خدمت شما آورده‌اند،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پدر خود رفته، از ایشان خدمت‌کاری بخواه تا تو را کمک کند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ادلکما علی خیر ممّا سألتما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اخذتما مضاجعکما تکبرا اربعا وثلاثین وتسبحا ثلاثا وثلاثین وتحمدا ثلاثا وثلاثین فهو خیر لکما من خادم یخدمکما؛ شما را از مطلبی آگاه کنم که برای شما از خادمی که خواستید بهتر است؟ وقتی از خواب برخاستید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آدمده است وقتی به رختخواب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 برای شما از خادمی که به شما خدمت کند بهتر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فاطمه سر خود را بیرون آورد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عن الله ورسوله؛ از خدا و رسول او راضی و خشنود شدم</w:t>
      </w:r>
      <w:r>
        <w:rPr>
          <w:rFonts w:eastAsia="IRNazanin" w:cs="IRNazanin"/>
          <w:color w:val="111111"/>
          <w:sz w:val="28"/>
          <w:szCs w:val="28"/>
          <w:rtl w:val="true"/>
          <w:lang w:bidi="fa-IR"/>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528" w:name="pg2591_17399"/>
    </w:p>
    <w:p>
      <w:pPr>
        <w:pStyle w:val="Heading4"/>
        <w:numPr>
          <w:ilvl w:val="3"/>
          <w:numId w:val="1"/>
        </w:numPr>
        <w:rPr/>
      </w:pPr>
      <w:bookmarkStart w:id="529" w:name="__RefHeading___Toc253185_1395250215"/>
      <w:bookmarkStart w:id="530" w:name="_Toc187"/>
      <w:bookmarkEnd w:id="528"/>
      <w:bookmarkEnd w:id="529"/>
      <w:r>
        <w:rPr>
          <w:rtl w:val="true"/>
        </w:rPr>
        <w:t>عیادت ناتمام</w:t>
      </w:r>
      <w:bookmarkEnd w:id="53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ناتمام</w:t>
      </w:r>
    </w:p>
    <w:p>
      <w:pPr>
        <w:pStyle w:val="BookText"/>
        <w:rPr/>
      </w:pPr>
      <w:r>
        <w:rPr>
          <w:rFonts w:ascii="IRNazanin" w:hAnsi="IRNazanin" w:eastAsia="IRNazanin"/>
          <w:color w:val="111111"/>
          <w:sz w:val="28"/>
          <w:sz w:val="28"/>
          <w:szCs w:val="28"/>
          <w:rtl w:val="true"/>
          <w:lang w:bidi="fa-IR"/>
        </w:rPr>
        <w:t>وقتی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دلیل کسالت شدید آن حضرت و ممنوع الملاقات بودن ایشان، موفق به عیادت آن عزیز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بازگشت و پیکی روانة منزل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به حضرت این پیغام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من احساس می‌کنم،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پایان عمر خود را می‌گذراند و اول کسی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می‌کنم در صورت رحلت ایشان، مهاجرین و انصار را خبر کنید تا در مراسم نماز و دفن آن حضرت شرکت کنند، که این کار، هم باعث فیض معنوی و ثواب حاضران است، و هم باعث تقویت شعائر دینی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پیشنهاد عمویش، عباس بن عبد المطلب، فرستاده‌ای به نزد او روانه کرد تا این پیام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عَمِّیَ السَّلَامَ وَ قُلْ لَا عَدِمْتُ إِشْفَاقَکَ وَ تَحِیَّتَکَ وَ قَدْ عَرَفْتُ مَشُورَتَکَ وَ لِرَأْیِکَ فَضْلُهُ إِنَّ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مَظْلُومَةً مِنْ حَقِّهَا مَمْنُوعَةً وَ عَنْ مِیرَاثِهَا مَدْفُوعَةً لَمْ تُحْفَظْ فِیهَا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رُعِیَ فِیهَا حَقُّهُ وَ لَا حَقُّ اللَّهِ عَزَّ وَ جَلَّ وَ کَفَی بِاللَّهِ حَاکِماً وَ مِنَ الظَّالِمِینَ مُنْتَقِماً وَ أَنَا أَسْأَلُکَ یَا عَمِّ أَنْ تَسْمَحَ لِی بِتَرْکِ مَا أَشَرْتَ بِهِ فَإِنَّهَا وَصَّتْنِی بِسَتْرِ أَمْرِهَا؛ سلام مرا به عمویم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شما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را به خوبی دریافتم و البته احترام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مظلوم واقع شده، و از حق خود بازداشته شده و از ارث خود بی بهره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عمل نشد و حقی که خدا و رسول او در مورد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رعایت نگردید و خداوند برای حکمرانی و انتقام از ظالمین </w:t>
      </w:r>
      <w:r>
        <w:rPr>
          <w:rFonts w:ascii="Consolas" w:hAnsi="Consolas" w:eastAsia="Consolas" w:cs="Consolas"/>
          <w:color w:val="111111"/>
          <w:sz w:val="28"/>
          <w:sz w:val="28"/>
          <w:szCs w:val="28"/>
          <w:rtl w:val="true"/>
          <w:lang w:val="en-US" w:bidi="en-US"/>
        </w:rPr>
        <w:t>ما را</w:t>
      </w:r>
      <w:r>
        <w:rPr>
          <w:rFonts w:ascii="IRNazanin" w:hAnsi="IRNazanin" w:eastAsia="IRNazanin"/>
          <w:color w:val="111111"/>
          <w:sz w:val="28"/>
          <w:sz w:val="28"/>
          <w:szCs w:val="28"/>
          <w:rtl w:val="true"/>
          <w:lang w:bidi="fa-IR"/>
        </w:rPr>
        <w:t xml:space="preserve">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به من رخصت دهید که به نظر شما عمل نکنم؛ چرا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من وصیت کرده است که امر </w:t>
      </w:r>
      <w:r>
        <w:rPr>
          <w:rFonts w:ascii="Consolas" w:hAnsi="Consolas" w:eastAsia="Consolas" w:cs="Consolas"/>
          <w:color w:val="111111"/>
          <w:sz w:val="28"/>
          <w:sz w:val="28"/>
          <w:szCs w:val="28"/>
          <w:rtl w:val="true"/>
          <w:lang w:val="en-US" w:bidi="en-US"/>
        </w:rPr>
        <w:t>کفن و دفن</w:t>
      </w:r>
      <w:r>
        <w:rPr>
          <w:rFonts w:ascii="IRNazanin" w:hAnsi="IRNazanin" w:eastAsia="IRNazanin"/>
          <w:color w:val="111111"/>
          <w:sz w:val="28"/>
          <w:sz w:val="28"/>
          <w:szCs w:val="28"/>
          <w:rtl w:val="true"/>
          <w:lang w:bidi="fa-IR"/>
        </w:rPr>
        <w:t xml:space="preserve"> او مخفی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فرستاده عباس با این پیام به سوی او بازگشت،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الهی نثار فرزند برادرم که البته او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نظر او بدون اشکال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المطلب فرزندی با برکت‌تر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نشد؛ 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531" w:name="pg2591_17401"/>
    </w:p>
    <w:p>
      <w:pPr>
        <w:pStyle w:val="Heading4"/>
        <w:numPr>
          <w:ilvl w:val="3"/>
          <w:numId w:val="1"/>
        </w:numPr>
        <w:rPr/>
      </w:pPr>
      <w:bookmarkStart w:id="532" w:name="__RefHeading___Toc253187_1395250215"/>
      <w:bookmarkStart w:id="533" w:name="_Toc188"/>
      <w:bookmarkEnd w:id="531"/>
      <w:bookmarkEnd w:id="532"/>
      <w:r>
        <w:rPr>
          <w:rtl w:val="true"/>
        </w:rPr>
        <w:t>آهنگ جدایی</w:t>
      </w:r>
      <w:bookmarkEnd w:id="53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جدایی</w:t>
      </w:r>
    </w:p>
    <w:p>
      <w:pPr>
        <w:pStyle w:val="BookText"/>
        <w:rPr/>
      </w:pPr>
      <w:r>
        <w:rPr>
          <w:rFonts w:ascii="IRNazanin" w:hAnsi="IRNazanin" w:eastAsia="IRNazanin"/>
          <w:color w:val="111111"/>
          <w:sz w:val="28"/>
          <w:sz w:val="28"/>
          <w:szCs w:val="28"/>
          <w:rtl w:val="true"/>
          <w:lang w:bidi="fa-IR"/>
        </w:rPr>
        <w:t>آن گاه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زمان رحلتش فرا رسیده است، در حالی که در بستر بیماری آرمیده بود،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نُعِیَتْ إِلَیَّ نَفْسِی وَ إِنِّی لَا أَرَی مَا بِی إِلَّا أَنَّنِی لَاحِقٌ بِأَبِی سَاعَةً بَعْدَ سَاعَةٍ وَ أَنَا أُوصِیکَ بِأَشْیَاءَ فِی قَلْبِی؛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به من فرا رسیده و آن‌گونه که درمی‌یابم، پس از اندک زمانی، به پدرم ملحق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دل دارم به تو وصیت می‌کنم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أَوْصِینِی بِمَا أَحْبَبْتِ یَا بِنْتَ رَسُولِ اللَّه؛ ای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به آنان که در اتاق بودند فرمود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عَهِدْتَنِی کَاذِبَةً وَ لَا خَائِنَةً وَ لَا خَالَفْتُکَ مُنْذُ عَاشَرْتَنِی؛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من زندگی کردی، از من دروغ و خیانت ندیدی و هیچ گاه با تو مخالفت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بِاللَّهِ وَ أَبَرُّ وَ أَتْقَی وَ أَکْرَمُ وَ أَشَدُّ خَوْفاً مِنْ اللَّهِ مِنْ أَنْ أُوَبِّخَکِ بِمُخَالَفَتِی قَدْ عَزَّ عَلَیَّ مُفَارَقَتُکِ وَ تَفَقُّدُکِ إِلَّا أَنَّهُ أَمْرٌ لَا بُدَّ مِنْهُ وَ اللَّهِ جَدِّدْتِ عَلَیَّ مُصِیبَةَ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عَظُمَتْ وَفَاتُکِ وَ فَقْدُکِ فَإِنَّا لِلَّهِ وَ إِنَّا إِلَیْهِ راجِعُونَ مِنْ مُصِیبَةٍ مَا أَفْجَعَهَا وَ آلَمَهَا وَ أَمَضَّهَا وَ أَحْزَنَهَا هَذِهِ وَ اللَّهِ مُصِیبَةٌ لَا عَزَاءَ لَهَا وَ رَزِیَّةٌ لَا خَلَفَ لَهَا؛ 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خداوند آگاه‌تر، نیکوکارتر، پرهیزگارتر، گرامی‌تر، و خائف‌تر از آن هستی که تو را به عنوان مخالفت با من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فقدان تو برای من بسیار سخت است؛ ولی چه باید کرد که چاره‌ای برای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رسول خدا برای من تازه شد و وفات و فقدان تو، </w:t>
      </w:r>
      <w:r>
        <w:rPr>
          <w:rFonts w:ascii="Consolas" w:hAnsi="Consolas" w:eastAsia="Consolas" w:cs="Consolas"/>
          <w:color w:val="111111"/>
          <w:sz w:val="28"/>
          <w:sz w:val="28"/>
          <w:szCs w:val="28"/>
          <w:rtl w:val="true"/>
          <w:lang w:val="en-US" w:bidi="en-US"/>
        </w:rPr>
        <w:t>برای من</w:t>
      </w:r>
      <w:r>
        <w:rPr>
          <w:rFonts w:ascii="IRNazanin" w:hAnsi="IRNazanin" w:eastAsia="IRNazanin"/>
          <w:color w:val="111111"/>
          <w:sz w:val="28"/>
          <w:sz w:val="28"/>
          <w:szCs w:val="28"/>
          <w:rtl w:val="true"/>
          <w:lang w:bidi="fa-IR"/>
        </w:rPr>
        <w:t xml:space="preserve"> بسیار بزرگ </w:t>
      </w:r>
      <w:r>
        <w:rPr>
          <w:rFonts w:ascii="Consolas" w:hAnsi="Consolas" w:eastAsia="Consolas" w:cs="Consolas"/>
          <w:color w:val="111111"/>
          <w:sz w:val="28"/>
          <w:sz w:val="28"/>
          <w:szCs w:val="28"/>
          <w:rtl w:val="true"/>
          <w:lang w:val="en-US" w:bidi="en-US"/>
        </w:rPr>
        <w:t>و دشوار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مصیبتی که بسیار دلخراش، دردناک، دشوار و اندوه‌آور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مصیبتی است که تسلیت </w:t>
      </w:r>
      <w:r>
        <w:rPr>
          <w:rFonts w:ascii="Consolas" w:hAnsi="Consolas" w:eastAsia="Consolas" w:cs="Consolas"/>
          <w:color w:val="111111"/>
          <w:sz w:val="28"/>
          <w:sz w:val="28"/>
          <w:szCs w:val="28"/>
          <w:rtl w:val="true"/>
          <w:lang w:val="en-US" w:bidi="en-US"/>
        </w:rPr>
        <w:t>و آرامش</w:t>
      </w:r>
      <w:r>
        <w:rPr>
          <w:rFonts w:ascii="IRNazanin" w:hAnsi="IRNazanin" w:eastAsia="IRNazanin"/>
          <w:color w:val="111111"/>
          <w:sz w:val="28"/>
          <w:sz w:val="28"/>
          <w:szCs w:val="28"/>
          <w:rtl w:val="true"/>
          <w:lang w:bidi="fa-IR"/>
        </w:rPr>
        <w:t xml:space="preserve"> ندارد و حادثه جانسوزی است که جبران‌ناپذیر است</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مدتی با هم گریستند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أُوصِینِی بِمَا شِئْتِ فَإِنَّکِ تجدنی </w:t>
      </w:r>
      <w:r>
        <w:rPr>
          <w:rFonts w:ascii="Consolas" w:hAnsi="Consolas" w:eastAsia="Consolas" w:cs="Consolas"/>
          <w:color w:val="111111"/>
          <w:sz w:val="28"/>
          <w:sz w:val="28"/>
          <w:szCs w:val="28"/>
          <w:rtl w:val="true"/>
          <w:lang w:val="en-US" w:bidi="en-US"/>
        </w:rPr>
        <w:t>تَجِدِینِی</w:t>
      </w:r>
      <w:r>
        <w:rPr>
          <w:rFonts w:ascii="IRNazanin" w:hAnsi="IRNazanin" w:eastAsia="IRNazanin"/>
          <w:color w:val="111111"/>
          <w:sz w:val="28"/>
          <w:sz w:val="28"/>
          <w:szCs w:val="28"/>
          <w:rtl w:val="true"/>
          <w:lang w:bidi="fa-IR"/>
        </w:rPr>
        <w:t xml:space="preserve"> فِیهَا أَمْضِی کَمَا اَمَرْتَنِی بِهِ وَ أَخْتَارُ أَمْرَکِ عَلَی أَمْرِی؛ آنچه می‌خواهی وصیت کن، همانا مرا آن گونه خواهی یافت که به وصیت تو بخوبی عمل می‌کنم و امر تو را بر امر خودم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وصایای خود پرداخت</w:t>
      </w:r>
      <w:r>
        <w:rPr>
          <w:rFonts w:eastAsia="IRNazanin" w:cs="IRNazanin"/>
          <w:color w:val="111111"/>
          <w:sz w:val="28"/>
          <w:szCs w:val="28"/>
          <w:rtl w:val="true"/>
          <w:lang w:bidi="fa-IR"/>
        </w:rPr>
        <w:t>.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534" w:name="pg2591_17403"/>
    </w:p>
    <w:p>
      <w:pPr>
        <w:pStyle w:val="Heading4"/>
        <w:numPr>
          <w:ilvl w:val="3"/>
          <w:numId w:val="1"/>
        </w:numPr>
        <w:rPr/>
      </w:pPr>
      <w:bookmarkStart w:id="535" w:name="__RefHeading___Toc253189_1395250215"/>
      <w:bookmarkStart w:id="536" w:name="_Toc189"/>
      <w:bookmarkEnd w:id="534"/>
      <w:bookmarkEnd w:id="535"/>
      <w:r>
        <w:rPr>
          <w:rtl w:val="true"/>
        </w:rPr>
        <w:t>آغاز جدایی</w:t>
      </w:r>
      <w:bookmarkEnd w:id="53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جدایی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مادر خود با خبر شدند، اسماء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پدرتان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و خبر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آمدند و در حالی که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جَدِّد لَنَا مَوتِکَ اِذ مَاتَت 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مسجد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مسجد بود، از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آنچنان دگرگون شد که بی حال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صورتش پاشیدند و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و گداز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الْعَزَاءُ یَا بِنْتَ مُحَمَّدٍ کُنْتُ بِکِ أَتَعَزَّی فَفِیمَ الْعَزَاءُ مِنْ بَعْدِک؛ ای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خود را تسلیت دهم؟ </w:t>
      </w:r>
      <w:r>
        <w:rPr>
          <w:rFonts w:ascii="Consolas" w:hAnsi="Consolas" w:eastAsia="Consolas" w:cs="Consolas"/>
          <w:color w:val="111111"/>
          <w:sz w:val="28"/>
          <w:sz w:val="28"/>
          <w:szCs w:val="28"/>
          <w:rtl w:val="true"/>
          <w:lang w:val="en-US" w:bidi="en-US"/>
        </w:rPr>
        <w:t>تا زنده بودی</w:t>
      </w:r>
      <w:r>
        <w:rPr>
          <w:rFonts w:ascii="IRNazanin" w:hAnsi="IRNazanin" w:eastAsia="IRNazanin"/>
          <w:color w:val="111111"/>
          <w:sz w:val="28"/>
          <w:sz w:val="28"/>
          <w:szCs w:val="28"/>
          <w:rtl w:val="true"/>
          <w:lang w:bidi="fa-IR"/>
        </w:rPr>
        <w:t xml:space="preserve"> مصیبتم را به تو تسلیت می‌دادم، اکنون پس از تو چگونه آرام و قرار گیرم؟</w:t>
      </w:r>
      <w:r>
        <w:rPr>
          <w:rFonts w:eastAsia="IRNazanin" w:cs="IRNazanin"/>
          <w:color w:val="111111"/>
          <w:sz w:val="28"/>
          <w:szCs w:val="28"/>
          <w:rtl w:val="true"/>
          <w:lang w:bidi="fa-IR"/>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537" w:name="pg2591_17404"/>
    </w:p>
    <w:p>
      <w:pPr>
        <w:pStyle w:val="Heading4"/>
        <w:numPr>
          <w:ilvl w:val="3"/>
          <w:numId w:val="1"/>
        </w:numPr>
        <w:rPr/>
      </w:pPr>
      <w:bookmarkStart w:id="538" w:name="__RefHeading___Toc253191_1395250215"/>
      <w:bookmarkStart w:id="539" w:name="_Toc190"/>
      <w:bookmarkEnd w:id="537"/>
      <w:bookmarkEnd w:id="538"/>
      <w:r>
        <w:rPr>
          <w:rtl w:val="true"/>
        </w:rPr>
        <w:t>در سوگ یار</w:t>
      </w:r>
      <w:bookmarkEnd w:id="53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w:t>
      </w:r>
    </w:p>
    <w:p>
      <w:pPr>
        <w:pStyle w:val="BookText"/>
        <w:rPr/>
      </w:pPr>
      <w:r>
        <w:rPr>
          <w:rFonts w:ascii="IRNazanin" w:hAnsi="IRNazanin" w:eastAsia="IRNazanin"/>
          <w:color w:val="111111"/>
          <w:sz w:val="28"/>
          <w:sz w:val="28"/>
          <w:szCs w:val="28"/>
          <w:rtl w:val="true"/>
          <w:lang w:bidi="fa-IR"/>
        </w:rPr>
        <w:t>رنجهای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یار</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خاک سپاری یار دیرینه و همراه روزگار خوشیها و تلخیهای خود، در کنار تربت آن عزیز،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درد دل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رَسُولَ اللَّهِ عَنِّی وَ السَّلَامُ عَلَیْکَ عَنِ ابْنَتِکَ وَ زَائِرَتِکَ وَ الْبَائِتَةِ فِی الثَّرَی بِبُقْعَتِکَ وَ الْمُخْتَارُ اللَّهُ لَهَا سُرْعَةَ اللَّحَاقِ بِکَ قَلَّ یَا رَسُولَ اللَّهِ عَنْ صَفِیَّتِکَ صَبْرِی وَ عَفَا عَنْ سَیِّدَةِ نِسَاءِ الْعَالَمِینَ تَجَلُّدِی إِلَّا أَنَّ فِی التَّأَسِّی لِی بِسُنَّتِکَ فِی فُرْقَتِکَ مَوْضِعَ تَعَزٍّ فَلَقَدْ وَسَّدْتُکَ فِی مَلْحُودَةِ قَبْرِکَ وَ فَاضَتْ نَفْسُکَ بَیْنَ نَحْرِی وَ صَدْرِی بَلَی وَ فِی کِتَابِ اللَّهِ لِی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عَلَیْکُمَا سَلَامَ مُوَدِّعٍ لَا قَالٍ وَ لَا سَئِمٍ فَإِنْ أَنْصَرِفْ فَلَا عَنْ مَلَالَةٍ وَ إِنْ أُقِمْ فَلَا عَنْ سُوءِ ظَنٍّ بِمَا وَعَدَ اللَّهُ الصَّابِرِینَ وَاهاً وَاهاً وَ الصَّبْرُ أَیْمَنُ وَ أَجْمَلُ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غَلَبَةُ الْمُسْتَوْلِینَ لَجَعَلْتُ الْمُقَامَ وَ اللَّبْثَ لِزَاماً مَعْکُوفاً وَ لَأَعْوَلْتُ إِعْوَالَ الثَّکْلَی عَلَی جَلِیلِ الرَّزِیَّةِ فَبِعَیْنِ اللَّهِ تُدْفَنُ ابْنَتُکَ سِرّاً وَ تُهْضَمُ حَقُّهَا وَ یُمْنَعُ إِرْثُهَا وَ لَمْ یَتَبَاعَدِ الْعَهْدُ وَ لَمْ یَخْلُقْ مِنْکَ الذِّکْرُ وَ إِلَی اللَّهِ یَا رَسُولَ اللَّهِ الْمُشْتَکَی وَ فِیکَ یَا رَسُولَ اللَّهِ أَحْسَنُ الْعَزَاء؛</w:t>
      </w:r>
    </w:p>
    <w:p>
      <w:pPr>
        <w:pStyle w:val="BookText"/>
        <w:rPr/>
      </w:pP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دخترت که به دیدن تو آمده و در کنار تو زیر خاک خفته است، بر تو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خداوند سرعت ملحق شدنش به تو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دختر برگزیده‌ات شکیبایی من به پایان رسیده و خویشتن‌داری من به خاطر سیدة زنان جهان از دست رفته است؛ اما برای من پیروی از سنت تو </w:t>
      </w:r>
      <w:r>
        <w:rPr>
          <w:rFonts w:ascii="Consolas" w:hAnsi="Consolas" w:eastAsia="Consolas" w:cs="Consolas"/>
          <w:color w:val="111111"/>
          <w:sz w:val="28"/>
          <w:sz w:val="28"/>
          <w:szCs w:val="28"/>
          <w:rtl w:val="true"/>
          <w:lang w:val="en-US" w:bidi="en-US"/>
        </w:rPr>
        <w:t>که همان صبر باشد</w:t>
      </w:r>
      <w:r>
        <w:rPr>
          <w:rFonts w:ascii="IRNazanin" w:hAnsi="IRNazanin" w:eastAsia="IRNazanin"/>
          <w:color w:val="111111"/>
          <w:sz w:val="28"/>
          <w:sz w:val="28"/>
          <w:szCs w:val="28"/>
          <w:rtl w:val="true"/>
          <w:lang w:bidi="fa-IR"/>
        </w:rPr>
        <w:t xml:space="preserve"> در جدایی تو موجب تسلیت است </w:t>
      </w:r>
      <w:r>
        <w:rPr>
          <w:rFonts w:ascii="Consolas" w:hAnsi="Consolas" w:eastAsia="Consolas" w:cs="Consolas"/>
          <w:color w:val="111111"/>
          <w:sz w:val="28"/>
          <w:sz w:val="28"/>
          <w:szCs w:val="28"/>
          <w:rtl w:val="true"/>
          <w:lang w:val="en-US" w:bidi="en-US"/>
        </w:rPr>
        <w:t>ای پیامبر خدا</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دست خود در دل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روی سینة من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قرآن خبر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امانت به صاحبش رسید، و آنچه در گرو بود، گرفته شد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پس از او</w:t>
      </w:r>
      <w:r>
        <w:rPr>
          <w:rFonts w:ascii="IRNazanin" w:hAnsi="IRNazanin" w:eastAsia="IRNazanin"/>
          <w:color w:val="111111"/>
          <w:sz w:val="28"/>
          <w:sz w:val="28"/>
          <w:szCs w:val="28"/>
          <w:rtl w:val="true"/>
          <w:lang w:bidi="fa-IR"/>
        </w:rPr>
        <w:t xml:space="preserve"> آسمان و زمین زشت می‌نماید و هیچ‌گاه اندوه دلم نمی‌گشاید و شبم بی‌خواب است و غم از دلم نمی‌رود، تا خدا مرا در جوار تو ساکن گرداند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Consolas" w:hAnsi="Consolas" w:eastAsia="Consolas" w:cs="Consolas"/>
          <w:color w:val="111111"/>
          <w:sz w:val="28"/>
          <w:sz w:val="28"/>
          <w:szCs w:val="28"/>
          <w:rtl w:val="true"/>
          <w:lang w:val="en-US" w:bidi="en-US"/>
        </w:rPr>
        <w:t>مرگ زهرا</w:t>
      </w:r>
      <w:r>
        <w:rPr>
          <w:rFonts w:ascii="IRNazanin" w:hAnsi="IRNazanin" w:eastAsia="IRNazanin"/>
          <w:color w:val="111111"/>
          <w:sz w:val="28"/>
          <w:sz w:val="28"/>
          <w:szCs w:val="28"/>
          <w:rtl w:val="true"/>
          <w:lang w:bidi="fa-IR"/>
        </w:rPr>
        <w:t xml:space="preserve"> ضربتی بود که دل را خسته و غصه را پیوسته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جمع ما به پریشانی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w:t>
      </w:r>
      <w:r>
        <w:rPr>
          <w:rFonts w:ascii="Consolas" w:hAnsi="Consolas" w:eastAsia="Consolas" w:cs="Consolas"/>
          <w:color w:val="111111"/>
          <w:sz w:val="28"/>
          <w:sz w:val="28"/>
          <w:szCs w:val="28"/>
          <w:rtl w:val="true"/>
          <w:lang w:val="en-US" w:bidi="en-US"/>
        </w:rPr>
        <w:t>خود را</w:t>
      </w:r>
      <w:r>
        <w:rPr>
          <w:rFonts w:ascii="IRNazanin" w:hAnsi="IRNazanin" w:eastAsia="IRNazanin"/>
          <w:color w:val="111111"/>
          <w:sz w:val="28"/>
          <w:sz w:val="28"/>
          <w:szCs w:val="28"/>
          <w:rtl w:val="true"/>
          <w:lang w:bidi="fa-IR"/>
        </w:rPr>
        <w:t xml:space="preserve"> به خدا می‌برم و دخترت خواهد گفت که امتت پس از تو با وی چه ستمها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از او بپرس و احوال را از او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دل بر تو گشاید و خونی که خورده است،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زودی خواهد گفت و خدا که بهترین داور است </w:t>
      </w:r>
      <w:r>
        <w:rPr>
          <w:rFonts w:ascii="Consolas" w:hAnsi="Consolas" w:eastAsia="Consolas" w:cs="Consolas"/>
          <w:color w:val="111111"/>
          <w:sz w:val="28"/>
          <w:sz w:val="28"/>
          <w:szCs w:val="28"/>
          <w:rtl w:val="true"/>
          <w:lang w:val="en-US" w:bidi="en-US"/>
        </w:rPr>
        <w:t>میان او و ستمکاران داوری</w:t>
      </w:r>
      <w:r>
        <w:rPr>
          <w:rFonts w:ascii="IRNazanin" w:hAnsi="IRNazanin" w:eastAsia="IRNazanin"/>
          <w:color w:val="111111"/>
          <w:sz w:val="28"/>
          <w:sz w:val="28"/>
          <w:szCs w:val="28"/>
          <w:rtl w:val="true"/>
          <w:lang w:bidi="fa-IR"/>
        </w:rPr>
        <w:t xml:space="preserve"> نماید</w:t>
      </w:r>
      <w:r>
        <w:rPr>
          <w:rFonts w:eastAsia="IRNazanin" w:cs="IRNazanin"/>
          <w:color w:val="111111"/>
          <w:sz w:val="28"/>
          <w:szCs w:val="28"/>
          <w:rtl w:val="true"/>
          <w:lang w:bidi="fa-IR"/>
        </w:rPr>
        <w:t>.</w:t>
      </w:r>
    </w:p>
    <w:p>
      <w:pPr>
        <w:pStyle w:val="BookText"/>
        <w:rPr/>
      </w:pPr>
      <w:r>
        <w:rPr>
          <w:rFonts w:ascii="Consolas" w:hAnsi="Consolas" w:eastAsia="Consolas" w:cs="Consolas"/>
          <w:color w:val="111111"/>
          <w:sz w:val="28"/>
          <w:sz w:val="28"/>
          <w:szCs w:val="28"/>
          <w:rtl w:val="true"/>
          <w:lang w:val="en-US" w:bidi="en-US"/>
        </w:rPr>
        <w:t>سلامی که به تو می‌دهم</w:t>
      </w:r>
      <w:r>
        <w:rPr>
          <w:rFonts w:ascii="IRNazanin" w:hAnsi="IRNazanin" w:eastAsia="IRNazanin"/>
          <w:color w:val="111111"/>
          <w:sz w:val="28"/>
          <w:sz w:val="28"/>
          <w:szCs w:val="28"/>
          <w:rtl w:val="true"/>
          <w:lang w:bidi="fa-IR"/>
        </w:rPr>
        <w:t xml:space="preserve"> سلام وداع کننده است، نه از روی ملالت و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می‌ورم، ملول </w:t>
      </w:r>
      <w:r>
        <w:rPr>
          <w:rFonts w:ascii="Consolas" w:hAnsi="Consolas" w:eastAsia="Consolas" w:cs="Consolas"/>
          <w:color w:val="111111"/>
          <w:sz w:val="28"/>
          <w:sz w:val="28"/>
          <w:szCs w:val="28"/>
          <w:rtl w:val="true"/>
          <w:lang w:val="en-US" w:bidi="en-US"/>
        </w:rPr>
        <w:t>و خسته جان</w:t>
      </w:r>
      <w:r>
        <w:rPr>
          <w:rFonts w:ascii="IRNazanin" w:hAnsi="IRNazanin" w:eastAsia="IRNazanin"/>
          <w:color w:val="111111"/>
          <w:sz w:val="28"/>
          <w:sz w:val="28"/>
          <w:szCs w:val="28"/>
          <w:rtl w:val="true"/>
          <w:lang w:bidi="fa-IR"/>
        </w:rPr>
        <w:t xml:space="preserve"> نیستم و اگر می‌مانم، به وعدة خدا بد گمان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وعده‌ای که خداوند به شکیبایان داده است، در انتظار پاداش می‌مانم که شکیبایی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 چیرگی ستمکاران نبود، برای همیشه در کنار قبرت می‌ماندم و در این مصیبت بزرگ چون فرزندمرده جوی اشک از دیدگانم می‌راندم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گواه است که دخترت پنهانی به خاک می‌رود و در حالی که هنوز روزی چند از مرگ تو نگذشته، و نام تو از زبانها نرفته، حق او برده می‌شود و از میراث منع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را به سوی خدا می‌برم و دل را به یاد تو خوش می‌دارم، که درود خدا بر تو باد و سلام و رضوان خدا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وقتی آن حضرت از دفن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 بر سر قبر او ایستاد و این دو بیت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اجْتِمَاعٍ مِنْ خَلِیلَیْنِ فُرْقَةٌ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 الَّذِی دُونَ الْمَمَاتِ قَلِیلٌ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افْتِقَادِی وَاحِداً بَعْدَ وَاحِدٍ دَلِیلٌ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أَنْ لَا یَدُومَ خَلِیل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هر دو دوست را پریشانی است و هر چیز جز مرگ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یکی را پس از دیگری از دست می‌دهم، نشان آن است که هیچ دوستی جاوید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شفاعت این پنج تن بسنده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روز محشر بدین پنج تن رسانم 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بهین خلق و برادرش و دختر و دو پسر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و علی و فاطمه حسین و حسن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در آن هول و فزع بر سر آن 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شهدا دست من و دامن 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داد من از دشمن اولاد پیمبر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بدهد بتمام ایزد دادار تعالی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2591_17409"/>
    </w:p>
    <w:p>
      <w:pPr>
        <w:pStyle w:val="Heading2"/>
        <w:numPr>
          <w:ilvl w:val="1"/>
          <w:numId w:val="1"/>
        </w:numPr>
        <w:rPr/>
      </w:pPr>
      <w:bookmarkStart w:id="541" w:name="__RefHeading___Toc253193_1395250215"/>
      <w:bookmarkStart w:id="542" w:name="_Toc191"/>
      <w:bookmarkEnd w:id="540"/>
      <w:bookmarkEnd w:id="541"/>
      <w:r>
        <w:rPr>
          <w:rtl w:val="true"/>
        </w:rPr>
        <w:t>فصل هفتم</w:t>
      </w:r>
      <w:r>
        <w:rPr>
          <w:rtl w:val="true"/>
        </w:rPr>
        <w:t xml:space="preserve">: </w:t>
      </w:r>
      <w:r>
        <w:rPr>
          <w:rtl w:val="true"/>
        </w:rPr>
        <w:t>مجالس فاطمیه</w:t>
      </w:r>
      <w:bookmarkEnd w:id="542"/>
    </w:p>
    <w:p>
      <w:pPr>
        <w:pStyle w:val="Heading3"/>
        <w:numPr>
          <w:ilvl w:val="2"/>
          <w:numId w:val="1"/>
        </w:numPr>
        <w:rPr/>
      </w:pPr>
      <w:bookmarkStart w:id="543" w:name="__RefHeading___Toc253195_1395250215"/>
      <w:bookmarkStart w:id="544" w:name="_Toc192"/>
      <w:bookmarkEnd w:id="543"/>
      <w:r>
        <w:rPr>
          <w:rtl w:val="true"/>
        </w:rPr>
        <w:t>سخنرانیهای کوتاه به مناسبت دهه فاطمیه</w:t>
      </w:r>
      <w:r>
        <w:rPr>
          <w:rtl w:val="true"/>
        </w:rPr>
        <w:t>(</w:t>
      </w:r>
      <w:r>
        <w:rPr>
          <w:rtl w:val="true"/>
        </w:rPr>
        <w:t>س</w:t>
      </w:r>
      <w:r>
        <w:rPr>
          <w:rtl w:val="true"/>
        </w:rPr>
        <w:t>)</w:t>
      </w:r>
      <w:bookmarkEnd w:id="544"/>
    </w:p>
    <w:p>
      <w:pPr>
        <w:pStyle w:val="Heading4"/>
        <w:numPr>
          <w:ilvl w:val="3"/>
          <w:numId w:val="1"/>
        </w:numPr>
        <w:rPr/>
      </w:pPr>
      <w:bookmarkStart w:id="545" w:name="__RefHeading___Toc253197_1395250215"/>
      <w:bookmarkStart w:id="546" w:name="_Toc193"/>
      <w:bookmarkEnd w:id="545"/>
      <w:r>
        <w:rPr>
          <w:rtl w:val="true"/>
        </w:rPr>
        <w:t>مقدمه</w:t>
      </w:r>
      <w:bookmarkEnd w:id="546"/>
    </w:p>
    <w:p>
      <w:pPr>
        <w:pStyle w:val="BookText"/>
        <w:rPr/>
      </w:pPr>
      <w:r>
        <w:rPr>
          <w:rFonts w:ascii="IRNazanin" w:hAnsi="IRNazanin" w:eastAsia="IRNazanin"/>
          <w:color w:val="111111"/>
          <w:sz w:val="28"/>
          <w:sz w:val="28"/>
          <w:szCs w:val="28"/>
          <w:rtl w:val="true"/>
          <w:lang w:bidi="fa-IR"/>
        </w:rPr>
        <w:t>ایزد یکتا به طاق عرش اعلی برنگاشت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پاک و عزت و شأن و وقار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سبطین است و جفت مرتضی سلطان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زهره برج رسالت مَه عِذار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سرو قامتش شرمنده طوبای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عرشیان تکبیرگویان بر شعار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طُهر مطهّر، ظِلّ نور لم یزل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تطهیر نازل شد به دار فاطمه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دشوار است سخن گفتن از بانویی که لباس هستی بر اندامش تنگی می‌نمود، و آیینة آفرینش از نمایاندن چهرة کامل او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تنها هجده سال حضور او را گرامی داشت و به او بالید، و تو گویی، بیش از آن تحمل چنان بار سنگین و گرانبهایی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قصة غم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که هست بازگو کند؟ و اینکه چرا، تنها دختر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بوسه‌گاه پدر بود، و خاطرش نزد پدر از همگان عزیزتر، در اوج جوانی و شکوفایی، پنهان و به دور از چشم آدمیان دو رو و بی‌وفا، و در دل شب، برای همیشه در آغوش خاک جای می‌گیرد، و بدین‌گونه برگی خونین از دفتر تاریخ ورق می‌خورد؟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پشت خود الوند و بیستون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غبار ماست که بر دوش او گران بوده است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ضمن ارائه نُه سخنرانی کوتاه، برخی از جلوه‌های رفتاری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و نام و یاد مبارک و مقدس او را گرامی می‌داریم</w:t>
      </w:r>
      <w:r>
        <w:rPr>
          <w:rFonts w:eastAsia="IRNazanin" w:cs="IRNazanin"/>
          <w:color w:val="111111"/>
          <w:sz w:val="28"/>
          <w:szCs w:val="28"/>
          <w:rtl w:val="true"/>
          <w:lang w:bidi="fa-IR"/>
        </w:rPr>
        <w:t>.</w:t>
      </w:r>
      <w:bookmarkStart w:id="547" w:name="pg2591_17412"/>
    </w:p>
    <w:p>
      <w:pPr>
        <w:pStyle w:val="Heading4"/>
        <w:numPr>
          <w:ilvl w:val="3"/>
          <w:numId w:val="1"/>
        </w:numPr>
        <w:rPr/>
      </w:pPr>
      <w:bookmarkStart w:id="548" w:name="__RefHeading___Toc253199_1395250215"/>
      <w:bookmarkStart w:id="549" w:name="_Toc194"/>
      <w:bookmarkEnd w:id="547"/>
      <w:bookmarkEnd w:id="548"/>
      <w:r>
        <w:rPr>
          <w:rtl w:val="true"/>
        </w:rPr>
        <w:t>بلندهمّتی به هنگام دعا</w:t>
      </w:r>
      <w:bookmarkEnd w:id="54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بلندهمّتی به هنگام دعا</w:t>
      </w:r>
    </w:p>
    <w:p>
      <w:pPr>
        <w:pStyle w:val="BookText"/>
        <w:rPr/>
      </w:pPr>
      <w:r>
        <w:rPr>
          <w:rFonts w:ascii="IRNazanin" w:hAnsi="IRNazanin" w:eastAsia="IRNazanin"/>
          <w:color w:val="111111"/>
          <w:sz w:val="28"/>
          <w:sz w:val="28"/>
          <w:szCs w:val="28"/>
          <w:rtl w:val="true"/>
          <w:lang w:bidi="fa-IR"/>
        </w:rPr>
        <w:t>گر مخیّر بکنندم به قیامت که چه 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ما را و همه نعمت فردوس شما را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در آرزو و درخواست از خداوند، گوناگون‌اند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آرزوی برخی از آدمیان در همین دنیای زودگذر و ناچیز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دنیا نمی‌خواهند و جز برای دنیا، در چیز دیگری سعی و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زیبای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وَاِنَّمَا الدُّنْیَا مُنْتَهَی بَصَرِ الْاَعْمَی لاَ یُبْصِرُ مِمَّا وَرَاءَهَا شَیْئاً وَالْبَصِیرُ یَنْفُذُهَا بَصَرُهُ وَیَعْلَمُ اَنَّ الدَّارَ وَرَاءَهَا فَالْبَصِیرُ مِنْهَا شَاخِصٌ وَالْاَعْمَی اِلَیْهَا شَاخِصٌ وَالْبَصِیرُ مِنْهَا مُتَزَوِّدٌ وَالْاعْمَی لَهَا مُتَزَوِّدٌ؛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نهایت دیدگاه کسی است که دیده‌اش کور است، و از دیدنِ جز دنیا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بیناست، نگاهش از دنیا بگذرد و بداند در پَس آن، خانه </w:t>
      </w:r>
      <w:r>
        <w:rPr>
          <w:rFonts w:ascii="Consolas" w:hAnsi="Consolas" w:eastAsia="Consolas" w:cs="Consolas"/>
          <w:color w:val="111111"/>
          <w:sz w:val="28"/>
          <w:sz w:val="28"/>
          <w:szCs w:val="28"/>
          <w:rtl w:val="true"/>
          <w:lang w:val="en-US" w:bidi="en-US"/>
        </w:rPr>
        <w:t>آخرت‌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بینا از دنیا رخت بردارد و نابینا رخت خویش در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دنیا توشه گیرد و نابینا برای دنیا توشه فراهم آرد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 دوم از آدمیان، کسانی هستند که همّت خویش را فراتر از جهان مادی قرار داده‌اند، و اگر هم برای دنیای خویش تکاپو دارند، به انگیزة توشه برداشتن برای جهان دیگر، حفظ آبرو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را محلّ گذر و پل رسیدن به جهان دیگر می‌دانند و تمام تلاش خود را بکار می‌گیرند تا در جهان دیگر رستگار شده، در بهشت ابدی پروردگار جای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اندکی از آدمیان نیز هستند که نه تنها از دام جاذبه‌های فریبندة دنیوی رها می‌شوند؛ بلکه از نعمتهای انبوه بهشت نیز می‌گذرند و از خداوند، تنها دیدار جمال او را می‌طلبند و به جای بهشت، بهشت‌آفرین را تمنّا می‌کنند، همان‌گونه که سعدی شیرازی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 به غیر از تو نداریم تمنّا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 به کسی ده که محبّت نچشیدست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حکایتی، درباره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 و حاجتی داری؟ هم‌اکنون فرشته وحی در کنار من است و از طرف خدا پیام آورده است که هر چه بخواهی،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شَغَلَنِی عَنْ مَسْئَلَتِهِ لَذَّةُ خِدْمَتِهِ لاَ حَاجَةَ لِی غَیْرُ النَّظَرِ اِلَی وَجْهِهِ الْکَرِیمِ؛ </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از خدمت حضرت حق می‌برم، مرا از هر خواهشی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این ندارم که پیوسته ناظر جمال زیبا و والای خداوند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 عارفان و تمنّای عاشقان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بهشت نیست که شوق لقای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 هوای نعمت دنیا همی پزند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 هوای عُقبی و ما را هوای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روان شیفتگان التفات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جان زنده‌دلان مرحبای توست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2591_17415"/>
    </w:p>
    <w:p>
      <w:pPr>
        <w:pStyle w:val="Heading4"/>
        <w:numPr>
          <w:ilvl w:val="3"/>
          <w:numId w:val="1"/>
        </w:numPr>
        <w:rPr/>
      </w:pPr>
      <w:bookmarkStart w:id="551" w:name="__RefHeading___Toc253201_1395250215"/>
      <w:bookmarkStart w:id="552" w:name="_Toc195"/>
      <w:bookmarkEnd w:id="550"/>
      <w:bookmarkEnd w:id="551"/>
      <w:r>
        <w:rPr>
          <w:rtl w:val="true"/>
        </w:rPr>
        <w:t>شرم و حیا</w:t>
      </w:r>
      <w:bookmarkEnd w:id="55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w:t>
      </w:r>
    </w:p>
    <w:p>
      <w:pPr>
        <w:pStyle w:val="BookText"/>
        <w:rPr/>
      </w:pPr>
      <w:r>
        <w:rPr>
          <w:rFonts w:ascii="IRNazanin" w:hAnsi="IRNazanin" w:eastAsia="IRNazanin"/>
          <w:color w:val="111111"/>
          <w:sz w:val="28"/>
          <w:sz w:val="28"/>
          <w:szCs w:val="28"/>
          <w:rtl w:val="true"/>
          <w:lang w:bidi="fa-IR"/>
        </w:rPr>
        <w:t>یکی بیم و آزرم و شرم خدای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باشد ترا یاور و رهنمای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حالتی همراه با احساس شرم، ملاحظه و فروتنی در مواجهه با دیگران، به ویژه در مقابل بزرگ‌تران، یا در مواجهه با امور را می‌گویند</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ارزشمندی حیا و آثار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یُقَر ضَیْفٌ وَلَمْ یُوفَ بِالْعِدَاتِ وَلَمْ تُقْضَ الْحَوَائِجُ وَلَمْ یُتَحَرَّ الْجَمِیلُ وَلَمْ یُتَنَکَّبُ الْقَبِیحُ فِی شَی‌ءٍ مِنَ الْاَشْیَاءِ حَتَّی اِنَّ کَثِیراً مِنَ الْاُمُورِ الْمُفْتَرَضَةِ اِیضاً اِنَّمَا یُفْعَلُ لِلْحَیَاءِ فَاِنَّ کَثَیِراً مِنَ النَّاسِ مَنْ لَوْلاَ الْحَیَاءُ لَمْ یَرْعَ حَقَّ وَالِدَیْهِ وَلَمْ یَصِلْ ذَارَحِمٍ وَلَمْ یُؤَدِّ اَمَانَةً وَلَمْ یَعِفَّ عَنْ فَاحِشَةٍ اَفَلاَ تَرَی کَیْفَ وَفَّی لِلْاِنْسَانِ جَمِیعَ الْخِلاَلِ الَّتِی فِیهَا صَلاَحُهُ وَتَمَامُ اَمْرِه؛ </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 نبود، حرمت مهمان نگاه داشته نمی‌شد، و به وعده‌ها عمل نمی‌گردید، و حاجتها برآورده نمی‌شد، زیبایی </w:t>
      </w:r>
      <w:r>
        <w:rPr>
          <w:rFonts w:ascii="Consolas" w:hAnsi="Consolas" w:eastAsia="Consolas" w:cs="Consolas"/>
          <w:color w:val="111111"/>
          <w:sz w:val="28"/>
          <w:sz w:val="28"/>
          <w:szCs w:val="28"/>
          <w:rtl w:val="true"/>
          <w:lang w:val="en-US" w:bidi="en-US"/>
        </w:rPr>
        <w:t>و هنجارها</w:t>
      </w:r>
      <w:r>
        <w:rPr>
          <w:rFonts w:ascii="IRNazanin" w:hAnsi="IRNazanin" w:eastAsia="IRNazanin"/>
          <w:color w:val="111111"/>
          <w:sz w:val="28"/>
          <w:sz w:val="28"/>
          <w:szCs w:val="28"/>
          <w:rtl w:val="true"/>
          <w:lang w:bidi="fa-IR"/>
        </w:rPr>
        <w:t xml:space="preserve"> انجام نمی‌گردید، و از زشت </w:t>
      </w:r>
      <w:r>
        <w:rPr>
          <w:rFonts w:ascii="Consolas" w:hAnsi="Consolas" w:eastAsia="Consolas" w:cs="Consolas"/>
          <w:color w:val="111111"/>
          <w:sz w:val="28"/>
          <w:sz w:val="28"/>
          <w:szCs w:val="28"/>
          <w:rtl w:val="true"/>
          <w:lang w:val="en-US" w:bidi="en-US"/>
        </w:rPr>
        <w:t>و ناهنجاریها</w:t>
      </w:r>
      <w:r>
        <w:rPr>
          <w:rFonts w:ascii="IRNazanin" w:hAnsi="IRNazanin" w:eastAsia="IRNazanin"/>
          <w:color w:val="111111"/>
          <w:sz w:val="28"/>
          <w:sz w:val="28"/>
          <w:szCs w:val="28"/>
          <w:rtl w:val="true"/>
          <w:lang w:bidi="fa-IR"/>
        </w:rPr>
        <w:t xml:space="preserve"> پرهیز نمی‌شد؛ حتّی بسیاری از کارهای واجب نیز تنها به دلیل حیا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حیا نبود، بسیاری از مردم حقوق پدر و مادر خویش را رعایت نمی‌کردند، صلة رحم انجام نمی‌دادند، امانت را </w:t>
      </w:r>
      <w:r>
        <w:rPr>
          <w:rFonts w:ascii="Consolas" w:hAnsi="Consolas" w:eastAsia="Consolas" w:cs="Consolas"/>
          <w:color w:val="111111"/>
          <w:sz w:val="28"/>
          <w:sz w:val="28"/>
          <w:szCs w:val="28"/>
          <w:rtl w:val="true"/>
          <w:lang w:val="en-US" w:bidi="en-US"/>
        </w:rPr>
        <w:t>به صاحبش</w:t>
      </w:r>
      <w:r>
        <w:rPr>
          <w:rFonts w:ascii="IRNazanin" w:hAnsi="IRNazanin" w:eastAsia="IRNazanin"/>
          <w:color w:val="111111"/>
          <w:sz w:val="28"/>
          <w:sz w:val="28"/>
          <w:szCs w:val="28"/>
          <w:rtl w:val="true"/>
          <w:lang w:bidi="fa-IR"/>
        </w:rPr>
        <w:t xml:space="preserve"> برنمی‌گرداندند، و نسبت به فحشا عفّت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نمی‌بینی که چگونه </w:t>
      </w:r>
      <w:r>
        <w:rPr>
          <w:rFonts w:ascii="Consolas" w:hAnsi="Consolas" w:eastAsia="Consolas" w:cs="Consolas"/>
          <w:color w:val="111111"/>
          <w:sz w:val="28"/>
          <w:sz w:val="28"/>
          <w:szCs w:val="28"/>
          <w:rtl w:val="true"/>
          <w:lang w:val="en-US" w:bidi="en-US"/>
        </w:rPr>
        <w:t>خداوند</w:t>
      </w:r>
      <w:r>
        <w:rPr>
          <w:rFonts w:ascii="IRNazanin" w:hAnsi="IRNazanin" w:eastAsia="IRNazanin"/>
          <w:color w:val="111111"/>
          <w:sz w:val="28"/>
          <w:sz w:val="28"/>
          <w:szCs w:val="28"/>
          <w:rtl w:val="true"/>
          <w:lang w:bidi="fa-IR"/>
        </w:rPr>
        <w:t xml:space="preserve"> به انسان خصلتی را عطا فرمود که صلاح </w:t>
      </w:r>
      <w:r>
        <w:rPr>
          <w:rFonts w:ascii="Consolas" w:hAnsi="Consolas" w:eastAsia="Consolas" w:cs="Consolas"/>
          <w:color w:val="111111"/>
          <w:sz w:val="28"/>
          <w:sz w:val="28"/>
          <w:szCs w:val="28"/>
          <w:rtl w:val="true"/>
          <w:lang w:val="en-US" w:bidi="en-US"/>
        </w:rPr>
        <w:t>دنیا و آخرتش‌</w:t>
      </w:r>
      <w:r>
        <w:rPr>
          <w:rFonts w:ascii="IRNazanin" w:hAnsi="IRNazanin" w:eastAsia="IRNazanin"/>
          <w:color w:val="111111"/>
          <w:sz w:val="28"/>
          <w:sz w:val="28"/>
          <w:szCs w:val="28"/>
          <w:rtl w:val="true"/>
          <w:lang w:bidi="fa-IR"/>
        </w:rPr>
        <w:t xml:space="preserve"> و کامل کنندة امورش در آن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نوعی عقب‌نشینی مدبّرانه است که از ترس و پاکی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اقوام متمدّن، حیا یکی از بهترین صوَر تعالی روح عشق است و تا شکوه و درخشندگی بی‌مانندی بالا می‌رود، و گاهی بر عمیق‌ترین دواعی نفسانی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ظریفانه، از لطف و رقّتی عالی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پاداشهای خود را پس‌انداز می‌کند</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یکی از ویژگیهای آشکار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 و آزرم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اهتمام فوق العادة ایشان به پوشش و حجاب در برابر نامحرمان، ریشه در حیامندی آن حضرت داشت، تا آنجا که در این باره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نابینا پس از اجازه گرفتن، وارد منزل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فرمود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لَمْ یَکُنْ یَرَانِی فَاِنِّی اَرَاهُ وَهُوَ یَشُمُّ الرِّیحَ؛ </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نمی‌بیند، من او را می‌نگرم</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اگرچه او نمی‌بیند</w:t>
      </w:r>
      <w:r>
        <w:rPr>
          <w:rFonts w:ascii="IRNazanin" w:hAnsi="IRNazanin" w:eastAsia="IRNazanin"/>
          <w:color w:val="111111"/>
          <w:sz w:val="28"/>
          <w:sz w:val="28"/>
          <w:szCs w:val="28"/>
          <w:rtl w:val="true"/>
          <w:lang w:bidi="fa-IR"/>
        </w:rPr>
        <w:t xml:space="preserve"> و او بو</w:t>
      </w:r>
      <w:r>
        <w:rPr>
          <w:rFonts w:ascii="Consolas" w:hAnsi="Consolas" w:eastAsia="Consolas" w:cs="Consolas"/>
          <w:color w:val="111111"/>
          <w:sz w:val="28"/>
          <w:sz w:val="28"/>
          <w:szCs w:val="28"/>
          <w:rtl w:val="true"/>
          <w:lang w:val="en-US" w:bidi="en-US"/>
        </w:rPr>
        <w:t>ی زن‌</w:t>
      </w:r>
      <w:r>
        <w:rPr>
          <w:rFonts w:ascii="IRNazanin" w:hAnsi="IRNazanin" w:eastAsia="IRNazanin"/>
          <w:color w:val="111111"/>
          <w:sz w:val="28"/>
          <w:sz w:val="28"/>
          <w:szCs w:val="28"/>
          <w:rtl w:val="true"/>
          <w:lang w:bidi="fa-IR"/>
        </w:rPr>
        <w:t xml:space="preserve"> 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پارة تن من هستی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به یاد چگونگی حمل جنازه توسط مردم انداخت و ابراز نگرانی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جنازه زن را روی تخته‌ای می‌گذارند و بالای دست مردان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قَدِ اسْتَقْبَحْتُ مَا یُصْنَعُ بِالنِّسَاءِ اَنَّهُ یُطْرَحُ عَلَی الْمَرْأَةِ الثَّوْبُ فَیَصِفُهَا لِمَنْ رَأی فَلاَ تَحْمِلِینِی عَلَی سَرِیرٍ ظَاهِرٍ اُسْتُرْنِی سَتَرَکَ اللّهُ مِنَ النَّارِ؛ </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زشت می‌دانم که </w:t>
      </w:r>
      <w:r>
        <w:rPr>
          <w:rFonts w:ascii="Consolas" w:hAnsi="Consolas" w:eastAsia="Consolas" w:cs="Consolas"/>
          <w:color w:val="111111"/>
          <w:sz w:val="28"/>
          <w:sz w:val="28"/>
          <w:szCs w:val="28"/>
          <w:rtl w:val="true"/>
          <w:lang w:val="en-US" w:bidi="en-US"/>
        </w:rPr>
        <w:t>جنازه‌</w:t>
      </w:r>
      <w:r>
        <w:rPr>
          <w:rFonts w:ascii="IRNazanin" w:hAnsi="IRNazanin" w:eastAsia="IRNazanin"/>
          <w:color w:val="111111"/>
          <w:sz w:val="28"/>
          <w:sz w:val="28"/>
          <w:szCs w:val="28"/>
          <w:rtl w:val="true"/>
          <w:lang w:bidi="fa-IR"/>
        </w:rPr>
        <w:t xml:space="preserve"> زنان را </w:t>
      </w:r>
      <w:r>
        <w:rPr>
          <w:rFonts w:ascii="Consolas" w:hAnsi="Consolas" w:eastAsia="Consolas" w:cs="Consolas"/>
          <w:color w:val="111111"/>
          <w:sz w:val="28"/>
          <w:sz w:val="28"/>
          <w:szCs w:val="28"/>
          <w:rtl w:val="true"/>
          <w:lang w:val="en-US" w:bidi="en-US"/>
        </w:rPr>
        <w:t>پس از مرگ‌</w:t>
      </w:r>
      <w:r>
        <w:rPr>
          <w:rFonts w:ascii="IRNazanin" w:hAnsi="IRNazanin" w:eastAsia="IRNazanin"/>
          <w:color w:val="111111"/>
          <w:sz w:val="28"/>
          <w:sz w:val="28"/>
          <w:szCs w:val="28"/>
          <w:rtl w:val="true"/>
          <w:lang w:bidi="fa-IR"/>
        </w:rPr>
        <w:t xml:space="preserve"> بر روی تابوت رو باز گذاشته و بر روی آن پارچه‌ای می‌افکنند که حجم بدن را برای بینندگان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روی تابوتی آن‌چنانی مگذار و بدن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آتش جهنم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حیاورزی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حکایت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آن حضرت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دنیا روز قیامت برهنه‌اند؟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برهنه‌ام؟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هم؛ ولی آنجا کسی به کسی توجه ندارد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 خجالت است آن روز، مقابل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حیا و شرمش از خدا، خدا وعده فرموده که او را روز قیامت به دو حلّه از نور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پسرعمویت نپرسیدی؟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بالاتر از این است که روز قیامت او را برهنه محشور کند</w:t>
      </w:r>
      <w:r>
        <w:rPr>
          <w:rFonts w:eastAsia="IRNazanin" w:cs="IRNazanin"/>
          <w:color w:val="111111"/>
          <w:sz w:val="28"/>
          <w:szCs w:val="28"/>
          <w:rtl w:val="true"/>
          <w:lang w:bidi="fa-IR"/>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حکیم ابوالقاسم فردوسی، در ستایش حیامندی بانوان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چیز باشد زنان را بهی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باشند زیبای تخت مهی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آنکه با شرم و با خواست‌ست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جفتش بدو خانه آراست‌ست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آنکه بالا و رویش بوَد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پوشیدگی نیز مویش بوَد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2591_17420"/>
    </w:p>
    <w:p>
      <w:pPr>
        <w:pStyle w:val="Heading4"/>
        <w:numPr>
          <w:ilvl w:val="3"/>
          <w:numId w:val="1"/>
        </w:numPr>
        <w:rPr/>
      </w:pPr>
      <w:bookmarkStart w:id="554" w:name="__RefHeading___Toc253203_1395250215"/>
      <w:bookmarkStart w:id="555" w:name="_Toc196"/>
      <w:bookmarkEnd w:id="553"/>
      <w:bookmarkEnd w:id="554"/>
      <w:r>
        <w:rPr>
          <w:rtl w:val="true"/>
        </w:rPr>
        <w:t>ادب‌</w:t>
      </w:r>
      <w:bookmarkEnd w:id="55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مولوی در بیان اهمیت و آثار ادب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بی‌ادب محروم گشت از فیض 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بی‌ادب تنها نه خود را داشت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آتش در همه آفاق زد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ادب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نگاهداشتن و رعایت شرایط هر چیز؛ و در اصطلاح، ملکه‌ای است در شخص که او را از کارهای زشت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رعایت کردن حدود هر کسی عبارت است از ادب نسبت بدان کس</w:t>
      </w:r>
      <w:r>
        <w:rPr>
          <w:rFonts w:eastAsia="IRNazanin" w:cs="IRNazanin"/>
          <w:color w:val="111111"/>
          <w:sz w:val="28"/>
          <w:szCs w:val="28"/>
          <w:rtl w:val="true"/>
          <w:lang w:bidi="fa-IR"/>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ادب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اَشْرَفُ حَسَبٍ حُسْنُ اَدَبٍ؛ </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شرافت </w:t>
      </w:r>
      <w:r>
        <w:rPr>
          <w:rFonts w:ascii="Consolas" w:hAnsi="Consolas" w:eastAsia="Consolas" w:cs="Consolas"/>
          <w:color w:val="111111"/>
          <w:sz w:val="28"/>
          <w:sz w:val="28"/>
          <w:szCs w:val="28"/>
          <w:rtl w:val="true"/>
          <w:lang w:val="en-US" w:bidi="en-US"/>
        </w:rPr>
        <w:t>و افتخار خانوادگی‌</w:t>
      </w:r>
      <w:r>
        <w:rPr>
          <w:rFonts w:ascii="IRNazanin" w:hAnsi="IRNazanin" w:eastAsia="IRNazanin"/>
          <w:color w:val="111111"/>
          <w:sz w:val="28"/>
          <w:sz w:val="28"/>
          <w:szCs w:val="28"/>
          <w:rtl w:val="true"/>
          <w:lang w:bidi="fa-IR"/>
        </w:rPr>
        <w:t>، ادب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یَحْتاجُ اِلَی الْعَقْلِ وَالْعَقْلُ یَحْتاجُ اِلَی الْاَدَبِ؛ </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نیازمند خرد است و خرد نیازمند 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اشرف مخلوقات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 افتخار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اَدَّبَنِی رَبِّی فَاَحْسَنَ تَأْدِیبِی؛ </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مؤدّبم کرد و نیکو مؤدّبم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اَدَّبَ نَبِیَّهُ فَاَحْسَنَ اَدَبَهُ فَلَمَّا اَکْمَلَ لَهُ الْاَدَبَ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اِلَیْهِ اَمْرَ الدِّینِ وَالْاُمَّةِ لِیَسُوسَ عِبادَهُ؛ </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پیامبر خود را ادب آموخت و نیکو ادب آموخت، و چون ادب را در او به حدّ کمال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دارای خلق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 دین و امّت را به او سپرد تا بندگان را اداره 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یکی از برجسته‌ترین ویژگیهای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ادب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معصوم، ادب را در خویش به حدّ کمال رساند، و آن را در تمام مراحل زندگی مراعات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یکی از آداب و رسوم زمان آن حضرت این بود که یکدیگر را به اسم صدا می‌کردند؛ حتی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آن حضرت صدا می‌زدند، در حالی که این امر خلاف ادب و به دور از شأن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برای مؤدّب ساختن این افراد در پیشگاه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شریفه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دُعَآءَ الرَّسُولِ بَیْنَکُمْ کَدُعَآءِ بَعْضِکُم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خود، مانند خطاب کردن بعضی از خودتان به بعضی </w:t>
      </w:r>
      <w:r>
        <w:rPr>
          <w:rFonts w:ascii="Consolas" w:hAnsi="Consolas" w:eastAsia="Consolas" w:cs="Consolas"/>
          <w:color w:val="111111"/>
          <w:sz w:val="28"/>
          <w:sz w:val="28"/>
          <w:szCs w:val="28"/>
          <w:rtl w:val="true"/>
          <w:lang w:val="en-US" w:bidi="en-US"/>
        </w:rPr>
        <w:t>دیگر</w:t>
      </w:r>
      <w:r>
        <w:rPr>
          <w:rFonts w:ascii="IRNazanin" w:hAnsi="IRNazanin" w:eastAsia="IRNazanin"/>
          <w:color w:val="111111"/>
          <w:sz w:val="28"/>
          <w:sz w:val="28"/>
          <w:szCs w:val="28"/>
          <w:rtl w:val="true"/>
          <w:lang w:bidi="fa-IR"/>
        </w:rPr>
        <w:t xml:space="preserve"> قرار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دُعَآءَ الرَّسُولِ بَیْنَکُمْ کَدُعَآءِ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من هم تصمیم گرفتم از آن پس، آن حضرت را به جای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نمایم؛ لذا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خانواده‌ات نازل نشده است، تو از منی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درشت‌خویان از قریش و اهل کبر و غرور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پدر صدا کن که قلبم را زنده و خدا را خشنود می‌کند</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ادب ورز که در مجلس شاه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را نیست ادب لایق صحبت نبوَد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2591_17424"/>
    </w:p>
    <w:p>
      <w:pPr>
        <w:pStyle w:val="Heading4"/>
        <w:numPr>
          <w:ilvl w:val="3"/>
          <w:numId w:val="1"/>
        </w:numPr>
        <w:rPr/>
      </w:pPr>
      <w:bookmarkStart w:id="557" w:name="__RefHeading___Toc253205_1395250215"/>
      <w:bookmarkStart w:id="558" w:name="_Toc197"/>
      <w:bookmarkEnd w:id="556"/>
      <w:bookmarkEnd w:id="557"/>
      <w:r>
        <w:rPr>
          <w:rtl w:val="true"/>
        </w:rPr>
        <w:t>زهد و ساده‌زیستی‌</w:t>
      </w:r>
      <w:bookmarkEnd w:id="55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ساده‌زیستی</w:t>
      </w:r>
    </w:p>
    <w:p>
      <w:pPr>
        <w:pStyle w:val="BookText"/>
        <w:rPr/>
      </w:pPr>
      <w:r>
        <w:rPr>
          <w:rFonts w:ascii="IRNazanin" w:hAnsi="IRNazanin" w:eastAsia="IRNazanin"/>
          <w:color w:val="111111"/>
          <w:sz w:val="28"/>
          <w:sz w:val="28"/>
          <w:szCs w:val="28"/>
          <w:rtl w:val="true"/>
          <w:lang w:bidi="fa-IR"/>
        </w:rPr>
        <w:t>تکلّف گر نباشد خوش توان زیست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گر نباشد خوش توان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ساده‌زیستی، شرطی است که خداوند با پیامبران خویش مطرح نموده است، همان‌گونه 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شَرَطْتَ عَلَیْهِمُ الزُّهْدَ فِی دَرَجاتِ هذِهِ الدُّنْیا الدَّنِیَّةِ؛ و با آنها در درجه‌های این دنیای پست زهد را شرط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ساده‌زیستی و بی‌رغبتی نسبت به جاذبه‌های دنیوی، افزون بر آنکه آدمی را از بسیاری از لغزشها و گناهان باز می‌دارد، رمز اصلی آرامش قلبی و شادابی روحی نیز می‌باشد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زیبای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از دزد بترسد که متاعی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عارفان جمع نکردند و پریشانی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وانکه را خیمه به صحرای فراغت زده‌اند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جهان زلزله گیرد غم ویرانی نیست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درباره آثار مثبت و سازندة ساده‌زیستی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اندازه که انسان بیش‌تر به اشیاء عادت داشته باشد، بیش‌تر به آنها بسته است و اسیر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اندازه که انسان اسیر باشد، آزادی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آرزو دارند آزاد زندگی کنند و به آزادی علاقمندند، همیشه کوشش می‌کنند زنجیرها را تا آنجا که ممکن است از دست و پای خودشان برگیرند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لهذا زندگی پیامبران عظام و رهبران بزرگ اجتماع، همواره زندگی ساده‌ای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شرح حال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خَفِیفَ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سیرة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این است که مردی بود سبک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خوراکش و همچنین در نشست و برخاست و مسافرت، بسیار ساده بود</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گاندی، این مرد هندو، وقتی می‌خواهد هند را رهبری کند و جمعیت هندوستان را از چنگال استعمار رها کند، چاره‌ای ندارد جز اینکه راه پیامبران را در پیش گیرد، یک زندگی ساده برای خودش انتخاب کند، پارچه ساده‌ای روی دوشش بیندازد و تمام دارایی‌اش یک بز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می‌توانم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دخترش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می‌بیند که او یک دستبند نقره در دست دارد و پرده الوانی را بر در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اعتراض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که از خلق و خوی پدر بزرگوارش آگاه بود، فوراً دستبند را از دست درآورد و پرده را کند و آنها را خدمت پدر بزرگوارش فرستاد و پیغام داد که در هر راه که خودتان صلاح می‌دانید، مصرف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فوراً تمام آنها را به اصحاب صفّه بخشید</w:t>
      </w:r>
      <w:r>
        <w:rPr>
          <w:rFonts w:eastAsia="IRNazanin" w:cs="IRNazanin"/>
          <w:color w:val="111111"/>
          <w:sz w:val="28"/>
          <w:szCs w:val="28"/>
          <w:rtl w:val="true"/>
          <w:lang w:bidi="fa-IR"/>
        </w:rPr>
        <w:t>.»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مقام معظم رهبری از وانهادن ساده‌زیستی و روی آوردن به مصرف‌گرایی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جامعه بلای بزرگی است که میل به مصرف روز به روز در آن زیاد شود، و همه به بیش‌تر مصرف کردن، بیش‌تر خوردن، متنوّع خوردن، متنوّع پوشیدن و دنبال نشانه‌های مد و هر چیز تازه برای وسایل زندگی و تجملات آن رفتن، تشویق بشوند</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اذعان داشت که در عصر حاضر، نقش الگویی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زهد و ساده‌زیستی بیش از هر زمان دیگر آشکارتر است و ما بیش از پیش به تأثیرپذیری از این الگوی مبارک نیازمندیم؛ چرا که در هیچ روزگاری به اندازة روزگار ما، انسانها در برابر انواع جاذبه‌های رنگارنگ دنیا و انبوه کالاهای مصرفی آن قرار نگرفته‌اند، در نتیجه، در هیچ زمانی همانند این عصر و زمان، دلهای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تعلّق به این دستاوردهای تمدّن مادّی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اضطراب، دلهره و تشویش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ساده‌زیستی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آسودگی خاطر، آرامش و صفای روحی است که امروزه می‌تواند به عنوان یکی از عوامل نجات آدمیان از این گرداب دل‌بستگیها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چنین نقل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چادری وصله‌دار و ساده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پادشاهان ایران و قیصر روم بر تختهای طلا می‌نشینند و پارچه‌های زربافت به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چادرهای گران قیمت بر سر دارد و نه لباسهای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لباسهای زینتی وتختهای طلا را برای ما در روز قیامت ذخیره کرده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رفت و شگفتی سلمان را مطرح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سادگی لباس من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مبعوث فرمود، مدت پنج سال است فرش خانه ما پوست گوسفندی است که روزها بر روی آن شترمان علف می‌خورد و شبها بر روی آن می‌خوابیم، و بالش ما چرمی است که از لیف خرما پر شده است</w:t>
      </w:r>
      <w:r>
        <w:rPr>
          <w:rFonts w:eastAsia="IRNazanin" w:cs="IRNazanin"/>
          <w:color w:val="111111"/>
          <w:sz w:val="28"/>
          <w:szCs w:val="28"/>
          <w:rtl w:val="true"/>
          <w:lang w:bidi="fa-IR"/>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گرچه در عصر حاضر نمی‌توان همانند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و ساختار ساده‌زیستی را براساس زهد ایشان پی‌ریزی نمود؛ اما در این زمان نیز می‌توان این کار را متناسب با مقتضیات روز تبیین نمود و براساس آن، زندگی پاکیزه‌ای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زندگی‌ای که در آن از زیاده‌روی در مصرف و انباشتن کالاهای غیر ضروری و پرورش نیازهای کاذب خبری نیست و تنها براساس نیازمندیهای راستین انسان استوار است</w:t>
      </w:r>
      <w:r>
        <w:rPr>
          <w:rFonts w:eastAsia="IRNazanin" w:cs="IRNazanin"/>
          <w:color w:val="111111"/>
          <w:sz w:val="28"/>
          <w:szCs w:val="28"/>
          <w:rtl w:val="true"/>
          <w:lang w:bidi="fa-IR"/>
        </w:rPr>
        <w:t>.</w:t>
      </w:r>
      <w:bookmarkStart w:id="559" w:name="pg2591_17429"/>
    </w:p>
    <w:p>
      <w:pPr>
        <w:pStyle w:val="Heading4"/>
        <w:numPr>
          <w:ilvl w:val="3"/>
          <w:numId w:val="1"/>
        </w:numPr>
        <w:rPr/>
      </w:pPr>
      <w:bookmarkStart w:id="560" w:name="__RefHeading___Toc253207_1395250215"/>
      <w:bookmarkStart w:id="561" w:name="_Toc198"/>
      <w:bookmarkEnd w:id="559"/>
      <w:bookmarkEnd w:id="560"/>
      <w:r>
        <w:rPr>
          <w:rtl w:val="true"/>
        </w:rPr>
        <w:t>عبادت و اخلاص فاطمه</w:t>
      </w:r>
      <w:r>
        <w:rPr>
          <w:rtl w:val="true"/>
        </w:rPr>
        <w:t>(</w:t>
      </w:r>
      <w:r>
        <w:rPr>
          <w:rtl w:val="true"/>
        </w:rPr>
        <w:t>س</w:t>
      </w:r>
      <w:r>
        <w:rPr>
          <w:rtl w:val="true"/>
        </w:rPr>
        <w:t>)</w:t>
      </w:r>
      <w:bookmarkEnd w:id="56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اخلاص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فی هذه الامة اعبد من فاطمة کانت تقوم حتّی تورّم قدماها؛ </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نمی‌توان یافت؛ چرا که به حدّی به عبادت می‌ایستاد که پاهایش ورم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نقل شده است که در شب ازدواج آن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حال و وضع خود فکر کردم و پایان عمر و قبر را به یاد آوردم، و انتقال از خانه پدر به منزل خودم، مرا به یاد ورود به قبر انداخت، 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آغاز زندگی مشترک، به نماز برخیزیم و امشب را به عبادت خدا بپردازیم</w:t>
      </w:r>
      <w:r>
        <w:rPr>
          <w:rFonts w:eastAsia="IRNazanin" w:cs="IRNazanin"/>
          <w:color w:val="111111"/>
          <w:sz w:val="28"/>
          <w:szCs w:val="28"/>
          <w:rtl w:val="true"/>
          <w:lang w:bidi="fa-IR"/>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پیرامون کسانی که نماز خود را سبک می‌شمارند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مردان و زنان نمازش را سبک بشمارد، خداوند او را به پانزده بلا گرفتار می‌سازد، شش بلای دنیوی سه مورد در وقت مردن، سه بلا در قبر، و سه گرفتاری در قیامت، زمانی که از قبر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بلای دنیوی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او برکت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صالحین را از چهره‌اش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اعمالش پاداش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آسمان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صالحین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می‌میرد، تشنه از دنیا می‌رود؛ هرچند آب نهرهای دنیا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در قبر می‌گمارد که او را عذاب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ظلمت قبر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موکّل می‌سازد تا او را با صورت بر زمین بکشد، در حالی که خلایق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اعمالش به سختی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نظر لطف به او نمی‌نگرد و برای اوست عذاب همیشگی</w:t>
      </w:r>
      <w:r>
        <w:rPr>
          <w:rFonts w:eastAsia="IRNazanin" w:cs="IRNazanin"/>
          <w:color w:val="111111"/>
          <w:sz w:val="28"/>
          <w:szCs w:val="28"/>
          <w:rtl w:val="true"/>
          <w:lang w:bidi="fa-IR"/>
        </w:rPr>
        <w:t>.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زهرا در محراب عبادت می‌ایستد، همچون ستاره‌ای برای ملائکه آسمان می‌درخشد، خدا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بهترین بندۀ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من ایستاده و از خوف من تمام وجودش می‌لرزد و با تمام حضور قلب خود، به عبادت من روی آورده است</w:t>
      </w:r>
      <w:r>
        <w:rPr>
          <w:rFonts w:eastAsia="IRNazanin" w:cs="IRNazanin"/>
          <w:color w:val="111111"/>
          <w:sz w:val="28"/>
          <w:szCs w:val="28"/>
          <w:rtl w:val="true"/>
          <w:lang w:bidi="fa-IR"/>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کَانَتْ إِذَا قَامَتْ فِی مِحْرَابِهَا زَهَرَ نُورُهَا لِأَهْلِ السَّمَاءِ کَمَا یَزْهَرُ نُورُ الْکَوَاکِبِ لِأَهْلِ الْأَرْض؛ </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عبادتش می‌ایستاد، نور او برای اهل آسمان می‌درخشید، آن‌گونه که ستارگان برای اهل زمین می‌درخشند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فِی الدُّنْیَا أَعْبَدَ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تَقُومُ حَتَّی تَتَوَرَّمَ قَدَمَاهَا؛ عابدتر از فاطمه در دنیا نبود، </w:t>
      </w:r>
      <w:r>
        <w:rPr>
          <w:rFonts w:ascii="Consolas" w:hAnsi="Consolas" w:eastAsia="Consolas" w:cs="Consolas"/>
          <w:color w:val="111111"/>
          <w:sz w:val="28"/>
          <w:sz w:val="28"/>
          <w:szCs w:val="28"/>
          <w:rtl w:val="true"/>
          <w:lang w:val="en-US" w:bidi="en-US"/>
        </w:rPr>
        <w:t>آنقدر عبادت کرد</w:t>
      </w:r>
      <w:r>
        <w:rPr>
          <w:rFonts w:ascii="IRNazanin" w:hAnsi="IRNazanin" w:eastAsia="IRNazanin"/>
          <w:color w:val="111111"/>
          <w:sz w:val="28"/>
          <w:sz w:val="28"/>
          <w:szCs w:val="28"/>
          <w:rtl w:val="true"/>
          <w:lang w:bidi="fa-IR"/>
        </w:rPr>
        <w:t xml:space="preserve"> که پاهای </w:t>
      </w:r>
      <w:r>
        <w:rPr>
          <w:rFonts w:ascii="Consolas" w:hAnsi="Consolas" w:eastAsia="Consolas" w:cs="Consolas"/>
          <w:color w:val="111111"/>
          <w:sz w:val="28"/>
          <w:sz w:val="28"/>
          <w:szCs w:val="28"/>
          <w:rtl w:val="true"/>
          <w:lang w:val="en-US" w:bidi="en-US"/>
        </w:rPr>
        <w:t>مبارکش</w:t>
      </w:r>
      <w:r>
        <w:rPr>
          <w:rFonts w:ascii="IRNazanin" w:hAnsi="IRNazanin" w:eastAsia="IRNazanin"/>
          <w:color w:val="111111"/>
          <w:sz w:val="28"/>
          <w:sz w:val="28"/>
          <w:szCs w:val="28"/>
          <w:rtl w:val="true"/>
          <w:lang w:bidi="fa-IR"/>
        </w:rPr>
        <w:t xml:space="preserve"> ورم کرد</w:t>
      </w:r>
      <w:r>
        <w:rPr>
          <w:rFonts w:eastAsia="IRNazanin" w:cs="IRNazanin"/>
          <w:color w:val="111111"/>
          <w:sz w:val="28"/>
          <w:szCs w:val="28"/>
          <w:rtl w:val="true"/>
          <w:lang w:bidi="fa-IR"/>
        </w:rPr>
        <w:t>.»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دختر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برتر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خاطر اینکه وارث </w:t>
      </w:r>
      <w:r>
        <w:rPr>
          <w:rFonts w:ascii="Consolas" w:hAnsi="Consolas" w:eastAsia="Consolas" w:cs="Consolas"/>
          <w:color w:val="111111"/>
          <w:sz w:val="28"/>
          <w:sz w:val="28"/>
          <w:szCs w:val="28"/>
          <w:rtl w:val="true"/>
          <w:lang w:val="en-US" w:bidi="en-US"/>
        </w:rPr>
        <w:t>علم</w:t>
      </w:r>
      <w:r>
        <w:rPr>
          <w:rFonts w:ascii="IRNazanin" w:hAnsi="IRNazanin" w:eastAsia="IRNazanin"/>
          <w:color w:val="111111"/>
          <w:sz w:val="28"/>
          <w:sz w:val="28"/>
          <w:szCs w:val="28"/>
          <w:rtl w:val="true"/>
          <w:lang w:bidi="fa-IR"/>
        </w:rPr>
        <w:t xml:space="preserve"> نبی بود و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او انتشار یافت، و خداوند این دو خصلت را به خاطر اخلاص او عنایت فرمود</w:t>
      </w:r>
      <w:r>
        <w:rPr>
          <w:rFonts w:eastAsia="IRNazanin" w:cs="IRNazanin"/>
          <w:color w:val="111111"/>
          <w:sz w:val="28"/>
          <w:szCs w:val="28"/>
          <w:rtl w:val="true"/>
          <w:lang w:bidi="fa-IR"/>
        </w:rPr>
        <w:t>.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پاداش اخلاص و عطای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اوج اخلاص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bookmarkStart w:id="562" w:name="pg2591_17432"/>
    </w:p>
    <w:p>
      <w:pPr>
        <w:pStyle w:val="Heading4"/>
        <w:numPr>
          <w:ilvl w:val="3"/>
          <w:numId w:val="1"/>
        </w:numPr>
        <w:rPr/>
      </w:pPr>
      <w:bookmarkStart w:id="563" w:name="__RefHeading___Toc253209_1395250215"/>
      <w:bookmarkStart w:id="564" w:name="_Toc199"/>
      <w:bookmarkEnd w:id="562"/>
      <w:bookmarkEnd w:id="563"/>
      <w:r>
        <w:rPr>
          <w:rtl w:val="true"/>
        </w:rPr>
        <w:t>توجّه به همسایگان‌</w:t>
      </w:r>
      <w:bookmarkEnd w:id="56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همسایگان</w:t>
      </w:r>
    </w:p>
    <w:p>
      <w:pPr>
        <w:pStyle w:val="BookText"/>
        <w:rPr/>
      </w:pPr>
      <w:r>
        <w:rPr>
          <w:rFonts w:ascii="IRNazanin" w:hAnsi="IRNazanin" w:eastAsia="IRNazanin"/>
          <w:color w:val="111111"/>
          <w:sz w:val="28"/>
          <w:sz w:val="28"/>
          <w:szCs w:val="28"/>
          <w:rtl w:val="true"/>
          <w:lang w:bidi="fa-IR"/>
        </w:rPr>
        <w:t>از نگاه اسلام، همسایه جایگاه والایی دارد و لازم است همواره در حفظ حرمت او کوشید و از آزار وی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رضامندی همسایه‌ها به واسطه نیکی در حق آنان، بر زندگی فرد تأثیر خوبی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آدمی حوادث و مشکلاتی پیش آید و نیازمند 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این همسایگان هستند که می‌توانند زودتر از دیگران به کمک شخص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از همسایه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آنکه همسایه‌ها را مدیون همدیگر معرفی می‌کند، آنها را در حلقه بستگان و فامیل نیز قرار می‌دهد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حضور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چیزی مانده است که به من مرحمت فرمایید؟</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 خانه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به جستجو برآمد و آن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نزد من مساوی است با حسن و حسین، آن 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خادمه دوباره پی‌گیری کرد و معلوم شد که آن را جارو کرده و در سطل خاکروبه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به خدمت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الْمُؤْمِنِینَ مَنْ لَمْ یَأْمَنْ جارُهُ بَوائِقَهُ وَمَنْ کانَ یُؤْمِنُ بِاللَّهِ وَالْیَوْمِ الْآخِرِ فَلا یُؤْذِی جارَه؛ </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نیست کسی که همسایه از بلای او در امان نباشد، و هر کس به خدا و روز قیامت ایمان دارد، همسایه‌اش را آزار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را در دفتر عشق</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 نموده دلبر عشق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احسان کوش با همسایه و خویش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آزار دل آنان بیندیش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همسایه گر شاد از تو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 به تا به فریاد از تو باشد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توجّه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همسایگان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همه‌اش به کلمات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گوشه‌ای از اطاق رو به طرف قبله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و سجود و قیام و قعود مادر را در آن شب که شب جمعه بود،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کودک بود، مراقب بود ببیند مادرش که این همه درباره مردان و زنان مسلمان دعای خیر می‌کند و یک یک را نام می‌برد و از خدای بزرگ برای هر یک از آنها سعادت و رحمت و خیر و برکت می‌خواهد، برای شخص خود از خداوند چه چیزی مسئلت می‌کند؟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نخوابید و مراقب کار مادرش، صدیقه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همه‌اش منتظر بود که ببیند مادرش درباره خود چگونه دعا می‌کند و از خداوند برای خود چه خیر و سعادتی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صبح شد و به عبادت و دعا درباره دیگران گذشت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کلمه نشنید که مادرش برای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چه گوش کردم، تو درباره دیگران دعای خیر کردی؛ ولی درباره خودت یک کلمه دعا نکردی؟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مهربان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الْجارُ ثُمَّ الدَّارُ؛ </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 خود</w:t>
      </w:r>
      <w:r>
        <w:rPr>
          <w:rFonts w:eastAsia="IRNazanin" w:cs="IRNazanin"/>
          <w:color w:val="111111"/>
          <w:sz w:val="28"/>
          <w:szCs w:val="28"/>
          <w:rtl w:val="true"/>
          <w:lang w:bidi="fa-IR"/>
        </w:rPr>
        <w:t>.»</w:t>
      </w:r>
      <w:bookmarkStart w:id="565" w:name="pg2591_17436"/>
    </w:p>
    <w:p>
      <w:pPr>
        <w:pStyle w:val="Heading4"/>
        <w:numPr>
          <w:ilvl w:val="3"/>
          <w:numId w:val="1"/>
        </w:numPr>
        <w:rPr/>
      </w:pPr>
      <w:bookmarkStart w:id="566" w:name="__RefHeading___Toc253211_1395250215"/>
      <w:bookmarkStart w:id="567" w:name="_Toc200"/>
      <w:bookmarkEnd w:id="565"/>
      <w:bookmarkEnd w:id="566"/>
      <w:r>
        <w:rPr>
          <w:rtl w:val="true"/>
        </w:rPr>
        <w:t>ایثار</w:t>
      </w:r>
      <w:bookmarkEnd w:id="56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به معنی برتر داشتن و مقدم داشتن دیگران نسبت به خود و کرم کردن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مقابل خودخواهی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لفظ ایثار، غیرخواهی نیز به‌کار می‌رود، که ناشی از خودفراموشی و دوستی و احترام به دیگران و صفای طبع است</w:t>
      </w:r>
      <w:r>
        <w:rPr>
          <w:rFonts w:eastAsia="IRNazanin" w:cs="IRNazanin"/>
          <w:color w:val="111111"/>
          <w:sz w:val="28"/>
          <w:szCs w:val="28"/>
          <w:rtl w:val="true"/>
          <w:lang w:bidi="fa-IR"/>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روایتی از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 الْمَکارِمِ الْاِیثار؛ </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مکارم </w:t>
      </w:r>
      <w:r>
        <w:rPr>
          <w:rFonts w:ascii="Consolas" w:hAnsi="Consolas" w:eastAsia="Consolas" w:cs="Consolas"/>
          <w:color w:val="111111"/>
          <w:sz w:val="28"/>
          <w:sz w:val="28"/>
          <w:szCs w:val="28"/>
          <w:rtl w:val="true"/>
          <w:lang w:val="en-US" w:bidi="en-US"/>
        </w:rPr>
        <w:t>اخلاق‌</w:t>
      </w:r>
      <w:r>
        <w:rPr>
          <w:rFonts w:ascii="IRNazanin" w:hAnsi="IRNazanin" w:eastAsia="IRNazanin"/>
          <w:color w:val="111111"/>
          <w:sz w:val="28"/>
          <w:sz w:val="28"/>
          <w:szCs w:val="28"/>
          <w:rtl w:val="true"/>
          <w:lang w:bidi="fa-IR"/>
        </w:rPr>
        <w:t>، ایثار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آن حضرت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الْاِیثارُ اَعْلی مَراتِبِ الْکَرَمِ وَاَفْضَلُ الشِّیَمِ؛ </w:t>
      </w:r>
      <w:r>
        <w:rPr>
          <w:rFonts w:eastAsia="Amiri" w:cs="Amiri" w:ascii="Amiri" w:hAnsi="Amiri"/>
          <w:color w:val="111111"/>
          <w:sz w:val="28"/>
          <w:szCs w:val="28"/>
          <w:rtl w:val="true"/>
          <w:lang w:bidi="ar-SA"/>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والاترین درجه کرامت و برترین خصلتهاست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 چنان غلبه نکرد که جوانی از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می‌آمد،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زهد نزد شما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بیابیم، بخوریم و چون نیابیم،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بلخ همین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زهد نزد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نیابیم، صبر کنیم و چون بیابیم، ایثار کنیم</w:t>
      </w:r>
      <w:r>
        <w:rPr>
          <w:rFonts w:eastAsia="IRNazanin" w:cs="IRNazanin"/>
          <w:color w:val="111111"/>
          <w:sz w:val="28"/>
          <w:szCs w:val="28"/>
          <w:rtl w:val="true"/>
          <w:lang w:bidi="fa-IR"/>
        </w:rPr>
        <w:t>.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حکایت است که عرب تازه مسلمان نیازمندی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خود هیچ نداشت، او را به در خانه سرچشمه نیکیها،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سه روز است غذا نخورده‌ایم و فرزندانم گرسنه‌اند؛ ولی نیکی و نیکوکاری را که درِ خانه مرا کوبیده است،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 خود را به سلمان داد تا در مغازه شمعون یهودی گرو بگذارد و مقداری خرما و جو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این کار را کرد، مقداری از همان خرما و جو را به منزل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ولی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فقط برای خدای بزرگ انجام داده‌ام و هرگز چیزی از این غذاها برنمی‌دارم</w:t>
      </w:r>
      <w:r>
        <w:rPr>
          <w:rFonts w:eastAsia="IRNazanin" w:cs="IRNazanin"/>
          <w:color w:val="111111"/>
          <w:sz w:val="28"/>
          <w:szCs w:val="28"/>
          <w:rtl w:val="true"/>
          <w:lang w:bidi="fa-IR"/>
        </w:rPr>
        <w:t>.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ایثار آن حضرت چنین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گرسنه‌ای در مسجد مدینه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تنگ آمده‌ام، مرا مهمان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امشب مهمان می‌کند؟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اندکی بعد وارد منزل شد و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منزل داریم؟ مهمان گرسنه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عِنْدَنا اِلَّا قُوت الصَّبِیَّةِ وَلکِنَّا نُؤْثِرُ بِهِ ضَیْفَنا؛ </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 غذایی نیست؛ مگر به اندازه خوراک دختر بچه‌ای؛ اما </w:t>
      </w:r>
      <w:r>
        <w:rPr>
          <w:rFonts w:ascii="Consolas" w:hAnsi="Consolas" w:eastAsia="Consolas" w:cs="Consolas"/>
          <w:color w:val="111111"/>
          <w:sz w:val="28"/>
          <w:sz w:val="28"/>
          <w:szCs w:val="28"/>
          <w:rtl w:val="true"/>
          <w:lang w:val="en-US" w:bidi="en-US"/>
        </w:rPr>
        <w:t>امشب ایثار می‌نماییم و گرسنگی را تحمل می‌کنیم، و</w:t>
      </w:r>
      <w:r>
        <w:rPr>
          <w:rFonts w:ascii="IRNazanin" w:hAnsi="IRNazanin" w:eastAsia="IRNazanin"/>
          <w:color w:val="111111"/>
          <w:sz w:val="28"/>
          <w:sz w:val="28"/>
          <w:szCs w:val="28"/>
          <w:rtl w:val="true"/>
          <w:lang w:bidi="fa-IR"/>
        </w:rPr>
        <w:t xml:space="preserve"> همین مقدار غذا را به مهمان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خلق آسایش آرد، خویش را رنج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جوید در خراب خویشتن گنج</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راحت بوَد بر خلق، بی‌رنج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وجودش خلق را شادیست چون گنج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 ای جان که بر بیگانه و خویش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وجودت نوش شاید بود بی‌نیش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بتوان شد دوای دردمندان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نشاید گشت درد مستمندان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2591_17440"/>
    </w:p>
    <w:p>
      <w:pPr>
        <w:pStyle w:val="Heading4"/>
        <w:numPr>
          <w:ilvl w:val="3"/>
          <w:numId w:val="1"/>
        </w:numPr>
        <w:rPr/>
      </w:pPr>
      <w:bookmarkStart w:id="569" w:name="__RefHeading___Toc253213_1395250215"/>
      <w:bookmarkStart w:id="570" w:name="_Toc201"/>
      <w:bookmarkEnd w:id="568"/>
      <w:bookmarkEnd w:id="569"/>
      <w:r>
        <w:rPr>
          <w:rtl w:val="true"/>
        </w:rPr>
        <w:t>کار در خانه‌</w:t>
      </w:r>
      <w:bookmarkEnd w:id="57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خانه</w:t>
      </w:r>
    </w:p>
    <w:p>
      <w:pPr>
        <w:pStyle w:val="BookText"/>
        <w:rPr/>
      </w:pPr>
      <w:r>
        <w:rPr>
          <w:rFonts w:ascii="IRNazanin" w:hAnsi="IRNazanin" w:eastAsia="IRNazanin"/>
          <w:color w:val="111111"/>
          <w:sz w:val="28"/>
          <w:sz w:val="28"/>
          <w:szCs w:val="28"/>
          <w:rtl w:val="true"/>
          <w:lang w:bidi="fa-IR"/>
        </w:rPr>
        <w:t>یکی از عوامل شادابی، نشاط و تکامل خانواده‌ها، تعیین حدود مسئولیتها در خانواده است، و اینکه هر کدام از زن و مرد، کارهایی را که با ویژگیهای جسمی و روحی آنان هماهنگ است به عهده گیرند و از کارهایی که با ساختار وجودی‌شان ناهماهنگ است،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بهترین الگو، زندگی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منزل را این‌گونه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کردن آرد، نان پختن، تمیز کردن و جارو زدن خانه، به عهده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کارهای بیرون خانه،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هیزم و تهیه مواد اولیه غذایی به عهده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تقسیم کار، با رهنمود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خانه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بیرون منزل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یَعْلَمُ ما داخَلَنِی مِنَ السُّرُورِ اِلَّا اللَّهُ بِاِکْفائِی رَسُولُ اللَّهِ تَحَمُّلَ رِقابِ الرِّجالِ؛ </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نمی‌داند که از این تقسیم کار تا چه اندازه خوشحال شدم؛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انجام کارهایی که مربوط به مردان است، باز داشت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زنان جامعه کار می‌کرد، گندم را با آسیاب دستی آرد می‌نمود، نان می‌پخت، کار روزانه را انجام می‌داد، تا آنجا که دستهای مبارکش زخمی شد و روزی این‌گونه با پدر به درد دل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مَجِلَتْ یَدایَ مِنَ الرَّحی؛ </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دستم </w:t>
      </w:r>
      <w:r>
        <w:rPr>
          <w:rFonts w:ascii="Consolas" w:hAnsi="Consolas" w:eastAsia="Consolas" w:cs="Consolas"/>
          <w:color w:val="111111"/>
          <w:sz w:val="28"/>
          <w:sz w:val="28"/>
          <w:szCs w:val="28"/>
          <w:rtl w:val="true"/>
          <w:lang w:val="en-US" w:bidi="en-US"/>
        </w:rPr>
        <w:t>به علت آرد کردن گندم‌</w:t>
      </w:r>
      <w:r>
        <w:rPr>
          <w:rFonts w:ascii="IRNazanin" w:hAnsi="IRNazanin" w:eastAsia="IRNazanin"/>
          <w:color w:val="111111"/>
          <w:sz w:val="28"/>
          <w:sz w:val="28"/>
          <w:szCs w:val="28"/>
          <w:rtl w:val="true"/>
          <w:lang w:bidi="fa-IR"/>
        </w:rPr>
        <w:t xml:space="preserve"> با آسیاب دستی ورم کرده و زخم 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درباره اهمیت کار زن در منزل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داخل خانه زنان، نه اهمیّتش کم‌تر از وظایف بیرونی است و نه اینکه زحمتش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پرزحمتی است، خیلی کار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می‌کنند اگر زنی مثلاً کارش عبارت شد از همان کارِ خانه، این اهانت به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اهانت نیست؛ بلکه مهم‌ترین کار برای زن این است که زندگی را سرپا نگه دارد</w:t>
      </w:r>
      <w:r>
        <w:rPr>
          <w:rFonts w:eastAsia="IRNazanin" w:cs="IRNazanin"/>
          <w:color w:val="111111"/>
          <w:sz w:val="28"/>
          <w:szCs w:val="28"/>
          <w:rtl w:val="true"/>
          <w:lang w:bidi="fa-IR"/>
        </w:rPr>
        <w:t>.»</w:t>
      </w:r>
      <w:bookmarkStart w:id="571" w:name="pg2591_17442"/>
    </w:p>
    <w:p>
      <w:pPr>
        <w:pStyle w:val="Heading4"/>
        <w:numPr>
          <w:ilvl w:val="3"/>
          <w:numId w:val="1"/>
        </w:numPr>
        <w:rPr/>
      </w:pPr>
      <w:bookmarkStart w:id="572" w:name="__RefHeading___Toc253215_1395250215"/>
      <w:bookmarkStart w:id="573" w:name="_Toc202"/>
      <w:bookmarkEnd w:id="571"/>
      <w:bookmarkEnd w:id="572"/>
      <w:r>
        <w:rPr>
          <w:rtl w:val="true"/>
        </w:rPr>
        <w:t>با فرزندان‌</w:t>
      </w:r>
      <w:bookmarkEnd w:id="57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فرزندان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بچه‌داری</w:t>
      </w:r>
    </w:p>
    <w:p>
      <w:pPr>
        <w:pStyle w:val="BookText"/>
        <w:rPr/>
      </w:pPr>
      <w:r>
        <w:rPr>
          <w:rFonts w:ascii="IRNazanin" w:hAnsi="IRNazanin" w:eastAsia="IRNazanin"/>
          <w:color w:val="111111"/>
          <w:sz w:val="28"/>
          <w:sz w:val="28"/>
          <w:szCs w:val="28"/>
          <w:rtl w:val="true"/>
          <w:lang w:bidi="fa-IR"/>
        </w:rPr>
        <w:t>هنر بزرگ زن و میزان شخصیت او را می‌توان از چگونگی بچه‌داری کردن او تشخیص داد؛ چراکه سلامت روحی و جسمی فرزند، در گرو بچه‌داری درست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و اینکه آنان در این‌باره در چه وضعیتی می‌باشند، نموداری است که اندازه تلاش، زحمت، دلسوزی، فرهنگ و اندیشه مادر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خوشبختی واقعی مادران در پرورش فرزندانی سالم و صالح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رساندن فرزندان به چنین فرجامی، کاری دشوار و طاقت‌فرسا است که تنها زن می‌تواند از عهدة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کارهای خانه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کاری را در نظر بگیرید که خیلی دشوار باشد، در مقابل بچه‌داری در واقع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بچه‌داری هنر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یک روز هم نمی‌توانند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دقت، با حوصله و با ظرافت این کار بزرگ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غریزة آنها این توان را قرار داده است</w:t>
      </w:r>
      <w:r>
        <w:rPr>
          <w:rFonts w:eastAsia="IRNazanin" w:cs="IRNazanin"/>
          <w:color w:val="111111"/>
          <w:sz w:val="28"/>
          <w:szCs w:val="28"/>
          <w:rtl w:val="true"/>
          <w:lang w:bidi="fa-IR"/>
        </w:rPr>
        <w:t>.»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روزی از روزها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انتظار بلال به سر می‌بردند که بیاید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اندکی تأخیر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به مسجد خدمت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مشغول آرد کردن بود و فرزندش حضرت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آسیاب روی زمین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پیشنهادهای مرا قبول داری؟ یا من بچه را نگاه دارم و شما آسیاب کنید و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 مهربان‌ترم و بهتر می‌توانم کار بچه‌داری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آسیاب را گرفتم و آرد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علت تأخیر من</w:t>
      </w:r>
      <w:r>
        <w:rPr>
          <w:rFonts w:eastAsia="IRNazanin" w:cs="IRNazanin"/>
          <w:color w:val="111111"/>
          <w:sz w:val="28"/>
          <w:szCs w:val="28"/>
          <w:rtl w:val="true"/>
          <w:lang w:bidi="fa-IR"/>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فرزندان</w:t>
      </w:r>
    </w:p>
    <w:p>
      <w:pPr>
        <w:pStyle w:val="BookText"/>
        <w:rPr/>
      </w:pPr>
      <w:r>
        <w:rPr>
          <w:rFonts w:ascii="IRNazanin" w:hAnsi="IRNazanin" w:eastAsia="IRNazanin"/>
          <w:color w:val="111111"/>
          <w:sz w:val="28"/>
          <w:sz w:val="28"/>
          <w:szCs w:val="28"/>
          <w:rtl w:val="true"/>
          <w:lang w:bidi="fa-IR"/>
        </w:rPr>
        <w:t>هم‌بازی شدن پدر و مادر با کودک، افزون بر اینکه او را غرق لذّت و شادی می‌کند و بر صمیمیت میانشان می‌افزاید، اعتماد به نفس و احساس ارزش‌مندی را در کودک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بازی، بسیاری از نکته‌های اخلاقی را می‌توان به‌طور مستقیم و غیر مستقیم به کودک آموخت و این فرصت مناسبی است که نباید آن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با کودکان خود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هنگام فرصت آموزش نکات اخلاقی را از دست نمی‌داد و در کنار پرورش جسمی آنان، از تربیت روحی‌شان باز نمی‌ماند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آن حضرت هنگام بازی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ادیبانه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اَشْبِهْ اَباکَ یا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وَاخْلَعْ عَنِ الْحَقِّ الرَّسَنَ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وَاعْبُدْ اِلهاً ذَا الْمِنَنِ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تُوالِ ذَا الْاِحَنِ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ریسمان را از گردن حق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احسان کننده را پرستش کن و با افراد کینه‌توز دوستی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درباره آثار سازندة بازی پدر و مادر با کودک خویش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و کلید تربیت کودک در این است که پدر و مادر از نو بتوانند مانند کودکان بشوند و از مقام و درجه‌ای که دارند پایین بیایند و با برابری خالصانه با کودک خود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صمیمیتی که از روی فروتنی است، بتوانیم اطمینان و محبّت کامل کودک را که سنگ بنای تربیت است، به دست آوریم</w:t>
      </w:r>
      <w:r>
        <w:rPr>
          <w:rFonts w:eastAsia="IRNazanin" w:cs="IRNazanin"/>
          <w:color w:val="111111"/>
          <w:sz w:val="28"/>
          <w:szCs w:val="28"/>
          <w:rtl w:val="true"/>
          <w:lang w:bidi="fa-IR"/>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چونکه با کودک سر و کارت فتاد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زبان کودکان باید گشاد </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2591_17447"/>
    </w:p>
    <w:p>
      <w:pPr>
        <w:pStyle w:val="Heading4"/>
        <w:numPr>
          <w:ilvl w:val="3"/>
          <w:numId w:val="1"/>
        </w:numPr>
        <w:rPr/>
      </w:pPr>
      <w:bookmarkStart w:id="575" w:name="__RefHeading___Toc253217_1395250215"/>
      <w:bookmarkStart w:id="576" w:name="_Toc203"/>
      <w:bookmarkEnd w:id="574"/>
      <w:bookmarkEnd w:id="575"/>
      <w:r>
        <w:rPr>
          <w:rtl w:val="true"/>
        </w:rPr>
        <w:t>رعایت عدالت میان فرزندان‌</w:t>
      </w:r>
      <w:bookmarkEnd w:id="57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سخنرانیهای کوتاه به مناسبت دهه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عدالت میان فرزندان</w:t>
      </w:r>
    </w:p>
    <w:p>
      <w:pPr>
        <w:pStyle w:val="BookText"/>
        <w:rPr/>
      </w:pPr>
      <w:r>
        <w:rPr>
          <w:rFonts w:ascii="IRNazanin" w:hAnsi="IRNazanin" w:eastAsia="IRNazanin"/>
          <w:color w:val="111111"/>
          <w:sz w:val="28"/>
          <w:sz w:val="28"/>
          <w:szCs w:val="28"/>
          <w:rtl w:val="true"/>
          <w:lang w:bidi="fa-IR"/>
        </w:rPr>
        <w:t>هر جا عدالت رعایت شود، پی‌آمدهای نیکی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وقت در حق کسی ستم شود، آثار ویران‌گری به‌جای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عدالت در محبت‌ورزی، توجه به فرزندان و پرهیز از تبعیض در حق آنان، نمونه‌های والای عدالت به شمار می‌رود که در حفظ تعادل روحی فرزندان، و جلوگیری از کینه‌توزی و احساس حقارت در آنان اثر بسیار سازنده‌ای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اِعْدِلُوا بَیْنَ اَوْلادِکُمْ بِالنُّحْلِ کَما تُحِبُّونَ اَنْ یَعْدِلُوا بَیْنَکُمْ فِی الْبِرِّ وَاللُّطْفِ؛ </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فرزندانتان در بخشش به عدالت رفتار کنید، همان‌گونه که دوست دارید در نیکی و محبت با شما به عدالت رفتار کنند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از آن حضرت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وَاعْدِلُوا بَیْنَ اَوْلادِکُمْ کَما تُحِبُّونَ اَنْ یَبَرُّوکُمْ؛ </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میان فرزندانتان به عدالت رفتار کنید، همان‌طور که می‌خواهید با شما به نیکی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یکی از دو کودک خود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ساوَیْتَ بَیْنَهُما؛ چرا میان دو کودک خود مساوات برقرار نکردی؟</w:t>
      </w:r>
      <w:r>
        <w:rPr>
          <w:rFonts w:eastAsia="IRNazanin" w:cs="IRNazanin"/>
          <w:color w:val="111111"/>
          <w:sz w:val="28"/>
          <w:szCs w:val="28"/>
          <w:rtl w:val="true"/>
          <w:lang w:bidi="fa-IR"/>
        </w:rPr>
        <w:t>»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استاد شهید مرتضی مطهری دربارة پیامدهای ناگوار تبعیض و بی‌عدالتی میان فرزندان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مادری در میان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غذا و میوه و شیرینی و لباس میان اهل خانه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قضاوت بچه‌ها و تأثیراتی که در این‌گونه موارد پیدا می‌شود، با فکر و قضاوت پدر و مادر و نوع تأثری که به آنها دست می‌دهد،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احساسی که بچه‌ها نسبت به یکدیگر دارند این است که از آنها، هر کدام ببیند سهم او از میوه یا غذا یا شیرینی یا لباس از سهم دیگری کم‌تر است، ناراحت می‌شود، قهر می‌کند، گریه می‌کند و چون احساس مظلومیت و محرومیت می‌کند، در صدد انتقام برمی‌آید؛ بنابراین، لازم است پدران و مادرانی که به سعادت فرزندانشان علاقمند هستند و میل دارند بچه‌هایشان از کودکی روحیة سالم داشته باشند، از اوّل هیچ‌گونه تبعیضی میان آنها قائل نشوند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تخم اختلاف کاشتن است، تخم حسادت کاشتن است، تخم انتقام کاشتن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موجب می‌شود هم روح آن بچه محروم، فشرده و آزرده و ناراحت بشود و هم آن بچة عزیز کرده متّکی به غیر، ضعیف النفس، زودرنج، لوس و نُنُر بار بیاید</w:t>
      </w:r>
      <w:r>
        <w:rPr>
          <w:rFonts w:eastAsia="IRNazanin" w:cs="IRNazanin"/>
          <w:color w:val="111111"/>
          <w:sz w:val="28"/>
          <w:szCs w:val="28"/>
          <w:rtl w:val="true"/>
          <w:lang w:bidi="fa-IR"/>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سیرة تربیتی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 که آن حضرت نسبت به رعایت عدالت میان فرزندان و پرهیز از تبعیض در بین آنان اهتمام ویژه‌ای می‌ورزیدند، و در این‌باره حتی ظریف‌ترین رفتارها را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زیبای زیر در این‌باره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ascii="Consolas" w:hAnsi="Consolas" w:eastAsia="Consolas" w:cs="Consolas"/>
          <w:color w:val="111111"/>
          <w:sz w:val="28"/>
          <w:sz w:val="28"/>
          <w:szCs w:val="28"/>
          <w:rtl w:val="true"/>
          <w:lang w:val="en-US" w:bidi="en-US"/>
        </w:rPr>
        <w:t>امام‌</w:t>
      </w:r>
      <w:r>
        <w:rPr>
          <w:rFonts w:ascii="IRNazanin" w:hAnsi="IRNazanin" w:eastAsia="IRNazanin"/>
          <w:color w:val="111111"/>
          <w:sz w:val="28"/>
          <w:sz w:val="28"/>
          <w:szCs w:val="28"/>
          <w:rtl w:val="true"/>
          <w:lang w:bidi="fa-IR"/>
        </w:rPr>
        <w:t xml:space="preserve">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Consolas" w:hAnsi="Consolas" w:eastAsia="Consolas" w:cs="Consolas"/>
          <w:color w:val="111111"/>
          <w:sz w:val="28"/>
          <w:sz w:val="28"/>
          <w:szCs w:val="28"/>
          <w:rtl w:val="true"/>
          <w:lang w:val="en-US" w:bidi="en-US"/>
        </w:rPr>
        <w:t>امام</w:t>
      </w:r>
      <w:r>
        <w:rPr>
          <w:rFonts w:ascii="IRNazanin" w:hAnsi="IRNazanin" w:eastAsia="IRNazanin"/>
          <w:color w:val="111111"/>
          <w:sz w:val="28"/>
          <w:sz w:val="28"/>
          <w:szCs w:val="28"/>
          <w:rtl w:val="true"/>
          <w:lang w:bidi="fa-IR"/>
        </w:rPr>
        <w:t xml:space="preserve">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به‌طور جداگانه چیزی را بر صفحه‌ای نوشتند و آن‌گاه آن را برای داوری نزد مادرشان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نداشت یکی از آنها را برنجاند،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پدرتان داوری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برای داوری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قضاوت نمی‌کنم تا آنکه خداوند متعال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از طریق وحی، داوری بین آن دو را به مادرشان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گردن‌بندی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دانه‌های این گردن‌بند را بر روی زمین می‌ریزم، هر کس که بیش‌ترین دانه‌ها را جمع کند،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 و آنها نیز شروع به جمع نمودن دانه‌های گردن‌بند نمودند، و سرانجام معلوم شد که هر دو به یک اندازه آن دانه‌ها را جمع کرده‌اند</w:t>
      </w:r>
      <w:r>
        <w:rPr>
          <w:rFonts w:eastAsia="IRNazanin" w:cs="IRNazanin"/>
          <w:color w:val="111111"/>
          <w:sz w:val="28"/>
          <w:szCs w:val="28"/>
          <w:rtl w:val="true"/>
          <w:lang w:bidi="fa-IR"/>
        </w:rPr>
        <w:t>.»</w:t>
      </w:r>
      <w:bookmarkStart w:id="577" w:name="pg2591_17450"/>
    </w:p>
    <w:p>
      <w:pPr>
        <w:pStyle w:val="Heading3"/>
        <w:numPr>
          <w:ilvl w:val="2"/>
          <w:numId w:val="1"/>
        </w:numPr>
        <w:rPr/>
      </w:pPr>
      <w:bookmarkStart w:id="578" w:name="__RefHeading___Toc253219_1395250215"/>
      <w:bookmarkStart w:id="579" w:name="_Toc204"/>
      <w:bookmarkEnd w:id="577"/>
      <w:bookmarkEnd w:id="578"/>
      <w:r>
        <w:rPr>
          <w:rtl w:val="true"/>
        </w:rPr>
        <w:t>مجالس حضرت زهرا</w:t>
      </w:r>
      <w:r>
        <w:rPr>
          <w:rtl w:val="true"/>
        </w:rPr>
        <w:t>(</w:t>
      </w:r>
      <w:r>
        <w:rPr>
          <w:rtl w:val="true"/>
        </w:rPr>
        <w:t>س</w:t>
      </w:r>
      <w:r>
        <w:rPr>
          <w:rtl w:val="true"/>
        </w:rPr>
        <w:t>) (</w:t>
      </w:r>
      <w:r>
        <w:rPr/>
        <w:t>1</w:t>
      </w:r>
      <w:r>
        <w:rPr>
          <w:rtl w:val="true"/>
        </w:rPr>
        <w:t>)</w:t>
      </w:r>
      <w:bookmarkEnd w:id="579"/>
    </w:p>
    <w:p>
      <w:pPr>
        <w:pStyle w:val="Heading4"/>
        <w:numPr>
          <w:ilvl w:val="3"/>
          <w:numId w:val="1"/>
        </w:numPr>
        <w:rPr/>
      </w:pPr>
      <w:bookmarkStart w:id="580" w:name="__RefHeading___Toc253221_1395250215"/>
      <w:bookmarkStart w:id="581" w:name="_Toc205"/>
      <w:bookmarkEnd w:id="580"/>
      <w:r>
        <w:rPr>
          <w:rtl w:val="true"/>
        </w:rPr>
        <w:t>مقدمه</w:t>
      </w:r>
      <w:bookmarkEnd w:id="58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سخنان یگانه دخت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سایر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به ویژه نسل جدید مطالبی آموزنده و درسهای تربیتی و اخلاقی به همراه دارد؛ چراکه جهان‌بینی متعالی، پیوند با سرچشمة هستی، تبلور ارزشهای الهی، انسانی، جامعیت و کمال، از مهم‌ترین شاخصه‌های این کلمات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فرصت با شرح فرازهایی کوتاه از خطبة فدکیة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می‌کنیم اندکی از وظیفة خود را نسبت به گسترش فرهنگ وحیانی آن گرامی به انجام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عمه‌اش زینب کبرا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آن خطبة ارزشمند نقل می‌کند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أَبِی بَکْرٍ عَلَی مَنْعِهَا فَدَکَ لَاثَتْ خِمَارَهَا وَ خَرَجَتْ فِی حَشَدَةِ نِسَائِهَا وَ لُمَةٍ مِنْ قَوْمِهَا، تَجُرُّ أَدْرَاعَهَا، مَا تَخْرِمُ مِنْ مِشْیَةِ رَسُولِ اللَّهِ صَلَّی اللَّهُ عَلَیْهِ </w:t>
      </w:r>
      <w:r>
        <w:rPr>
          <w:rFonts w:ascii="Consolas" w:hAnsi="Consolas" w:eastAsia="Consolas" w:cs="Consolas"/>
          <w:color w:val="111111"/>
          <w:sz w:val="28"/>
          <w:sz w:val="28"/>
          <w:szCs w:val="28"/>
          <w:rtl w:val="true"/>
          <w:lang w:val="en-US" w:bidi="en-US"/>
        </w:rPr>
        <w:t>وَ آلِهِ‌</w:t>
      </w:r>
      <w:r>
        <w:rPr>
          <w:rFonts w:ascii="Amiri" w:hAnsi="Amiri" w:eastAsia="Amiri" w:cs="Amiri"/>
          <w:color w:val="111111"/>
          <w:sz w:val="28"/>
          <w:sz w:val="28"/>
          <w:szCs w:val="28"/>
          <w:rtl w:val="true"/>
          <w:lang w:bidi="ar-SA"/>
        </w:rPr>
        <w:t xml:space="preserve"> شَیْئاً، حَتَّی وَقَفَتْ عَلَی أَبِی بَکْر؛ </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ascii="Consolas" w:hAnsi="Consolas" w:eastAsia="Consolas" w:cs="Consolas"/>
          <w:color w:val="111111"/>
          <w:sz w:val="28"/>
          <w:sz w:val="28"/>
          <w:szCs w:val="28"/>
          <w:rtl w:val="true"/>
          <w:lang w:val="en-US" w:bidi="en-US"/>
        </w:rPr>
        <w:t>مادرم،</w:t>
      </w:r>
      <w:r>
        <w:rPr>
          <w:rFonts w:ascii="IRNazanin" w:hAnsi="IRNazanin" w:eastAsia="IRNazanin"/>
          <w:color w:val="111111"/>
          <w:sz w:val="28"/>
          <w:sz w:val="28"/>
          <w:szCs w:val="28"/>
          <w:rtl w:val="true"/>
          <w:lang w:bidi="fa-IR"/>
        </w:rPr>
        <w:t xml:space="preserve">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ابوبکر قصد دارد او را </w:t>
      </w:r>
      <w:r>
        <w:rPr>
          <w:rFonts w:ascii="Consolas" w:hAnsi="Consolas" w:eastAsia="Consolas" w:cs="Consolas"/>
          <w:color w:val="111111"/>
          <w:sz w:val="28"/>
          <w:sz w:val="28"/>
          <w:szCs w:val="28"/>
          <w:rtl w:val="true"/>
          <w:lang w:val="en-US" w:bidi="en-US"/>
        </w:rPr>
        <w:t>از ارث پدری محروم نماید و</w:t>
      </w:r>
      <w:r>
        <w:rPr>
          <w:rFonts w:ascii="IRNazanin" w:hAnsi="IRNazanin" w:eastAsia="IRNazanin"/>
          <w:color w:val="111111"/>
          <w:sz w:val="28"/>
          <w:sz w:val="28"/>
          <w:szCs w:val="28"/>
          <w:rtl w:val="true"/>
          <w:lang w:bidi="fa-IR"/>
        </w:rPr>
        <w:t xml:space="preserve"> از فدک منع کند، آن حضرت مقنعه‌اش را بر سر گذاشت و در میان بانوان و گروهی از قومش خارج شد، در حالی که دستهایش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راه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نگذاشت تا در مقابل ابی‌بکر </w:t>
      </w:r>
      <w:r>
        <w:rPr>
          <w:rFonts w:ascii="Consolas" w:hAnsi="Consolas" w:eastAsia="Consolas" w:cs="Consolas"/>
          <w:color w:val="111111"/>
          <w:sz w:val="28"/>
          <w:sz w:val="28"/>
          <w:szCs w:val="28"/>
          <w:rtl w:val="true"/>
          <w:lang w:val="en-US" w:bidi="en-US"/>
        </w:rPr>
        <w:t>ایستاد و آن خطبة غرّا را ایراد نمود</w:t>
      </w:r>
      <w:r>
        <w:rPr>
          <w:rFonts w:eastAsia="Times New Roman" w:cs="Times New Roman" w:ascii="Times New Roman" w:hAnsi="Times New Roman"/>
          <w:color w:val="111111"/>
          <w:sz w:val="28"/>
          <w:szCs w:val="28"/>
          <w:rtl w:val="true"/>
          <w:lang w:val="en-US" w:bidi="en-US"/>
        </w:rPr>
        <w:t>.»</w:t>
      </w:r>
      <w:bookmarkStart w:id="582" w:name="pg2591_17451"/>
    </w:p>
    <w:p>
      <w:pPr>
        <w:pStyle w:val="Heading4"/>
        <w:numPr>
          <w:ilvl w:val="3"/>
          <w:numId w:val="1"/>
        </w:numPr>
        <w:rPr/>
      </w:pPr>
      <w:bookmarkStart w:id="583" w:name="__RefHeading___Toc253223_1395250215"/>
      <w:bookmarkStart w:id="584" w:name="_Toc206"/>
      <w:bookmarkEnd w:id="582"/>
      <w:bookmarkEnd w:id="583"/>
      <w:r>
        <w:rPr>
          <w:rtl w:val="true"/>
        </w:rPr>
        <w:t>ایمان و نماز</w:t>
      </w:r>
      <w:bookmarkEnd w:id="58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نماز</w:t>
      </w:r>
    </w:p>
    <w:p>
      <w:pPr>
        <w:pStyle w:val="BookText"/>
        <w:rPr/>
      </w:pPr>
      <w:r>
        <w:rPr>
          <w:rFonts w:ascii="IRNazanin" w:hAnsi="IRNazanin" w:eastAsia="IRNazanin"/>
          <w:color w:val="111111"/>
          <w:sz w:val="28"/>
          <w:sz w:val="28"/>
          <w:szCs w:val="28"/>
          <w:rtl w:val="true"/>
          <w:lang w:bidi="fa-IR"/>
        </w:rPr>
        <w:t>حضرت صدیقة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معروف خود، بعد از آنکه حمد و ثنای حضرت حق را به‌جای آورد و از زحمات پدر ارجمندش،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شایسته‌ای قدردانی نمود، به اهمیت و فلسفة برخی از دستورات مهم اسلامی 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الْإِیمَانَ تَطْهِیراً لَکُمْ مِنَ الشِّرْکِ، وَ الصَّلَاةَ تَنْزِیهاً لَکُمْ عَنِ الْکِبْر؛ خداوند متعال ایمان را وسیلة پاکی شما از شرک و نماز را برای دوری از کبر و غرور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حکیمانه، بانوی بزرگوار اسلام بعد از ذکر ایمان، نماز را بیان می‌کند که این دو از هم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نماز ثمرة ایمان به خداست و بدون نماز ایمان معنا ندارد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سخن ناظر به کلام وحیانی قرآن است که در مورد صفات پرهیزگاران به دو شاخصة مهم ایمان و نماز اشاره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 وَ 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کسانی هستند که به غیب ایمان می‌آورند و نماز را بر 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w:t>
      </w:r>
    </w:p>
    <w:p>
      <w:pPr>
        <w:pStyle w:val="BookText"/>
        <w:rPr/>
      </w:pPr>
      <w:r>
        <w:rPr>
          <w:rFonts w:ascii="IRNazanin" w:hAnsi="IRNazanin" w:eastAsia="IRNazanin"/>
          <w:color w:val="111111"/>
          <w:sz w:val="28"/>
          <w:sz w:val="28"/>
          <w:szCs w:val="28"/>
          <w:rtl w:val="true"/>
          <w:lang w:bidi="fa-IR"/>
        </w:rPr>
        <w:t>خداوند در قرآن، ایمان را پاک‌کننده از آلودگیهای فکری و معنوی معرفی کرده است و در مورد کسانی که طاغوت را پرستش و اطاعت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أَوْلِیاؤُهُمُ الطَّاغُوتُ یُخْرِجُونَهُمْ مِنَ النُّورِ إِلَی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کافر شدند، طاغوتها را سرپرست خود قرار داده‌اند، </w:t>
      </w:r>
      <w:r>
        <w:rPr>
          <w:rFonts w:ascii="Consolas" w:hAnsi="Consolas" w:eastAsia="Consolas" w:cs="Consolas"/>
          <w:color w:val="111111"/>
          <w:sz w:val="28"/>
          <w:sz w:val="28"/>
          <w:szCs w:val="28"/>
          <w:rtl w:val="true"/>
          <w:lang w:val="en-US" w:bidi="en-US"/>
        </w:rPr>
        <w:t>طواغیت</w:t>
      </w:r>
      <w:r>
        <w:rPr>
          <w:rFonts w:ascii="IRNazanin" w:hAnsi="IRNazanin" w:eastAsia="IRNazanin"/>
          <w:color w:val="111111"/>
          <w:sz w:val="28"/>
          <w:sz w:val="28"/>
          <w:szCs w:val="28"/>
          <w:rtl w:val="true"/>
          <w:lang w:bidi="fa-IR"/>
        </w:rPr>
        <w:t xml:space="preserve"> آنان را از نور </w:t>
      </w:r>
      <w:r>
        <w:rPr>
          <w:rFonts w:ascii="Consolas" w:hAnsi="Consolas" w:eastAsia="Consolas" w:cs="Consolas"/>
          <w:color w:val="111111"/>
          <w:sz w:val="28"/>
          <w:sz w:val="28"/>
          <w:szCs w:val="28"/>
          <w:rtl w:val="true"/>
          <w:lang w:val="en-US" w:bidi="en-US"/>
        </w:rPr>
        <w:t>فطرت خداپرستی</w:t>
      </w:r>
      <w:r>
        <w:rPr>
          <w:rFonts w:ascii="IRNazanin" w:hAnsi="IRNazanin" w:eastAsia="IRNazanin"/>
          <w:color w:val="111111"/>
          <w:sz w:val="28"/>
          <w:sz w:val="28"/>
          <w:szCs w:val="28"/>
          <w:rtl w:val="true"/>
          <w:lang w:bidi="fa-IR"/>
        </w:rPr>
        <w:t xml:space="preserve"> به تاریکیها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دور از ایمان حقیقی به خداوند، گرفتار ظلمتها و تاریکیهاست و با ایمان به خدا افکارش پاکیزه و زلال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توضیح معنای ایمان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الْإِیمَانُ إِقْرَارٌ بِاللِّسَانِ وَ مَعْرِفَةٌ بِالْقَلْبِ وَ عَمَلٌ بِالْأَرْکَانِ </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ایمان اعتراف به زبان و معرفت به دل و عمل با اعضا و جوارح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ایمان در عملی همچون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کلام نبوی</w:t>
      </w:r>
    </w:p>
    <w:p>
      <w:pPr>
        <w:pStyle w:val="BookText"/>
        <w:rPr/>
      </w:pPr>
      <w:r>
        <w:rPr>
          <w:rFonts w:ascii="IRNazanin" w:hAnsi="IRNazanin" w:eastAsia="IRNazanin"/>
          <w:color w:val="111111"/>
          <w:sz w:val="28"/>
          <w:sz w:val="28"/>
          <w:szCs w:val="28"/>
          <w:rtl w:val="true"/>
          <w:lang w:bidi="fa-IR"/>
        </w:rPr>
        <w:t>بر هر مسلمان وظیفه‌شناس و عاشق الهی شایسته است که این گفتار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نصب‌العین خود قرار دهد که آن حضرت شدّت علاقة خود به نماز را این‌گونه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قُرَّةَ عَیْنِی فِی الصَّلَاةِ وَ حَبَّبَهَا إِلَیَّ کَمَا حَبَّبَ إِلَی الْجَائِعِ الطَّعَامَ وَ إِلَی الظَّمْآنِ الْمَاءَ وَ إِنَّ الْجَائِعَ إِذَا أَکَلَ الطَّعَامَ شَبِعَ وَ الظَّمْآنَ إِذَا شَرِبَ الْمَاءَ رَوِیَ وَ أَنَا لَا أَشْبَعُ مِنَ الصَّلَاةِ؛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دیدة مرا در نماز قرار داد و نماز را محبوب من گردانید، همچنان که غذا را محبوب گرسنه و آب را محبوب انسان تشنه قرار داده است </w:t>
      </w:r>
      <w:r>
        <w:rPr>
          <w:rFonts w:ascii="Consolas" w:hAnsi="Consolas" w:eastAsia="Consolas" w:cs="Consolas"/>
          <w:color w:val="111111"/>
          <w:sz w:val="28"/>
          <w:sz w:val="28"/>
          <w:szCs w:val="28"/>
          <w:rtl w:val="true"/>
          <w:lang w:val="en-US" w:bidi="en-US"/>
        </w:rPr>
        <w:t>امّا با این تفاوت</w:t>
      </w:r>
      <w:r>
        <w:rPr>
          <w:rFonts w:ascii="IRNazanin" w:hAnsi="IRNazanin" w:eastAsia="IRNazanin"/>
          <w:color w:val="111111"/>
          <w:sz w:val="28"/>
          <w:sz w:val="28"/>
          <w:szCs w:val="28"/>
          <w:rtl w:val="true"/>
          <w:lang w:bidi="fa-IR"/>
        </w:rPr>
        <w:t xml:space="preserve"> که گرسنه هرگاه غذا بخورد، سیر می‌شود و تشنه هرگاه آب بنوشد، سیراب می‌شود؛ امّا من از نماز سیر نمی‌شوم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آموزنده</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گوی سبقت را از بسیاری پیروان و شیعیان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شاه از ایران فرار کرد، امام در پاریس،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تمام خبرنگاران کشورهای مختلف از آفریقا، آسیا، اروپا و آمریکا قرار گرفته بود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فقط صحبت امام را مستقیم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می‌کردند خبر بزرگ‌ترین حادثه سال را مخابره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رفته بود و می‌خواستند ببینند که امام چه تصمیمی دارد؟ امام روی صندلی ایستاده و کنار خیابان، تمام دوربینها روی او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دقیقه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همان لحظه که امام کانون توجه جهانیان قرار گرفته بود، او متوجه خدای جهانیان شد و از فرزندش احمد که در کنارش ایستاده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الآن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درست در لحظه‌ای حساس، صحبتهایشان را رها کردند تا نمازشان را اول وقت بخوانند؛ یعنی جایی که تلویزیونهای سراسری که هر کدام میلیونها بیننده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تمام تلویزیونها، چه در آمریکا و چه در اروپا بودند، خبرگزاریها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آسوشیتیدپرس، یونایتدپرس، رویتر و تمام خبرنگاران روزنامه‌ها، مجلات، رادیو،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حساسی، امام حرفشان را قطع کردند و سراغ نماز رفتند</w:t>
      </w:r>
      <w:r>
        <w:rPr>
          <w:rFonts w:eastAsia="IRNazanin" w:cs="IRNazanin"/>
          <w:color w:val="111111"/>
          <w:sz w:val="28"/>
          <w:szCs w:val="28"/>
          <w:rtl w:val="true"/>
          <w:lang w:bidi="fa-IR"/>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آداب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نماز ایستادی، تلاش کن با حالت کسالت، خواب‌آلودگی، سستی و تنبلی نباشد؛ بلکه با آرامش و وقار نماز را بجای آور و بر تو باد که در نماز خاشع و خاضع باشی و برای خدا تواضع کنی و خشوع و خوف را بر خود هموار سازی، در آن حال که بین بیم و امید ایستاده‌ای و پیوسته با طمأنینه و نگران باشی، همانند بندة گریخته و گنهکار که در محضر مولایش ایستاده، در پیشگاه خدای عالمیان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کنار هم بگذار و قامتت را راست نگهدار و به راست و چپ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باش که گویی خدا را می‌بینی، که اگر تو او را نمی‌بینی، او تو را می‌بیند</w:t>
      </w:r>
      <w:r>
        <w:rPr>
          <w:rFonts w:eastAsia="IRNazanin" w:cs="IRNazanin"/>
          <w:color w:val="111111"/>
          <w:sz w:val="28"/>
          <w:szCs w:val="28"/>
          <w:rtl w:val="true"/>
          <w:lang w:bidi="fa-IR"/>
        </w:rPr>
        <w:t>».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غرض ز نماز آن بود که یک ساعت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درد فراق تو با تو بگزارم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وگرنه این چه نمازی بود که من بی‌تو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 روی به محراب و دل به بازارم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سبک شمردن نماز</w:t>
      </w:r>
    </w:p>
    <w:p>
      <w:pPr>
        <w:pStyle w:val="BookText"/>
        <w:rPr/>
      </w:pPr>
      <w:r>
        <w:rPr>
          <w:rFonts w:ascii="IRNazanin" w:hAnsi="IRNazanin" w:eastAsia="IRNazanin"/>
          <w:color w:val="111111"/>
          <w:sz w:val="28"/>
          <w:sz w:val="28"/>
          <w:szCs w:val="28"/>
          <w:rtl w:val="true"/>
          <w:lang w:bidi="fa-IR"/>
        </w:rPr>
        <w:t>روزی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هر مرد و زنی که نمازش را سبک بشمارد،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زنی که نمازش را سبک بشمارد، خداوند به پانزده بلا گرفتارش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بلا در دنیا و سه تا هنگام مرگ و سه تا در قبر و سه تا هنگام بیرون آمدن از قبر و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در دنیا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برمی‌دارد و برکت از روزی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بندگان شایسته را از صورت او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انجام دهد، به او اجر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آسمان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نصیبی در دعای صالحین ندارد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هنگام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می‌میرد که اگر نهرهای دنیا را بنوشد، سیراب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قبر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بر او موکل می‌کند که او را در قبرش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بر او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روز قیامت، وقتی که از قبر خارج می‌شود،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بر او مسلط می‌کند که به صورت او می‌زند و خلایق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از او حساب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رحمت نمی‌کند و او را پاک نمی‌گرداند و عذاب دردناک برای اوست</w:t>
      </w:r>
      <w:r>
        <w:rPr>
          <w:rFonts w:eastAsia="IRNazanin" w:cs="IRNazanin"/>
          <w:color w:val="111111"/>
          <w:sz w:val="28"/>
          <w:szCs w:val="28"/>
          <w:rtl w:val="true"/>
          <w:lang w:bidi="fa-IR"/>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وفات کردم تو غسل و کفن مرا به عهده گیر و بر من نماز بگزار و مرا درون قبر گذاشته، دفنم کن و خاک را بر روی قبر من ریخته، مساوی کن و بر بالینم رو به روی من بنشین و زیاد قرآن بخوان و دعا کن؛ زیرا در چنین لحظه‌هایی میت به انسان گرفتن با زندگان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 و درباره فرزندانم به نیکوکاری سفارش دارم</w:t>
      </w:r>
      <w:r>
        <w:rPr>
          <w:rFonts w:eastAsia="IRNazanin" w:cs="IRNazanin"/>
          <w:color w:val="111111"/>
          <w:sz w:val="28"/>
          <w:szCs w:val="28"/>
          <w:rtl w:val="true"/>
          <w:lang w:bidi="fa-IR"/>
        </w:rPr>
        <w:t>.»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دست من و عنایت و لطف و عطای فاطمه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من و محبت و مهر و ولای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من و قصیده و مدح و ثنای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من و شفاعت روز جزای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ببذل دست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پای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گدای فاطمه، منم گدای فاطمه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2591_17459"/>
    </w:p>
    <w:p>
      <w:pPr>
        <w:pStyle w:val="Heading4"/>
        <w:numPr>
          <w:ilvl w:val="3"/>
          <w:numId w:val="1"/>
        </w:numPr>
        <w:rPr/>
      </w:pPr>
      <w:bookmarkStart w:id="586" w:name="__RefHeading___Toc253225_1395250215"/>
      <w:bookmarkStart w:id="587" w:name="_Toc207"/>
      <w:bookmarkEnd w:id="585"/>
      <w:bookmarkEnd w:id="586"/>
      <w:r>
        <w:rPr>
          <w:rtl w:val="true"/>
        </w:rPr>
        <w:t>فلسفه و اهمیت زکات</w:t>
      </w:r>
      <w:bookmarkEnd w:id="58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اهمیت زکات</w:t>
      </w:r>
    </w:p>
    <w:p>
      <w:pPr>
        <w:pStyle w:val="BookText"/>
        <w:rPr/>
      </w:pPr>
      <w:r>
        <w:rPr>
          <w:rFonts w:ascii="IRNazanin" w:hAnsi="IRNazanin" w:eastAsia="IRNazanin"/>
          <w:color w:val="111111"/>
          <w:sz w:val="28"/>
          <w:sz w:val="28"/>
          <w:szCs w:val="28"/>
          <w:rtl w:val="true"/>
          <w:lang w:bidi="fa-IR"/>
        </w:rPr>
        <w:t>حضرت در فراز دیگری از خطبه‌اش به اهمیت و فلسفه زکات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الزَّکَاةَ تَزْکِیَةً لِلنَّفْسِ، وَ نَمَاءً فِی الرِّزْق؛ خداوند متعال زکات را برای پاکی نفس و فزونی روزی قرار داد</w:t>
      </w:r>
      <w:r>
        <w:rPr>
          <w:rFonts w:eastAsia="IRNazanin" w:cs="IRNazanin"/>
          <w:color w:val="111111"/>
          <w:sz w:val="28"/>
          <w:szCs w:val="28"/>
          <w:rtl w:val="true"/>
          <w:lang w:bidi="fa-IR"/>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پرداخت زکات که یکی از دستورات واجب الهی است، برای اهل ایمان دست‌آوردهای مهمی دارد که تزکیه نفس و افزایش اموال در رأس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موارد متعددی قرآن شریف زکات را کنار نماز آورده است که حاکی از اهمیت و ارزش زکات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 به در کن که فضلة رَز را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باغبان بِبُرد، بیش‌تر دهد انگور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دنیا طلبی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 جنگ بدر از جبهة اسلام دفاع کرده و همواره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این امتیازات، او را نتوانست حفظ کند و سرنوشت خوبی برای خود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عبرت‌آموز وی را که هم موضوع زکات را دربردارد و هم درسها و پیامهای مهمی برای عصر ما و نسل جدید،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وی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به من ثروتی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که سپاسگزاری آن را بکنی، بهتر از ثروت زیاد است که توان سپاس آن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رفت، باز مراجعه نمود و تقاضای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پیروی و اقتدا به من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کوهها برایم طلا شود و در اختیارم باشد،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 سومین بار مراجعه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رَزَقَنِیَ اللَّهُ مَالًا لَأُعْطِیَنَّ کُلَّ ذِی حَقٍّ حَقَّه؛ اگر خدا مرا ثروتی بدهد، هر که را حقی در آن مال باشد، حقش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مالی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ثعلبه چند گوسفند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گوسفندان او رشد کرده و رو به افزایش گذاشتند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ثعلبه تمام نمازهای خود را پشت 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گرفتاریش زیاد شد، فقط ظهر و عصر را به مسجد می‌آمد و بقیة نمازها را در محل دامداری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ثعلبه از زیادی گوسفندان کار را به جایی رساند که روز جمعه به مدینه می‌آمد و نماز جمعه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مدتی ترک شد و روز جمعه نیز دیگر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بر سر راه می‌آمد و از عابرین اخبار مدینه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 ثعلبه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او به اندازه‌ای زیاد شده که در این نزدیکی، محلی که گنجایش آنها را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زکات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یکی از بنی سلیم و دیگری از جهنیه انتخاب نمود و دستور گرفتن زکات را برای آنها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ثعلبه و مرد دیگری از بنی سلیم بروید و زکات مال آنها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ثعلبه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خواندند و درخواست زکات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فکری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جزیه یا شبیه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بروید از دیگران که گرفتید،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مرد سلیمی رفتند، از جریان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شترهای خود انتخاب نمود و سهمیة زکات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نکرده‌اند شترهای ممتاز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مایلم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نیز رجوع کرده، زکات را گرفتند، آنگاه نزد ثعلبه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باز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جزیه یا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من در این باره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بعد از نقل جریان،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سلیمی دعا کرد و این آیه در مورد ثعلبه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آنها با خدا پیمان بسته بودند که اگر خداوند ما را از فضل خود روزی دهد، قطعاً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داد و از صالحان </w:t>
      </w:r>
      <w:r>
        <w:rPr>
          <w:rFonts w:ascii="Consolas" w:hAnsi="Consolas" w:eastAsia="Consolas" w:cs="Consolas"/>
          <w:color w:val="111111"/>
          <w:sz w:val="28"/>
          <w:sz w:val="28"/>
          <w:szCs w:val="28"/>
          <w:rtl w:val="true"/>
          <w:lang w:val="en-US" w:bidi="en-US"/>
        </w:rPr>
        <w:t>و شاکران</w:t>
      </w:r>
      <w:r>
        <w:rPr>
          <w:rFonts w:ascii="IRNazanin" w:hAnsi="IRNazanin" w:eastAsia="IRNazanin"/>
          <w:color w:val="111111"/>
          <w:sz w:val="28"/>
          <w:sz w:val="28"/>
          <w:szCs w:val="28"/>
          <w:rtl w:val="true"/>
          <w:lang w:bidi="fa-IR"/>
        </w:rPr>
        <w:t xml:space="preserve"> خواهیم بود؛ امّا هنگامی که خدا از فضل خود به آنها بخشید،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ascii="Consolas" w:hAnsi="Consolas" w:eastAsia="Consolas" w:cs="Consolas"/>
          <w:color w:val="111111"/>
          <w:sz w:val="28"/>
          <w:sz w:val="28"/>
          <w:szCs w:val="28"/>
          <w:rtl w:val="true"/>
          <w:lang w:val="en-US" w:bidi="en-US"/>
        </w:rPr>
        <w:t>روح</w:t>
      </w:r>
      <w:r>
        <w:rPr>
          <w:rFonts w:ascii="IRNazanin" w:hAnsi="IRNazanin" w:eastAsia="IRNazanin"/>
          <w:color w:val="111111"/>
          <w:sz w:val="28"/>
          <w:sz w:val="28"/>
          <w:szCs w:val="28"/>
          <w:rtl w:val="true"/>
          <w:lang w:bidi="fa-IR"/>
        </w:rPr>
        <w:t xml:space="preserve"> نفاق را، تا روزی که خدا را ملاقات کنند، در دلهایشان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از پیمان الهی تخلّف جستند و چون دروغ گفتند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خویشاوندان ثعلبه هنگام نزول آیه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شنیده، نزد ثعلبه رفت، و او را از نزول آیه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تقاضا کرد زکاتش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کرده زکات تو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آشفتگی و ناراحتی خاک بر سر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عمل توست؛ زیرا تو را امری کردم،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به جایگاه گوسفندان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دنیا رفت، زکات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آن حضرت، به ابوبکر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نپذیرفته، من هم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آمادگی خود را برای پرداخت زکات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عثمان رسید، به او نیز مراجعه کرد، از گرفتن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در زمان عثمان از دنیا رفت</w:t>
      </w:r>
      <w:r>
        <w:rPr>
          <w:rFonts w:eastAsia="IRNazanin" w:cs="IRNazanin"/>
          <w:color w:val="111111"/>
          <w:sz w:val="28"/>
          <w:szCs w:val="28"/>
          <w:rtl w:val="true"/>
          <w:lang w:bidi="fa-IR"/>
        </w:rPr>
        <w:t>.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انواع زکات</w:t>
      </w:r>
    </w:p>
    <w:p>
      <w:pPr>
        <w:pStyle w:val="BookText"/>
        <w:rPr/>
      </w:pPr>
      <w:r>
        <w:rPr>
          <w:rFonts w:ascii="IRNazanin" w:hAnsi="IRNazanin" w:eastAsia="IRNazanin"/>
          <w:color w:val="111111"/>
          <w:sz w:val="28"/>
          <w:sz w:val="28"/>
          <w:szCs w:val="28"/>
          <w:rtl w:val="true"/>
          <w:lang w:bidi="fa-IR"/>
        </w:rPr>
        <w:t>زکات، گذشته از معنای اخص فقهی، معنای عامی نیز دارد که فراتر از موضوع اقتصادی آن می‌باشد و پیامهای تربیتی و اخلاقی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انواع زکات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زَکَاةُ الْعِلْمِ نَشْرُهُ زَکَاةُ الْجَاهِ بَذْلُهُ زَکَاةُ الْحِلْمِ الِاحْتِمَالُ زَکَاةُ الْمَالِ الْإِفْضَالُ زَکَاةُ الْقُدْرَةِ الْإِنْصَافُ زَکَاةُ الْجَمَالِ الْعَفَافُ زَکَاةُ الظَّفَرِ الْإِحْسَانُ زَکَاةُ الْبَدَنِ الْجِهَادُ وَ الصِّیَامُ زَکَاةُ الْیَسَارِ بِرُّ الْجِیرَانِ وَ صِلَةُ الْأَرْحَامِ زَکَاةُ الصِّحَّةِ السَّعْیُ فِی طَاعَةِ اللَّهِ زَکَاةُ الشَّجَاعَةِ الْجِهَادُ فِی سَبِیلِ اللَّهِ زَکَاةُ السُّلْطَانِ إِغَاثَةُ الْمَلْهُوفِ؛ </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دانش، نشر آن </w:t>
      </w:r>
      <w:r>
        <w:rPr>
          <w:rFonts w:ascii="Consolas" w:hAnsi="Consolas" w:eastAsia="Consolas" w:cs="Consolas"/>
          <w:color w:val="111111"/>
          <w:sz w:val="28"/>
          <w:sz w:val="28"/>
          <w:szCs w:val="28"/>
          <w:rtl w:val="true"/>
          <w:lang w:val="en-US" w:bidi="en-US"/>
        </w:rPr>
        <w:t>و تعلیم به دیگران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پست و مقام، آن را در خدمت دیگران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حلم و بردباری، تحمّل و چشم‌پوشی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قدرت و توانایی،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زیبایی، عفّت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پیروزی،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بدن، تلاش و روزه‌داری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رفاه و آسایش، نیکی به همسایگان و صله‌رحم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تندرستی، کوشیدن در راه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شجاعت، جهاد کردن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ریاست، دادرسی از بیچاره‌گان و بی‌پناهان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پرداخت زکات</w:t>
      </w:r>
    </w:p>
    <w:p>
      <w:pPr>
        <w:pStyle w:val="BookText"/>
        <w:rPr/>
      </w:pPr>
      <w:r>
        <w:rPr>
          <w:rFonts w:ascii="IRNazanin" w:hAnsi="IRNazanin" w:eastAsia="IRNazanin"/>
          <w:color w:val="111111"/>
          <w:sz w:val="28"/>
          <w:sz w:val="28"/>
          <w:szCs w:val="28"/>
          <w:rtl w:val="true"/>
          <w:lang w:bidi="fa-IR"/>
        </w:rPr>
        <w:t>شخصی خدمت حاج شیخ حسنعلی نخودکی اصفهانی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ملخ آمده‌اند و محصول مزرعة مرا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نمی‌دهی و ملخها حق فقرا را می‌خورند؛ چون زکات نمی‌دهی، آنها برمی‌دارند، آیا قول می‌دهی زکات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برایش دعا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دعا را در آن زمین چال کن و از قول من به آن ملخها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پای این ساقه‌های گندم و علفهای هرزة زمین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دعا را در زمین چال کردم و حرف شیخ حسنعلی را برای ملخها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از روی خوشه‌های گندم برخاستند و پای ساقه‌های گندم شروع کردند علفهای هرزه را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گندمها رشد کردند و مزرعة ما آن سال محصول بسیار عالی داد و ما هم به قول خودمان عمل کردیم</w:t>
      </w:r>
      <w:r>
        <w:rPr>
          <w:rFonts w:eastAsia="IRNazanin" w:cs="IRNazanin"/>
          <w:color w:val="111111"/>
          <w:sz w:val="28"/>
          <w:szCs w:val="28"/>
          <w:rtl w:val="true"/>
          <w:lang w:bidi="fa-IR"/>
        </w:rPr>
        <w:t>.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مظلومیت خود را این‌گونه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را با عمر بن خطاب و خالد بن ولید به خانة ما فرستادند تا پسر عمویم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زیانبار خود به سقیفه بنی ساعده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مشغول انجام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قرآن بود، با آنان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عقده‌گشایی، هیزم زیادی در مقابل درِ خانة ما جمع کردند و آتش آوردند تا خانه و ما را به آتش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در ایستادم و آنان را به خدا و پدرم قسم دادم که دست از ما بردارند و ما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تازیانه را از دست قنفذ، غلام ابوبکر گرفت و با آن به بازویم زد؛ چنانکه تازیانه همچون بازوبند به دور بازویم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لگدی به در کوبید و آن را به طرف من فشار داد و من که آبستن بودم، به صورت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می‌کشید و صورتم را می‌گداخت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به صورتم سیلی زد که گوشواره‌ام بر زمین افتاد و درد زایمان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محسنم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امّتی که می‌خواهد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برائت می‌جویم</w:t>
      </w:r>
      <w:r>
        <w:rPr>
          <w:rFonts w:eastAsia="IRNazanin" w:cs="IRNazanin"/>
          <w:color w:val="111111"/>
          <w:sz w:val="28"/>
          <w:szCs w:val="28"/>
          <w:rtl w:val="true"/>
          <w:lang w:bidi="fa-IR"/>
        </w:rPr>
        <w:t>.»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وقت مرگ، پر کردم زخون، چشم‌تر خود را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تنها می‌گذارم بین دشمن، همسر خود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مظلوم عالم را تو یاری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امشب می‌دهد از دست، تنها یاور خود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خواهد که برخیزم زجا و بازویش گیرم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شب چون نهم بر قبر پنهانم، سر خود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ای کاش در آن ماجرا می‌بست چشمم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نمی‌دیدم نگاه دردناک دختر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می‌دهد فردا به محشر عضو عضو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کشتند این جماعت، دختر پیغمبر خود را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تا عقده‌ای از سینه بگشایی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مکن حبس اینقدر آه دل غم‌پرور خود را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2591_17467"/>
    </w:p>
    <w:p>
      <w:pPr>
        <w:pStyle w:val="Heading4"/>
        <w:numPr>
          <w:ilvl w:val="3"/>
          <w:numId w:val="1"/>
        </w:numPr>
        <w:rPr/>
      </w:pPr>
      <w:bookmarkStart w:id="589" w:name="__RefHeading___Toc253227_1395250215"/>
      <w:bookmarkStart w:id="590" w:name="_Toc208"/>
      <w:bookmarkEnd w:id="588"/>
      <w:bookmarkEnd w:id="589"/>
      <w:r>
        <w:rPr>
          <w:rtl w:val="true"/>
        </w:rPr>
        <w:t>حج</w:t>
      </w:r>
      <w:bookmarkEnd w:id="59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عظمت و اهمیت مراسم حج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الْحَجَّ تَشْیِیداً لِلدِّین؛ </w:t>
      </w:r>
      <w:r>
        <w:rPr>
          <w:rFonts w:ascii="Consolas" w:hAnsi="Consolas" w:eastAsia="Consolas" w:cs="Consolas"/>
          <w:color w:val="111111"/>
          <w:sz w:val="28"/>
          <w:sz w:val="28"/>
          <w:szCs w:val="28"/>
          <w:rtl w:val="true"/>
          <w:lang w:val="en-US" w:bidi="en-US"/>
        </w:rPr>
        <w:t>خداوند متعال</w:t>
      </w:r>
      <w:r>
        <w:rPr>
          <w:rFonts w:ascii="IRNazanin" w:hAnsi="IRNazanin" w:eastAsia="IRNazanin"/>
          <w:color w:val="111111"/>
          <w:sz w:val="28"/>
          <w:sz w:val="28"/>
          <w:szCs w:val="28"/>
          <w:rtl w:val="true"/>
          <w:lang w:bidi="fa-IR"/>
        </w:rPr>
        <w:t xml:space="preserve"> مراسم حج را برای برپایی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یکی دیگر از برنامه‌های حیاتبخش دین مبین اسلام اشاره دارد و حکمت آن را تفسیر می‌کند که مراسم سیاسی ـ عبادی حج یکی از مهم‌ترین ارکان جاودانگی این مکتب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ضامن بقای اسلام</w:t>
      </w:r>
    </w:p>
    <w:p>
      <w:pPr>
        <w:pStyle w:val="BookText"/>
        <w:rPr/>
      </w:pPr>
      <w:r>
        <w:rPr>
          <w:rFonts w:ascii="IRNazanin" w:hAnsi="IRNazanin" w:eastAsia="IRNazanin"/>
          <w:color w:val="111111"/>
          <w:sz w:val="28"/>
          <w:sz w:val="28"/>
          <w:szCs w:val="28"/>
          <w:rtl w:val="true"/>
          <w:lang w:bidi="fa-IR"/>
        </w:rPr>
        <w:t>وجود مکانهای مقدس و مراکز عبادی، معنوی و زیارتی، همواره در تبلیغ و ثبات دین مبین اسلام نقش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کانونهای توحیدی و بندگی و معرفت، محور وحدت مسلمانان و ضامن بقای این آیین آسمانی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خانة خدا و مسجدالحرام از سایر مراکز اسلامی بیش‌تر است؛ چراکه همة گروههای اسلامی، بدون در نظر گرفتن گرایشهای خاص خویش، خود را به زیارت این کانون عبادت و مرکز اسلام موظف می‌دانند و همه ساله در ایام حج به شهر مکه برای زیارت خانة خدا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الدِّینُ قَائِماً مَا قَامَتِ الْکَعْبَةُ؛ </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دین استوار خواهد بود تا زمانی که کعبه استوار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سیرة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اهتمام به زیارت خانة خدا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برای شرکت در این مراسم می‌کوشیدند؛ بلکه به یاران خود نیز دستور می‌دادند تا دیگران را به مراسم عظیم حج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وفادار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اشارة آن حضرت هر ساله دویست و پنجاه الی سیصد نفر را با هزینة خود به حج اعزام می‌کرد و علاوه بر کسب ثواب اخروی، به آن مراسم معنوی رونق بیش‌تری می‌بخشید</w:t>
      </w:r>
      <w:r>
        <w:rPr>
          <w:rFonts w:eastAsia="IRNazanin" w:cs="IRNazanin"/>
          <w:color w:val="111111"/>
          <w:sz w:val="28"/>
          <w:szCs w:val="28"/>
          <w:rtl w:val="true"/>
          <w:lang w:bidi="fa-IR"/>
        </w:rPr>
        <w:t>.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عظمت خانه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دوستان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وصیت کرده که اموالش را در راه خدا مصرف کنم، در چه راهی صرف نمایم؟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تعیین نکرده و گفته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اصْرِفْهُ فِی الْحَجِّ فَإِنِّی لَا أَعْلَمُ شَیْئاً مِنْ سَبِیلِهِ أَفْضَلَ مِنَ الْحَج؛ آن را در امور حج مصرف کن؛ چراکه من از راههای خدا چیزی را بهتر از حج نمی‌دانم</w:t>
      </w:r>
      <w:r>
        <w:rPr>
          <w:rFonts w:eastAsia="IRNazanin" w:cs="IRNazanin"/>
          <w:color w:val="111111"/>
          <w:sz w:val="28"/>
          <w:szCs w:val="28"/>
          <w:rtl w:val="true"/>
          <w:lang w:bidi="fa-IR"/>
        </w:rPr>
        <w:t>.»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مکه محور تمام مکاتب توحیدی از زمان حضرت آدم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حرم امن خداست و از سوی مسلمانان جهان محل اجتماع سالانه محسوب می‌شود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پیامهای معنوی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عرفای سرشناس، به حج رفته بود و پس از انجام اعمال حج به حضور حضرت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 نَزَلْتَ الْمِیقَاتَ نَوَیْتَ أَنَّکَ خَلَعْتَ ثَوْبَ الْمَعْصِیَةِ وَ لَبِسْتَ ثَوْبَ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میقات فرود آمدی، آیا نیّت کردی که جامة معصیت را از خود به درآوری و جامة طاعت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جامة خود برهنه شدی، آیا نیّت کردی که از ریا و نفاق برهنه شوی؟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غسل کردی، آیا نیت کردی خویشتن را از بدیها و گناهان شستشو دهی؟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خویشتن را پاکیزه کردی و احرام بستی و عقد حج بستی؟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 را پاکیزه کردی و عقد بستی، آیا نیّت کردی که آنچه را خداوند متعال حرام کرده است، بر خویشتن حرام کنی؟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عقد حج بستی، آیا نیت کردی که هر عقدی را که برای غیر خداوند عزّوجلّ بسته‌ای، بگشایی؟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خویشتن را پاکیزه نکرده‌ای و احرام و عقد حج نبسته‌ای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میقات شدی و تلبیه گفتی؟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داخل میقات شدی، آیا نیت کردی که به نیت زیارت داخل شوی؟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دو رکعت نماز گزاردی، نیّت کردی که با خداوند متعال به بهترین اعمال و بزرگ‌ترین حسنات عباد که نماز است، تقرب جویی؟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تلبیه گفتی، آیا نیت کردی که برای خداوند به هر طاعتی گویا شوی و از معصیت او خود را بازداری؟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میقات داخل نشده‌ای و نماز نخوانده‌ای و تلبیه نگفته‌ای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حرم داخل شدی و کعبه را دیدی و نماز خواندی؟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داخل حرم شدی، آیا نیت کردی که بر خود هرگونه عیب‌گویی اهل امت اسلام را حرام کنی؟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مکه رسیدی و کعبه را دیدی و دانستی که آن خانة خدا است، آیا قصد خداوند سبحان کردی و از غیر او بریدی؟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داخل مکه شدی و نه داخل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بیت را به جای آوردی و ارکان را مس کردی و عمل سعی را انجام دادی؟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سعی کردی، آیا نیت کردی که از همه گریخته و به سوی خداوند فرار کنی و صدق این نیّت را علّام الغیوب شناخت؟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بیت کردی و نه سعی بجا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کردی و در آن مقام دو رکعت نماز گزاردی؟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صیحه‌ای برآورد که نزدیک بود از دنیا مفارقت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حجرالاسود مصافحه کند، با خداوند متعال مصافحه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نکن حرمت کسی را که حرمتش بزرگ است و مصافحه و بیعت با او را با مخالفت و ارتکاب حرام،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مقام ابراهیم ایستادی، آیا نیّت کردی که بر انجام هر طاعت بایستی و به هر معصیت پشت کنی؟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مقام ابراهیم دو رکعت نماز گزاردی، آیا نیّت کردی که چون نماز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گزاری و با نمازت بینی شیطان را به خاک بمالی؟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نایستاده‌ای و در آن نماز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بالای چاه زمزم برآمدی؟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بالای چاه زمزم برآمدی، آیا نیّت کردی که بر طاعت برآیی و چشمت را از معصیت بپوشانی؟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میان صفا و مروه را بجای آوردی و در میان آن دو، مشی و تردّد داشتی؟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میان صفا و مروه، آیا نیّت کردی که در میان خوف و رجا باشی؟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سعی کردی و نه مشی و تردّد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مکه خارج شدی و به منی رفتی؟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منی رفتی، آیا نیت کردی که مردم را از زبان و دل و دست خود ایمن گردانی؟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منی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موقف عرفه وقوف کردی و بر جبل الرحمة برآمدی و خداوند متعال را در جبل‌الرحمة و جمرات با معرفت خواندی؟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عرفه، آیا معرفت حق سبحانه و تعالی و اطلاع او را بر سرایر و قلب خود شناختی؟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جبل‌الرحمة بالا رفتی، آیا نیّت کردی که خداوند هر مؤمن و مؤمنه‌ای را رحمت کند؟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از آنجا سنگ‌ریزه‌ها را از زمین برکندی و بر مشعرالحرام مرور کردی؟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مزدلفه مشی می‌کردی و از آن سنگ‌ریزه‌ها بر می‌کندی، آیا نیّت کردی که هر معصیت و جهلی را از خود برکنی و هر علم و عملی را در خود بنشانی؟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مشعرالحرام مرور کردی، آیا نیّت کردی که شعایر اهل تقوا و اهل خوف را شعار قلب خود قرار دهی؟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مزدلفه مشی نکردی و آن سنگ‌ریزه‌ها را برنداشتی و به مشعرالحرام مرور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منی نماز گزاردی و رمی جمره کردی و حلق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دادی و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ذبح کردی و در مسجد خیف نماز خواندی و به مکه بازگشتی و طواف افاضه بجای آوردی؟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منَی رسیدی و رمی جمره کردی، آیا نیّت کردی که به مطلب خود برسی و هرگونه حاجت تو برآورده شود؟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سر تراشیدی، آیا نیّت کردی که از پلیدیها پاک شوی و از هر گناه و بد عاقبتی که بنی آدم را است به درآیی، مثل آن روزی که از مادر متولد شدی؟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مسجد خیف نماز خواندی، آیا نیت کردی که نترسی؛ مگر از خداوند و امیدوار نباشی؛ مگر به رحمت او؟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قربانی خود را ذبح کردی، آیا نیّت کردی که طمع را سر بریده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فرزندش اقتدا کنی؟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مکه بازگشتی و طواف افاضه بجای آوردی، آیا نیّت کردی که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کنی و به طاعت او بازگشت کرده، به سوی او تقرّب بجویی؟ شبلی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منَی نرسیدی و رمی جمره نکردی و حلق رأس انجام ندادی و قربانیت را ذبح نکردی و در مسجد خیف نماز نگزاردی و طواف افاضه بجای نیاوردی و به سوی خداوند تقرّب نجستی؛ چه اینکه تو حج نکردی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شبلی از غفلتهای حجّش به ندبه و زاری افتاد و پیوسته آداب حج می‌آموخت تا سال دیگر از روی معرفت و یقین حج بگزارد</w:t>
      </w:r>
      <w:r>
        <w:rPr>
          <w:rFonts w:eastAsia="IRNazanin" w:cs="IRNazanin"/>
          <w:color w:val="111111"/>
          <w:sz w:val="28"/>
          <w:szCs w:val="28"/>
          <w:rtl w:val="true"/>
          <w:lang w:bidi="fa-IR"/>
        </w:rPr>
        <w:t>.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حج، آزمونی بزرگ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مراسم اسرارآمیز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اللَّهَ سُبْحَانَهُ اخْتَبَرَ الْأَوَّلِینَ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الْآخِرِینَ مِنْ هَذَا الْعَالَمِ بِأَحْجَارٍ لَا تَضُرُّ وَ لَا تَنْفَعُ وَ لَا تُبْصِرُ وَ لَا تَسْمَعُ فَجَعَلَهَا بَیْتَهُ الْحَرَامَ الَّذِی جَعَلَهُ اللَّهُ لِلنَّاسِ قِیَاماً؛ آیا مشاهده نمی‌کنید که همانا خداوند سبحان انسانهای پیشین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آیندگان این جهان را با سنگهایی </w:t>
      </w:r>
      <w:r>
        <w:rPr>
          <w:rFonts w:ascii="Consolas" w:hAnsi="Consolas" w:eastAsia="Consolas" w:cs="Consolas"/>
          <w:color w:val="111111"/>
          <w:sz w:val="28"/>
          <w:sz w:val="28"/>
          <w:szCs w:val="28"/>
          <w:rtl w:val="true"/>
          <w:lang w:val="en-US" w:bidi="en-US"/>
        </w:rPr>
        <w:t>در مکّه</w:t>
      </w:r>
      <w:r>
        <w:rPr>
          <w:rFonts w:ascii="IRNazanin" w:hAnsi="IRNazanin" w:eastAsia="IRNazanin"/>
          <w:color w:val="111111"/>
          <w:sz w:val="28"/>
          <w:sz w:val="28"/>
          <w:szCs w:val="28"/>
          <w:rtl w:val="true"/>
          <w:lang w:bidi="fa-IR"/>
        </w:rPr>
        <w:t xml:space="preserve"> آزمایش کرد که نه زیان می‌رسانند و نه نفعی دارند، نه می‌بینند و نه می‌نشوند؟ این سنگها را خانة محترم خود قرار داده و آن را عامل پایداری مردم گردانید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کعبه را در سنگلاخ‌ترین مکانها، بی‌گیاه‌ترین زمینها و کم فاصله‌ترین درّه‌ها، در میان کوه‌های خشن، سنگریزه‌های فراوان و چشمه‌های کم آب و آبادیهای از هم دور قرار داد که نه شتر، نه اسب و گاو و گوسفند، هیچ کدام در آن سرزمین آسایش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فرمان داد که به سوی کعبه برگردند و آن را مرکز اجتماع و سرمنزل مقصود و باراندازشان گردانند، تا مردم با عشق و علاقه و از صمیم قلب به سرعت از میان فلات و دشتهای دور و از درون شهرها، روستاها، درّه‌های عمیق و جزایر از هم پراکندة دریاها به مکّه روی آورند، شانه‌های خود را بجنبانند و گرداگرد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سازند و در اطراف خانه طواف کنند و با موهای آشفته و بدنهای پرگرد و غبار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که نشانة شخصیّت هر فرد است، درآورند و با اصلاح نکردن موهای سر، چهرة خود را تغییر دهند که آزمونی بزرگ و امتحانی سخت و آزمایشی آشکار است برای پاکسازی و خالص شدن که خداوند آن را سبب رحمت و رسیدن به بهشت قرار داد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خانه محترمش و مکانهای انجام مراسم حج را در میان باغها، نهرها و سرزمینهای سبز و هموار و پردرخت و میوه، مناطقی آباد و دارای خانه‌ها و کاخهای بسیار و آبادیهای به هم پیوسته، در میان گندم‌زارها و باغات خرّم و پر از گل و گیاه، دارای مناظری زیبا و پر آب، در وسط باغستانی شادی‌آفرین و جادّه‌های آباد قرار می‌داد، به همان اندازه که آزمایش ساده بود، پاداش نیز سبک‌تر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پایه‌ها و بنیان کعبه و سنگهایی که در ساختمان آن به کار رفته، از زمرّد سبز و یاقوت سرخ و دارای نور و روشنایی بود، دلها دیرتر به شک و تردید می‌رسیدند و تلاش شیطان بر قلبها کم‌تر اثر می‌گذاشت و وسوسه‌های پنهانی او در مردم کارگر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خداوند بندگان خود را با انواع سختیها می‌آزماید و با مشکلات زیاد به عبادت می‌خواند و به اقسام گرفتاریها مبتلا می‌سازد، تا کبر و خودپسندی را از دلهایشان خارج کند و به جای آن فروتنی آورد و درهای فضل و رحمتش را به روی‌شان بگشاید و وسائل عفو و بخشش را به آسانی در اختیارشان گذارد</w:t>
      </w:r>
      <w:r>
        <w:rPr>
          <w:rFonts w:eastAsia="IRNazanin" w:cs="IRNazanin"/>
          <w:color w:val="111111"/>
          <w:sz w:val="28"/>
          <w:szCs w:val="28"/>
          <w:rtl w:val="true"/>
          <w:lang w:bidi="fa-IR"/>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حاجیان حقیقی</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الْحَجِیجَ وَ أَعْظَمَ الضَّجِیج؛ چقدر حاجی زیاد است و صدای داد و فریاد همه جا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داد و فریاد چقدر زیاد است؛ ولی حاجی چقدر 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أَنْ تَعْلَمَ صِدْقَ مَا أَقُولُهُ وَ تَرَاهُ عِیَاناً؛ علاقه‌داری راستی سخن مرا با چشم خود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 دست روی دو چشمم کشید و دعایی خواند، 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حاجیها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بیش‌تر مردم به شکل بوزینه و خوک هستند و مؤمن چون ستاره درخشان در شب تار در میان آنها از دور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 الْحَجِیجَ وَ أَکْثَرَ الضَّجِیج؛ آری، حاجی کم است و سر و صدا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دعایی خواند، دو باره نابینا شدم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در مورد چشم خود 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بینایی چشم تو مضایقه نداریم؛ 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تو ستم روا نداشته است، آنچه صلاحت بوده،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مردم نیز فریفتة ما شوند و فضل و عنایت خداوند را نسبت به ما فراموش کنند و ما را در مقابل خدا بپرستند، با اینکه بندة او هستیم و از عبادتش سرپیچی نداریم و از فرمانبرداری او خسته نمی‌شویم و تسلیم او هستیم</w:t>
      </w:r>
      <w:r>
        <w:rPr>
          <w:rFonts w:eastAsia="IRNazanin" w:cs="IRNazanin"/>
          <w:color w:val="111111"/>
          <w:sz w:val="28"/>
          <w:szCs w:val="28"/>
          <w:rtl w:val="true"/>
          <w:lang w:bidi="fa-IR"/>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کنیز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 حج</w:t>
      </w:r>
    </w:p>
    <w:p>
      <w:pPr>
        <w:pStyle w:val="BookText"/>
        <w:rPr/>
      </w:pPr>
      <w:r>
        <w:rPr>
          <w:rFonts w:ascii="IRNazanin" w:hAnsi="IRNazanin" w:eastAsia="IRNazanin"/>
          <w:color w:val="111111"/>
          <w:sz w:val="28"/>
          <w:sz w:val="28"/>
          <w:szCs w:val="28"/>
          <w:rtl w:val="true"/>
          <w:lang w:bidi="fa-IR"/>
        </w:rPr>
        <w:t>ام ایمن از زنان بسیار بلندمرتبه و عالی‌قدر صدر اسلام است که همواره در خدمت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ام ایمن آنچنان ناراحت بود که دیگر نمی‌توانست در مدینه بماند؛ بنابراین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در بیابان جحفه، تشنگی بر او غلبه کرد و آبی نیز به همراه نداشت و تشنگی او آنچنان شدید شد که به حد خطر مرگ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متوجه خدا گردید و با چشمانی اشکبار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تُعْطِشُنِی وَ أَنَا خَادِمَةُ بِنْتِ نَبِیِّکَ؛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تشنه می‌گذاری با اینکه من کنیز دختر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دلوی پر از آب بهشت بر او نازل شد، از آن آب آشامید و تا هفت سال دیگر تشنه و گرسنه نشد</w:t>
      </w:r>
      <w:r>
        <w:rPr>
          <w:rFonts w:eastAsia="IRNazanin" w:cs="IRNazanin"/>
          <w:color w:val="111111"/>
          <w:sz w:val="28"/>
          <w:szCs w:val="28"/>
          <w:rtl w:val="true"/>
          <w:lang w:bidi="fa-IR"/>
        </w:rPr>
        <w:t>.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از زبان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حلقه‌ای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که به غیر از سلمان، ابوذر، مقداد، محمّد بن ابی‌بکر، عمر بن ابی‌سلمه، قیس بن سعد بن عباده، همه از بنی‌هاشم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عمر قنفذ را مانند دیگر کارمندانش وادار به پرداخت غرامت نکرد؟</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ضربة تازیانه‌ای بود که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وقتی او از دنیا رفت، اثر این ضربه همچون بازوبندی روی بازوی او بود</w:t>
      </w:r>
      <w:r>
        <w:rPr>
          <w:rFonts w:eastAsia="IRNazanin" w:cs="IRNazanin"/>
          <w:color w:val="111111"/>
          <w:sz w:val="28"/>
          <w:szCs w:val="28"/>
          <w:rtl w:val="true"/>
          <w:lang w:bidi="fa-IR"/>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آنکه قدش، فلک از غصه دو تا کرد، منم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با قامت خم، ناله به پا کرد، منم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بین در و دیوار، زبی‌یاری خویش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فضه را از پی‌امداد صدا کرد، منم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سوز دل خویش، به ایام شباب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مرگ زدرگاه خدا کرد، منم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جز محنت و آزار زهمسایه ندید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عوض باز به همسایه دعا کرد، منم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هنگام فداکاری خود در ره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زودتر محسن شش ماهه فدا کرد، منم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با گمشده قبر و بدن مخفی خویش</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را یکسره انگشت نما کرد، منم</w:t>
      </w:r>
      <w:r>
        <w:rPr>
          <w:rFonts w:eastAsia="IRNazanin" w:cs="IRNazanin"/>
          <w:color w:val="111111"/>
          <w:sz w:val="28"/>
          <w:szCs w:val="28"/>
          <w:rtl w:val="true"/>
          <w:lang w:bidi="fa-IR"/>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2591_17483"/>
    </w:p>
    <w:p>
      <w:pPr>
        <w:pStyle w:val="Heading4"/>
        <w:numPr>
          <w:ilvl w:val="3"/>
          <w:numId w:val="1"/>
        </w:numPr>
        <w:rPr/>
      </w:pPr>
      <w:bookmarkStart w:id="592" w:name="__RefHeading___Toc253229_1395250215"/>
      <w:bookmarkStart w:id="593" w:name="_Toc209"/>
      <w:bookmarkEnd w:id="591"/>
      <w:bookmarkEnd w:id="592"/>
      <w:r>
        <w:rPr>
          <w:rtl w:val="true"/>
        </w:rPr>
        <w:t>امامت و رهبری</w:t>
      </w:r>
      <w:bookmarkEnd w:id="59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رهبری</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از کلام گهربار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طَاعَتَنَا نِظَاماً لِلْمِلَّةِ، وَ إِمَامَتَنَا أَمَاناً مِنَ الْفُرْقَة؛ خداوند متعال اطاعت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ایجاد نظم در میان ملت و امامت ما را برای ایمنی از تفرقه و تشتت </w:t>
      </w:r>
      <w:r>
        <w:rPr>
          <w:rFonts w:ascii="Consolas" w:hAnsi="Consolas" w:eastAsia="Consolas" w:cs="Consolas"/>
          <w:color w:val="111111"/>
          <w:sz w:val="28"/>
          <w:sz w:val="28"/>
          <w:szCs w:val="28"/>
          <w:rtl w:val="true"/>
          <w:lang w:val="en-US" w:bidi="en-US"/>
        </w:rPr>
        <w:t>در جامعه</w:t>
      </w:r>
      <w:r>
        <w:rPr>
          <w:rFonts w:ascii="IRNazanin" w:hAnsi="IRNazanin" w:eastAsia="IRNazanin"/>
          <w:color w:val="111111"/>
          <w:sz w:val="28"/>
          <w:sz w:val="28"/>
          <w:szCs w:val="28"/>
          <w:rtl w:val="true"/>
          <w:lang w:bidi="fa-IR"/>
        </w:rPr>
        <w:t xml:space="preserve">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w:t>
      </w:r>
    </w:p>
    <w:p>
      <w:pPr>
        <w:pStyle w:val="BookText"/>
        <w:rPr/>
      </w:pPr>
      <w:r>
        <w:rPr>
          <w:rFonts w:ascii="IRNazanin" w:hAnsi="IRNazanin" w:eastAsia="IRNazanin"/>
          <w:color w:val="111111"/>
          <w:sz w:val="28"/>
          <w:sz w:val="28"/>
          <w:szCs w:val="28"/>
          <w:rtl w:val="true"/>
          <w:lang w:bidi="fa-IR"/>
        </w:rPr>
        <w:t>منصب امامت همانند نبوت با گزینش و نصب خداوند متعال و با راهنمایی و اعلام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امامی که با نص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امامت گردیده است، معین می‌شود؛ چه اینکه مردم توانایی تشخیص و انتخاب امام دارای شرایط ویژه امامت و رهبر جهانی را ندارند؛ زیرا انفاس قدسی انسانهای والا که به مقام خطیر امامت برگزیده می‌شوند و دارای شرایط ویژة امامت می‌باشند، فقط از سوی خداوند قابل شناسایی و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خدای نداند امام عالم کیست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قدر گوهر یک دانه گوهری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راهبری گر به حق بود، نیکوست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وگرنه هر که تو بینی ستمگری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از روزی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تا جانشین خود را معین کند و تداوم‌بخش وظیفة رسالت باشد، در فرصتهای مناسب به معرفی جانشینان دوازده‌گانه خود که برگزیدة الهی بودند، پرداخته و بر امامت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و به صورت تصریحی و تلویحی تأکید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نظریه‌پرداز بزرگ جهان تشیع در موضوعات کلامی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لُطْفٌ فَیَجِبُ نَصَبُهُ عَلَی اللهِ تَعَالَی تَحْصِیلاً لِلْغَرَضِ؛ </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لطف </w:t>
      </w:r>
      <w:r>
        <w:rPr>
          <w:rFonts w:ascii="Consolas" w:hAnsi="Consolas" w:eastAsia="Consolas" w:cs="Consolas"/>
          <w:color w:val="111111"/>
          <w:sz w:val="28"/>
          <w:sz w:val="28"/>
          <w:szCs w:val="28"/>
          <w:rtl w:val="true"/>
          <w:lang w:val="en-US" w:bidi="en-US"/>
        </w:rPr>
        <w:t>بر امت</w:t>
      </w:r>
      <w:r>
        <w:rPr>
          <w:rFonts w:ascii="IRNazanin" w:hAnsi="IRNazanin" w:eastAsia="IRNazanin"/>
          <w:color w:val="111111"/>
          <w:sz w:val="28"/>
          <w:sz w:val="28"/>
          <w:szCs w:val="28"/>
          <w:rtl w:val="true"/>
          <w:lang w:bidi="fa-IR"/>
        </w:rPr>
        <w:t xml:space="preserve"> است، پس لازم است که خداوند امام را بر </w:t>
      </w:r>
      <w:r>
        <w:rPr>
          <w:rFonts w:ascii="Consolas" w:hAnsi="Consolas" w:eastAsia="Consolas" w:cs="Consolas"/>
          <w:color w:val="111111"/>
          <w:sz w:val="28"/>
          <w:sz w:val="28"/>
          <w:szCs w:val="28"/>
          <w:rtl w:val="true"/>
          <w:lang w:val="en-US" w:bidi="en-US"/>
        </w:rPr>
        <w:t>امت</w:t>
      </w:r>
      <w:r>
        <w:rPr>
          <w:rFonts w:ascii="IRNazanin" w:hAnsi="IRNazanin" w:eastAsia="IRNazanin"/>
          <w:color w:val="111111"/>
          <w:sz w:val="28"/>
          <w:sz w:val="28"/>
          <w:szCs w:val="28"/>
          <w:rtl w:val="true"/>
          <w:lang w:bidi="fa-IR"/>
        </w:rPr>
        <w:t xml:space="preserve"> نصب و معین نماید تا غرض حاصل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 مردم به اطاعت نزدیک و از معصیت دور می‌شوند و اگر امام نباشد، فتنه و فساد برمی‌خیزد و در صورت نصب امام از سوی خداوند، سعادت دین و دنیای انسانها تأمین خواهد شد و این هدف متعالی خداوند و همان معنای سخن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اطاعت از رهبری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نظم، و امامت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سرچشمة امنیت و وحدت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تمثیلی روشن برای امامت</w:t>
      </w:r>
    </w:p>
    <w:p>
      <w:pPr>
        <w:pStyle w:val="BookText"/>
        <w:rPr/>
      </w:pPr>
      <w:r>
        <w:rPr>
          <w:rFonts w:ascii="IRNazanin" w:hAnsi="IRNazanin" w:eastAsia="IRNazanin"/>
          <w:color w:val="111111"/>
          <w:sz w:val="28"/>
          <w:sz w:val="28"/>
          <w:szCs w:val="28"/>
          <w:rtl w:val="true"/>
          <w:lang w:bidi="fa-IR"/>
        </w:rPr>
        <w:t>روزی جمعی از اصحاب و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ـ که تازه جوانی بود ـ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زادة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گزارش نمی‌دهی که با 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مناظره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می‌گیرد و شرم می‌دارم و زبانم نزد شما به کار نمی‌افتد که از خود تعریفی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فَافْعَلُوا؛ چون به شما امری نمودم،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مجلس مسجدِ بصرة عمرو بن عبید به من رسید،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رفته و روز جمعه‌ای وارد مسجد بصره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را دیدم که در اطراف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پشمینة سیاهی به کمر بسته و عبایی به‌دوش انداخته بود و مردم از او سؤال می‌کردند، من هم از مردم راه خواستم، به من راه دادند تا در مقابل او نشستم، آن گاه گفتم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 اجازه دارم مسئله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چیزی را که می‌بینی، چگونه از آن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پرسشت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همان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چه‌کار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می‌شنوم،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چه بر اعضا و حواسم درآید،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این اعضا، از دل بی‌نیازی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آنکه اعضا صحیح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حاجت به 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اعضای بدن در چیزی که ببوید یا ببیند یا بچشد یا بشنود تردید کنند، آن را به دل ارجاع دهند تا تردیدش برود و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برای رفع تردید اعضا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لازم است، وگرنه اعضا را یقینی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که اعضایت را بدون امامی که صحیح را تشخیص دهد و تردید را متیقّن کند وانگذاشته، چگونه این همه مخلوق را در سرگردانی و تردید و اختلاف واگذارد و برای ایشان امامی که در تردید و سرگردانی خود به او رجوع کنند قرار نداده؟</w:t>
      </w:r>
    </w:p>
    <w:p>
      <w:pPr>
        <w:pStyle w:val="BookText"/>
        <w:rPr/>
      </w:pPr>
      <w:r>
        <w:rPr>
          <w:rFonts w:ascii="IRNazanin" w:hAnsi="IRNazanin" w:eastAsia="IRNazanin"/>
          <w:color w:val="111111"/>
          <w:sz w:val="28"/>
          <w:sz w:val="28"/>
          <w:szCs w:val="28"/>
          <w:rtl w:val="true"/>
          <w:lang w:bidi="fa-IR"/>
        </w:rPr>
        <w:t>او ساکت شد و جوابی نداد، سپس متوجّه شده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هشام بن حکم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گرفته و بجای خود نشانید و خودش از آنجا برخاست و تا من آنجا بودم،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به تو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زادة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صحف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است</w:t>
      </w:r>
      <w:r>
        <w:rPr>
          <w:rFonts w:eastAsia="IRNazanin" w:cs="IRNazanin"/>
          <w:color w:val="111111"/>
          <w:sz w:val="28"/>
          <w:szCs w:val="28"/>
          <w:rtl w:val="true"/>
          <w:lang w:bidi="fa-IR"/>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دفاع از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دایی معاویه بود؛ ولی یکی از یاوران و طرفداران پایدار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واسطة علاقه‌ای که او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دستگیرش نموده، مدتی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اطرافیان خود مشورت کرد که اگر صلاح می‌دانید، این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خارج کنیم، به سوی خود راهنمایی کرده، امر نماییم علی را سبّ کند و در ضمن از گرفتاری زندان راحت گردد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از زندان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که دست از محبت و پشتیبانی علی برداری و از این گمراهی برگردی؟ نمی‌دانی که عثمان کشته شد، عایشه و طلحه و زبیر به خونخواهی او قیام کردند؛ چون علی پنهانی مردم را به ریختن خون عثمان وادار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 خون او را می‌خواهیم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از همة خویشان تو به تو نزدیک‌ترم و بهتر از همه به حال تو آشنایی دارم؟ 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خصوصیات، سوگند به خدا کشندة عثمان را جز تو نمی‌دانم؛ زیرا هنگامی که عثمان تو و امثال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منصوب کرد، مهاجر و انصار پیوسته پیشنهاد می‌کردند که شماها را از حکومت عزل نماید و ریشة ظلم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برکنار کردن شما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به او رسید، به واسطة کردار تو و امثال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نیز از کسانی بودند که مردم را بر کشتن عثمان تحریص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از هنگامی که در جاهلیت و اسلام تو را می‌شناسم، هیچ‌گونه تغییری نکرده‌ای و از اسلام و فضائل اخلاقی آن کم‌ترین بهره‌ای نبرده‌ای و ذره‌ای از کردار ناپسندت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گفتارم همین است که مرا به واسطه حب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می‌کنی، با اینکه سپاهیان و هواداران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مردمان شب زنده‌دار و پیوسته روزه‌گیر و از مهاجرین و انصارند؛ اما اطرافیان تو را مردمانی منافق و دو رو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آزادشدگانی که از ترس اسلام آورده‌اند و بندگانی که از قید بردگی رهایی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 در دینشان فریب دادی، گوهر ایمانشان را گرفتی، ایشان نیز دنیای تو را پسندیده، از آن راه تو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داده‌ای، خودت خوب می‌دانی و آنها نیز آنچه کرده‌اند، خبر دارند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همیشه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رضای خدا و پیامبرش دوست می‌دارم و تو را به خاطر خدا و پیامبرش دشمن، و تا جان در بدن دارم، در این عقیده استوار و ثابت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از شدت خشم و غضب به خود می‌پیچید، دستور داد او را به زندان برگردانند و آنقدر در زندان نگاه داشتند تا از دنیا رفت</w:t>
      </w:r>
      <w:r>
        <w:rPr>
          <w:rFonts w:eastAsia="IRNazanin" w:cs="IRNazanin"/>
          <w:color w:val="111111"/>
          <w:sz w:val="28"/>
          <w:szCs w:val="28"/>
          <w:rtl w:val="true"/>
          <w:lang w:bidi="fa-IR"/>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توسّل</w:t>
      </w:r>
    </w:p>
    <w:p>
      <w:pPr>
        <w:pStyle w:val="BookText"/>
        <w:rPr/>
      </w:pPr>
      <w:r>
        <w:rPr>
          <w:rFonts w:ascii="IRNazanin" w:hAnsi="IRNazanin" w:eastAsia="IRNazanin"/>
          <w:color w:val="111111"/>
          <w:sz w:val="28"/>
          <w:sz w:val="28"/>
          <w:szCs w:val="28"/>
          <w:rtl w:val="true"/>
          <w:lang w:bidi="fa-IR"/>
        </w:rPr>
        <w:t>در ایام بیماری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مرگ وی انجامید،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خدیجه را گریان و ناراحت مشاهده کرد و به او دلداری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بهترین زنان عالم محسوب می‌شوی؛ زیرا تمام اموالت را در راه خداوند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ایشان بارها تو را به بهشت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چرا گریان و نگران هستی؟</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فکرم که دخترم هنگام زفاف به مادر نیاز دارد تا نگرانیها و اسرارش را به مادر بگوید و خواسته‌هایش را به عنوان محرم اسرار مطرح نماید، فاطمة من کوچک است، می‌ترسم بعد از مرگ من کسی نباشد که هنگام عروسی متکفل کارهای وی شود و برایش مادری کند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عهد می‌کنم که اگر تا آن موقع زنده ماندم، به جای تو برای فاطمه مادری کنم و نیازهای روحی و عاطفی وی را برطرف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زفاف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از اتاق عروس خارج شوند و کسی در آنجا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اما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هنوز اسماء بنت عمیس در اتاق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همة زنان بیرون روند؟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قصد مخالفت با فرمایش شما را نداشتم؛ ولی عهد من با خدیجه مرا بر آن داشت که در اینجا بمانم؛ چون با خدیجه پیمان بسته‌ام که در چنین شبی برای فاطمه مادری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به گریه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برای این کار ایستاده‌ای؟ 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و برای اسماء بنت عمیس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آیندة دختر خردسال خویش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دغدغه‌هایی را به این ترتیب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ـ با اشاره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من غریب و تنها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زنان قریش او را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به صورتش سیلی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صدای خود را بر او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با او رفتاری تند و خشن داشته باشد</w:t>
      </w:r>
      <w:r>
        <w:rPr>
          <w:rFonts w:eastAsia="IRNazanin" w:cs="IRNazanin"/>
          <w:color w:val="111111"/>
          <w:sz w:val="28"/>
          <w:szCs w:val="28"/>
          <w:rtl w:val="true"/>
          <w:lang w:bidi="fa-IR"/>
        </w:rPr>
        <w:t>.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نگرانیهای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پیوست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تنها ماند و از منافقان بسیار اذیت کشید و سرانجام در آستانة شهادت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اسماء بنت عمیس طبق عهدی که داشت، در کنارش بود</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 بنشین به غمخواری، کنار بسترم اَسما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می‌دانم بود این شام، شام آخرم اَسما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می‌دانی که من از کودکی بی‌مادرم اَسما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گهی بر کودکان و گه به حال همسرم اَسما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یک دست مرا قنفذ زکار انداخت، بی‌پروا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کردم از مولا به دست دیگرم، اَسما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کشتند مظلومانه نااهلان و می‌دانم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شود از خون سر چون لاله فرق شوهرم اَسما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جمع کن این بستر و پیراهن خونین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آثاری نبیند دیگر از من، دخترم اَسما</w:t>
      </w:r>
      <w:r>
        <w:rPr>
          <w:rFonts w:eastAsia="IRNazanin" w:cs="IRNazanin"/>
          <w:color w:val="111111"/>
          <w:sz w:val="28"/>
          <w:szCs w:val="28"/>
          <w:rtl w:val="true"/>
          <w:lang w:bidi="fa-IR"/>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2591_17493"/>
    </w:p>
    <w:p>
      <w:pPr>
        <w:pStyle w:val="Heading4"/>
        <w:numPr>
          <w:ilvl w:val="3"/>
          <w:numId w:val="1"/>
        </w:numPr>
        <w:rPr/>
      </w:pPr>
      <w:bookmarkStart w:id="595" w:name="__RefHeading___Toc253231_1395250215"/>
      <w:bookmarkStart w:id="596" w:name="_Toc210"/>
      <w:bookmarkEnd w:id="594"/>
      <w:bookmarkEnd w:id="595"/>
      <w:r>
        <w:rPr>
          <w:rtl w:val="true"/>
        </w:rPr>
        <w:t>جهاد و صبر</w:t>
      </w:r>
      <w:bookmarkEnd w:id="59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صبر</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ادامة سخن شریفش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الْجِهَادَ عِزّاً لِلْإِسْلَامِ، وَ الصَّبْرَ مَعُونَةً عَلَی اسْتِیجَابِ الْأَجْر؛ </w:t>
      </w:r>
      <w:r>
        <w:rPr>
          <w:rFonts w:eastAsia="Amiri" w:cs="Amiri" w:ascii="Amiri" w:hAnsi="Amiri"/>
          <w:color w:val="111111"/>
          <w:sz w:val="28"/>
          <w:szCs w:val="28"/>
          <w:rtl w:val="true"/>
          <w:lang w:bidi="ar-SA"/>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جهاد را مایة عزت اسلام و صبر و پایداری </w:t>
      </w:r>
      <w:r>
        <w:rPr>
          <w:rFonts w:ascii="Consolas" w:hAnsi="Consolas" w:eastAsia="Consolas" w:cs="Consolas"/>
          <w:color w:val="111111"/>
          <w:sz w:val="28"/>
          <w:sz w:val="28"/>
          <w:szCs w:val="28"/>
          <w:rtl w:val="true"/>
          <w:lang w:val="en-US" w:bidi="en-US"/>
        </w:rPr>
        <w:t>در برابر مشکلات</w:t>
      </w:r>
      <w:r>
        <w:rPr>
          <w:rFonts w:ascii="IRNazanin" w:hAnsi="IRNazanin" w:eastAsia="IRNazanin"/>
          <w:color w:val="111111"/>
          <w:sz w:val="28"/>
          <w:sz w:val="28"/>
          <w:szCs w:val="28"/>
          <w:rtl w:val="true"/>
          <w:lang w:bidi="fa-IR"/>
        </w:rPr>
        <w:t xml:space="preserve"> را وسیلة نیل به اجر الهی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جهاد</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اهمیت جهاد در راه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الْقَمَاءَةِ وَ ضُرِبَ عَلَی قَلْبِهِ بِالْأَسْهَابِ وَ أُدِیلَ الْحَقُّ مِنْهُ بِتَضْیِیعِ الْجِهَادِ وَ سِیمَ الْخَسْفَ وَ مُنِعَ النَّصَف </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دری است از درهای بهشت که خدا به روی گزیدة دوستان خود گشوده و جامه تقوا و زره الهی است که حفظ کننده می‌باشد و سپر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جهاد را واگذارد و ناخوشایند داند، خدا جامة خواری بر تن او پوشاند و فوج بلا بر سرش کشاند و در زبونی و فرومایگی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در پرده‌های گمراهی نهان و حقّ از او روی 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ترک جهاد به خواری محکوم و از عدالت محروم خواهد 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قرآن از جهادگران</w:t>
      </w:r>
    </w:p>
    <w:p>
      <w:pPr>
        <w:pStyle w:val="BookText"/>
        <w:rPr/>
      </w:pPr>
      <w:r>
        <w:rPr>
          <w:rFonts w:ascii="IRNazanin" w:hAnsi="IRNazanin" w:eastAsia="IRNazanin"/>
          <w:color w:val="111111"/>
          <w:sz w:val="28"/>
          <w:sz w:val="28"/>
          <w:szCs w:val="28"/>
          <w:rtl w:val="true"/>
          <w:lang w:bidi="fa-IR"/>
        </w:rPr>
        <w:t>قرآن مجید از مجاهدان در راه حق به طور شایسته‌ای ستایش کرده و بارها به مصادیق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آگاه گردید، خیلی ناراحت شد که چرا نبوده و در آن جنگ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و پیمان بست که اگر جنگ دیگری رخ داد، حتماً شرکت کند و تا سرحد شهادت جانبازی نماید، تا اینکه جنگ احد پیش آمد و او به عهد خود وفا کرده، در آن جنگ شرکت نمود و هنگامی که گروهی فرار کردند، او همچنان ایستادگی کرد و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ارزش کار این شخص فداکار این آیة معروف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انس بن نضر، مطابق این آیه به عنوان منتظران برای ادای پیمان از طرف خدا به شمار آمد</w:t>
      </w:r>
      <w:r>
        <w:rPr>
          <w:rFonts w:eastAsia="IRNazanin" w:cs="IRNazanin"/>
          <w:color w:val="111111"/>
          <w:sz w:val="28"/>
          <w:szCs w:val="28"/>
          <w:rtl w:val="true"/>
          <w:lang w:bidi="fa-IR"/>
        </w:rPr>
        <w:t>.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فضیلت جهاد و شهادت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 می‌خواند و آنها را به جهاد در راه خدا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میان مردم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فضیلت جهادکنندگان در راه خدا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بر ناقه غضبای خود سوار بود، در یک ردیف قرار داشتیم و از غزوه ذات السلاسل باز می‌گشتیم، پس من از آن حضرت آنچه را که تو از من سؤال کردی، پرسیدم،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الْغُزَاةَ إِذَا هَمُّوا بِالْغَزْوِ کَتَبَ اللَّهُ لَهُمْ بَرَاءَةً مِنَ النَّارِ فَإِذَا تَجَهَّزُوا لِغَزْوِهِمْ بَاهَی اللَّهُ بِهِمُ الْمَلَائِکَةَ فَإِذَا وَدَّعَهُمْ أَهْلُوهُمْ بَکَتْ عَلَیْهِمُ الْحِیطَانُ وَ الْبُیُوتُ وَ یَخْرُجُونَ مِنْ ذُنُوبِهِمْ کَمَا تَخْرُجُ الْحَیَّةُ مِنْ سِلْخِهَا وَ یُوَکِّلُ اللَّهُ عَزَّ وَ جَلَّ بِهِمْ بِکُلِّ رَجُلٍ مِنْهُمْ أَرْبَعِینَ مَلَکاً یَحْفَظُونَهُ مِنْ بَیْنِ یَدَیْهِ وَ مِنْ خَلْفِهِ وَ عَنْ یَمِینِهِ 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یُنَادِی مُنَادِی الْجَنَّةُ تَحْتَ ظِلَالِ السُّیُوفِ فَتَکُونُ الضَّرْبَةُ وَ الطَّعْنَةُ عَلَی الشَّهِیدِ أَهْوَنَ مِنْ شُرْبِ الْمَاءِ الْبَارِدِ فِی الْیَوْمِ الصَّائِفِ؛ </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رزمندگان </w:t>
      </w:r>
      <w:r>
        <w:rPr>
          <w:rFonts w:ascii="Consolas" w:hAnsi="Consolas" w:eastAsia="Consolas" w:cs="Consolas"/>
          <w:color w:val="111111"/>
          <w:sz w:val="28"/>
          <w:sz w:val="28"/>
          <w:szCs w:val="28"/>
          <w:rtl w:val="true"/>
          <w:lang w:val="en-US" w:bidi="en-US"/>
        </w:rPr>
        <w:t>در راه خدا</w:t>
      </w:r>
      <w:r>
        <w:rPr>
          <w:rFonts w:ascii="IRNazanin" w:hAnsi="IRNazanin" w:eastAsia="IRNazanin"/>
          <w:color w:val="111111"/>
          <w:sz w:val="28"/>
          <w:sz w:val="28"/>
          <w:szCs w:val="28"/>
          <w:rtl w:val="true"/>
          <w:lang w:bidi="fa-IR"/>
        </w:rPr>
        <w:t xml:space="preserve"> ارادة جنگ می‌کنند، خدای دوری از آتش را برای ایشان مقرّر می‌فرماید و هنگامی که برای جهاد </w:t>
      </w:r>
      <w:r>
        <w:rPr>
          <w:rFonts w:ascii="Consolas" w:hAnsi="Consolas" w:eastAsia="Consolas" w:cs="Consolas"/>
          <w:color w:val="111111"/>
          <w:sz w:val="28"/>
          <w:sz w:val="28"/>
          <w:szCs w:val="28"/>
          <w:rtl w:val="true"/>
          <w:lang w:val="en-US" w:bidi="en-US"/>
        </w:rPr>
        <w:t>در راه خدا</w:t>
      </w:r>
      <w:r>
        <w:rPr>
          <w:rFonts w:ascii="IRNazanin" w:hAnsi="IRNazanin" w:eastAsia="IRNazanin"/>
          <w:color w:val="111111"/>
          <w:sz w:val="28"/>
          <w:sz w:val="28"/>
          <w:szCs w:val="28"/>
          <w:rtl w:val="true"/>
          <w:lang w:bidi="fa-IR"/>
        </w:rPr>
        <w:t xml:space="preserve"> آماده می‌شوند، خدا به وجود آنها به فرشتگان مباهات و افتخار می‌کند و زمانی که با خانوادة خود وداع می‌کنند، دیوارها و خانه‌ها برایشان می‌گریند و در این حال از گناهان خود بیرون می‌آیند، به مانند ماری که از پوست خود بیرون می‌شود و خدا بر هر یک از این مردان مجاهد چهل فرشته می‌گمارد تا او را از روبه رو، پشت سر، سمت راست و سمت چپ حفاظت و نگهداری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سایة شمشیرهاست، پس فرود آمدن هر نیزه و ضربت شمشیری بر پیکر شهید آسان‌تر و دلنشین‌تر از نوشیدن آب سرد در روز تابستان می‌باشد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شرح سخن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جهاد کاملاً واضح و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دلبندش بیش از حد علاقه داشت و آن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مورد مهر و محبت قرار می‌داد که موجب شگفتی دیگران می‌شد؛ چراکه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نسیم آرام‌بخش پدر، کوثر قرآن، سرور بانوان جهان، ریحانة بهشتی، یادگار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علی و مادر حسنین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را در آغوش می‌گیری، بسیار می‌بوسی و این همه عطوفت و مهربانی برای او ابراز می‌داری، در حالی که به سایر دخترانت این همه اظهار محبت نمی‌کنی؟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از وجود او استشمام می‌کنم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عایشه در مورد علاقة زیاد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حضرت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مرا به آسمانها بردند،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نزد درخت طوبی برد و از میوه‌های آن درخت خوردم و خداوند متعال از همان میوه‌های درخت طوبی وجود فاطمه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می‌بوسم و می‌بویم، بوی دلپذیر درخت طوبی و عطرهای بهشتی به مشامم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لَیَغْضَبُ لِغَضَبِکِ وَ یَرْضَی لِرِضَاک؛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به خاطر خشم تو خشم می‌گیرد و به خاطر خشنودی تو خشنود می‌شود</w:t>
      </w:r>
      <w:r>
        <w:rPr>
          <w:rFonts w:eastAsia="IRNazanin" w:cs="IRNazanin"/>
          <w:color w:val="111111"/>
          <w:sz w:val="28"/>
          <w:szCs w:val="28"/>
          <w:rtl w:val="true"/>
          <w:lang w:bidi="fa-IR"/>
        </w:rPr>
        <w:t>.»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با این شخصیت چه کردند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امیرالمؤمنین مخفیانه دفنش کرد و موضع قبرش را محو نمود، سپس برخاست و صورتش را به طرف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عَنِ ابْنَتِکَ وَ زَائِرَتِکَ وَ الْبَائِتَةِ فِی الثَّرَی بِبُقْعَتِکَ وَ الْمُخْتَارِ اللَّهُ لَهَا سُرْعَةَ اللِّحَاقِ بِکَ؛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سلام دخترت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همان دخترت که به زیارت تو آمده و در بقعة تو خوابیده و خدا خواست به سریع به تو ملحق 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برگزیدة تو صبر و شکیبایی من قلیل و اندک شده است، قدرت من از دوری بزرگ‌ترین زنان؛ یعنی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گردید؛ ولی برای مفارقت تو تأسی نمودن موجب تسلیت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دست خود به خاک سپردم، در صورتی که جان مقدس تو در گلو و سینة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در قرآن است، می‌پذیرم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را که به من دادی،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باز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آسمان سبز و زمین غبارآلود در نظر من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بی‌خوابی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قلب من خارج نمی‌شود تا آن موقعی که خدا مرا در آن خانه‌ای که تو در آن هستی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است که آن را جریحه‌دار می‌کند و هم غمی است تحریک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بود که بین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 خود را برای خدا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به زودی تو را از اینکه امت تو متحد شدند و حق او را پایمال نمودند،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 حال را از وی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و غصه‌هایی که در دل او جایگزین شدند و نمی‌توانست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همة آنها را برای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بهترین حکم‌کنندگان است،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منزلة وداع من باشد، نه آن سلامی که شما را ترک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گردم، از ملالت و خستگی نیست، و اگر نزد قبر تو اقامت گزینم، به علت بدگمانی نیست، که خدا به صابرین وعدة ثواب داده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شکیبایی مبارک‌تر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غلبه بر افرادی که بر او مستولی شدند نبود، بر خود لازم می‌دانستم که نزد قبر تو اقامت گزینم و معتکف گردم و برای این مصیبت بزرگ نظیر زن جوانمرده ناله و فریاد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می‌بیند که دختر تو مخفیانه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ارث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زمان تو تا به حال چندان مدتی نگذشته و ذکر تو متروک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می‌کنم و پیمودن راهی که تو رفتی، برای من بهترین تسلیت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سلام و خوشنودی خدا بر فاطمة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bookmarkStart w:id="597" w:name="pg2591_17499"/>
    </w:p>
    <w:p>
      <w:pPr>
        <w:pStyle w:val="Heading3"/>
        <w:numPr>
          <w:ilvl w:val="2"/>
          <w:numId w:val="1"/>
        </w:numPr>
        <w:rPr/>
      </w:pPr>
      <w:bookmarkStart w:id="598" w:name="__RefHeading___Toc253233_1395250215"/>
      <w:bookmarkStart w:id="599" w:name="_Toc211"/>
      <w:bookmarkEnd w:id="597"/>
      <w:bookmarkEnd w:id="598"/>
      <w:r>
        <w:rPr>
          <w:rtl w:val="true"/>
        </w:rPr>
        <w:t>مجالس حضرت زهرا</w:t>
      </w:r>
      <w:r>
        <w:rPr>
          <w:rtl w:val="true"/>
        </w:rPr>
        <w:t>(</w:t>
      </w:r>
      <w:r>
        <w:rPr>
          <w:rtl w:val="true"/>
        </w:rPr>
        <w:t>س</w:t>
      </w:r>
      <w:r>
        <w:rPr>
          <w:rtl w:val="true"/>
        </w:rPr>
        <w:t>) (</w:t>
      </w:r>
      <w:r>
        <w:rPr/>
        <w:t>2</w:t>
      </w:r>
      <w:r>
        <w:rPr>
          <w:rtl w:val="true"/>
        </w:rPr>
        <w:t>)</w:t>
      </w:r>
      <w:bookmarkEnd w:id="599"/>
    </w:p>
    <w:p>
      <w:pPr>
        <w:pStyle w:val="Heading4"/>
        <w:numPr>
          <w:ilvl w:val="3"/>
          <w:numId w:val="1"/>
        </w:numPr>
        <w:rPr/>
      </w:pPr>
      <w:bookmarkStart w:id="600" w:name="__RefHeading___Toc253235_1395250215"/>
      <w:bookmarkStart w:id="601" w:name="_Toc212"/>
      <w:bookmarkEnd w:id="600"/>
      <w:r>
        <w:rPr>
          <w:rtl w:val="true"/>
        </w:rPr>
        <w:t>مقدمه</w:t>
      </w:r>
      <w:bookmarkEnd w:id="60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خطبه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خطبه، سخنرانی ایشان است که پس از غصب خلافت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فدک ایراد شد؛ </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خطبه دوم، سخنرانی آن حضرت در جمع زنان مهاجر و انصار است؛ </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خطبه سوّم، زمانی بیان شده است که کودتاگران به خانه ولایت هجوم بردند؛ </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خطبه چهارم در نکوهش پیمان شکنان و انسانهای بی‌تفاوت است؛</w:t>
      </w:r>
    </w:p>
    <w:p>
      <w:pPr>
        <w:pStyle w:val="BookText"/>
        <w:rPr/>
      </w:pPr>
      <w:r>
        <w:rPr>
          <w:rFonts w:ascii="IRNazanin" w:hAnsi="IRNazanin" w:eastAsia="IRNazanin"/>
          <w:color w:val="111111"/>
          <w:sz w:val="28"/>
          <w:sz w:val="28"/>
          <w:szCs w:val="28"/>
          <w:rtl w:val="true"/>
          <w:lang w:bidi="fa-IR"/>
        </w:rPr>
        <w:t>خطبه پنجم در مقابل مهاجمان به بیت وحی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خطبه آن حضرت در این مقاله، همان خطبه اوّل و خطبه معروف آن بانوی مکرّمه است که بخشهای مختلفی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پیشین مجلّه، از این عناوین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نماز، زکات، حج، امامت، رهبری و جهاد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عناوین ذیل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صبر، احسان به پدر و مادر و صلة رحم</w:t>
      </w:r>
      <w:r>
        <w:rPr>
          <w:rFonts w:eastAsia="IRNazanin" w:cs="IRNazanin"/>
          <w:color w:val="111111"/>
          <w:sz w:val="28"/>
          <w:szCs w:val="28"/>
          <w:rtl w:val="true"/>
          <w:lang w:bidi="fa-IR"/>
        </w:rPr>
        <w:t>.</w:t>
      </w:r>
      <w:bookmarkStart w:id="602" w:name="pg2591_17501"/>
    </w:p>
    <w:p>
      <w:pPr>
        <w:pStyle w:val="Heading4"/>
        <w:numPr>
          <w:ilvl w:val="3"/>
          <w:numId w:val="1"/>
        </w:numPr>
        <w:rPr/>
      </w:pPr>
      <w:bookmarkStart w:id="603" w:name="__RefHeading___Toc253237_1395250215"/>
      <w:bookmarkStart w:id="604" w:name="_Toc213"/>
      <w:bookmarkEnd w:id="602"/>
      <w:bookmarkEnd w:id="603"/>
      <w:r>
        <w:rPr>
          <w:rtl w:val="true"/>
        </w:rPr>
        <w:t>عدالت</w:t>
      </w:r>
      <w:bookmarkEnd w:id="60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اهمیت عدالت، مهم‌ترین فلسفه آن را آرامش دلها می‌داند، از این رو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الْعَدلَ تَنْسیقاً لِلْقُلُوب؛ </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را برای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عدالت، به ویژه عدالت اجتماعی، در اسلام جایگاه مهم و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اهداف بعثت پیامبران و تلاش معصومان، اقامة عدل و قسط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مؤمنان و متدینان سفارش شده است که برای برپایی عدالت اجتماعی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به اهمیت، آثار و برکات عدالت اجتماعی پرداخته‌اند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عدالت</w:t>
      </w:r>
      <w:r>
        <w:rPr>
          <w:rFonts w:ascii="IRNazanin" w:hAnsi="IRNazanin" w:eastAsia="IRNazanin"/>
          <w:color w:val="111111"/>
          <w:sz w:val="28"/>
          <w:sz w:val="28"/>
          <w:szCs w:val="28"/>
          <w:rtl w:val="true"/>
          <w:lang w:bidi="fa-IR"/>
        </w:rPr>
        <w:t xml:space="preserve"> رعایت حقوق افراد و عطا کردن به هر ذی‌حق، حق او را و ظلم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کردن حقوق و تجاوز به حقوق افراد دیگر و تصرف در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عدالت بشری؛ یعنی عدالتی که در قانون بشری باید رعایت شود و افراد بشر باید آن را محترم بشمارند،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متکی بر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حقوق و اولویتها؛ یعنی افراد بشر نسبت به یکدیگر و در مقایسه با یکدیگر نوعی حقوق و اولویت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خصوصیّت ذاتی بشر است که طوری آفریده شده که در کارهای خود الزاماً نوعی اندیشه ـ که آنها را اندیشه اعتباری می‌نامیم ـ استخدام و با استفاده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 طبیعی خود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اندیشه‌ها یک سلسله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 است که برای اینکه افراد جامعه بهتر به سعادت خود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اولویتها رعایت شود و این است، مفهوم عدالت بشری که وجدان هر فرد آن را تأیید می‌کند و نقطة مقابلش را که ظلم نامیده می‌شود، محکوم می‌سازد</w:t>
      </w:r>
      <w:r>
        <w:rPr>
          <w:rFonts w:eastAsia="IRNazanin" w:cs="IRNazanin"/>
          <w:color w:val="111111"/>
          <w:sz w:val="28"/>
          <w:szCs w:val="28"/>
          <w:rtl w:val="true"/>
          <w:lang w:bidi="fa-IR"/>
        </w:rPr>
        <w:t>.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چه بود؟ وضع اندر موضعش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چه بود؟ وضع در ناموضعش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چه بود؟ آب ده اشجار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چه بود؟ آب دادن خار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نمونه‌هایی از آیات و روایات دربارة عدالت اجتماعی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امتی، رسولی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رسولشان </w:t>
      </w:r>
      <w:r>
        <w:rPr>
          <w:rFonts w:ascii="Consolas" w:hAnsi="Consolas" w:eastAsia="Consolas" w:cs="Consolas"/>
          <w:color w:val="111111"/>
          <w:sz w:val="28"/>
          <w:sz w:val="28"/>
          <w:szCs w:val="28"/>
          <w:rtl w:val="true"/>
          <w:lang w:val="en-US" w:bidi="en-US"/>
        </w:rPr>
        <w:t>به سوی آنان</w:t>
      </w:r>
      <w:r>
        <w:rPr>
          <w:rFonts w:ascii="IRNazanin" w:hAnsi="IRNazanin" w:eastAsia="IRNazanin"/>
          <w:color w:val="111111"/>
          <w:sz w:val="28"/>
          <w:sz w:val="28"/>
          <w:szCs w:val="28"/>
          <w:rtl w:val="true"/>
          <w:lang w:bidi="fa-IR"/>
        </w:rPr>
        <w:t xml:space="preserve"> بیاید، به عدالت در میان آنها داوری می‌شود و ستمی به آنها نخواهد 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آیة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لِلَّهِ شُهَدَاءَ بِالْقِسْطِ وَلَا یجْرِمَنَّکُمْ شَنَآنُ قَوْمٍ عَلَی أَلَّا تَعْدِلُوا اعْدِلُوا هُوَ أَقْرَبُ لِلتَّقْوَی وَاتَّقُوا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کنید که به پرهیزگاری نزدیک است و از </w:t>
      </w:r>
      <w:r>
        <w:rPr>
          <w:rFonts w:ascii="Consolas" w:hAnsi="Consolas" w:eastAsia="Consolas" w:cs="Consolas"/>
          <w:color w:val="111111"/>
          <w:sz w:val="28"/>
          <w:sz w:val="28"/>
          <w:szCs w:val="28"/>
          <w:rtl w:val="true"/>
          <w:lang w:val="en-US" w:bidi="en-US"/>
        </w:rPr>
        <w:t>معصیت</w:t>
      </w:r>
      <w:r>
        <w:rPr>
          <w:rFonts w:ascii="IRNazanin" w:hAnsi="IRNazanin" w:eastAsia="IRNazanin"/>
          <w:color w:val="111111"/>
          <w:sz w:val="28"/>
          <w:sz w:val="28"/>
          <w:szCs w:val="28"/>
          <w:rtl w:val="true"/>
          <w:lang w:bidi="fa-IR"/>
        </w:rPr>
        <w:t xml:space="preserve"> خدا بپرهیزید، که از آنچه انجام می‌دهید با خبر است</w:t>
      </w:r>
      <w:r>
        <w:rPr>
          <w:rFonts w:eastAsia="IRNazanin" w:cs="IRNazanin"/>
          <w:color w:val="111111"/>
          <w:sz w:val="28"/>
          <w:szCs w:val="28"/>
          <w:rtl w:val="true"/>
          <w:lang w:bidi="fa-IR"/>
        </w:rPr>
        <w:t>.»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روایات نیز از عدالت تعبیرات بسیار حیاتی شده است که به چند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الْعَدْلَ قِوَاماً لِلْأَنَام؛ </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عدل را برای قوام و استواری مخلوقات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الْمَاءِ یُصِیبُهُ الظَّمْآنُ؛ عدالت شیرین‌تر از آب برای تشنه‌ای است که به آن دست یابد</w:t>
      </w:r>
      <w:r>
        <w:rPr>
          <w:rFonts w:eastAsia="IRNazanin" w:cs="IRNazanin"/>
          <w:color w:val="111111"/>
          <w:sz w:val="28"/>
          <w:szCs w:val="28"/>
          <w:rtl w:val="true"/>
          <w:lang w:bidi="fa-IR"/>
        </w:rPr>
        <w:t>.»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 سَاعَةٍ خَیْرٌ مِنْ عِبَادَةِ سِتّینَ سَنَةً قِیَامٌ لَیْلُهَا وَ صِیَامٌ نَهَارُهَا وَ جَوْرُ سَاعَةٍ فِی حُکْمٍ أَشَدُّ وَ أَعْظَمُ عِنْدَ اللَّهِ مِنْ مَعَاصِی سِتِّینَ سَنَةً؛ </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رعایت عدالت، بهتر از شصت سال عبادت است که شبهای آن عبادت کنند و روزهای آن روزه باشند، و یک ساعت حکم و قضاوت ستمکارانه </w:t>
      </w:r>
      <w:r>
        <w:rPr>
          <w:rFonts w:ascii="Consolas" w:hAnsi="Consolas" w:eastAsia="Consolas" w:cs="Consolas"/>
          <w:color w:val="111111"/>
          <w:sz w:val="28"/>
          <w:sz w:val="28"/>
          <w:szCs w:val="28"/>
          <w:rtl w:val="true"/>
          <w:lang w:val="en-US" w:bidi="en-US"/>
        </w:rPr>
        <w:t>نزد خدا</w:t>
      </w:r>
      <w:r>
        <w:rPr>
          <w:rFonts w:ascii="IRNazanin" w:hAnsi="IRNazanin" w:eastAsia="IRNazanin"/>
          <w:color w:val="111111"/>
          <w:sz w:val="28"/>
          <w:sz w:val="28"/>
          <w:szCs w:val="28"/>
          <w:rtl w:val="true"/>
          <w:lang w:bidi="fa-IR"/>
        </w:rPr>
        <w:t xml:space="preserve"> از شصت سال گناه شدیدتر و بزرگ‌تر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w:t>
      </w:r>
    </w:p>
    <w:p>
      <w:pPr>
        <w:pStyle w:val="BookText"/>
        <w:rPr/>
      </w:pPr>
      <w:r>
        <w:rPr>
          <w:rFonts w:ascii="IRNazanin" w:hAnsi="IRNazanin" w:eastAsia="IRNazanin"/>
          <w:color w:val="111111"/>
          <w:sz w:val="28"/>
          <w:sz w:val="28"/>
          <w:szCs w:val="28"/>
          <w:rtl w:val="true"/>
          <w:lang w:bidi="fa-IR"/>
        </w:rPr>
        <w:t>یکی از دختران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را به عنوان عاریه به مدّت سه روز برای استفاده کردن در روز عید قربان از ابن‌رافع، خزانه‌دار بیت‌المال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شدّت غضبناک شد، وی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همة زنان مسلمانان ممکن است که از بیت‌المال عاریه بگیرند؟ سرانجام حضرت گردنبند را در اسرع وقت به بیت‌المال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عاریه نبود، دست دخترم را قطع می‌کردم</w:t>
      </w:r>
      <w:r>
        <w:rPr>
          <w:rFonts w:eastAsia="IRNazanin" w:cs="IRNazanin"/>
          <w:color w:val="111111"/>
          <w:sz w:val="28"/>
          <w:szCs w:val="28"/>
          <w:rtl w:val="true"/>
          <w:lang w:bidi="fa-IR"/>
        </w:rPr>
        <w:t>.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عدالت در بین فرزندان</w:t>
      </w:r>
    </w:p>
    <w:p>
      <w:pPr>
        <w:pStyle w:val="BookText"/>
        <w:rPr/>
      </w:pPr>
      <w:r>
        <w:rPr>
          <w:rFonts w:ascii="IRNazanin" w:hAnsi="IRNazanin" w:eastAsia="IRNazanin"/>
          <w:color w:val="111111"/>
          <w:sz w:val="28"/>
          <w:sz w:val="28"/>
          <w:szCs w:val="28"/>
          <w:rtl w:val="true"/>
          <w:lang w:bidi="fa-IR"/>
        </w:rPr>
        <w:t>از جمله اموری که باید در آن به عدالت رفتار شود، مسائل مربوط به خانواده و فرزندان متعدد در یک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بعضی از آنها مورد علاقة بیش‌تر باشند؛ ولی باید دقت کرد که اظهار علاقه منجر به عدم رعایت عدالت و تبعیض در بین آنان نگردد، که در این صورت مرتکب ظلم شده و باید منتظر عواقب ناگوار آن باشد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به من هدیه‌ای داد؛ ولی به دیگر برادران و خواهرانم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بنت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تبعیض راضی نمی‌شوم؛ مگر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عمل تو را گواهی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محضر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فرزندم هدیه‌ای داده‌ام و همسرم مرا واداشته است که شما را بر صحت آن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همة فرزندانت چنین هدیه‌ای داده‌ای؟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بین فرزندانت 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کار ظالمانه گواهی نمی‌دهم</w:t>
      </w:r>
      <w:r>
        <w:rPr>
          <w:rFonts w:eastAsia="IRNazanin" w:cs="IRNazanin"/>
          <w:color w:val="111111"/>
          <w:sz w:val="28"/>
          <w:szCs w:val="28"/>
          <w:rtl w:val="true"/>
          <w:lang w:bidi="fa-IR"/>
        </w:rPr>
        <w:t>.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دیوار عدالت</w:t>
      </w:r>
    </w:p>
    <w:p>
      <w:pPr>
        <w:pStyle w:val="BookText"/>
        <w:rPr/>
      </w:pPr>
      <w:r>
        <w:rPr>
          <w:rFonts w:ascii="IRNazanin" w:hAnsi="IRNazanin" w:eastAsia="IRNazanin"/>
          <w:color w:val="111111"/>
          <w:sz w:val="28"/>
          <w:sz w:val="28"/>
          <w:szCs w:val="28"/>
          <w:rtl w:val="true"/>
          <w:lang w:bidi="fa-IR"/>
        </w:rPr>
        <w:t>هیچ عمران و آبادی، و ساخت و سازی مانند عدالت، یک شهر را آباد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یک شهر و مملکت از حیث ظاهر و ساختمانها با شکوه گردد؛ ولی این شکوه بر اساس ظلم باشد، در واقع آباد و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عُمِرَتِ الْبُلْدانُ بِمِثلِ الْعَدْلِ؛ </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عدل سبب آبادی شهرها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حمص به عمر بن عبدالعزیز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شهر در حال خراب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آن چه دستور می‌فرمایید؟ خلیفه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حمص را از عدالت دیوار بکش و راهها را از ظلم و ستم نسبت به مردم، پاکسازی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دیوار خشت و سنگ و گچ نیازی نیست</w:t>
      </w:r>
      <w:r>
        <w:rPr>
          <w:rFonts w:eastAsia="IRNazanin" w:cs="IRNazanin"/>
          <w:color w:val="111111"/>
          <w:sz w:val="28"/>
          <w:szCs w:val="28"/>
          <w:rtl w:val="true"/>
          <w:lang w:bidi="fa-IR"/>
        </w:rPr>
        <w:t>.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بر اساس همین عدالت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ابابکر چنین احتجاج و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عدل است که تو از پدرت ارث ببری و من از پدرم ارث نبرم؟ از این رو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 لَا أَرِثَ أَبِی؟ لَقَدْ جِئْتَ شَیْئاً فَرِیّاً؛ 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است که تو از پدرت ارث ببری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بدعت تازه و زشتی آورده‌ای</w:t>
      </w:r>
      <w:r>
        <w:rPr>
          <w:rFonts w:eastAsia="IRNazanin" w:cs="IRNazanin"/>
          <w:color w:val="111111"/>
          <w:sz w:val="28"/>
          <w:szCs w:val="28"/>
          <w:rtl w:val="true"/>
          <w:lang w:bidi="fa-IR"/>
        </w:rPr>
        <w:t>.»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راستی این از عدالت بود که خانة ولی خدا را در مدینه آتش زدند و به ناموس خدا اهانت کردند؟ راستی با این اهانتها و بی‌حرمتیها به دنبال چه چیزی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بیت وحی تعالی چه می‌کند؟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به گرد جَنّت اعلی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الزیارة نبی و آستان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وای من مغیرة در آنجا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رویش سیاه گردد و دستش بریده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قنفذ، کنار خانه مولا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زتازیانه، بپرسم که در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خون به قامت طوبی چه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گیرم رواست سوختن خانه، میخ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سینه شکستة زهرا چه می‌کند؟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بی‌عدالتی همچنان ادامه یافت و این آتش همچنان شعله‌ور ماند تا عصر عاشورا، خیمه‌گاه آل الله را به آتش کشید و نوامیس خدا و آل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فریاد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الْعَدْلِ یَا ابْنَ الطُّلَقَاءِ تَخْدِیرُکَ حَرَائِرَکَ وَ إِمَاءَکَ وَ سَوْقُکَ بَنَاتِ رَسُولِ اللَّهِ سَبَایَا قَدْ هُتِکَتْ سُتُورهُنَّ وَ أُبْدِیَتْ وُجُوهُنَّ تَحْدُو بِهِنَّ الْأَعْدَاءُ مِنْ بَلَدٍ إِلَی بَلَدٍ وَ یَسْتَشْرِفُهُنَّ؟ أَهْلُ الْمَنَاهِلِ وَ الْمَنَاقِلِ وَ یَتَصَفَّحُ وُجُوهَهُنَّ الْقَرِیبُ وَ الْبَعِیدُ وَ الدَّنِیُّ وَ الشَّرِیفُ لَیْسَ مَعَهُنَّ مِنْ رِجَالِهِنَّ وَلِیٌّ وَ لَا مِنْ حُمَاتِهِنَّ حَمِی؛ </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آزاد شده </w:t>
      </w:r>
      <w:r>
        <w:rPr>
          <w:rFonts w:ascii="Consolas" w:hAnsi="Consolas" w:eastAsia="Consolas" w:cs="Consolas"/>
          <w:color w:val="111111"/>
          <w:sz w:val="28"/>
          <w:sz w:val="28"/>
          <w:szCs w:val="28"/>
          <w:rtl w:val="true"/>
          <w:lang w:val="en-US" w:bidi="en-US"/>
        </w:rPr>
        <w:t>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عدل است که تو زنان و کنیزان خود را در پرده بنشانی و دختران رسول خدا را اسیر کنی و از شهری به شهر دیگر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پردة آبروی آنها را هتک کنی و صورت آنان را آشکار سازی که مردم بدانها چشم دوزند، و نزدیک و دور و فرومایه و شریف چهرة آنها را بنگرند؟ از مردان آنان کسی به همراهشان نیست، نه یار و نه نگه‌دار و نه مددکاری</w:t>
      </w:r>
      <w:r>
        <w:rPr>
          <w:rFonts w:eastAsia="IRNazanin" w:cs="IRNazanin"/>
          <w:color w:val="111111"/>
          <w:sz w:val="28"/>
          <w:szCs w:val="28"/>
          <w:rtl w:val="true"/>
          <w:lang w:bidi="fa-IR"/>
        </w:rPr>
        <w:t>.»</w:t>
      </w:r>
      <w:bookmarkStart w:id="605" w:name="pg2591_17509"/>
    </w:p>
    <w:p>
      <w:pPr>
        <w:pStyle w:val="Heading4"/>
        <w:numPr>
          <w:ilvl w:val="3"/>
          <w:numId w:val="1"/>
        </w:numPr>
        <w:rPr/>
      </w:pPr>
      <w:bookmarkStart w:id="606" w:name="__RefHeading___Toc253239_1395250215"/>
      <w:bookmarkStart w:id="607" w:name="_Toc214"/>
      <w:bookmarkEnd w:id="605"/>
      <w:bookmarkEnd w:id="606"/>
      <w:r>
        <w:rPr>
          <w:rtl w:val="true"/>
        </w:rPr>
        <w:t>صبر</w:t>
      </w:r>
      <w:bookmarkEnd w:id="60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 xml:space="preserve">از لوازم انفکاک‌ناپذیر زندگی اجتماعی و فردی دنیا، این است که زحمات، گرفتاریها، بیماریها، بلاها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انسان می‌شود و همین طور در مقابل وسوسه‌های نفسانی و شیطانی قرار می‌گیرد و عبادتهایی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حج و امثال آن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سخت، نیاز به استقامت و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آثار بسیار سازنده و محصولات بسیار شیرینی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که به مقامات عالیه راه یافته‌اند، از انبیا گرفته تا امامان و اولیای الهی، عامل اصلی و رمز حقیقی این راهیابی، بردباری بوده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حکمتهای صبر را پاداش عظیم آن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الصَّبْرَ مَعُونَةً عَلَی اسْتِیجَابِ الْأَجْر؛ </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Consolas" w:hAnsi="Consolas" w:eastAsia="Consolas" w:cs="Consolas"/>
          <w:color w:val="111111"/>
          <w:sz w:val="28"/>
          <w:sz w:val="28"/>
          <w:szCs w:val="28"/>
          <w:rtl w:val="true"/>
          <w:lang w:val="en-US" w:bidi="en-US"/>
        </w:rPr>
        <w:t>خداوند</w:t>
      </w:r>
      <w:r>
        <w:rPr>
          <w:rFonts w:ascii="IRNazanin" w:hAnsi="IRNazanin" w:eastAsia="IRNazanin"/>
          <w:color w:val="111111"/>
          <w:sz w:val="28"/>
          <w:sz w:val="28"/>
          <w:szCs w:val="28"/>
          <w:rtl w:val="true"/>
          <w:lang w:bidi="fa-IR"/>
        </w:rPr>
        <w:t xml:space="preserve"> صبر را برای به دست آوردن پاداش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صبر تعبیرات بسیار بزرگ و پرمعنایی شده است که باعث تشویق و دلگرمی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آثار گرانبها و مهمّی برای بردباری بیان شده است که به اهمّ آیات و روایات در این زمینه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صابران، محبوب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بردباران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یاور صابران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رسولش را اطاعت کنید و با هم نزاع نکنید که سست 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برود و استقامت کنید که خداوند با استقامت کنندگان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معیّت، معیّت خاص و ویژه است؛ غیر از معیّتی است که خداوند با همه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زمین، پاداش صبر</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فرعونیان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مشرقها و مغربهای پربرکت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کَلِمَتُ رَبِّکَ الْحُسْنی عَلی بَنِی إِسْرائِیلَ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وعدة نیک پرورگارت بر بنی اسرائیل، به سبب صبری که به خرج دادند،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چو نوح نبی صبر هست در غم طوفان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 بگردد و کام هزار ساله برآید </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هدایت، پاداش شکیبایی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ascii="Consolas" w:hAnsi="Consolas" w:eastAsia="Consolas" w:cs="Consolas"/>
          <w:color w:val="111111"/>
          <w:sz w:val="28"/>
          <w:sz w:val="28"/>
          <w:szCs w:val="28"/>
          <w:rtl w:val="true"/>
          <w:lang w:val="en-US" w:bidi="en-US"/>
        </w:rPr>
        <w:t>مردم را</w:t>
      </w:r>
      <w:r>
        <w:rPr>
          <w:rFonts w:ascii="IRNazanin" w:hAnsi="IRNazanin" w:eastAsia="IRNazanin"/>
          <w:color w:val="111111"/>
          <w:sz w:val="28"/>
          <w:sz w:val="28"/>
          <w:szCs w:val="28"/>
          <w:rtl w:val="true"/>
          <w:lang w:bidi="fa-IR"/>
        </w:rPr>
        <w:t xml:space="preserve"> هدایت می‌کردند؛ چون شکیبایی کردند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تلخ آمد ولیکن عاقبتمیوة شیرین دهد پرمنفعت </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رحمت خدا</w:t>
      </w:r>
    </w:p>
    <w:p>
      <w:pPr>
        <w:pStyle w:val="BookText"/>
        <w:rPr/>
      </w:pPr>
      <w:r>
        <w:rPr>
          <w:rFonts w:ascii="IRNazanin" w:hAnsi="IRNazanin" w:eastAsia="IRNazanin"/>
          <w:color w:val="111111"/>
          <w:sz w:val="28"/>
          <w:sz w:val="28"/>
          <w:szCs w:val="28"/>
          <w:rtl w:val="true"/>
          <w:lang w:bidi="fa-IR"/>
        </w:rPr>
        <w:t>در قرآن به پاداش دیگری برای صابران اشاره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 الصَّابِرِینَ الَّذِینَ إِذا أَصابَتْهُمْ مُصِیبَةٌ قالُوا إِنَّا لِلَّهِ وَ إِنَّا إِلَیْهِ راجِعُونَ 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بردباران بشارت بده، آنها که هرگاه مصیبتی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خدا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هستند که الطاف و رحمت خدا شامل حالشان شده است، و آنها هدایت یافتگان هستند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سه پاداش صابران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همان الطاف ویژه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خاص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ایمان</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رَأْسُ الْإِیمَانِ؛ بردباری سرِ ایمان است</w:t>
      </w:r>
      <w:r>
        <w:rPr>
          <w:rFonts w:eastAsia="Amiri" w:cs="Amiri" w:ascii="Amiri" w:hAnsi="Amiri"/>
          <w:color w:val="111111"/>
          <w:sz w:val="28"/>
          <w:szCs w:val="28"/>
          <w:rtl w:val="true"/>
          <w:lang w:bidi="ar-SA"/>
        </w:rPr>
        <w:t>.»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رسیدن به اهداف</w:t>
      </w:r>
    </w:p>
    <w:p>
      <w:pPr>
        <w:pStyle w:val="BookText"/>
        <w:rPr/>
      </w:pPr>
      <w:r>
        <w:rPr>
          <w:rFonts w:ascii="Amiri" w:hAnsi="Amiri" w:eastAsia="Amiri" w:cs="Amiri"/>
          <w:color w:val="111111"/>
          <w:sz w:val="28"/>
          <w:sz w:val="28"/>
          <w:szCs w:val="28"/>
          <w:rtl w:val="true"/>
          <w:lang w:bidi="ar-SA"/>
        </w:rPr>
        <w:t>از حضرت 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لَا تُدْرِکُونَ مَا تُحِبُّونَ إِلَّا بِصَبْرِکُمْ عَلَی مَا تَکْرَهُون؛ </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به آنچه دوست دارید نمی‌رسید؛ مگر با صبر بر آنچه بد می‌دانید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بِالصَّبْرِ تُدْرَکُ مَعالِی الأُمُورِ؛ </w:t>
      </w:r>
      <w:r>
        <w:rPr>
          <w:rFonts w:eastAsia="Amiri" w:cs="Amiri" w:ascii="Amiri" w:hAnsi="Amiri"/>
          <w:color w:val="111111"/>
          <w:sz w:val="28"/>
          <w:szCs w:val="28"/>
          <w:rtl w:val="true"/>
          <w:lang w:bidi="ar-SA"/>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است که به امور عالیه می‌توان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سنگ لعل شود در مقام صبر آری شود؛ ولیک به خون جگر شود </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راه رسیدن به خداوند، صبر در مقابل معاصی و بلاها، بردباری بر طاعت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عَلَی اللَّهِ وَصَلَ إِلَیْهِ؛ </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w:t>
      </w:r>
      <w:r>
        <w:rPr>
          <w:rFonts w:ascii="Consolas" w:hAnsi="Consolas" w:eastAsia="Consolas" w:cs="Consolas"/>
          <w:color w:val="111111"/>
          <w:sz w:val="28"/>
          <w:sz w:val="28"/>
          <w:szCs w:val="28"/>
          <w:rtl w:val="true"/>
          <w:lang w:val="en-US" w:bidi="en-US"/>
        </w:rPr>
        <w:t>اطاعت و ترک معاصی</w:t>
      </w:r>
      <w:r>
        <w:rPr>
          <w:rFonts w:ascii="IRNazanin" w:hAnsi="IRNazanin" w:eastAsia="IRNazanin"/>
          <w:color w:val="111111"/>
          <w:sz w:val="28"/>
          <w:sz w:val="28"/>
          <w:szCs w:val="28"/>
          <w:rtl w:val="true"/>
          <w:lang w:bidi="fa-IR"/>
        </w:rPr>
        <w:t xml:space="preserve"> خدا صبر کند، به او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ظفر</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بِالصَّبْرِ یُتَوَقَّعُ الْفَرَجُ وَ مَنْ یُدْمِنْ قَرْعَ الْبَابِ یَلِجْ؛ </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انتظار گشایش می‌رود و کسی که بر کوبیدن دری مداومت کند،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النَّصْرَ مَعَ الصَّبْرِ وَ أَنَّ الْفَرَجَ مَعَ الْکَرْب؛ </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صبر و گشایش با سختی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راحتی دایمی</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صفات متقین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أَیَّاماً قَصِیرَةً أَعْقَبَتْهُمْ رَاحَةً طَوِیلَة؛ </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را صبر کردند، به دنبال آن به راحت طولانی مدّت دست یافتند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کن حافظ به سختی روز و شب عاقبت روزی بیابی کام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هزار شهید</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ابْتُلِیَ مِنْ شِیعَتِنا فَصَبَرَ عَلَیْهِ کَانَ لَهُ مِثْلُ أَجْرِ أَلْفِ شَهِیدٍ؛ </w:t>
      </w:r>
      <w:r>
        <w:rPr>
          <w:rFonts w:eastAsia="Amiri" w:cs="Amiri" w:ascii="Amiri" w:hAnsi="Amiri"/>
          <w:color w:val="111111"/>
          <w:sz w:val="28"/>
          <w:szCs w:val="28"/>
          <w:rtl w:val="true"/>
          <w:lang w:bidi="ar-SA"/>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شیعیان که گرفتار شود، پس بر آن گرفتاری صبر کند، برای او اجر </w:t>
      </w:r>
      <w:r>
        <w:rPr>
          <w:rFonts w:ascii="Consolas" w:hAnsi="Consolas" w:eastAsia="Consolas" w:cs="Consolas"/>
          <w:color w:val="111111"/>
          <w:sz w:val="28"/>
          <w:sz w:val="28"/>
          <w:szCs w:val="28"/>
          <w:rtl w:val="true"/>
          <w:lang w:val="en-US" w:bidi="en-US"/>
        </w:rPr>
        <w:t>و پاداش</w:t>
      </w:r>
      <w:r>
        <w:rPr>
          <w:rFonts w:ascii="IRNazanin" w:hAnsi="IRNazanin" w:eastAsia="IRNazanin"/>
          <w:color w:val="111111"/>
          <w:sz w:val="28"/>
          <w:sz w:val="28"/>
          <w:szCs w:val="28"/>
          <w:rtl w:val="true"/>
          <w:lang w:bidi="fa-IR"/>
        </w:rPr>
        <w:t xml:space="preserve"> هزار شهید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و بادیه‌نشینی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میهمان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زن همراه شتران در بادیه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او خبر دادند که شتر خشمگین فرزندش را در چاهی انداخته 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به کسی که خبر مرگ فرزند او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 و در پذیرایی از میهمانان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به او داد تا آن را ذبح کند و سرانجام، غذا آماده 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نزد میهمانان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از قرآن به خوبی آگاهی داشته باشد؟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را برایم بخوان تا در برابر مرگِ فرزندم مایة تسلّی خاطر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آیات را برایِ آن زن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تحقیق شما را با ترس و گرسنگی و کمبود در اموال و جانها و فرزندانتان می‌آزماییم و صبر کنندگان را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خداحافظی کرد، سپس رو به قبله ایستاد و چند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فَعَلْتُ مَا أَمَرْتَنِی بِهِ فَاَنْجِزْ لِی مَا وَعَدْتَنِی؛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اوامرت را انجام دادم </w:t>
      </w:r>
      <w:r>
        <w:rPr>
          <w:rFonts w:ascii="Consolas" w:hAnsi="Consolas" w:eastAsia="Consolas" w:cs="Consolas"/>
          <w:color w:val="111111"/>
          <w:sz w:val="28"/>
          <w:sz w:val="28"/>
          <w:szCs w:val="28"/>
          <w:rtl w:val="true"/>
          <w:lang w:val="en-US" w:bidi="en-US"/>
        </w:rPr>
        <w:t>و رشتة شکیبایی را رها نساختم</w:t>
      </w:r>
      <w:r>
        <w:rPr>
          <w:rFonts w:ascii="IRNazanin" w:hAnsi="IRNazanin" w:eastAsia="IRNazanin"/>
          <w:color w:val="111111"/>
          <w:sz w:val="28"/>
          <w:sz w:val="28"/>
          <w:szCs w:val="28"/>
          <w:rtl w:val="true"/>
          <w:lang w:bidi="fa-IR"/>
        </w:rPr>
        <w:t xml:space="preserve">، تو هم آنچه را </w:t>
      </w:r>
      <w:r>
        <w:rPr>
          <w:rFonts w:ascii="Consolas" w:hAnsi="Consolas" w:eastAsia="Consolas" w:cs="Consolas"/>
          <w:color w:val="111111"/>
          <w:sz w:val="28"/>
          <w:sz w:val="28"/>
          <w:szCs w:val="28"/>
          <w:rtl w:val="true"/>
          <w:lang w:val="en-US" w:bidi="en-US"/>
        </w:rPr>
        <w:t>از رحمت و صلوات</w:t>
      </w:r>
      <w:r>
        <w:rPr>
          <w:rFonts w:ascii="IRNazanin" w:hAnsi="IRNazanin" w:eastAsia="IRNazanin"/>
          <w:color w:val="111111"/>
          <w:sz w:val="28"/>
          <w:sz w:val="28"/>
          <w:szCs w:val="28"/>
          <w:rtl w:val="true"/>
          <w:lang w:bidi="fa-IR"/>
        </w:rPr>
        <w:t xml:space="preserve"> به من وعده داده‌ای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در این جهان کسی برای کسی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حاضران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می‌خواهد بگوید که فرزندم برای من باقی می‌ماند؛ اما چنین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امّتش باقی می‌ماند</w:t>
      </w:r>
      <w:r>
        <w:rPr>
          <w:rFonts w:eastAsia="IRNazanin" w:cs="IRNazanin"/>
          <w:color w:val="111111"/>
          <w:sz w:val="28"/>
          <w:szCs w:val="28"/>
          <w:rtl w:val="true"/>
          <w:lang w:bidi="fa-IR"/>
        </w:rPr>
        <w:t>.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بر اثر لطمات و ضربات وارده بر بدن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هجوم به خانه وحی، آن بانوی مکرّمه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سخت بیماری آن بانو، زنان مهاجر و انصار به عیادتش 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با بیماری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 و درود بر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اللَّهِ عَائِفَةً لِدُنْیَاکُنَّ قَالِیَةً لِرِجَالِکُنَّ لَفَظْتُهُمْ بَعْدَ أَنْ عَجَمْتُهُمْ وَ شَنَأْتُهُمْ بَعْدَ أَنْ سَبَرْتُهُمْ فَقُبْحاً لِفُلُولِ الْحَدِّ وَ اللَّعِبِ بَعْدَ الْجِدِّ وَ قَرْعِ الصَّفَاةِ وَ صَدْعِ الْقَنَاةِ وَ خَطَلِ الْآرَاءِ وَ زَلَلِ 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به خدا سوگند دنیای شما را دوست نمی‌دارم و از مردان شما خشمناک 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بیرونشان را آزمودم و نامشان را از دهان خویش به دور افکندمو از آنچه کرده‌اند، ناخشنودم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کندی شمشیرها و سستی و بازیچه بودن </w:t>
      </w:r>
      <w:r>
        <w:rPr>
          <w:rFonts w:ascii="Consolas" w:hAnsi="Consolas" w:eastAsia="Consolas" w:cs="Consolas"/>
          <w:color w:val="111111"/>
          <w:sz w:val="28"/>
          <w:sz w:val="28"/>
          <w:szCs w:val="28"/>
          <w:rtl w:val="true"/>
          <w:lang w:val="en-US" w:bidi="en-US"/>
        </w:rPr>
        <w:t>مردانتان</w:t>
      </w:r>
      <w:r>
        <w:rPr>
          <w:rFonts w:ascii="IRNazanin" w:hAnsi="IRNazanin" w:eastAsia="IRNazanin"/>
          <w:color w:val="111111"/>
          <w:sz w:val="28"/>
          <w:sz w:val="28"/>
          <w:szCs w:val="28"/>
          <w:rtl w:val="true"/>
          <w:lang w:bidi="fa-IR"/>
        </w:rPr>
        <w:t xml:space="preserve"> پس از آن همه تلاشها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سر بر سنگ خارا زدن، و شکاف برداشتن نیزه‌ها، فساد آرا و اندیشه‌ها، انحراف آرمان و انگیزه‌ها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w:t>
      </w:r>
    </w:p>
    <w:p>
      <w:pPr>
        <w:pStyle w:val="BookText"/>
        <w:rPr/>
      </w:pPr>
      <w:r>
        <w:rPr>
          <w:rFonts w:ascii="IRNazanin" w:hAnsi="IRNazanin" w:eastAsia="IRNazanin"/>
          <w:color w:val="111111"/>
          <w:sz w:val="28"/>
          <w:sz w:val="28"/>
          <w:szCs w:val="28"/>
          <w:rtl w:val="true"/>
          <w:lang w:bidi="fa-IR"/>
        </w:rPr>
        <w:t>جز غم کسی به خانه من سر نمی‌زند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که مرغ شوق دگر پر نمی‌زند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خود غریبم و با درد آشنا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غریب کسی سر نمی‌زند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دختر پیامبر و زان همه 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 از سفارشات پیمبر نمی‌زند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می‌زد مرا مغیره و یک کس به او نگفت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کسی مقابل شوهر نمی‌زند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خودم به حالت زینب دلم بسوخت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کسی مقابل دختر نمی‌زند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اینجا مادر را مقابل فرزندان زدند و در کربلا فرزندان و دختران را کنار جنازة بابا تازیانه زدند</w:t>
      </w:r>
      <w:r>
        <w:rPr>
          <w:rFonts w:eastAsia="IRNazanin" w:cs="IRNazanin"/>
          <w:color w:val="111111"/>
          <w:sz w:val="28"/>
          <w:szCs w:val="28"/>
          <w:rtl w:val="true"/>
          <w:lang w:bidi="fa-IR"/>
        </w:rPr>
        <w:t>.</w:t>
      </w:r>
      <w:bookmarkStart w:id="608" w:name="pg2591_17520"/>
    </w:p>
    <w:p>
      <w:pPr>
        <w:pStyle w:val="Heading4"/>
        <w:numPr>
          <w:ilvl w:val="3"/>
          <w:numId w:val="1"/>
        </w:numPr>
        <w:rPr/>
      </w:pPr>
      <w:bookmarkStart w:id="609" w:name="__RefHeading___Toc253241_1395250215"/>
      <w:bookmarkStart w:id="610" w:name="_Toc215"/>
      <w:bookmarkEnd w:id="608"/>
      <w:bookmarkEnd w:id="609"/>
      <w:r>
        <w:rPr>
          <w:rtl w:val="true"/>
        </w:rPr>
        <w:t>نیکی به پدر و مادر</w:t>
      </w:r>
      <w:bookmarkEnd w:id="61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احسان به پدر و مادر از حقوق انسانی است، نه فقط اسلامی؛ اما در اسلام، بهترین و بیش‌ترین تأکید بر آن شده است و در قرآن در کنار توحید، احسان به والدین مطرح است، تا آنجا که حتی اگر آنان مسلمان هم نباشند، باید به آنها احسان 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پست نباید انسان را از احترام به والدین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مقامی باشد باید پدر و مادر خویش را برتر از خود بداند و در مقابل آنها کرنش و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در احسانِ به پدر و مادر، متوجه فرزندان است؛ ولی به آنها توصیه نشده است که به فرزندان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عاطفة پدر و مادری برای این امر کافی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احسان به والدین حدّ و مرزی وجود ندارد، و همچون فقیر نیست که کمک تا زمان سیر شدن باشد و همچون جهاد نیست که تا رفع فتنه ادامه یابد یا مثل روزه نیست که تا افطار باشد؛ بلکه حتی بعد از مرگ آنان نیز نباید آنها را فراموش کرد و تا زنده هستیم باید به والدین احسان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الْوالِدَیْن وِقَایَةً مِنَ السَّخَط؛ </w:t>
      </w:r>
      <w:r>
        <w:rPr>
          <w:rFonts w:ascii="Consolas" w:hAnsi="Consolas" w:eastAsia="Consolas" w:cs="Consolas"/>
          <w:color w:val="111111"/>
          <w:sz w:val="28"/>
          <w:sz w:val="28"/>
          <w:szCs w:val="28"/>
          <w:rtl w:val="true"/>
          <w:lang w:val="en-US" w:bidi="en-US"/>
        </w:rPr>
        <w:t>خداوند</w:t>
      </w:r>
      <w:r>
        <w:rPr>
          <w:rFonts w:ascii="IRNazanin" w:hAnsi="IRNazanin" w:eastAsia="IRNazanin"/>
          <w:color w:val="111111"/>
          <w:sz w:val="28"/>
          <w:sz w:val="28"/>
          <w:szCs w:val="28"/>
          <w:rtl w:val="true"/>
          <w:lang w:bidi="fa-IR"/>
        </w:rPr>
        <w:t xml:space="preserve"> نیکی به پدر و مادر را برای دوری از عذابش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احسان به ایشان دستورهایی دارند که در هیچ کتاب و مذهبی همانند آن را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آیات و روایات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توصیه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وَإِنِّی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انسان توصیه کردیم که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ناراحتی حمل می‌کند و با ناراحتی بر زمین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حمل و از شیر گرفتنش سی‌ماه است، تا زمانی که به کمال قدرت و رشد برسد و به چهل سالگی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 و کار شایسته‌ای انجام دهم که از آن خشنود باشی و فرزندان مرا صالح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 می‌گردم و توبه می‌کنم، و من از مسلمانانم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اهانت ممنوع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آنها یا هر دوی آنها نزد تو به سن پیری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نگو و بر سر آنها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w:t>
      </w:r>
      <w:r>
        <w:rPr>
          <w:rFonts w:ascii="Consolas" w:hAnsi="Consolas" w:eastAsia="Consolas" w:cs="Consolas"/>
          <w:color w:val="111111"/>
          <w:sz w:val="28"/>
          <w:sz w:val="28"/>
          <w:szCs w:val="28"/>
          <w:rtl w:val="true"/>
          <w:lang w:val="en-US" w:bidi="en-US"/>
        </w:rPr>
        <w:t>لطیف و سنجیده و</w:t>
      </w:r>
      <w:r>
        <w:rPr>
          <w:rFonts w:ascii="IRNazanin" w:hAnsi="IRNazanin" w:eastAsia="IRNazanin"/>
          <w:color w:val="111111"/>
          <w:sz w:val="28"/>
          <w:sz w:val="28"/>
          <w:szCs w:val="28"/>
          <w:rtl w:val="true"/>
          <w:lang w:bidi="fa-IR"/>
        </w:rPr>
        <w:t xml:space="preserve"> بزرگوارانه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بالهای تواضع خویش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آنان را مشمول رحمت قرار ده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آیة فوق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حیاتی و گره‌گشا به فرزندان نسبت به والدین داده شده است که اگر فرزندان مراعات کنند، مشکل سالمندان و والدین حل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ولّاد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این است که با آنان خوشرفتاری کنی و ایشان را وانداری که آنچه را به آن نیازمندند از تو درخواست کنند، اگرچه بی‌نیاز هم باشند؛ مگر خداوند عزوجل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نیکی نمی‌رسید؛ مگر از آنچه دوست می‌دارید، ببخشید</w:t>
      </w:r>
      <w:r>
        <w:rPr>
          <w:rFonts w:eastAsia="IRNazanin" w:cs="IRNazanin"/>
          <w:color w:val="111111"/>
          <w:sz w:val="28"/>
          <w:szCs w:val="28"/>
          <w:rtl w:val="true"/>
          <w:lang w:bidi="fa-IR"/>
        </w:rPr>
        <w:t>.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را زدند،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بزرگوارانه از سوی توست و سخن کریمانه است که قرآن بدان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نگاهت را جز به مهر و دلسوزی به آنان ندوز، صدایت را بالا نبر، دستت را بالاتر از دستشان نبر و از آنان پیش نیفت</w:t>
      </w:r>
      <w:r>
        <w:rPr>
          <w:rFonts w:eastAsia="IRNazanin" w:cs="IRNazanin"/>
          <w:color w:val="111111"/>
          <w:sz w:val="28"/>
          <w:szCs w:val="28"/>
          <w:rtl w:val="true"/>
          <w:lang w:bidi="fa-IR"/>
        </w:rPr>
        <w:t>.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پرست و پدر را ستای ولی جان به قربان مادر نمای </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در کنار توحید</w:t>
      </w:r>
    </w:p>
    <w:p>
      <w:pPr>
        <w:pStyle w:val="BookText"/>
        <w:rPr/>
      </w:pPr>
      <w:r>
        <w:rPr>
          <w:rFonts w:ascii="IRNazanin" w:hAnsi="IRNazanin" w:eastAsia="IRNazanin"/>
          <w:color w:val="111111"/>
          <w:sz w:val="28"/>
          <w:sz w:val="28"/>
          <w:szCs w:val="28"/>
          <w:rtl w:val="true"/>
          <w:lang w:bidi="fa-IR"/>
        </w:rPr>
        <w:t xml:space="preserve">در آیات متعددی از قرآن، در کنار امر به توحید و نهی از شرک، به احسان بر والدین امر شده است، از جمله آیه‌ای که گذشت </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 و به پدر و مادر نیکی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همتای او قرار ندهید و به پدر و مادر، نیکی کنید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ascii="Consolas" w:hAnsi="Consolas" w:eastAsia="Consolas" w:cs="Consolas"/>
          <w:color w:val="111111"/>
          <w:sz w:val="28"/>
          <w:sz w:val="28"/>
          <w:szCs w:val="28"/>
          <w:rtl w:val="true"/>
          <w:lang w:val="en-US" w:bidi="en-US"/>
        </w:rPr>
        <w:t>به یاد آورید</w:t>
      </w:r>
      <w:r>
        <w:rPr>
          <w:rFonts w:ascii="IRNazanin" w:hAnsi="IRNazanin" w:eastAsia="IRNazanin"/>
          <w:color w:val="111111"/>
          <w:sz w:val="28"/>
          <w:sz w:val="28"/>
          <w:szCs w:val="28"/>
          <w:rtl w:val="true"/>
          <w:lang w:bidi="fa-IR"/>
        </w:rPr>
        <w:t xml:space="preserve"> زمانی را که از بنی اسرائیل پیمان گرفتیم که جز خداوند یگانه را پرستش نکنید، و به پدر و مادر </w:t>
      </w:r>
      <w:r>
        <w:rPr>
          <w:rFonts w:ascii="Consolas" w:hAnsi="Consolas" w:eastAsia="Consolas" w:cs="Consolas"/>
          <w:color w:val="111111"/>
          <w:sz w:val="28"/>
          <w:sz w:val="28"/>
          <w:szCs w:val="28"/>
          <w:rtl w:val="true"/>
          <w:lang w:val="en-US" w:bidi="en-US"/>
        </w:rPr>
        <w:t>و نزدیکان</w:t>
      </w:r>
      <w:r>
        <w:rPr>
          <w:rFonts w:ascii="IRNazanin" w:hAnsi="IRNazanin" w:eastAsia="IRNazanin"/>
          <w:color w:val="111111"/>
          <w:sz w:val="28"/>
          <w:sz w:val="28"/>
          <w:szCs w:val="28"/>
          <w:rtl w:val="true"/>
          <w:lang w:bidi="fa-IR"/>
        </w:rPr>
        <w:t xml:space="preserve"> احسان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خدا در غضب پدر</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اللهِ فی رِضا الْوالِدِ وَ سَخَطُ الله فی سَخَطِهِ؛ </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در رضای پدر است و غضب خدا در خشم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نبایست کردن خلاف پدرکه آخر پشیمانی آرد به بر </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خواری</w:t>
      </w:r>
    </w:p>
    <w:p>
      <w:pPr>
        <w:pStyle w:val="BookText"/>
        <w:rPr/>
      </w:pPr>
      <w:r>
        <w:rPr>
          <w:rFonts w:ascii="Amiri" w:hAnsi="Amiri" w:eastAsia="Amiri" w:cs="Amiri"/>
          <w:color w:val="111111"/>
          <w:sz w:val="28"/>
          <w:sz w:val="28"/>
          <w:szCs w:val="28"/>
          <w:rtl w:val="true"/>
          <w:lang w:bidi="ar-SA"/>
        </w:rPr>
        <w:t>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الْعُقُوقُ یُعَقِّبُ الْقِلَّةَ وَ یُؤَدِّی إِلَی الذِّلَّةِ؛ </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احسان به پدر و مادر، سبب تنهایی و منتهی به خواری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شقاوت عاق والدین</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عُقُوقُ الْوَالِدَیْنِ مِنَ الْکَبَائِرِ لِأَنَّ اللَّهَ جَعَلَ الْعَاقَّ عَصِیّاً شَقِیّاً؛ ترک احسان به پدر و مادر از گناهان کبیره است؛ چون خداوند عاق والدین را معصیّت کار و شقی قرار داده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در بیش‌تر به مادر</w:t>
      </w:r>
    </w:p>
    <w:p>
      <w:pPr>
        <w:pStyle w:val="BookText"/>
        <w:rPr/>
      </w:pPr>
      <w:r>
        <w:rPr>
          <w:rFonts w:ascii="IRNazanin" w:hAnsi="IRNazanin" w:eastAsia="IRNazanin"/>
          <w:color w:val="111111"/>
          <w:sz w:val="28"/>
          <w:sz w:val="28"/>
          <w:szCs w:val="28"/>
          <w:rtl w:val="true"/>
          <w:lang w:bidi="fa-IR"/>
        </w:rPr>
        <w:t>نکته پایانی در این باب این است که باید به مادر بیش‌تر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نیکی کنم؟ </w:t>
      </w:r>
      <w:r>
        <w:rPr>
          <w:rFonts w:ascii="Consolas" w:hAnsi="Consolas" w:eastAsia="Consolas" w:cs="Consolas"/>
          <w:color w:val="111111"/>
          <w:sz w:val="28"/>
          <w:sz w:val="28"/>
          <w:szCs w:val="28"/>
          <w:rtl w:val="true"/>
          <w:lang w:val="en-US" w:bidi="en-US"/>
        </w:rPr>
        <w:t>حضرت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 ثُمَّ مَنْ؟ قَالَ أَبَاک؛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باز</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باز</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 ز مادر مکش که تاج 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گردی از راه مادران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شو زیر پای او که بهشت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قدمگاه مادران باشد </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مادر</w:t>
      </w:r>
    </w:p>
    <w:p>
      <w:pPr>
        <w:pStyle w:val="BookText"/>
        <w:rPr/>
      </w:pPr>
      <w:r>
        <w:rPr>
          <w:rFonts w:ascii="IRNazanin" w:hAnsi="IRNazanin" w:eastAsia="IRNazanin"/>
          <w:color w:val="111111"/>
          <w:sz w:val="28"/>
          <w:sz w:val="28"/>
          <w:szCs w:val="28"/>
          <w:rtl w:val="true"/>
          <w:lang w:bidi="fa-IR"/>
        </w:rPr>
        <w:t>مردی مشغول طواف خانة خدا بود و مادرش را نیز بر دوش گرفته و طواف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حق مادرم را ادا کرده‌ام؟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تو حتّی با این کار جبران یکی از ناله‌های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w:t>
      </w:r>
      <w:r>
        <w:rPr>
          <w:rFonts w:eastAsia="IRNazanin" w:cs="IRNazanin"/>
          <w:color w:val="111111"/>
          <w:sz w:val="28"/>
          <w:szCs w:val="28"/>
          <w:rtl w:val="true"/>
          <w:lang w:bidi="fa-IR"/>
        </w:rPr>
        <w:t>.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أَوْلَی بِی مِنْ غَیْرِی، حَنِّطْنِی وَ غَسِّلْنِی وَ کَفِّنِّی بِاللَّیْلِ وَ صَلِّ عَلَیَّ وَ ادْفِنِّی بِاللَّیْلِ وَ لَا تُعْلِمْ أَحَداً وَ أَسْتَوْدِعُکَ اللَّهَ وَ أَقْرَأُ عَلَی وُلْدِیَ السَّلَامَ إِلَی یَوْمِ الْقِیَامَة؛ </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دیگران بر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و غسل و کفن مرا در شب انجام بده و شب بر من نماز بگزار و شب مرا دفن کن و به هیچ کس اطلاع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و بر فرزندانم تا روز قیامت سلام و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غریب من از گردش زمانه گرفت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غربت زهرا شبی بهانه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شبانه بغض گلوگیر من کنار بقیع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و چشم زدل اشک دانه‌دانه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پنجره‌ها چشم پراشکم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سراغ قبر بی‌نام و بی‌نشانه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شعله و دودِ سرای زهرا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هنوز زدیوار و بام خانه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مصیبتی است علی را پیش چشمان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 امید دلش را به تازیانه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فراق فاطمه بوتراب باور کرد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که چوبة تابوت او به شانه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بدن او را غسل داد و کفن کرد و در محل نامعلومی </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دفن، دو دست، شبیه دستهای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آمد و جنازه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و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بازگردم، نه از روی ملال و خسته شدن است و اگر بمانم، نه از بدگمانی به وعده‌های الهی به صابران می‌باشد که شکیبایی زیباتر است</w:t>
      </w:r>
      <w:r>
        <w:rPr>
          <w:rFonts w:eastAsia="IRNazanin" w:cs="IRNazanin"/>
          <w:color w:val="111111"/>
          <w:sz w:val="28"/>
          <w:szCs w:val="28"/>
          <w:rtl w:val="true"/>
          <w:lang w:bidi="fa-IR"/>
        </w:rPr>
        <w:t>.»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انشاء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اجْتِمَاعٍ مِنْ خَلِیلَیْنِ فُرْقَةٌ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 الذی دُونَ الْمَماتِ قَلیلٌ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افْتِقَادِی فَاطِماً بَعْدَ أَحْمَدُ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دَلِیلٌ عَلَی أَنْ لَا یَدُومَ خَلِیلٌ </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اجتماع هر دو دوستی جدایی است و تمام جداییها غیر از مرگ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راستی از دست دادن فاطمه بعد از احمد، دلیلی است بر اینکه دوستی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همه بود و نبودم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حافظ، گل یاس کبودم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ببوس از جانب من روی محسن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 بر خدمت بابا درودم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2591_17531"/>
    </w:p>
    <w:p>
      <w:pPr>
        <w:pStyle w:val="Heading4"/>
        <w:numPr>
          <w:ilvl w:val="3"/>
          <w:numId w:val="1"/>
        </w:numPr>
        <w:rPr/>
      </w:pPr>
      <w:bookmarkStart w:id="612" w:name="__RefHeading___Toc253243_1395250215"/>
      <w:bookmarkStart w:id="613" w:name="_Toc216"/>
      <w:bookmarkEnd w:id="611"/>
      <w:bookmarkEnd w:id="612"/>
      <w:r>
        <w:rPr>
          <w:rtl w:val="true"/>
        </w:rPr>
        <w:t>صلة ارحام</w:t>
      </w:r>
      <w:bookmarkEnd w:id="61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w:t>
      </w:r>
    </w:p>
    <w:p>
      <w:pPr>
        <w:pStyle w:val="BookText"/>
        <w:rPr/>
      </w:pPr>
      <w:r>
        <w:rPr>
          <w:rFonts w:ascii="IRNazanin" w:hAnsi="IRNazanin" w:eastAsia="IRNazanin"/>
          <w:color w:val="111111"/>
          <w:sz w:val="28"/>
          <w:sz w:val="28"/>
          <w:szCs w:val="28"/>
          <w:rtl w:val="true"/>
          <w:lang w:bidi="fa-IR"/>
        </w:rPr>
        <w:t>مجالس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ارحام</w:t>
      </w:r>
    </w:p>
    <w:p>
      <w:pPr>
        <w:pStyle w:val="BookText"/>
        <w:rPr/>
      </w:pPr>
      <w:r>
        <w:rPr>
          <w:rFonts w:ascii="IRNazanin" w:hAnsi="IRNazanin" w:eastAsia="IRNazanin"/>
          <w:color w:val="111111"/>
          <w:sz w:val="28"/>
          <w:sz w:val="28"/>
          <w:szCs w:val="28"/>
          <w:rtl w:val="true"/>
          <w:lang w:bidi="fa-IR"/>
        </w:rPr>
        <w:t>حقوق،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خداوند و سپس والدین و بعد، خویشاوندان که باید با آنها رابطه داشت؛ اگرچه در حدّ نوشاندن آب و رساندن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آثار بسیاری دارد؛ همچون زیاد شدن عمر، آسان شدن حساب و روز قیامت، تزکیه عمل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آن نیز آثار زیانباری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شدن نزد خداوند و استشمام نکردن بوی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زخویشان هر کسی ببرید پیوند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تیشه ریشه و پیوند خود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مال خویش باید مرد عاقل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نماید قوم و خویش خویش خوشدل</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آنان خوش نماید میهمانی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 از جان و از دل میزبانی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آنها هم زجان گردند یارش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پیش‌آمدی تیمار خوارش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خویشان ارتباط داشت؛ هر چند از نیکان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فراوانی آمده است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نشانة عاقبت به خیری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یُوفُونَ بِعَهْدِ اللَّهِ وَ لا یَنْقُضُونَ الْمِیثاقَ وَ الَّذِینَ یَصِلُونَ ما أَمَرَ اللَّهُ بِهِ أَنْ یُوصَلَ وَ یَخْشَوْنَ رَبَّهُمْ وَ یَخافُونَ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به عهد الهی وفا می‌کنند و پیمان را نمی‌شکنند و آنها که پیوندهایی را برقرار می‌دارند که خدا به برقراری آن، دستور داده است؛ و از پروردگارشان می‌ترسند و از بدی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نیک سرای دیگر، از آن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در سه جای قرآن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که به پنج کس توجّه نکن و با آنان رفیق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فاسق، بخیل، احمق و کسی که قطع رحم می‌کند که او را در کتاب خداوند در سه جا لعن شده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 أُولئِکَ الَّذِینَ لَعَنَهُمُ اللهُ فَأَصَمَّهُمْ وَ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ascii="Consolas" w:hAnsi="Consolas" w:eastAsia="Consolas" w:cs="Consolas"/>
          <w:color w:val="111111"/>
          <w:sz w:val="28"/>
          <w:sz w:val="28"/>
          <w:szCs w:val="28"/>
          <w:rtl w:val="true"/>
          <w:lang w:val="en-US" w:bidi="en-US"/>
        </w:rPr>
        <w:t>ای منافقان</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از خدا برگشتید </w:t>
      </w:r>
      <w:r>
        <w:rPr>
          <w:rFonts w:ascii="Consolas" w:hAnsi="Consolas" w:eastAsia="Consolas" w:cs="Consolas"/>
          <w:color w:val="111111"/>
          <w:sz w:val="28"/>
          <w:sz w:val="28"/>
          <w:szCs w:val="28"/>
          <w:rtl w:val="true"/>
          <w:lang w:val="en-US" w:bidi="en-US"/>
        </w:rPr>
        <w:t>و یا سرپرست مردم شدید</w:t>
      </w:r>
      <w:r>
        <w:rPr>
          <w:rFonts w:ascii="IRNazanin" w:hAnsi="IRNazanin" w:eastAsia="IRNazanin"/>
          <w:color w:val="111111"/>
          <w:sz w:val="28"/>
          <w:sz w:val="28"/>
          <w:szCs w:val="28"/>
          <w:rtl w:val="true"/>
          <w:lang w:bidi="fa-IR"/>
        </w:rPr>
        <w:t xml:space="preserve"> در روی زمین فساد کنید و خویشاوندیهای خود را از هم بگسلید؟ اینان همان کسانی هستند که خدا آنان را لعنت کرده و گوش </w:t>
      </w:r>
      <w:r>
        <w:rPr>
          <w:rFonts w:ascii="Consolas" w:hAnsi="Consolas" w:eastAsia="Consolas" w:cs="Consolas"/>
          <w:color w:val="111111"/>
          <w:sz w:val="28"/>
          <w:sz w:val="28"/>
          <w:szCs w:val="28"/>
          <w:rtl w:val="true"/>
          <w:lang w:val="en-US" w:bidi="en-US"/>
        </w:rPr>
        <w:t>دل</w:t>
      </w:r>
      <w:r>
        <w:rPr>
          <w:rFonts w:ascii="IRNazanin" w:hAnsi="IRNazanin" w:eastAsia="IRNazanin"/>
          <w:color w:val="111111"/>
          <w:sz w:val="28"/>
          <w:sz w:val="28"/>
          <w:szCs w:val="28"/>
          <w:rtl w:val="true"/>
          <w:lang w:bidi="fa-IR"/>
        </w:rPr>
        <w:t xml:space="preserve"> ایشان را ناشنوا و چشمهایشان را نابینا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عزیز و جلیل فرمود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فاسقان،</w:t>
      </w:r>
      <w:r>
        <w:rPr>
          <w:rFonts w:ascii="IRNazanin" w:hAnsi="IRNazanin" w:eastAsia="IRNazanin"/>
          <w:color w:val="111111"/>
          <w:sz w:val="28"/>
          <w:sz w:val="28"/>
          <w:szCs w:val="28"/>
          <w:rtl w:val="true"/>
          <w:lang w:bidi="fa-IR"/>
        </w:rPr>
        <w:t xml:space="preserve"> کسانی هستند که پیمان خدا را پس از محکم ساختن آن می‌شکنند و پیوندهایی را که خدا دستور داده برقرار سازند، قطع، و در روی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اینان است لَعنَت </w:t>
      </w:r>
      <w:r>
        <w:rPr>
          <w:rFonts w:ascii="Consolas" w:hAnsi="Consolas" w:eastAsia="Consolas" w:cs="Consolas"/>
          <w:color w:val="111111"/>
          <w:sz w:val="28"/>
          <w:sz w:val="28"/>
          <w:szCs w:val="28"/>
          <w:rtl w:val="true"/>
          <w:lang w:val="en-US" w:bidi="en-US"/>
        </w:rPr>
        <w:t>خدا و دوری از رحمت او</w:t>
      </w:r>
      <w:r>
        <w:rPr>
          <w:rFonts w:ascii="IRNazanin" w:hAnsi="IRNazanin" w:eastAsia="IRNazanin"/>
          <w:color w:val="111111"/>
          <w:sz w:val="28"/>
          <w:sz w:val="28"/>
          <w:szCs w:val="28"/>
          <w:rtl w:val="true"/>
          <w:lang w:bidi="fa-IR"/>
        </w:rPr>
        <w:t xml:space="preserve"> و برای آنان،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بقره فرمود</w:t>
      </w:r>
      <w:r>
        <w:rPr>
          <w:rFonts w:eastAsia="IRNazanin" w:cs="IRNazanin"/>
          <w:color w:val="111111"/>
          <w:sz w:val="28"/>
          <w:szCs w:val="28"/>
          <w:rtl w:val="true"/>
          <w:lang w:bidi="fa-IR"/>
        </w:rPr>
        <w:t>: «</w:t>
      </w:r>
      <w:r>
        <w:rPr>
          <w:rFonts w:ascii="Consolas" w:hAnsi="Consolas" w:eastAsia="Consolas" w:cs="Consolas"/>
          <w:color w:val="111111"/>
          <w:sz w:val="28"/>
          <w:sz w:val="28"/>
          <w:szCs w:val="28"/>
          <w:rtl w:val="true"/>
          <w:lang w:val="en-US" w:bidi="en-US"/>
        </w:rPr>
        <w:t>فاسقان،</w:t>
      </w:r>
      <w:r>
        <w:rPr>
          <w:rFonts w:ascii="IRNazanin" w:hAnsi="IRNazanin" w:eastAsia="IRNazanin"/>
          <w:color w:val="111111"/>
          <w:sz w:val="28"/>
          <w:sz w:val="28"/>
          <w:szCs w:val="28"/>
          <w:rtl w:val="true"/>
          <w:lang w:bidi="fa-IR"/>
        </w:rPr>
        <w:t xml:space="preserve"> کسانی هستند که پیمان خدا را پس از محکم ساختن آن می‌شکنند و پیوندهایی را که خدا دستور داده برقرار سازند، قطع، و در روی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زیانکارانند</w:t>
      </w:r>
      <w:r>
        <w:rPr>
          <w:rFonts w:eastAsia="IRNazanin" w:cs="IRNazanin"/>
          <w:color w:val="111111"/>
          <w:sz w:val="28"/>
          <w:szCs w:val="28"/>
          <w:rtl w:val="true"/>
          <w:lang w:bidi="fa-IR"/>
        </w:rPr>
        <w:t>.»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آثار نیک صلة رحم و زیانهای قطع رحم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آثار، به دو نمونه اشاره کرده،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الْأَرْحَامِ مَنْسَأَةً فِی الْعُمْرِ وَ مَنْمَاةً لِلْعَدَدِ؛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خداوند</w:t>
      </w:r>
      <w:r>
        <w:rPr>
          <w:rFonts w:ascii="IRNazanin" w:hAnsi="IRNazanin" w:eastAsia="IRNazanin"/>
          <w:color w:val="111111"/>
          <w:sz w:val="28"/>
          <w:sz w:val="28"/>
          <w:szCs w:val="28"/>
          <w:rtl w:val="true"/>
          <w:lang w:bidi="fa-IR"/>
        </w:rPr>
        <w:t xml:space="preserve"> صله رحم را، باعث تأخیر مرگ و فزونی عددی </w:t>
      </w:r>
      <w:r>
        <w:rPr>
          <w:rFonts w:ascii="Consolas" w:hAnsi="Consolas" w:eastAsia="Consolas" w:cs="Consolas"/>
          <w:color w:val="111111"/>
          <w:sz w:val="28"/>
          <w:sz w:val="28"/>
          <w:szCs w:val="28"/>
          <w:rtl w:val="true"/>
          <w:lang w:val="en-US" w:bidi="en-US"/>
        </w:rPr>
        <w:t>خویشاوندان</w:t>
      </w:r>
      <w:r>
        <w:rPr>
          <w:rFonts w:ascii="IRNazanin" w:hAnsi="IRNazanin" w:eastAsia="IRNazanin"/>
          <w:color w:val="111111"/>
          <w:sz w:val="28"/>
          <w:sz w:val="28"/>
          <w:szCs w:val="28"/>
          <w:rtl w:val="true"/>
          <w:lang w:bidi="fa-IR"/>
        </w:rPr>
        <w:t xml:space="preserve">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اشاره شده است که صله رحم عامل تأخیر مرگ و مردن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یُنْسَأَ فِی أَجَلِهِ وَ یَزْدادَ فِی رِزْقِهِ فَلْیَصِلْ رَحِمَهُ؛ </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مرگش به تأخیر افتد و رزقش افزوده شود، پس با رحمش ارتباط داشته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همین معنا به صورت افزایش عمر بیان شده است که تعبیر روشن‌تر از تأخیر مرگ است؛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نَعْلَمُ شَیْئاً یَزِیدُ فِی الْعُمُرِ إِلَّا صِلَةَ الرَّحِمِ حَتَّی إِنَّ الرَّجُلَ یَکُونُ أَجَلُهُ ثَلَاثَ سِنِینَ فَیَکُونُ وَصُولًا لِلرَّحِمِ فَیَزِیدُ اللَّهُ فِی عُمُرِهِ ثَلَاثِینَ سَنَةً وَیَکوُنُ اَجَلُهُ ثَلَاثاً وَ ثَلَاثِینَ سَنَةً فَیَکُونُ قَاطِعاً لِلرَّحِمِ فَیَنْقُصُهُ اللَّهُ ثَلَاثِینَ سَنَةً وَ یَجْعَلُ أَجَلَهُ إِلَی ثَلَاثِ سِنِینَ؛ </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سراغ نداریم که به مانند صله رحم عمر را افزونی بخشد، تا آنجا که اجل شخص سه سال دیگر است، پس بسیار صله رحم می‌کند و خداوند بر عمر او سی سال می‌افزاید و اجلش می‌شود سی و سه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قطع رابطه با رحم کند، خداوند سی سال عمر او را کم می‌کند و اجل او را در </w:t>
      </w:r>
      <w:r>
        <w:rPr>
          <w:rFonts w:ascii="Consolas" w:hAnsi="Consolas" w:eastAsia="Consolas" w:cs="Consolas"/>
          <w:color w:val="111111"/>
          <w:sz w:val="28"/>
          <w:sz w:val="28"/>
          <w:szCs w:val="28"/>
          <w:rtl w:val="true"/>
          <w:lang w:val="en-US" w:bidi="en-US"/>
        </w:rPr>
        <w:t>ظرف</w:t>
      </w:r>
      <w:r>
        <w:rPr>
          <w:rFonts w:ascii="IRNazanin" w:hAnsi="IRNazanin" w:eastAsia="IRNazanin"/>
          <w:color w:val="111111"/>
          <w:sz w:val="28"/>
          <w:sz w:val="28"/>
          <w:szCs w:val="28"/>
          <w:rtl w:val="true"/>
          <w:lang w:bidi="fa-IR"/>
        </w:rPr>
        <w:t xml:space="preserve"> سه سال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فردای آن شب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چهل قبر جدید در بقیع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این صحنه را دیدند و قبر آن بانو در میان آن قبور مشخص نبود، ضجّه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یکدیگر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دختر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 که از دنیا رفت و دفن شد و ما در مراسم تشییع و نماز او حضور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مسلمان، عدّه‌ای بیایند و این قبور را نبش کنند تا بدن فاطمه را بیابند که بر آن نماز گزاریم و قبر او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غضبناک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سرخ و رگهای گردنش برآمده بود و قبایی زرد رنگ که در مواقع سختی می‌پوشید، بر تن داشت و بر شمشیر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زنان به سمت بقیع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سوی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می‌آید و سوگند می‌خورد که اگر سنگی از این قبور برداشته شود، با شمشیر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تعدادی از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نبش می‌کنیم و بر او نماز می‌گزاریم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را گرفت و وی را بر زمین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السَّوْدَاءِ أَمَّا حَقِّی فَقَدْ تَرَکْتُهُ مَخَافَةَ أَنْ یَرْتَدَّ النَّاسُ عَنْ دِینِهِمْ وَ أَمَّا قَبْرُ فَاطِمَةَ فَوَ الَّذِی نَفْسُ عَلِیٍّ بِیَدِهِ لَئِنْ رُمْتَ وَ أَصْحَابُکَ شَیْئاً مِنْ ذَلِکَ لَأَسْقِیَنَّ الْأَرْضَ مِنْ دِمَائِکُمْ فَإِنْ شِئْتَ فَاعْرِضْ یَا عُمَرُ؛ </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حق خودم، از بیم ارتداد مردم از آن گذشتم؛ امّا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آن کس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اصحابت متعرض این قبور شوید، زمین را از خونتان سیراب می‌کنم،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خدا و به حقّ کسی که روی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 که ما هرگز کاری انجام ندهیم که تو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 و مردم متفرق شدند و دیگر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یَتَوَکَّأُ عَلَی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عصایش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داغ زهرا آن قدر اثر گذاشته بود که حضرت بسان انسان سالخورده‌ای تکیه زنان به شمشیر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گریه کن با من که زهرا رفته از دستم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و بی‌کس و تنها درون خانه بنشستم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 مرا مردم همه با چشم خود دیدند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شعلة آتش گُلم را با لگد چیدند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ناله زهرا زپشت در شنیدم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از زینب خجالت می‌کشیدم من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2591_17538"/>
    </w:p>
    <w:p>
      <w:pPr>
        <w:pStyle w:val="Heading2"/>
        <w:numPr>
          <w:ilvl w:val="1"/>
          <w:numId w:val="1"/>
        </w:numPr>
        <w:rPr/>
      </w:pPr>
      <w:bookmarkStart w:id="615" w:name="__RefHeading___Toc253245_1395250215"/>
      <w:bookmarkStart w:id="616" w:name="_Toc217"/>
      <w:bookmarkEnd w:id="614"/>
      <w:bookmarkEnd w:id="615"/>
      <w:r>
        <w:rPr>
          <w:rtl w:val="true"/>
        </w:rPr>
        <w:t>فصل هشتم</w:t>
      </w:r>
      <w:r>
        <w:rPr>
          <w:rtl w:val="true"/>
        </w:rPr>
        <w:t xml:space="preserve">: </w:t>
      </w:r>
      <w:r>
        <w:rPr>
          <w:rtl w:val="true"/>
        </w:rPr>
        <w:t>گوناگون</w:t>
      </w:r>
      <w:bookmarkEnd w:id="616"/>
    </w:p>
    <w:p>
      <w:pPr>
        <w:pStyle w:val="Heading3"/>
        <w:numPr>
          <w:ilvl w:val="2"/>
          <w:numId w:val="1"/>
        </w:numPr>
        <w:rPr/>
      </w:pPr>
      <w:bookmarkStart w:id="617" w:name="__RefHeading___Toc253247_1395250215"/>
      <w:bookmarkStart w:id="618" w:name="_Toc218"/>
      <w:bookmarkEnd w:id="617"/>
      <w:r>
        <w:rPr>
          <w:rtl w:val="true"/>
        </w:rPr>
        <w:t>حضرت زهرا</w:t>
      </w:r>
      <w:r>
        <w:rPr>
          <w:rtl w:val="true"/>
        </w:rPr>
        <w:t>(</w:t>
      </w:r>
      <w:r>
        <w:rPr>
          <w:rtl w:val="true"/>
        </w:rPr>
        <w:t>س</w:t>
      </w:r>
      <w:r>
        <w:rPr>
          <w:rtl w:val="true"/>
        </w:rPr>
        <w:t xml:space="preserve">) </w:t>
      </w:r>
      <w:r>
        <w:rPr>
          <w:rtl w:val="true"/>
        </w:rPr>
        <w:t>و فرزندانش، جلوه ای از اعجاز قرآن</w:t>
      </w:r>
      <w:bookmarkEnd w:id="618"/>
    </w:p>
    <w:p>
      <w:pPr>
        <w:pStyle w:val="Heading4"/>
        <w:numPr>
          <w:ilvl w:val="3"/>
          <w:numId w:val="1"/>
        </w:numPr>
        <w:rPr/>
      </w:pPr>
      <w:bookmarkStart w:id="619" w:name="__RefHeading___Toc253249_1395250215"/>
      <w:bookmarkStart w:id="620" w:name="_Toc219"/>
      <w:bookmarkEnd w:id="619"/>
      <w:r>
        <w:rPr>
          <w:rtl w:val="true"/>
        </w:rPr>
        <w:t>مقدمه</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شانِئَکَ هُوَ الاَبتَر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نوشتار، مرکب از چهار بخش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اینکه مناسب‌ترین معنای کوثر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پاک او است، و آن وجود گرامی از بارزترین و ملموس‌ترین جلوه‌های اعجاز قرآن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وعدة قطعی قرآن، نسل آن حضرت – بر خلاف اندیشه شوم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 به افزایش و مایة خیر و برکت در جامعة اسلامی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فضایل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است که آنان خود را به گناه نیالایند و همیشه در احیای معارف اسلامی و تحقق منویات اجداد پاک و مطهرشان کوشیده و دنباله رو راستین خط فکری آنان باشند؛ و گرنه، نه تنها محترم نبوده؛ بلکه طبق دستور قرآن و سنت از جامعه اسلامی طرد خواهند شد</w:t>
      </w:r>
      <w:r>
        <w:rPr>
          <w:rFonts w:eastAsia="IRNazanin" w:cs="IRNazanin"/>
          <w:color w:val="111111"/>
          <w:sz w:val="28"/>
          <w:szCs w:val="28"/>
          <w:rtl w:val="true"/>
          <w:lang w:bidi="fa-IR"/>
        </w:rPr>
        <w:t>.</w:t>
      </w:r>
      <w:bookmarkStart w:id="621" w:name="pg2591_17540"/>
    </w:p>
    <w:p>
      <w:pPr>
        <w:pStyle w:val="Heading4"/>
        <w:numPr>
          <w:ilvl w:val="3"/>
          <w:numId w:val="1"/>
        </w:numPr>
        <w:rPr/>
      </w:pPr>
      <w:bookmarkStart w:id="622" w:name="__RefHeading___Toc253251_1395250215"/>
      <w:bookmarkStart w:id="623" w:name="_Toc220"/>
      <w:bookmarkEnd w:id="621"/>
      <w:bookmarkEnd w:id="622"/>
      <w:r>
        <w:rPr>
          <w:rtl w:val="true"/>
        </w:rPr>
        <w:t>حضرت زهرا</w:t>
      </w:r>
      <w:r>
        <w:rPr>
          <w:rtl w:val="true"/>
        </w:rPr>
        <w:t>(</w:t>
      </w:r>
      <w:r>
        <w:rPr>
          <w:rtl w:val="true"/>
        </w:rPr>
        <w:t>س</w:t>
      </w:r>
      <w:r>
        <w:rPr>
          <w:rtl w:val="true"/>
        </w:rPr>
        <w:t xml:space="preserve">) </w:t>
      </w:r>
      <w:r>
        <w:rPr>
          <w:rtl w:val="true"/>
        </w:rPr>
        <w:t>مصداق اتم سوره کوثر</w:t>
      </w:r>
      <w:bookmarkEnd w:id="62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سوره کوثر</w:t>
      </w:r>
    </w:p>
    <w:p>
      <w:pPr>
        <w:pStyle w:val="BookText"/>
        <w:rPr/>
      </w:pPr>
      <w:r>
        <w:rPr>
          <w:rFonts w:ascii="IRNazanin" w:hAnsi="IRNazanin" w:eastAsia="IRNazanin"/>
          <w:color w:val="111111"/>
          <w:sz w:val="28"/>
          <w:sz w:val="28"/>
          <w:szCs w:val="28"/>
          <w:rtl w:val="true"/>
          <w:lang w:bidi="fa-IR"/>
        </w:rPr>
        <w:t>ای فاطمه، ای عزیز داور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معنی جاودان کوثر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گنج هزار گونه گوهر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خوانده تو را خدای، کوثر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تو، نگاهبان دین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تاج تو، یازده نگین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در این سوره از اعطای کوثر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قرآن، در تفسیر سوره کوثر، یکی از معانی آن را نسل پربرکت و ماندگار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علاوه بر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رهبران شایسته، علمای فرزانه و شخصیتهای ممتاز از نسلِ پاکِ فاطمی می‌شود و در طول تاریخ، جوامع مختلف از آنها بهره‌ها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غیبی بیان می‌کند که هر دو ملازم هم و از معجزات مهم کلام وحی هستند که در پاسداری از حریم فرهنگ قرآن نقش بزرگی ایفا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بقای نسل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ابتر بودن نسل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نسل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می‌توان وجود مقدس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بارزترین جلوه‌های اعجاز قرآن قلمداد کرد</w:t>
      </w:r>
      <w:r>
        <w:rPr>
          <w:rFonts w:eastAsia="IRNazanin" w:cs="IRNazanin"/>
          <w:color w:val="111111"/>
          <w:sz w:val="28"/>
          <w:szCs w:val="28"/>
          <w:rtl w:val="true"/>
          <w:lang w:bidi="fa-IR"/>
        </w:rPr>
        <w:t>.</w:t>
      </w:r>
      <w:bookmarkStart w:id="624" w:name="pg2591_17541"/>
    </w:p>
    <w:p>
      <w:pPr>
        <w:pStyle w:val="Heading4"/>
        <w:numPr>
          <w:ilvl w:val="3"/>
          <w:numId w:val="1"/>
        </w:numPr>
        <w:rPr/>
      </w:pPr>
      <w:bookmarkStart w:id="625" w:name="__RefHeading___Toc253253_1395250215"/>
      <w:bookmarkStart w:id="626" w:name="_Toc221"/>
      <w:bookmarkEnd w:id="624"/>
      <w:bookmarkEnd w:id="625"/>
      <w:r>
        <w:rPr>
          <w:rtl w:val="true"/>
        </w:rPr>
        <w:t>از منظر مفسران شیعی</w:t>
      </w:r>
      <w:bookmarkEnd w:id="62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از منظر مفسران شیعی</w:t>
      </w:r>
    </w:p>
    <w:p>
      <w:pPr>
        <w:pStyle w:val="BookText"/>
        <w:rPr/>
      </w:pPr>
      <w:r>
        <w:rPr>
          <w:rFonts w:ascii="IRNazanin" w:hAnsi="IRNazanin" w:eastAsia="IRNazanin"/>
          <w:color w:val="111111"/>
          <w:sz w:val="28"/>
          <w:sz w:val="28"/>
          <w:szCs w:val="28"/>
          <w:rtl w:val="true"/>
          <w:lang w:bidi="fa-IR"/>
        </w:rPr>
        <w:t xml:space="preserve">گرچه برای کوثر معانی مختلفی گفته‌اند؛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حوضی معروف در رستاخیز یا سرای آخرت است و یا نهر مشهوری در بهشت یا به معنای شفاعت، قرآن، نبوت، خیر کثیر، خیر دنیا و آخرت و غیر اینهاست؛ اما قراین </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سرمایه‌ای ارزشمند و پایان‌ناپذیر، یا خیر و برکت بسیار است، که از منظر مفسران معروف اسلامی می‌تواند وجود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گرامی، مصداق اتم کوثر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نظریات مفسران را در این باره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مفسر عالم تشیع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 کوثر را این‌گونه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سوره کوثر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این موقعی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می‌آید که عاص حضرت را در نزدیکی درِ بنی‌سهم دید و با آن گرامی ملاقات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عدّه‌ای از بزرگان قریش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عاص به جمع آنها پیوست،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صحبت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بعد از فوت عبداللَّه،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طبق رسم و عادت عربِ جاهلی، کسی را که پسر نداشت ابتر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هم در موقع مرگ عبداللَّه، آن بزرگوار را ابتر و صنبور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صنبور نیز به شخصی می‌گویند که برادر و فرزندی نداشته باشد</w:t>
      </w:r>
      <w:r>
        <w:rPr>
          <w:rFonts w:eastAsia="IRNazanin" w:cs="IRNazanin"/>
          <w:color w:val="111111"/>
          <w:sz w:val="28"/>
          <w:szCs w:val="28"/>
          <w:rtl w:val="true"/>
          <w:lang w:bidi="fa-IR"/>
        </w:rPr>
        <w:t>).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برآن‌اند که کوثر به مفهوم خیر و نیکی بسیار است و برخی دیگر بر این باورند که به معنای زیادی و فراوانی نسل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نسل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است، به گونه‌ای که امروزه، شمارش آنان امکان‌پذیر نیست و این برکت تا روز رستاخیز ادامه خواهد داشت</w:t>
      </w:r>
      <w:r>
        <w:rPr>
          <w:rFonts w:eastAsia="IRNazanin" w:cs="IRNazanin"/>
          <w:color w:val="111111"/>
          <w:sz w:val="28"/>
          <w:szCs w:val="28"/>
          <w:rtl w:val="true"/>
          <w:lang w:bidi="fa-IR"/>
        </w:rPr>
        <w:t>.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شیعی و از متکلمان امامیه بر این باور است که از مهم‌ترین معانی کوثر،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معنای سوره کوثر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تنگ مکن از آنچه تو را أبتر می‌خوانند، که ما تو را کثرتی دهیم در عقب و نسل و فرزندان، که بر زمین هیچ بقعه‌ای و خطه‌ای نماند؛ الا آنجا جماعتی از فرزندان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که روز طفِّ کربلا که آن جماعت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بکشتند،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علی اکبر،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تنها از نسل او عالم را پرکرد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شکر کن خدای را و نماز بخوان و روز عید شتر بکش، که دشمنان و عَیّابان تو، ابتر و دنبال بریده خواهند بودن، تا از آنان که این گفتند، در جهان ایشان را و اعقاب ایشان را اثر نماند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این سوره و قراین و دلالات آن روشن می‌کند که مقصود از کوثر، فرزندان و ذریّه‌های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یکی از معجزات قرآن در عرصة پیشگویی و آگاهیهای غیبی است؛ زیرا اگر به دقت بنگریم، متوجه خواهیم شد که هیچ نسلی به اندازه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اصیل، ریشه‌دار، ماندگار و فراوان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مشکلاتی که برایشان پیش آوردند و اعمال فشار و اختناق و سرکوب که درباره فرزندان حضرت فاطمه به دست خلفای ستمگر انجام شد، باز هم آمار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نسلهای بشر در عالم بیش‌تر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آخر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با در نظر گرفتن اینکه جمله مذکور از باب قصر قلب است، چنین به دست می‌آید که منظور از کوثر، تنها و تنها کثرت ذریه‌ای است که خدای تعالی به آن جناب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برکتی است که در نسل آن جناب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مراد، هم خیر کثیر است و هم کثرت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کثرت ذریه، یکی از مصادیق 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مسئله ذریه به استقلال و یا به طور ضمنی نبود،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فایده‌ای نداشت؛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تحقیق، تعلیل را هم می‌رساند و معنا ندارد،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حوض دادیم؛ زیرا بدگوی تو اجاق‌کور و یا بی‌خبر است</w:t>
      </w:r>
      <w:r>
        <w:rPr>
          <w:rFonts w:eastAsia="IRNazanin" w:cs="IRNazanin"/>
          <w:color w:val="111111"/>
          <w:sz w:val="28"/>
          <w:szCs w:val="28"/>
          <w:rtl w:val="true"/>
          <w:lang w:bidi="fa-IR"/>
        </w:rPr>
        <w:t>.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منت‌نهادن است و با لفظ متکلم مع‌الغیر آمده، که بر عظمت دلالت می‌کند و چون منظور از آن، خوشدل ساختن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 را با واژة اعطا که ظاهر در تملیک است،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این دلالت خالی نیست که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خود یکی از خبرهای غیبی قرآن کریم است؛ چون همان‌گونه که می‌بینیم، خدای تعالی بعد از درگذشت آن حضرت، برکتی در نسل آن جناب قرار داد، به طوری که در همه عالم، هیچ نسلی معادل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آن همه بلاها که بر سر ذریة آن جناب آوردند و گروه گروه از ایشان را کشتند</w:t>
      </w:r>
      <w:r>
        <w:rPr>
          <w:rFonts w:eastAsia="IRNazanin" w:cs="IRNazanin"/>
          <w:color w:val="111111"/>
          <w:sz w:val="28"/>
          <w:szCs w:val="28"/>
          <w:rtl w:val="true"/>
          <w:lang w:bidi="fa-IR"/>
        </w:rPr>
        <w:t>.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627" w:name="pg2591_17545"/>
    </w:p>
    <w:p>
      <w:pPr>
        <w:pStyle w:val="Heading4"/>
        <w:numPr>
          <w:ilvl w:val="3"/>
          <w:numId w:val="1"/>
        </w:numPr>
        <w:rPr/>
      </w:pPr>
      <w:bookmarkStart w:id="628" w:name="__RefHeading___Toc253255_1395250215"/>
      <w:bookmarkStart w:id="629" w:name="_Toc222"/>
      <w:bookmarkEnd w:id="627"/>
      <w:bookmarkEnd w:id="628"/>
      <w:r>
        <w:rPr>
          <w:rtl w:val="true"/>
        </w:rPr>
        <w:t xml:space="preserve">معنای </w:t>
      </w:r>
      <w:r>
        <w:rPr>
          <w:rtl w:val="true"/>
        </w:rPr>
        <w:t>«</w:t>
      </w:r>
      <w:r>
        <w:rPr>
          <w:rtl w:val="true"/>
        </w:rPr>
        <w:t>کوثر</w:t>
      </w:r>
      <w:r>
        <w:rPr>
          <w:rtl w:val="true"/>
        </w:rPr>
        <w:t xml:space="preserve">» </w:t>
      </w:r>
      <w:r>
        <w:rPr>
          <w:rtl w:val="true"/>
        </w:rPr>
        <w:t>از دیدگاه مفسران اهل سنت</w:t>
      </w:r>
      <w:bookmarkEnd w:id="62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مفسران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اهل‌سنت نیز درباره یکی از معانی کوثر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کوثر،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سوره در ردّ کسانی نازل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نداشتن فرزند مورد طعن و شماتت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معنای آیه این است که خداوند برای تو فرزندان و نسلی عنایت می‌کند که در طول تاریخ جاویدان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تاریخ پرفراز و نشیب اسلام نگاه می‌کنیم، می‌بینیم افراد زیادی از نسل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 اما جهان، همچنان شاهد افزایش نسل پیامبر از طریق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تعداد از آنان از بزرگان و متفکران جهان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امام صادق ، امام کاظم،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نفس زکیه در میان آنان هستند</w:t>
      </w:r>
      <w:r>
        <w:rPr>
          <w:rFonts w:eastAsia="IRNazanin" w:cs="IRNazanin"/>
          <w:color w:val="111111"/>
          <w:sz w:val="28"/>
          <w:szCs w:val="28"/>
          <w:rtl w:val="true"/>
          <w:lang w:bidi="fa-IR"/>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آلوسی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نامدار اهل سنت، در تفسیر اجتهادی و عرفانی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یکی از معانی کوثر را زیادی فرزندان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عیبجویی دشمنان به دلیلِ فقدان فرزند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معنای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هر که باشد، ابتر و دم‌بریده خواهد بود و نسل و یادش تداوم نخواهد داشت؛ امّا نسل و ذریه و یاد و نام و فضایل تو توسط فرزندانت تا روز قیامت باقی خواهد ماند</w:t>
      </w:r>
      <w:r>
        <w:rPr>
          <w:rFonts w:eastAsia="IRNazanin" w:cs="IRNazanin"/>
          <w:color w:val="111111"/>
          <w:sz w:val="28"/>
          <w:szCs w:val="28"/>
          <w:rtl w:val="true"/>
          <w:lang w:bidi="fa-IR"/>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ناصرالدین عبدالله بن عمر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مفسران برجسته اهل سنت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تفسیر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 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معنای کوثر اشاره کرده و زیادیِ فرزندان و پیروان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معانی کوثر ذکر کرده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سخنان فوق، پیام این سورة شریفه خیلی روشن است که خداوند به پیامبرش نسل سرفرازی ارزانی خواهد فرمود که در طول قرون و اعصار به یادگار بمانند و همچنان‌که در تاریخ مشاهده می‌کنیم، با وجود اینکه چقدر از خاندان وحی و رسالت را برای دفاع از ارزشهای انسانی و اسلام به خاک و خون کشیدند؛ اما همچنان جهان 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است و در آسمان اسلام و جهان می‌درخشند، در حالی که از دشمنان کینه‌توز و بداندیش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نمانده است که شایسته نام بردن باشد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مفسرین بزرگ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صریح‌ترین قرینه است که مراد از کوثر،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مقابل ابتر، بهترین معنا برای کوثر فرزندان بی‌شمار است که در طول تاریخ، مصداق کامل خیر کثیرند که رسالت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فرزندان فاطمه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بشریت باقی مانده و خواهد ماند</w:t>
      </w:r>
      <w:r>
        <w:rPr>
          <w:rFonts w:eastAsia="IRNazanin" w:cs="IRNazanin"/>
          <w:color w:val="111111"/>
          <w:sz w:val="28"/>
          <w:szCs w:val="28"/>
          <w:rtl w:val="true"/>
          <w:lang w:bidi="fa-IR"/>
        </w:rPr>
        <w:t>.</w:t>
      </w:r>
      <w:bookmarkStart w:id="630" w:name="pg2591_17547"/>
    </w:p>
    <w:p>
      <w:pPr>
        <w:pStyle w:val="Heading4"/>
        <w:numPr>
          <w:ilvl w:val="3"/>
          <w:numId w:val="1"/>
        </w:numPr>
        <w:rPr/>
      </w:pPr>
      <w:bookmarkStart w:id="631" w:name="__RefHeading___Toc253257_1395250215"/>
      <w:bookmarkStart w:id="632" w:name="_Toc223"/>
      <w:bookmarkEnd w:id="630"/>
      <w:bookmarkEnd w:id="631"/>
      <w:r>
        <w:rPr>
          <w:rtl w:val="true"/>
        </w:rPr>
        <w:t>بسیجِ دشمن برای نابودی نسل کوثر</w:t>
      </w:r>
      <w:bookmarkEnd w:id="63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بسیجِ دشمن برای نابودی نسل کوثر</w:t>
      </w:r>
    </w:p>
    <w:p>
      <w:pPr>
        <w:pStyle w:val="BookText"/>
        <w:rPr/>
      </w:pPr>
      <w:r>
        <w:rPr>
          <w:rFonts w:ascii="IRNazanin" w:hAnsi="IRNazanin" w:eastAsia="IRNazanin"/>
          <w:color w:val="111111"/>
          <w:sz w:val="28"/>
          <w:sz w:val="28"/>
          <w:szCs w:val="28"/>
          <w:rtl w:val="true"/>
          <w:lang w:bidi="fa-IR"/>
        </w:rPr>
        <w:t>بعد از رحلت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دخترش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در بستر شهادت نهاد، تنها دو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 رخداد غمبار عاشورا رخ داد و همه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امام چهارم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فرزندش به شهادت و از دختر دیگر آن حضرت هم – طبق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یادگار نماند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حادثه دردناک و غمبار عاشورا، رخدادهای ناگوار دیگری پدید آمد و کشتارها و خونریزیها از نسل پاک پیامبر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سهمگین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 و مار و آواره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 دیگری به وقوع پیوست؛ اما با همة این جنایتها و سفاکیهای سیاهکاران اموی، نسل پاک و سرفراز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افتخارآفرین خویش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امویان نوبت به عباسیان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بیداد و شقاوت و پیکار بی‌رحمانه با فرزندان حضرت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ریشه‌کن ساختن آنان چیزی کم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آنها با خاندان وحی و رسالت به ظالمانه‌ترین ابعاد و بدترین و بی‌رحمانه‌ترین اشکال، به مدت دو قرن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جنایات هولناک خود را با شهادت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رساندند؛ اما با تمام شقاوتهای امویان و عباسیان، نسل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فزونی نهاد و بسان مشعل درخشانی نورافشانی کرد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و دسته‌اش آمدند و آنان نیز در کشتار خاندان پیامبر و نابود ساختن راه و رسم شیعیان آنان، سیاست شوم امویان و عباسیان را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مغرب عربی به چنان کشتارهای دسته‌جمعی دست یازدیدند که انسان از شنیدن گزارش آن جنایتها در حق پیروان و بستگان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می‌لرزد</w:t>
      </w:r>
      <w:r>
        <w:rPr>
          <w:rFonts w:eastAsia="IRNazanin" w:cs="IRNazanin"/>
          <w:color w:val="111111"/>
          <w:sz w:val="28"/>
          <w:szCs w:val="28"/>
          <w:rtl w:val="true"/>
          <w:lang w:bidi="fa-IR"/>
        </w:rPr>
        <w:t>.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633" w:name="pg2591_17549"/>
    </w:p>
    <w:p>
      <w:pPr>
        <w:pStyle w:val="Heading4"/>
        <w:numPr>
          <w:ilvl w:val="3"/>
          <w:numId w:val="1"/>
        </w:numPr>
        <w:rPr/>
      </w:pPr>
      <w:bookmarkStart w:id="634" w:name="__RefHeading___Toc253259_1395250215"/>
      <w:bookmarkStart w:id="635" w:name="_Toc224"/>
      <w:bookmarkEnd w:id="633"/>
      <w:bookmarkEnd w:id="634"/>
      <w:r>
        <w:rPr>
          <w:rtl w:val="true"/>
        </w:rPr>
        <w:t>حضرت فاطمه</w:t>
      </w:r>
      <w:r>
        <w:rPr>
          <w:rtl w:val="true"/>
        </w:rPr>
        <w:t>(</w:t>
      </w:r>
      <w:r>
        <w:rPr>
          <w:rtl w:val="true"/>
        </w:rPr>
        <w:t>س</w:t>
      </w:r>
      <w:r>
        <w:rPr>
          <w:rtl w:val="true"/>
        </w:rPr>
        <w:t>)</w:t>
      </w:r>
      <w:r>
        <w:rPr>
          <w:rtl w:val="true"/>
        </w:rPr>
        <w:t>، چشمه‌سار برکات الهی</w:t>
      </w:r>
      <w:bookmarkEnd w:id="63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چشمه‌سار برکات الهی</w:t>
      </w:r>
    </w:p>
    <w:p>
      <w:pPr>
        <w:pStyle w:val="BookText"/>
        <w:rPr/>
      </w:pPr>
      <w:r>
        <w:rPr>
          <w:rFonts w:ascii="IRNazanin" w:hAnsi="IRNazanin" w:eastAsia="IRNazanin"/>
          <w:color w:val="111111"/>
          <w:sz w:val="28"/>
          <w:sz w:val="28"/>
          <w:szCs w:val="28"/>
          <w:rtl w:val="true"/>
          <w:lang w:bidi="fa-IR"/>
        </w:rPr>
        <w:t>بزمی به حریم کبریا برپا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ز خدا به مصطفی اعطا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قطره ز آب کوثر افتاد به خاک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شاخه گل محمدی پیدا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قلع و قمع بی‌رحمانة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جهان‌آفرین، همچنان‌که در وجود گرانمایة سرور بانوان عالم انواع برکات را قرار داد و نسل پرافتخار پیامبر را از او آفرید و خیر بسیاری در نسل او قرار داد، در حفظ و نگهداری یاد و نام و تبار پاک آن بانوی گرامی به وعده‌اش عمل کرد و ـ همانند آیات وحی ـ آن را روز به روز درخشان‌تر و پایدارتر حفظ کرد و این، همان خصوصیت ممتاز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 بودن صفت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نسل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36" w:name="pg2591_17550"/>
    </w:p>
    <w:p>
      <w:pPr>
        <w:pStyle w:val="Heading4"/>
        <w:numPr>
          <w:ilvl w:val="3"/>
          <w:numId w:val="1"/>
        </w:numPr>
        <w:rPr/>
      </w:pPr>
      <w:bookmarkStart w:id="637" w:name="__RefHeading___Toc253261_1395250215"/>
      <w:bookmarkStart w:id="638" w:name="_Toc225"/>
      <w:bookmarkEnd w:id="636"/>
      <w:bookmarkEnd w:id="637"/>
      <w:r>
        <w:rPr>
          <w:rtl w:val="true"/>
        </w:rPr>
        <w:t>آماری از فرزندان حضرت زهرا</w:t>
      </w:r>
      <w:r>
        <w:rPr>
          <w:rtl w:val="true"/>
        </w:rPr>
        <w:t>(</w:t>
      </w:r>
      <w:r>
        <w:rPr>
          <w:rtl w:val="true"/>
        </w:rPr>
        <w:t>س</w:t>
      </w:r>
      <w:r>
        <w:rPr>
          <w:rtl w:val="true"/>
        </w:rPr>
        <w:t>)</w:t>
      </w:r>
      <w:bookmarkEnd w:id="63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آماری از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همین نوید آسمانی قرآن، با نگرشی کوتاه متوجه می‌شویم که نسل پاک سرور بانوان که همان نسل جاودانه پیامبر است، در سراسر جهان حضور دارد و همه جا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محققان، شمار این نسل سرفراز در عراق به یک میلیون، در ایران به سه میلیون، در مصر به حدود پنج میلیون، در مراکش و مغرب عربی به پنج میلیون، در الجزایر و تونس و لیبی نیز همین‌گونه، در اردن، سوریه، لبنان، سودان، کشورهای خلیج و عربستان به میلیون‌ها نفر، و در یمن، هند، پاکستان، افغانستان و جزایر اندونزی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می‌رسد و کم‌تر کشور اسلامی‌ای است که در آن از این نسل سرفراز حضور نداشته باشد و امروزه شمار آنان بیش از چهل 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معجزه قرآن است که در ضمن الهام غیبی و وعده‌ای حتمی، خبر از الطاف خفیه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البته اگر سرشماری دقیق و آمارگیری صحیح بین‌المللی در سرتاسر گیتی انجام پذیرد، بی‌تردید شمار آنان از این هم افزون‌تر خواهد بود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شمار عظیم، همه از نسل سرفراز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 فرزانه پیامبر،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آنان شخصیتهای برجسته‌ای از رهبران بزرگ سیاسی، دانشمندان بزرگ، نویسندگان، زمامداران و وزیران، نوابغ و چهره‌های برجسته در میدانهای گوناگون وجود دارند</w:t>
      </w:r>
      <w:r>
        <w:rPr>
          <w:rFonts w:eastAsia="IRNazanin" w:cs="IRNazanin"/>
          <w:color w:val="111111"/>
          <w:sz w:val="28"/>
          <w:szCs w:val="28"/>
          <w:rtl w:val="true"/>
          <w:lang w:bidi="fa-IR"/>
        </w:rPr>
        <w:t>.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639" w:name="pg2591_17551"/>
    </w:p>
    <w:p>
      <w:pPr>
        <w:pStyle w:val="Heading4"/>
        <w:numPr>
          <w:ilvl w:val="3"/>
          <w:numId w:val="1"/>
        </w:numPr>
        <w:rPr/>
      </w:pPr>
      <w:bookmarkStart w:id="640" w:name="__RefHeading___Toc253263_1395250215"/>
      <w:bookmarkStart w:id="641" w:name="_Toc226"/>
      <w:bookmarkEnd w:id="639"/>
      <w:bookmarkEnd w:id="640"/>
      <w:r>
        <w:rPr>
          <w:rtl w:val="true"/>
        </w:rPr>
        <w:t>جایگاه و نقش امام‌زادگان‌</w:t>
      </w:r>
      <w:bookmarkEnd w:id="64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جایگاه و نقش امام‌زادگان</w:t>
      </w:r>
    </w:p>
    <w:p>
      <w:pPr>
        <w:pStyle w:val="BookText"/>
        <w:rPr/>
      </w:pPr>
      <w:r>
        <w:rPr>
          <w:rFonts w:ascii="IRNazanin" w:hAnsi="IRNazanin" w:eastAsia="IRNazanin"/>
          <w:color w:val="111111"/>
          <w:sz w:val="28"/>
          <w:sz w:val="28"/>
          <w:szCs w:val="28"/>
          <w:rtl w:val="true"/>
          <w:lang w:bidi="fa-IR"/>
        </w:rPr>
        <w:t>در کشورهای اسلامی به ویژه کشور ایران که از صدر اسلام مأمن و پناهگاه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عصرهای خفقان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نقطه‌ای یکی از نوادگان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است که محل آرامش و کانون اجتماع شیفتگان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امام‌زادگان چنان عظمت و ابهت دارند که بهترین و پاک‌ترین نقطة هر شهر و دیاری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افسرده‌دلان، بیماران و حاجت‌مندان با هزاران امید و آرزو به این مکانهای مقدس گام می‌فهمند و روح و جان خود را صفا می‌بخشند و این تفسیر کوثر است که خداوند متعال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خیر کثیر و منشأ برکات قرار داده و هدیه کرده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تمام کسانی که به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رسانده و به قتل و کشتار آنان پرداخته‌اند، نابود کردیده، هیچ‌گونه اثری از آنان دیده نمی‌شود و این همان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بزرگان و شخصیتهای والا مقامی اشاره می‌کنیم که مصداق کوثر و نسل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طول تاریخ، همانند آفتاب درخشان به محافل تاریک و ظلمانی، روشنایی بخشیده‌اند و امروزه نیز ما از نتایج زحمات و برکات وجودشان بهره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وجود یازده امام معصوم که افتخار جهان بشریت و مایه هدایت انسانهای جهان هستی می‌باشند، به ویژه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مادرش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أُسْوَةٌ حَسَنَةٌ؛ </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 نیکو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هستی، مدیون وجود آن گرامی بوده و خواهد بود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فرزندان و نوادگان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خود و چه بعد از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حال زنده بودن و یا بعد از مرگشان، همه و همه افتخار جهان اسلام و مایه خیر و برکت برای عالمیان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سید مرتضی، سید بن طاوس، سید نعمت الله جزایری، سید محمد مجاهد، سید علی خان کبیر، سید بحر العلوم، سید جواد عاملی، سید عبدالله شُبَّر، سید محمد کاظم یزدی، سید محمد حسن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جمال‌الدین اسدآبادی، سید حسن مدرس، سید شرف الدین عاملی، آیت الله بروجردی، سید محسن امین، سیدابوالحسن اصفهانی، شهید نواب صفوی، علامه طباطبائی، آیت الله خوئی، سید محمد باقر صدر، آیت الله مرعشی نجفی، حضرت امام خمینی، حضرت آیت الله خامنه‌ای، سید حسن نصرالله و صدها عالم، دانشمند، فقیه، شاعر، حاکم و سیاستمدار اندیشمند از سادات، همه از برکات وجودی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عالم هستی از وجودشان بهره‌مند بوده و هست</w:t>
      </w:r>
      <w:r>
        <w:rPr>
          <w:rFonts w:eastAsia="IRNazanin" w:cs="IRNazanin"/>
          <w:color w:val="111111"/>
          <w:sz w:val="28"/>
          <w:szCs w:val="28"/>
          <w:rtl w:val="true"/>
          <w:lang w:bidi="fa-IR"/>
        </w:rPr>
        <w:t>.</w:t>
      </w:r>
      <w:bookmarkStart w:id="642" w:name="pg2591_17553"/>
    </w:p>
    <w:p>
      <w:pPr>
        <w:pStyle w:val="Heading4"/>
        <w:numPr>
          <w:ilvl w:val="3"/>
          <w:numId w:val="1"/>
        </w:numPr>
        <w:rPr/>
      </w:pPr>
      <w:bookmarkStart w:id="643" w:name="__RefHeading___Toc253265_1395250215"/>
      <w:bookmarkStart w:id="644" w:name="_Toc227"/>
      <w:bookmarkEnd w:id="642"/>
      <w:bookmarkEnd w:id="643"/>
      <w:r>
        <w:rPr>
          <w:rtl w:val="true"/>
        </w:rPr>
        <w:t>فضایل فرزندان فاطمه</w:t>
      </w:r>
      <w:r>
        <w:rPr>
          <w:rtl w:val="true"/>
        </w:rPr>
        <w:t>(</w:t>
      </w:r>
      <w:r>
        <w:rPr>
          <w:rtl w:val="true"/>
        </w:rPr>
        <w:t>س</w:t>
      </w:r>
      <w:r>
        <w:rPr>
          <w:rtl w:val="true"/>
        </w:rPr>
        <w:t>)</w:t>
      </w:r>
      <w:bookmarkEnd w:id="64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فضایل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عظمت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یافته است، روایات فراوانی به چشم می‌خورد و علاوه بر وجود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فضایل نسل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مختلف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احترام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آن حضرت مقام ویژه‌ای قرار داده است که از جمله آن تخصیص نصف خمس به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اکرام فرزندان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أَکْرِمُوا أَوْلَادِی وَ حَسِّنُوا آدَابِی؛ </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گرامی بدارید و آداب و سنتهایم را خوب یاد بگیرید</w:t>
      </w:r>
      <w:r>
        <w:rPr>
          <w:rFonts w:eastAsia="IRNazanin" w:cs="IRNazanin"/>
          <w:color w:val="111111"/>
          <w:sz w:val="28"/>
          <w:szCs w:val="28"/>
          <w:rtl w:val="true"/>
          <w:lang w:bidi="fa-IR"/>
        </w:rPr>
        <w:t>.»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أَحِبُّوا أَوْلَادِی الصَّالِحُونَ لِلَّهِ وَ الطَّالِحُونَ لِی؛ </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دوست بدارید، نیکان و صالحین را برای خدا و بدانشان را نیز به خاطر من</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فضایل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وجود دارد که ما فقط به نقل چند روایت دیگر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أَکْرَمَ أَوْلَادِی فَقَدْ أَکْرَمَنِی؛ </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فرزندان مرا اکرام کند، همانا خودم را مورد تکریم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 فرزندانم همانند احترام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حَقَّتْ شَفَاعَتِی لِمَنْ أَعَانَ ذُرِّیَّتِی بِیَدِهِ وَ لِسَانِهِ وَ مَالِهِ؛ </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شایسته کسانی است که ذریه و فرزندانم را با دست و زبان و اموال یاری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اعظم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توضیح و تبیین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اَسَلُکُم عَلَیهِ اَجرًا اِلَّا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درباره رسالت نمی‌خواهم؛ جز دوست داشتن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ذریّه هر پیامبری را از نسل و صلب خود او قرار داد؛ اما ذریّه مرا از صلب من و صلب علی بن ابی‌طالب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فرزندان هر دختری را به پدرشان منتسب می‌کنند؛ ولی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من هستند</w:t>
      </w:r>
      <w:r>
        <w:rPr>
          <w:rFonts w:eastAsia="IRNazanin" w:cs="IRNazanin"/>
          <w:color w:val="111111"/>
          <w:sz w:val="28"/>
          <w:szCs w:val="28"/>
          <w:rtl w:val="true"/>
          <w:lang w:bidi="fa-IR"/>
        </w:rPr>
        <w:t>.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أَحْصَنَتْ فَرْجَهَا فَحَرَّمَ اللَّهُ ذُرِّیَّتَهَا عَلَی النَّارِ؛ </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پاکدامن است و خدا نیز آتش جهنم را بر فرزندان او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من کودک بودم و به دنبال عمویم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مدینه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و انس بن مالک انصاری در میان جمعی از مهاجر و انصار با آن بزرگوار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بی‌اختیار خود را به دست و پای آن دو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غرق بوسه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مروان به جابر اعتراض کرد که تو با این کهنسالی و مصاحبت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اندازه‌که من از فضیلت و موقعیت آنان می‌دانم تو نیز می‌دانستی بر خاک قدمهایشان بوسه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به جمع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عظمت این فرزندان فاطمه به میان آمد،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خداوند بزرگ، خواست مرا بیافریند، نطفه مرا در صلب پدرم آدم قرار داد و دائماً آن را از صلبی پاک به رحمی پاکیزه منتقل کرد تا نوح و ابراهیم و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آلودگیهای جاهلیت چیزی به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 نطفه دو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در صلب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دیگر در صلب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نطفه پاک و نورانی عبدالله، مرا به وجود آورد که خاتم پیامبرانم و از ابوطالب،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وصی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من و علی جمع شدند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آمدند که آخرین سبط پیامبران هستند و خداوند، نسل مرا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آخر الزمان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پاخیزد که شهرها و سرزمینهای کفار را فتح کند و زمین را بعد از آنکه از ظلم و جور پر شده است،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پاک و مطهر و سرور جوانان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 دو و پدر و مادرش را دوست بدارد و بَدا به حال کسی که با آنان دشمنی و کینه‌ورزی کند</w:t>
      </w:r>
      <w:r>
        <w:rPr>
          <w:rFonts w:eastAsia="IRNazanin" w:cs="IRNazanin"/>
          <w:color w:val="111111"/>
          <w:sz w:val="28"/>
          <w:szCs w:val="28"/>
          <w:rtl w:val="true"/>
          <w:lang w:bidi="fa-IR"/>
        </w:rPr>
        <w:t>.»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فرزندان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نسل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مورد توجه و عنایت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البته به شرط اینکه مقام خود را حفظ کرده و مایه افتخار آن حضرت باشند</w:t>
      </w:r>
      <w:r>
        <w:rPr>
          <w:rFonts w:eastAsia="IRNazanin" w:cs="IRNazanin"/>
          <w:color w:val="111111"/>
          <w:sz w:val="28"/>
          <w:szCs w:val="28"/>
          <w:rtl w:val="true"/>
          <w:lang w:bidi="fa-IR"/>
        </w:rPr>
        <w:t>.</w:t>
      </w:r>
      <w:bookmarkStart w:id="645" w:name="pg2591_17557"/>
    </w:p>
    <w:p>
      <w:pPr>
        <w:pStyle w:val="Heading4"/>
        <w:numPr>
          <w:ilvl w:val="3"/>
          <w:numId w:val="1"/>
        </w:numPr>
        <w:rPr/>
      </w:pPr>
      <w:bookmarkStart w:id="646" w:name="__RefHeading___Toc253267_1395250215"/>
      <w:bookmarkStart w:id="647" w:name="_Toc228"/>
      <w:bookmarkEnd w:id="645"/>
      <w:bookmarkEnd w:id="646"/>
      <w:r>
        <w:rPr>
          <w:rtl w:val="true"/>
        </w:rPr>
        <w:t>مهم‌ترین شرط احترام به سادات</w:t>
      </w:r>
      <w:bookmarkEnd w:id="64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مهم‌ترین شرط احترام به سادات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مهم‌تر از احترام به سادات، شرطی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آور شده و با بیان اهمیت دوستی واحترام به سادات،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فرزندان و ذریّه‌های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به امامان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 خانواده هستند، عبادت است یا نگاه به تمام کسانی که از نسل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النَّظَرُ إِلَی جَمِیعِ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مَا لَمْ یُفَارِقُوا مِنْهَاجَهُ وَ لَمْ یَتَلَوَّثُوا بِالْمَعَاصِی؛ </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به تمامی ذریّه‌های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محسوب می‌شود؛ تا زمانی که خود را به گناه نیالایند و از راه پیامبر جدا نشوند</w:t>
      </w:r>
      <w:r>
        <w:rPr>
          <w:rFonts w:eastAsia="IRNazanin" w:cs="IRNazanin"/>
          <w:color w:val="111111"/>
          <w:sz w:val="28"/>
          <w:szCs w:val="28"/>
          <w:rtl w:val="true"/>
          <w:lang w:bidi="fa-IR"/>
        </w:rPr>
        <w:t>.»</w:t>
      </w:r>
      <w:bookmarkStart w:id="648" w:name="pg2591_17558"/>
    </w:p>
    <w:p>
      <w:pPr>
        <w:pStyle w:val="Heading4"/>
        <w:numPr>
          <w:ilvl w:val="3"/>
          <w:numId w:val="1"/>
        </w:numPr>
        <w:rPr/>
      </w:pPr>
      <w:bookmarkStart w:id="649" w:name="__RefHeading___Toc253269_1395250215"/>
      <w:bookmarkStart w:id="650" w:name="_Toc229"/>
      <w:bookmarkEnd w:id="648"/>
      <w:bookmarkEnd w:id="649"/>
      <w:r>
        <w:rPr>
          <w:rtl w:val="true"/>
        </w:rPr>
        <w:t>محوریت تقوا یا فامیل؟</w:t>
      </w:r>
      <w:bookmarkEnd w:id="65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جلوه ای از اعجاز قرآن</w:t>
      </w:r>
    </w:p>
    <w:p>
      <w:pPr>
        <w:pStyle w:val="BookText"/>
        <w:rPr/>
      </w:pPr>
      <w:r>
        <w:rPr>
          <w:rFonts w:ascii="IRNazanin" w:hAnsi="IRNazanin" w:eastAsia="IRNazanin"/>
          <w:color w:val="111111"/>
          <w:sz w:val="28"/>
          <w:sz w:val="28"/>
          <w:szCs w:val="28"/>
          <w:rtl w:val="true"/>
          <w:lang w:bidi="fa-IR"/>
        </w:rPr>
        <w:t>محوریت تقوا یا فامیل؟</w:t>
      </w:r>
    </w:p>
    <w:p>
      <w:pPr>
        <w:pStyle w:val="BookText"/>
        <w:rPr/>
      </w:pPr>
      <w:r>
        <w:rPr>
          <w:rFonts w:ascii="IRNazanin" w:hAnsi="IRNazanin" w:eastAsia="IRNazanin"/>
          <w:color w:val="111111"/>
          <w:sz w:val="28"/>
          <w:sz w:val="28"/>
          <w:szCs w:val="28"/>
          <w:rtl w:val="true"/>
          <w:lang w:bidi="fa-IR"/>
        </w:rPr>
        <w:t>بعضی چنین می‌پندارند که وقتی آقازاده و یا امام‌زاده باشند، به سبب عظمت و موقعیت ویژه خانواده‌هایشان رتبه خاصی در اجتماع مسلمانان دارند و دیگر نیازی به رعایت قوانین جامعه ندارند و اگر مرتکب خلاف شدند، باید در حاشیة امن قرار گیرند و مصونیت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ضرورتی برای کسب فضایل و داشتن امتیازات معنوی و اجتماعی ندارند و عموم مردم موظف‌اند که آنان را تکریم کنند و به آنان به دیدة احترام بنگرند؛ گر چه در راه صحیح هم نباشند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موضوع را با توجه به کتاب و سنت به طور اجمال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اعتقاد ما طبق آیات قرآنی بر این است که در تکریم شخصیت جایگاه افراد در جامعه اسلامی، فقط فرزند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بودن کافی نیست؛ بلکه باید از نظر فکری، اعتقادی و عملی نیز تابع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این آیه، مهم‌ترین چراغ راه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نزدیک‌ترین مردم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نه فرزندان نسبی؛ بلکه</w:t>
      </w:r>
      <w:r>
        <w:rPr>
          <w:rFonts w:ascii="IRNazanin" w:hAnsi="IRNazanin" w:eastAsia="IRNazanin"/>
          <w:color w:val="111111"/>
          <w:sz w:val="28"/>
          <w:sz w:val="28"/>
          <w:szCs w:val="28"/>
          <w:rtl w:val="true"/>
          <w:lang w:bidi="fa-IR"/>
        </w:rPr>
        <w:t xml:space="preserve">، همان کسانی هستند که او را </w:t>
      </w:r>
      <w:r>
        <w:rPr>
          <w:rFonts w:ascii="Consolas" w:hAnsi="Consolas" w:eastAsia="Consolas" w:cs="Consolas"/>
          <w:color w:val="111111"/>
          <w:sz w:val="28"/>
          <w:sz w:val="28"/>
          <w:szCs w:val="28"/>
          <w:rtl w:val="true"/>
          <w:lang w:val="en-US" w:bidi="en-US"/>
        </w:rPr>
        <w:t>در اندیشه و عمل</w:t>
      </w:r>
      <w:r>
        <w:rPr>
          <w:rFonts w:ascii="IRNazanin" w:hAnsi="IRNazanin" w:eastAsia="IRNazanin"/>
          <w:color w:val="111111"/>
          <w:sz w:val="28"/>
          <w:sz w:val="28"/>
          <w:szCs w:val="28"/>
          <w:rtl w:val="true"/>
          <w:lang w:bidi="fa-IR"/>
        </w:rPr>
        <w:t xml:space="preserve">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گفت و شنودی که خداوند متعال با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باز به این حقیقت تأکید می‌شود که پیامبر‌زاده بودن ملاک افضلیت نیست؛ بلکه عمل و کردار صالح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 نُوحٌ رَّبَّهُ فَقَالَ رَبّ‌ِ إِنَّ ابْنیِ مِنْ أَهْلیِ وَ إِنَّ وَعْدَکَ الْحَقُّ وَ أَنتَ أَحْکَمُ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پروردگار خود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از کسان تو نیست، او </w:t>
      </w:r>
      <w:r>
        <w:rPr>
          <w:rFonts w:ascii="Consolas" w:hAnsi="Consolas" w:eastAsia="Consolas" w:cs="Consolas"/>
          <w:color w:val="111111"/>
          <w:sz w:val="28"/>
          <w:sz w:val="28"/>
          <w:szCs w:val="28"/>
          <w:rtl w:val="true"/>
          <w:lang w:val="en-US" w:bidi="en-US"/>
        </w:rPr>
        <w:t>دارای‌</w:t>
      </w:r>
      <w:r>
        <w:rPr>
          <w:rFonts w:ascii="IRNazanin" w:hAnsi="IRNazanin" w:eastAsia="IRNazanin"/>
          <w:color w:val="111111"/>
          <w:sz w:val="28"/>
          <w:sz w:val="28"/>
          <w:szCs w:val="28"/>
          <w:rtl w:val="true"/>
          <w:lang w:bidi="fa-IR"/>
        </w:rPr>
        <w:t xml:space="preserve"> کرداری ناشایسته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قرآن از همسران دو پیامبر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ابولهب و همسر وی که از بستگان نزدیک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تجلیل از بلال حبشی، سلمان فارسی و اویس قرنی که حتی هم‌وطن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نبودند، این حقیقت را می‌رساند که ارتباط نسبی و یا سببی با پیامبران الهی و خاندان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تنهایی باعث رفعت انسانها به سوی کمال بشود؛ بلکه آنان نیز باید مثل دیگران در پیمودن راه حق و حقیقت تلاش کنند و حتی بیش‌تر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چنان بر این موضوع تأکید می‌ورزد که حتی وجود مقدس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تهدید کرده است و هشدار می‌دهد که اگر از صراط مستقیم الهی منحرف شود از مجازات خداوندی در امان نخواهد بود، و در سورة حاقه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مِنکمُ مِّنْ أَحَدٍ عَنْهُ 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دروغ بر ما می‌بست، ما او را با قدرت می‌گرفتیم، سپس رگ قلبش را قطع می‌کردیم، و هیچ کس از شما نمی‌توانست از </w:t>
      </w:r>
      <w:r>
        <w:rPr>
          <w:rFonts w:ascii="Consolas" w:hAnsi="Consolas" w:eastAsia="Consolas" w:cs="Consolas"/>
          <w:color w:val="111111"/>
          <w:sz w:val="28"/>
          <w:sz w:val="28"/>
          <w:szCs w:val="28"/>
          <w:rtl w:val="true"/>
          <w:lang w:val="en-US" w:bidi="en-US"/>
        </w:rPr>
        <w:t>مجازات</w:t>
      </w:r>
      <w:r>
        <w:rPr>
          <w:rFonts w:ascii="IRNazanin" w:hAnsi="IRNazanin" w:eastAsia="IRNazanin"/>
          <w:color w:val="111111"/>
          <w:sz w:val="28"/>
          <w:sz w:val="28"/>
          <w:szCs w:val="28"/>
          <w:rtl w:val="true"/>
          <w:lang w:bidi="fa-IR"/>
        </w:rPr>
        <w:t xml:space="preserve"> او مانع شود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که بر گرفته از معارف قرآنی است، دقیقاً بر خلاف آن پندار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گرامیان هرگز جامعه اسلامی و مصالح نظام اسلامی را فدای فرد نمی‌کردند؛ حتی اگر آن فرد از نزدیک‌ترین یاران و محبوب‌ترین عضو خانواده‌شان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در این باره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دزدی را قطع کرد،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انتظار نداشتیم که به این شدت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سَرقَت فاطمةُ لَقَطعتُها؛ </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فاطمه هم دست به سرقت بزند، دستش را قطع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مخزومیه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اشراف قریش از قبیله بنی‌مخزوم دست به دزدی زد، قرار شد که بر او حد الهی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قریش به تکاپو افتادند و اسامة بن زید – از یاران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واسطه قرار دادند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اشراف‌زاده را در حاشیه امن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اسامه در این زمینه با حضرت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چنان بر آشفت و ناراحت شد که به اسامه نهیب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أَتَشفَع فی حَدٍّ من حدودِ اللّه؛ آیا درباره حدّی از حدود الهی </w:t>
      </w:r>
      <w:r>
        <w:rPr>
          <w:rFonts w:ascii="Consolas" w:hAnsi="Consolas" w:eastAsia="Consolas" w:cs="Consolas"/>
          <w:color w:val="111111"/>
          <w:sz w:val="28"/>
          <w:sz w:val="28"/>
          <w:szCs w:val="28"/>
          <w:rtl w:val="true"/>
          <w:lang w:val="en-US" w:bidi="en-US"/>
        </w:rPr>
        <w:t>با من چانه می‌زنی و</w:t>
      </w:r>
      <w:r>
        <w:rPr>
          <w:rFonts w:ascii="IRNazanin" w:hAnsi="IRNazanin" w:eastAsia="IRNazanin"/>
          <w:color w:val="111111"/>
          <w:sz w:val="28"/>
          <w:sz w:val="28"/>
          <w:szCs w:val="28"/>
          <w:rtl w:val="true"/>
          <w:lang w:bidi="fa-IR"/>
        </w:rPr>
        <w:t xml:space="preserve"> شفاعت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خطبه خواند و در ضمن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پیشین که هلاک شدند برای این بود که خلافکاری و دزدی اشراف و اشراف‌زادگان را نادیده می‌گرفتند و خلافکاران ضعیف و بیچاره </w:t>
      </w:r>
      <w:r>
        <w:rPr>
          <w:rFonts w:ascii="Consolas" w:hAnsi="Consolas" w:eastAsia="Consolas" w:cs="Consolas"/>
          <w:color w:val="111111"/>
          <w:sz w:val="28"/>
          <w:sz w:val="28"/>
          <w:szCs w:val="28"/>
          <w:rtl w:val="true"/>
          <w:lang w:val="en-US" w:bidi="en-US"/>
        </w:rPr>
        <w:t>و آفتابه‌دزدان</w:t>
      </w:r>
      <w:r>
        <w:rPr>
          <w:rFonts w:ascii="Amiri" w:hAnsi="Amiri" w:eastAsia="Amiri" w:cs="Amiri"/>
          <w:color w:val="111111"/>
          <w:sz w:val="28"/>
          <w:sz w:val="28"/>
          <w:szCs w:val="28"/>
          <w:rtl w:val="true"/>
          <w:lang w:bidi="ar-SA"/>
        </w:rPr>
        <w:t xml:space="preserve"> را مجازات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حضرت با قاطعیت تمام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فاطمة بنت محمد سَرقَت لَقَطعتُ یَدَها؛ </w:t>
      </w:r>
      <w:r>
        <w:rPr>
          <w:rFonts w:eastAsia="Amiri" w:cs="Amiri" w:ascii="Amiri" w:hAnsi="Amiri"/>
          <w:color w:val="111111"/>
          <w:sz w:val="28"/>
          <w:szCs w:val="28"/>
          <w:rtl w:val="true"/>
          <w:lang w:bidi="ar-SA"/>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دختر محمد هم دست به سرقت بزند، دستش را قطع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زمینه با عتاب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مدیران حکومت علوی،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أَنَّ الْحَسَنَ وَ الْحُسَیْنَ فَعَلَا مِثْلَ الَّذِی فَعَلْتَ، مَا کَانَتْ لَهُمَا عِنْدِی هَوَادَةٌ وَ لَا ظَفِرَا مِنِّی بِإِرَادَةٍ حَتَّی آخُذَ الْحَقَّ مِنْهُمَا وَ أُزِیحَ الْبَاطِلَ عَنْ مَظْلَمَتِهِمَا؛ </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بکنند که 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بیت‌المال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خوش نمی‌بینند و به آرزو نمی‌رسند تا آنکه حق را از آنان باز پس ستانم و باطلی را که از ظلمشان پدید آمده نابود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بیت‌المال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گردنبند مروارید در روزهای عید قربان به امانت تضمین شده از من گرفت که پس از سه روز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برگردن وی دید، برداشت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مسلمانان خیانت می‌کنی؟ داستان را برای او نقل کردم و گفتم که من آن را از مال خود تضمین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آن را باز گردان و اگر بار دیگر چنین کنی، به کیفر من گرفتار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أَخَذَتِ الْعِقْدَ عَلَی غَیْرِ عَارِیَّةٍ مَضْمُونَةٍ مَرْدُودَةٍ لَکَانَتْ إِذَنْ أَوَّلَ هَاشِمِیَّةٍ قُطِعَتْ یَدُهَا فِی سَرِقَةٍ؛ اگر دخترم این گردنبند را جز به صورت امانت تضمین شده گرفته بود، نخستین زن از بنی‌هاشم بود که دستش به جرم سرقت بریده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در این‌باره سخنی گفت،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حق سر باز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زنان مهاجر در این عید از چنین گردنبندی استفاده می‌کنند؟ </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سبب نسبتی که شقرانی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وی این‌گونه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شَقْرَانِیُّ إِنَّ الْحَسَنَ مِنْ کُلِّ أَحَدٍ حَسَنٌ وَ إِنَّهُ مِنْکَ أَحْسَنُ، لِمَکَانِکَ مِنَّا، وَ إِنَّ الْقَبِیحَ مِنْ کُلِّ أَحَدٍ قَبِیحٌ، وَ إِنَّهُ مِنْکَ أَقْبَح؛ </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از هر کسی خوب است و از تو بهتر، با توجه به اینکه در نزد ما منزلتی داری، و بدی از هر کس بد است و از تو بدتر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از نظر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 با توجه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آن حضرت، اشراف‌زاده بر فقیر‌زاده هیچ‌گونه برتری ندارد؛ مگر با تقوا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همچنان محاسبه خواهد شد که یک جوان از سایر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قطعه تاریخی در این باره توجه کنید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با عده‌ای از حاضران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زید بن موسی نیز در گوشه‌ای از مجلس عده‌ای را دور خود جمع کرد و برای آنان در فضیلت سادات و اولاد پیغمبر صحبت می‌کرد و افتخار می‌فرمود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چنین هستیم، ما خانواده چنان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وی شد و گفته‌های او را شنید، با صدای بلند او را صدا کرده و همه اهل مجلس را متوجه خود کرد، سپس به 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 أَ غَرَّکَ قَوْلُ نَاقِلِی الْکُوفَةِ 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ذُرِّیَّتَهَا عَلَی النَّارِ فَوَ اللَّهِ مَا ذَلِکَ إِلَّا لِلْحَسَنِ وَ الْحُسَیْنِ وَ وُلْدِ بَطْنِهَا خَاصَّةً وَ أَمَّا أَنْ یَکُونَ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یُطِیعُ اللَّهَ وَ یَصُومُ نَهَارَهُ وَ یَقُومُ لَیْلَهُ وَ تَعْصِیهِ أَنْتَ ثُمَّ تَجِیئَانِ یَوْمَ الْقِیَامَةِ سَوَاءً لَأَنْتَ أَعَزُّ عَلَی اللَّهِ عَزَّ وَ جَلَّ مِنْهُ إِنَّ عَلِیَّ بْنَ الْحُسَیْنِ کَانَ یَقُولُ لِمُحْسِنِنَا کِفْلَانِ مِنَ الْأَجْرِ وَ لِمُسِیئِنَا ضِعْفَانِ مِنَ الْعَذَابِ؛ </w:t>
      </w:r>
      <w:r>
        <w:rPr>
          <w:rFonts w:eastAsia="Amiri" w:cs="Amiri" w:ascii="Amiri" w:hAnsi="Amiri"/>
          <w:color w:val="111111"/>
          <w:sz w:val="28"/>
          <w:szCs w:val="28"/>
          <w:rtl w:val="true"/>
          <w:lang w:bidi="ar-SA"/>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نقالان کوفه تو را مغرور کرده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آتش جهنم مصونیت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شنیده‌ای، مقصود فرزندان بی‌واسطه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خواهر ایشان است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اگر گفته تو درست باشد که همه اولاد فاطمه</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مصونیت دارند، آن وقت تو از پدرت موسی بن جعفر</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ع</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نزد خداوند عزیزتر و گرامی‌تر خواهی بود؛ چرا که</w:t>
      </w:r>
      <w:r>
        <w:rPr>
          <w:rFonts w:ascii="IRNazanin" w:hAnsi="IRNazanin" w:eastAsia="IRNazanin"/>
          <w:color w:val="111111"/>
          <w:sz w:val="28"/>
          <w:sz w:val="28"/>
          <w:szCs w:val="28"/>
          <w:rtl w:val="true"/>
          <w:lang w:bidi="fa-IR"/>
        </w:rPr>
        <w:t xml:space="preserve"> او خدا را اطاعت می‌کرد، روزها روزه می‌گرفت، شبها به عبادت می‌پرداخت و تو هم از فرمان خدا سر‌پیچی می‌کنی، با این حال هر دوی شما اهل سعادت و بهشت خواهید شد، </w:t>
      </w:r>
      <w:r>
        <w:rPr>
          <w:rFonts w:ascii="Consolas" w:hAnsi="Consolas" w:eastAsia="Consolas" w:cs="Consolas"/>
          <w:color w:val="111111"/>
          <w:sz w:val="28"/>
          <w:sz w:val="28"/>
          <w:szCs w:val="28"/>
          <w:rtl w:val="true"/>
          <w:lang w:val="en-US" w:bidi="en-US"/>
        </w:rPr>
        <w:t>او با عمل به مقام سعادت رسیده و تو بی‌عمل به آنجا خواهی رسید؟</w:t>
      </w:r>
      <w:r>
        <w:rPr>
          <w:rFonts w:ascii="IRNazanin" w:hAnsi="IRNazanin" w:eastAsia="IRNazanin"/>
          <w:color w:val="111111"/>
          <w:sz w:val="28"/>
          <w:sz w:val="28"/>
          <w:szCs w:val="28"/>
          <w:rtl w:val="true"/>
          <w:lang w:bidi="fa-IR"/>
        </w:rPr>
        <w:t xml:space="preserve">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 اهل بیت پیامبر، دو برابر اجر دارد و بدکار ما دو برابر عذاب خواهد داشت</w:t>
      </w:r>
      <w:r>
        <w:rPr>
          <w:rFonts w:eastAsia="IRNazanin" w:cs="IRNazanin"/>
          <w:color w:val="111111"/>
          <w:sz w:val="28"/>
          <w:szCs w:val="28"/>
          <w:rtl w:val="true"/>
          <w:lang w:bidi="fa-IR"/>
        </w:rPr>
        <w:t>.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شدید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کذاب – پسر حضرت هادی و برادر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که بر همگان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جعفر از کرده‌های خود پشیمان شد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پیشین در قرآن و سنت، روشن است که فرزندان بانوی دو عالم، اگر راه و روش آن گرامی و اجداد طاهرینشان را ادامه دهند، همة فضایل گفته شده در روایات را دارا هستند؛ وگرنه در وادی گمراهی و ضلالت ابدی خواهند بود؛ به عبارت دیگر، روایات تکریم، عام و مطلق‌اند و این روایاتِ دسته دوم، آنها را مشروط و مقید می‌کند؛ یعنی احترام سادات به شرط رعایت حدود الهی و حقوق مردم بر همه لازم است؛ وگرنه، نه</w:t>
      </w:r>
      <w:r>
        <w:rPr>
          <w:rFonts w:eastAsia="IRNazanin" w:cs="IRNazanin"/>
          <w:color w:val="111111"/>
          <w:sz w:val="28"/>
          <w:szCs w:val="28"/>
          <w:rtl w:val="true"/>
          <w:lang w:bidi="fa-IR"/>
        </w:rPr>
        <w:t>.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مثلاً برخی از علویان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بقایای فرقه‌های بداندیش و گمراه خوارج و نواصب هستند</w:t>
      </w:r>
      <w:r>
        <w:rPr>
          <w:rFonts w:eastAsia="IRNazanin" w:cs="IRNazanin"/>
          <w:color w:val="111111"/>
          <w:sz w:val="28"/>
          <w:szCs w:val="28"/>
          <w:rtl w:val="true"/>
          <w:lang w:bidi="fa-IR"/>
        </w:rPr>
        <w:t>!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ودیده شده است که متأسفانه برخی از سادات منسوب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و حال در جوامع اسلامی به کج‌راهه رفته و از موقعیت خود سوءاستفاده کرده‌اند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جامی چه نیک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پسر کو از پدر لافد، نه از فضل و هنر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 گردیده را مردم بود، نامردم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 بی بر، گر چه باشد از درخت میوه‌دار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نیارد میوه و بَر، در شمار هیزم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یک نمونه از وقایع معروف را از صفحات تاریخ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لطیف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موصلی</w:t>
      </w:r>
    </w:p>
    <w:p>
      <w:pPr>
        <w:pStyle w:val="BookText"/>
        <w:rPr/>
      </w:pPr>
      <w:r>
        <w:rPr>
          <w:rFonts w:ascii="IRNazanin" w:hAnsi="IRNazanin" w:eastAsia="IRNazanin"/>
          <w:color w:val="111111"/>
          <w:sz w:val="28"/>
          <w:sz w:val="28"/>
          <w:szCs w:val="28"/>
          <w:rtl w:val="true"/>
          <w:lang w:bidi="fa-IR"/>
        </w:rPr>
        <w:t>روزی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سلطان محمد خدا بنده، با علمای مذاهب اهل تسنن بحث و مناظره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و مناظره و بیان حقیقت مذهب شیعه امامیه، علامه خطبه بلیغی مشتمل بر ستایش خداوند و درود بر پیغمبر خاتم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چون به نام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آن ذوات مقدس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علمای موصل که پیرو مذهب تسنن و مردی ناصبی و دشمن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نیز در مجلس شاه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نشسته بود و به سخنان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دانشمندان شیعه گوش می‌داد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علامه به نام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 آنان صلوات فرستاد، سید موصلی برآشفت و چون بهانه خوبی به دست آورده بود، به علامه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چه دلیلی دارید که بر غیر پیغمبران الهی هم صلوات و درود می‌فرستید؟ علامه بدون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آیه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هر گاه مصیبتی به آنها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و به سوی او بازگشت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آنان باد، و آنها راه‌یافتگان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موصلی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 به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رسیده است که طبق این آیه، شایسته درود الهی باشند؟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مصیبتی سخت‌تر و دردناک‌تر از این است که مانند تو فرزند نا اهلی از میان آنها پیدا شود که بیگانگان را بر آنها مقدم دارد و برتر بداند تا جایی که حاضر نباشد فضایل پدران پاکزاد خود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مجلس همگی از پاسخ به موقع علامه خندیدند و به حاضر جوابی و هوشمندیِ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گفتند و به ریشخند سید موصلی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مجلس، شعر زیر را به این مناسبت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العَلَویُّ تَابَع نَاصِبیّاً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بِمَذهَبِهِ، فَما هُوَ مِن اَبیهِ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الکَلبُ خَیراً مِنهُ 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الکَلبَ طَبعُ اَبیهِ فیهِ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هم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نبوتش گم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اصحاب کهف روزی 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نیکان گرفت و مردم شد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2591_17569"/>
    </w:p>
    <w:p>
      <w:pPr>
        <w:pStyle w:val="Heading3"/>
        <w:numPr>
          <w:ilvl w:val="2"/>
          <w:numId w:val="1"/>
        </w:numPr>
        <w:rPr/>
      </w:pPr>
      <w:bookmarkStart w:id="652" w:name="__RefHeading___Toc253271_1395250215"/>
      <w:bookmarkStart w:id="653" w:name="_Toc230"/>
      <w:bookmarkEnd w:id="651"/>
      <w:bookmarkEnd w:id="652"/>
      <w:r>
        <w:rPr>
          <w:rtl w:val="true"/>
        </w:rPr>
        <w:t>نکته‌هایی درباره حضرت زهرا</w:t>
      </w:r>
      <w:r>
        <w:rPr>
          <w:rtl w:val="true"/>
        </w:rPr>
        <w:t>(</w:t>
      </w:r>
      <w:r>
        <w:rPr>
          <w:rtl w:val="true"/>
        </w:rPr>
        <w:t>س</w:t>
      </w:r>
      <w:r>
        <w:rPr>
          <w:rtl w:val="true"/>
        </w:rPr>
        <w:t>)</w:t>
      </w:r>
      <w:bookmarkEnd w:id="653"/>
    </w:p>
    <w:p>
      <w:pPr>
        <w:pStyle w:val="Heading4"/>
        <w:numPr>
          <w:ilvl w:val="3"/>
          <w:numId w:val="1"/>
        </w:numPr>
        <w:rPr/>
      </w:pPr>
      <w:bookmarkStart w:id="654" w:name="__RefHeading___Toc253273_1395250215"/>
      <w:bookmarkStart w:id="655" w:name="_Toc231"/>
      <w:bookmarkEnd w:id="654"/>
      <w:r>
        <w:rPr/>
        <w:t>13</w:t>
      </w:r>
      <w:r>
        <w:rPr>
          <w:rtl w:val="true"/>
        </w:rPr>
        <w:t xml:space="preserve"> </w:t>
      </w:r>
      <w:r>
        <w:rPr>
          <w:rtl w:val="true"/>
        </w:rPr>
        <w:t>نکته</w:t>
      </w:r>
      <w:bookmarkEnd w:id="65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کوثر که در شأن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دارای ویژگی ژرف و شگرفی است، به گونه‌ای که تمام کلمات کلیدی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بار در کل قرآن به کار 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عربی 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مرد به احترام آن زن از جای خود برخاست؛ ولی 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مرد به احترام آن زن از جای خود برخاست و به جهت احترام ویژه‌ای که برای آن زن قائل بود، چند قدمی نیز به طرف او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گفته شده است که هرگاه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برمی‌خاستند؛ بلکه به جهت احترام ویژه‌ای که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بودند، چند قدمی نیز به طرف او حرکت می‌کردند و سپس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خود می‌نشاندند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سخنان خود به دیگران، به گفتار و رفتار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استشهاد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حضرت بدین سبب بوده است که به مخاطبان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دامان وحی پرورش یافته‌اند نیز این سخن را گفته و این کار را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تب می‌شدند، از پارچه‌ای که با آب سرد مرطوب شده بود استفاده می‌کردند و برای شفای خویش به مادرشان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می‌جستند و با صدای بلند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نام دخترش را فاطمه گذاشته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نام او را فاطمه گذاشته‌ای، مبادا که دشنامش دهی یا نفرینش کنی و یا کتکش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بدین معنی نیست که کارهای ناپسند مذکور را نسبت به دختران دیگر روا بدانیم؛ بلکه نشان دهندة احترام ویژه برای دخترانی است که نامشان همسانِ نام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برای خویش برگُزیدند، مَهر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 همسرشان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نقره و حدوداً معادل یک کیلو و دویست و پنجاه گرم نقره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 از خاندان رسالت،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هنگام هجوم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فشار در از سوی ظالمان و در شش ماهگی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کردن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باعث به شهادت رسیدن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جهان؛ یعنی سادات محسنی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دادنی است که انتخاب نام محسن از سوی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تولد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 محدّث قمی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که مردم این همه از کتاب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کنند و آن را در خانه خود داشته باشند؟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اخلاص پدرم و دیگر اینکه ایشان ثواب همه این کتاب را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و عارف صمدانی، مرحوم آیت اللّه ملاعلی معصومی همدانی، فرموده بودند که برای برآورده شدن حاجات و توسل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فاطِمَةَ و أَبیها و بَعلِها و بَنیها بِعَدَدِ ما أَحاطَ بِهِ عِلمُکَ؛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آنچه دانش تو بر آن احاطه دارد، بر فاطمه و پدر و همسر و فرزندانش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بِحَقِّ فاطِمَةَ و أَبیها وبَعلِها وبَنیها والسِّرِّ الْمُسْتَودَعِ فیها؛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فاطمه و پدر و همسر و فرزندانش و آن راز به ودیعه نهاده شده در وجود او، </w:t>
      </w:r>
      <w:r>
        <w:rPr>
          <w:rFonts w:ascii="Consolas" w:hAnsi="Consolas" w:eastAsia="Consolas" w:cs="Consolas"/>
          <w:color w:val="111111"/>
          <w:sz w:val="28"/>
          <w:sz w:val="28"/>
          <w:szCs w:val="28"/>
          <w:rtl w:val="true"/>
          <w:lang w:val="en-US" w:bidi="en-US"/>
        </w:rPr>
        <w:t>حاجاتم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نام مبارک فاطمه که حرف پایانی آن تاء گِرد عربی است، طبق حساب حروف اَبجَد با عدد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همین حساب،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حدیث پژوهان عقیده دارند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 و لَولا عَلِیٌّ لَما خَلَقْتُکَ ولَولا فاطِمَةُ لَما خَلَقْتُکُما؛ اگر تو نبودی، هستی را نمی‌آفریدم 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را نمی‌آفریدم و 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قدسی و از سوی خداوند بزرگ و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کتابهای معتبر حدیثی و جوامع مستند روایی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معنی و دلالت این حدیث را باید دوباره پژوهید و هم سند و مدرک آن را؛ به ویژه نباید این حدیث را به گونه‌ای معنی و تبیین کنیم که از آن، برتری مقام و منزلت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مقام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برداشت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و یا خوانده‌اید هنگامی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کفن گذاشته و فرزندانشان کنار ایشان بودند، ناگهان حضرت ناله‌ای کردند و دستان خود را از میان کفن بیرون آوردند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مرحوم علامه مجلسی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 نقل این حدیث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برخی از کتابهایی دیدم که معتبر نیستند و نمی‌توان به آنها استناد کرد؛ ولی دوست داشتم که این حدیث رابیان کنم</w:t>
      </w:r>
      <w:r>
        <w:rPr>
          <w:rFonts w:eastAsia="IRNazanin" w:cs="IRNazanin"/>
          <w:color w:val="111111"/>
          <w:sz w:val="28"/>
          <w:szCs w:val="28"/>
          <w:rtl w:val="true"/>
          <w:lang w:bidi="fa-IR"/>
        </w:rPr>
        <w:t>.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رو، همة ما و به ویژه سخنوران و مداحان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نقل و بیان این گونه احادیث، خصوصاً برای مخاطبانی که پذیرش فرا عقلی و ماورای طبیعی‌شان کم‌تر است، دقت و تحقیق بیش‌تری کنیم و سپس با دلیلهای معتبر علمی و استنادهای صحیح حدیثی، به نقل و بیان آن بپردازیم؛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مَشهورٍ لاأَصلَ لَهُ؛ چه بسا چیزهای مشهوری که بی‌پایه و ریشه‌اند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القاب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هانیه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حانیه به معنای زن دلسوز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هانیه به معنای زن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نامگذاری دختران و گرفتن شناسنامه برای آنان، به تلفظ و املای درست این کلمه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برخی از مردم، معروف است صدقه دادن به فقیرهایی که سید و از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حرام است و بدین جهت نباید به آنها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صدقه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صدقة واجب، مانند زکات مال و زکات فطرة و دیگری صدقه مستحب، مانند کمک کردن و پول دادن 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شرعی و فقهی حرام است، فقط دادن زکات مال و زکات فطره از سوی افراد غیرسید به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زکات واجب از سوی سید به سید و نیز دادن صدقه مستحب از سوی غیرسید به سید اشکالی ندارد</w:t>
      </w:r>
      <w:r>
        <w:rPr>
          <w:rFonts w:eastAsia="IRNazanin" w:cs="IRNazanin"/>
          <w:color w:val="111111"/>
          <w:sz w:val="28"/>
          <w:szCs w:val="28"/>
          <w:rtl w:val="true"/>
          <w:lang w:bidi="fa-IR"/>
        </w:rPr>
        <w:t>.</w:t>
      </w:r>
      <w:bookmarkStart w:id="656" w:name="pg2591_17574"/>
    </w:p>
    <w:p>
      <w:pPr>
        <w:pStyle w:val="Heading3"/>
        <w:numPr>
          <w:ilvl w:val="2"/>
          <w:numId w:val="1"/>
        </w:numPr>
        <w:rPr/>
      </w:pPr>
      <w:bookmarkStart w:id="657" w:name="__RefHeading___Toc253275_1395250215"/>
      <w:bookmarkStart w:id="658" w:name="_Toc232"/>
      <w:bookmarkEnd w:id="656"/>
      <w:bookmarkEnd w:id="657"/>
      <w:r>
        <w:rPr>
          <w:rtl w:val="true"/>
        </w:rPr>
        <w:t>احکام و نکته‌هایی درباره حضرت زهرا</w:t>
      </w:r>
      <w:r>
        <w:rPr>
          <w:rtl w:val="true"/>
        </w:rPr>
        <w:t>(</w:t>
      </w:r>
      <w:r>
        <w:rPr>
          <w:rtl w:val="true"/>
        </w:rPr>
        <w:t>س</w:t>
      </w:r>
      <w:r>
        <w:rPr>
          <w:rtl w:val="true"/>
        </w:rPr>
        <w:t>)</w:t>
      </w:r>
      <w:bookmarkEnd w:id="658"/>
    </w:p>
    <w:p>
      <w:pPr>
        <w:pStyle w:val="Heading4"/>
        <w:numPr>
          <w:ilvl w:val="3"/>
          <w:numId w:val="1"/>
        </w:numPr>
        <w:rPr/>
      </w:pPr>
      <w:bookmarkStart w:id="659" w:name="__RefHeading___Toc253277_1395250215"/>
      <w:bookmarkStart w:id="660" w:name="_Toc233"/>
      <w:bookmarkEnd w:id="659"/>
      <w:r>
        <w:rPr>
          <w:rtl w:val="true"/>
        </w:rPr>
        <w:t>احترام نام فاطمه</w:t>
      </w:r>
      <w:r>
        <w:rPr>
          <w:rtl w:val="true"/>
        </w:rPr>
        <w:t>(</w:t>
      </w:r>
      <w:r>
        <w:rPr>
          <w:rtl w:val="true"/>
        </w:rPr>
        <w:t>س</w:t>
      </w:r>
      <w:r>
        <w:rPr>
          <w:rtl w:val="true"/>
        </w:rPr>
        <w:t>)</w:t>
      </w:r>
      <w:bookmarkEnd w:id="66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قداست آن بانوی بزرگوار برای تمام مسلمانان بدیهی و مسلم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غمگین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دختری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آن دختر بر زمین است و روزی‌اش با خدا و عمرش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برای او انتخاب کرده‌ای؟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دست‌خود را بر پیشانی نهادند و 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سَمَّیْتَهَا فَاطِمَةَ فَلَا تَسُبَّهَا وَ لَا تَلْعَنْهَا وَ لَا تَضْرِبْهَا </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نام او را فاطمه نهادی، به او بد مگو و لعن مکن و او را مزن</w:t>
      </w:r>
      <w:r>
        <w:rPr>
          <w:rFonts w:eastAsia="IRNazanin" w:cs="IRNazanin"/>
          <w:color w:val="111111"/>
          <w:sz w:val="28"/>
          <w:szCs w:val="28"/>
          <w:rtl w:val="true"/>
          <w:lang w:bidi="fa-IR"/>
        </w:rPr>
        <w:t>.»</w:t>
      </w:r>
      <w:bookmarkStart w:id="661" w:name="pg2591_17575"/>
    </w:p>
    <w:p>
      <w:pPr>
        <w:pStyle w:val="Heading4"/>
        <w:numPr>
          <w:ilvl w:val="3"/>
          <w:numId w:val="1"/>
        </w:numPr>
        <w:rPr/>
      </w:pPr>
      <w:bookmarkStart w:id="662" w:name="__RefHeading___Toc253279_1395250215"/>
      <w:bookmarkStart w:id="663" w:name="_Toc234"/>
      <w:bookmarkEnd w:id="661"/>
      <w:bookmarkEnd w:id="662"/>
      <w:r>
        <w:rPr>
          <w:rtl w:val="true"/>
        </w:rPr>
        <w:t>دو مسئله</w:t>
      </w:r>
      <w:bookmarkEnd w:id="66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فرد بی وضو حرام است که نام خداوند متعال را مس نماید و همچنین است بنا بر احتیاط واجب مس اسامی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محرمات بر شخص جنب، رساندن جایی از بدن به خط قرآن یا به اسم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لغت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اسم پیامبران، امامان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664" w:name="pg2591_17576"/>
    </w:p>
    <w:p>
      <w:pPr>
        <w:pStyle w:val="Heading4"/>
        <w:numPr>
          <w:ilvl w:val="3"/>
          <w:numId w:val="1"/>
        </w:numPr>
        <w:rPr/>
      </w:pPr>
      <w:bookmarkStart w:id="665" w:name="__RefHeading___Toc253281_1395250215"/>
      <w:bookmarkStart w:id="666" w:name="_Toc235"/>
      <w:bookmarkEnd w:id="664"/>
      <w:bookmarkEnd w:id="665"/>
      <w:r>
        <w:rPr>
          <w:rtl w:val="true"/>
        </w:rPr>
        <w:t>کیفر بی حرمتی</w:t>
      </w:r>
      <w:bookmarkEnd w:id="66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بی حرمتی</w:t>
      </w:r>
    </w:p>
    <w:p>
      <w:pPr>
        <w:pStyle w:val="BookText"/>
        <w:rPr/>
      </w:pPr>
      <w:r>
        <w:rPr>
          <w:rFonts w:ascii="IRNazanin" w:hAnsi="IRNazanin" w:eastAsia="IRNazanin"/>
          <w:color w:val="111111"/>
          <w:sz w:val="28"/>
          <w:sz w:val="28"/>
          <w:szCs w:val="28"/>
          <w:rtl w:val="true"/>
          <w:lang w:bidi="fa-IR"/>
        </w:rPr>
        <w:t>کیفر دشنام گفتن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 و بر اساس فقه اسلامی، فردی که نسبت‌به آن بانوی مقدس هتک حرمت کند و به فحاشی و دشنام گویی زبان بگشاید، مستوجب مرگ است و باید به قتل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عمل و سخت‌گیری شاید بدین جهت باشد که حرمت و منزلت آن بانوی بزرگوار، هم پایة احترام ائمه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به فحاشی و هتک حرمت و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به آن بانوی مطهره سب کند، حکم کسی را دارد که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نماید و باید به قتل برسد</w:t>
      </w:r>
      <w:r>
        <w:rPr>
          <w:rFonts w:eastAsia="IRNazanin" w:cs="IRNazanin"/>
          <w:color w:val="111111"/>
          <w:sz w:val="28"/>
          <w:szCs w:val="28"/>
          <w:rtl w:val="true"/>
          <w:lang w:bidi="fa-IR"/>
        </w:rPr>
        <w:t>.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صدیقه طاهره به ائمه اطهار خالی از وجه نیست؛ بلی اگر دشنام به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بدون شبهه دشنام دهنده کشته می‌شود</w:t>
      </w:r>
      <w:r>
        <w:rPr>
          <w:rFonts w:eastAsia="IRNazanin" w:cs="IRNazanin"/>
          <w:color w:val="111111"/>
          <w:sz w:val="28"/>
          <w:szCs w:val="28"/>
          <w:rtl w:val="true"/>
          <w:lang w:bidi="fa-IR"/>
        </w:rPr>
        <w:t>.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حکمی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محمد هاشمی، مدیر عامل صدا و سیمای جمهوری اسلامی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از صدای جمهوری اسلامی مطلبی در مورد الگوی زن پخش گردیده است که انسان شرم دارد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مطلب را پخش کرده است تعزیر و اخراج می‌گردد و دست اندرکاران آن تعزیر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ثابت شود قصد توهینی در کار بوده است، بلاشک فرد توهین‌کننده محکوم به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از این گونه قضایا تکرار گردد، موجب تنبیه و توبیخ و مجازات شدید مسئولین بالای صدا و سیما خواهد شد؛ البته در تمامی زمینه‌ها قوه قضائیه اقدام می‌نماید</w:t>
      </w:r>
      <w:r>
        <w:rPr>
          <w:rFonts w:eastAsia="IRNazanin" w:cs="IRNazanin"/>
          <w:color w:val="111111"/>
          <w:sz w:val="28"/>
          <w:szCs w:val="28"/>
          <w:rtl w:val="true"/>
          <w:lang w:bidi="fa-IR"/>
        </w:rPr>
        <w:t>.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667" w:name="pg2591_17578"/>
    </w:p>
    <w:p>
      <w:pPr>
        <w:pStyle w:val="Heading4"/>
        <w:numPr>
          <w:ilvl w:val="3"/>
          <w:numId w:val="1"/>
        </w:numPr>
        <w:rPr/>
      </w:pPr>
      <w:bookmarkStart w:id="668" w:name="__RefHeading___Toc253283_1395250215"/>
      <w:bookmarkStart w:id="669" w:name="_Toc236"/>
      <w:bookmarkEnd w:id="667"/>
      <w:bookmarkEnd w:id="668"/>
      <w:r>
        <w:rPr>
          <w:rtl w:val="true"/>
        </w:rPr>
        <w:t>تسبیحات زهرا</w:t>
      </w:r>
      <w:r>
        <w:rPr>
          <w:rtl w:val="true"/>
        </w:rPr>
        <w:t>(</w:t>
      </w:r>
      <w:r>
        <w:rPr>
          <w:rtl w:val="true"/>
        </w:rPr>
        <w:t>س</w:t>
      </w:r>
      <w:r>
        <w:rPr>
          <w:rtl w:val="true"/>
        </w:rPr>
        <w:t>)</w:t>
      </w:r>
      <w:bookmarkEnd w:id="66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تعقیبات نماز، گفتن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فضیلت دارد؛ بلکه برتر از سایر تعقیبات نماز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نزد من از هزار رکعت نماز در هر روز محبوب‌تر است</w:t>
      </w:r>
      <w:r>
        <w:rPr>
          <w:rFonts w:eastAsia="IRNazanin" w:cs="IRNazanin"/>
          <w:color w:val="111111"/>
          <w:sz w:val="28"/>
          <w:szCs w:val="28"/>
          <w:rtl w:val="true"/>
          <w:lang w:bidi="fa-IR"/>
        </w:rPr>
        <w:t>.»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خوابگاه خود رفتی، سی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آیة الکرسی و دو سوره معوذتین را با ده آیة اول سوره صافات و ده آیه از آخرش بخوان</w:t>
      </w:r>
      <w:r>
        <w:rPr>
          <w:rFonts w:eastAsia="IRNazanin" w:cs="IRNazanin"/>
          <w:color w:val="111111"/>
          <w:sz w:val="28"/>
          <w:szCs w:val="28"/>
          <w:rtl w:val="true"/>
          <w:lang w:bidi="fa-IR"/>
        </w:rPr>
        <w:t>.»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امام بزرگوار به یکی از یاران خود به نام ابو هارون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خردسالان خود را به تسبیح حضرت زهرا فرمان می‌دهیم، همچنان که آنان را مأمور به برگزاری نماز می‌نماییم</w:t>
      </w:r>
      <w:r>
        <w:rPr>
          <w:rFonts w:eastAsia="IRNazanin" w:cs="IRNazanin"/>
          <w:color w:val="111111"/>
          <w:sz w:val="28"/>
          <w:szCs w:val="28"/>
          <w:rtl w:val="true"/>
          <w:lang w:bidi="fa-IR"/>
        </w:rPr>
        <w:t>.»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670" w:name="pg2591_17579"/>
    </w:p>
    <w:p>
      <w:pPr>
        <w:pStyle w:val="Heading4"/>
        <w:numPr>
          <w:ilvl w:val="3"/>
          <w:numId w:val="1"/>
        </w:numPr>
        <w:rPr/>
      </w:pPr>
      <w:bookmarkStart w:id="671" w:name="__RefHeading___Toc253285_1395250215"/>
      <w:bookmarkStart w:id="672" w:name="_Toc237"/>
      <w:bookmarkEnd w:id="670"/>
      <w:bookmarkEnd w:id="671"/>
      <w:r>
        <w:rPr>
          <w:rtl w:val="true"/>
        </w:rPr>
        <w:t>چند مسئله</w:t>
      </w:r>
      <w:bookmarkEnd w:id="67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ولی بهتر آن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گفته شود</w:t>
      </w:r>
      <w:r>
        <w:rPr>
          <w:rFonts w:eastAsia="IRNazanin" w:cs="IRNazanin"/>
          <w:color w:val="111111"/>
          <w:sz w:val="28"/>
          <w:szCs w:val="28"/>
          <w:rtl w:val="true"/>
          <w:lang w:bidi="fa-IR"/>
        </w:rPr>
        <w:t>.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مستحب است؛ چه نماز واجب و چه نماز مستحب؛ ولی در نماز واجب، خصوصاً در نماز صبح مستحب مؤکد است</w:t>
      </w:r>
      <w:r>
        <w:rPr>
          <w:rFonts w:eastAsia="IRNazanin" w:cs="IRNazanin"/>
          <w:color w:val="111111"/>
          <w:sz w:val="28"/>
          <w:szCs w:val="28"/>
          <w:rtl w:val="true"/>
          <w:lang w:bidi="fa-IR"/>
        </w:rPr>
        <w:t>.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ذکر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تسبیح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تسبیح گوینده در تعداد تکبیرات یا تسبیحات شک کند، در صورتی که از محل آن تجاوز نکرده باشد، باید بنا را بر مقدار کم‌تر بگذارد؛ و الا باید بنا بر این بگذارد که به طور کامل انجام شده است و اگر زیادتر هم گفته باشد، مانعی ندارد</w:t>
      </w:r>
      <w:r>
        <w:rPr>
          <w:rFonts w:eastAsia="IRNazanin" w:cs="IRNazanin"/>
          <w:color w:val="111111"/>
          <w:sz w:val="28"/>
          <w:szCs w:val="28"/>
          <w:rtl w:val="true"/>
          <w:lang w:bidi="fa-IR"/>
        </w:rPr>
        <w:t>.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دروغ بستن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با گفتن، نوشتن، اشاره و مانند اینها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 حضرت عمداً نسبت دروغ بدهد، روزه‌اش باطل می‌شود و احتیاط واجب آن است که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آنان هم در این حکم فرقی ندارد</w:t>
      </w:r>
      <w:r>
        <w:rPr>
          <w:rFonts w:eastAsia="IRNazanin" w:cs="IRNazanin"/>
          <w:color w:val="111111"/>
          <w:sz w:val="28"/>
          <w:szCs w:val="28"/>
          <w:rtl w:val="true"/>
          <w:lang w:bidi="fa-IR"/>
        </w:rPr>
        <w:t>.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673" w:name="pg2591_17581"/>
    </w:p>
    <w:p>
      <w:pPr>
        <w:pStyle w:val="Heading4"/>
        <w:numPr>
          <w:ilvl w:val="3"/>
          <w:numId w:val="1"/>
        </w:numPr>
        <w:rPr/>
      </w:pPr>
      <w:bookmarkStart w:id="674" w:name="__RefHeading___Toc253287_1395250215"/>
      <w:bookmarkStart w:id="675" w:name="_Toc238"/>
      <w:bookmarkEnd w:id="673"/>
      <w:bookmarkEnd w:id="674"/>
      <w:r>
        <w:rPr>
          <w:rtl w:val="true"/>
        </w:rPr>
        <w:t>صلوات بر فاطمه</w:t>
      </w:r>
      <w:r>
        <w:rPr>
          <w:rtl w:val="true"/>
        </w:rPr>
        <w:t>(</w:t>
      </w:r>
      <w:r>
        <w:rPr>
          <w:rtl w:val="true"/>
        </w:rPr>
        <w:t>س</w:t>
      </w:r>
      <w:r>
        <w:rPr>
          <w:rtl w:val="true"/>
        </w:rPr>
        <w:t>)</w:t>
      </w:r>
      <w:bookmarkEnd w:id="67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عبادتهای دینی درود و صلوات فرستادن بر حضرت ختمی مرتبت و اهل بیت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عبادت ریشة قرآنی دارد و خداوند متعال در قرآن به آن دستور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درود فرستادن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بالایی دارد و در قیامت شایستگی الحاق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غَفَرَ اللَّهُ لَهُ وَ أَلْحَقَهُ بِی حَیْثُ کُنْتُ مِنَ الْجَنَّة؛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صلوات بفرستد، خداوند او را می‌آمرزد و در هر جای بهشت که باشم، وی را به من ملحق می‌سازد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صلوات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فاطمة و ابیها و بعلها و بنیها والسر المستودع فیها بعدد ما احاط به علمک</w:t>
      </w:r>
      <w:r>
        <w:rPr>
          <w:rFonts w:eastAsia="IRNazanin" w:cs="IRNazanin"/>
          <w:color w:val="111111"/>
          <w:sz w:val="28"/>
          <w:szCs w:val="28"/>
          <w:rtl w:val="true"/>
          <w:lang w:bidi="fa-IR"/>
        </w:rPr>
        <w:t>.»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676" w:name="pg2591_17583"/>
    </w:p>
    <w:p>
      <w:pPr>
        <w:pStyle w:val="Heading4"/>
        <w:numPr>
          <w:ilvl w:val="3"/>
          <w:numId w:val="1"/>
        </w:numPr>
        <w:rPr/>
      </w:pPr>
      <w:bookmarkStart w:id="677" w:name="__RefHeading___Toc253289_1395250215"/>
      <w:bookmarkStart w:id="678" w:name="_Toc239"/>
      <w:bookmarkEnd w:id="676"/>
      <w:bookmarkEnd w:id="677"/>
      <w:r>
        <w:rPr>
          <w:rtl w:val="true"/>
        </w:rPr>
        <w:t>عقد و عروسی</w:t>
      </w:r>
      <w:bookmarkEnd w:id="67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و عروسی</w:t>
      </w:r>
    </w:p>
    <w:p>
      <w:pPr>
        <w:pStyle w:val="BookText"/>
        <w:rPr/>
      </w:pPr>
      <w:r>
        <w:rPr>
          <w:rFonts w:ascii="IRNazanin" w:hAnsi="IRNazanin" w:eastAsia="IRNazanin"/>
          <w:color w:val="111111"/>
          <w:sz w:val="28"/>
          <w:sz w:val="28"/>
          <w:szCs w:val="28"/>
          <w:rtl w:val="true"/>
          <w:lang w:bidi="fa-IR"/>
        </w:rPr>
        <w:t>برپایی مجلس عقد و عروسی در روزها و شبهای شهادت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توهین و هتک باشد، اجتناب از آن لازم است</w:t>
      </w:r>
      <w:r>
        <w:rPr>
          <w:rFonts w:eastAsia="IRNazanin" w:cs="IRNazanin"/>
          <w:color w:val="111111"/>
          <w:sz w:val="28"/>
          <w:szCs w:val="28"/>
          <w:rtl w:val="true"/>
          <w:lang w:bidi="fa-IR"/>
        </w:rPr>
        <w:t>.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حرکات مناسب دوستان اهل‌بیت نیست و باید مؤمنین از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صدق عنوان هتک، حکم آن نزد متشرعه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اینکه برنامه‌های موسیقی و لهو و لعب در مجالس عروسی خود را توجیه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در شب عروسی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نسبتها صحیح است؟</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صحیح نیست</w:t>
      </w:r>
      <w:r>
        <w:rPr>
          <w:rFonts w:eastAsia="IRNazanin" w:cs="IRNazanin"/>
          <w:color w:val="111111"/>
          <w:sz w:val="28"/>
          <w:szCs w:val="28"/>
          <w:rtl w:val="true"/>
          <w:lang w:bidi="fa-IR"/>
        </w:rPr>
        <w:t>.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679" w:name="pg2591_17584"/>
    </w:p>
    <w:p>
      <w:pPr>
        <w:pStyle w:val="Heading4"/>
        <w:numPr>
          <w:ilvl w:val="3"/>
          <w:numId w:val="1"/>
        </w:numPr>
        <w:rPr/>
      </w:pPr>
      <w:bookmarkStart w:id="680" w:name="__RefHeading___Toc253291_1395250215"/>
      <w:bookmarkStart w:id="681" w:name="_Toc240"/>
      <w:bookmarkEnd w:id="679"/>
      <w:bookmarkEnd w:id="680"/>
      <w:r>
        <w:rPr>
          <w:rtl w:val="true"/>
        </w:rPr>
        <w:t>نماز حضرت زهرا</w:t>
      </w:r>
      <w:r>
        <w:rPr>
          <w:rtl w:val="true"/>
        </w:rPr>
        <w:t>(</w:t>
      </w:r>
      <w:r>
        <w:rPr>
          <w:rtl w:val="true"/>
        </w:rPr>
        <w:t>س</w:t>
      </w:r>
      <w:r>
        <w:rPr>
          <w:rtl w:val="true"/>
        </w:rPr>
        <w:t>)</w:t>
      </w:r>
      <w:bookmarkEnd w:id="68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بدین صورت که در رکعت اول بعد از 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قدر و در رکعت دوم بعد از 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توحید خوانده می‌شود</w:t>
      </w:r>
      <w:r>
        <w:rPr>
          <w:rFonts w:eastAsia="IRNazanin" w:cs="IRNazanin"/>
          <w:color w:val="111111"/>
          <w:sz w:val="28"/>
          <w:szCs w:val="28"/>
          <w:rtl w:val="true"/>
          <w:lang w:bidi="fa-IR"/>
        </w:rPr>
        <w:t>.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682" w:name="pg2591_17585"/>
    </w:p>
    <w:p>
      <w:pPr>
        <w:pStyle w:val="Heading4"/>
        <w:numPr>
          <w:ilvl w:val="3"/>
          <w:numId w:val="1"/>
        </w:numPr>
        <w:rPr/>
      </w:pPr>
      <w:bookmarkStart w:id="683" w:name="__RefHeading___Toc253293_1395250215"/>
      <w:bookmarkStart w:id="684" w:name="_Toc241"/>
      <w:bookmarkEnd w:id="682"/>
      <w:bookmarkEnd w:id="683"/>
      <w:r>
        <w:rPr>
          <w:rtl w:val="true"/>
        </w:rPr>
        <w:t>نماز استغاثه به حضرت زهرا</w:t>
      </w:r>
      <w:r>
        <w:rPr>
          <w:rtl w:val="true"/>
        </w:rPr>
        <w:t>(</w:t>
      </w:r>
      <w:r>
        <w:rPr>
          <w:rtl w:val="true"/>
        </w:rPr>
        <w:t>س</w:t>
      </w:r>
      <w:r>
        <w:rPr>
          <w:rtl w:val="true"/>
        </w:rPr>
        <w:t>)</w:t>
      </w:r>
      <w:bookmarkEnd w:id="68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استغاثه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مفاتیح الجنان روایت‌شده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داری دو رکعت نماز به جای آور و پس از سلام سه مرتبه تکبیر بگو و پس از آن تسبیحات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آنگاه به سجده برو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اَغِیثِینِی؛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جانب راست صورت را بر زمین بگذار و همان ذکر را صد مرتبه بگو، سپس جانب چپ صورت را بر زمین بگذار و صد مرتبه همان ذکر را بگو و حاجت خود را بخواه، به خواست خداوند حاجتت برآورده می‌شود</w:t>
      </w:r>
      <w:r>
        <w:rPr>
          <w:rFonts w:eastAsia="IRNazanin" w:cs="IRNazanin"/>
          <w:color w:val="111111"/>
          <w:sz w:val="28"/>
          <w:szCs w:val="28"/>
          <w:rtl w:val="true"/>
          <w:lang w:bidi="fa-IR"/>
        </w:rPr>
        <w:t>.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685" w:name="pg2591_17586"/>
    </w:p>
    <w:p>
      <w:pPr>
        <w:pStyle w:val="Heading4"/>
        <w:numPr>
          <w:ilvl w:val="3"/>
          <w:numId w:val="1"/>
        </w:numPr>
        <w:rPr/>
      </w:pPr>
      <w:bookmarkStart w:id="686" w:name="__RefHeading___Toc253295_1395250215"/>
      <w:bookmarkStart w:id="687" w:name="_Toc242"/>
      <w:bookmarkEnd w:id="685"/>
      <w:bookmarkEnd w:id="686"/>
      <w:r>
        <w:rPr>
          <w:rtl w:val="true"/>
        </w:rPr>
        <w:t>زیارت حضرت فاطمه</w:t>
      </w:r>
      <w:r>
        <w:rPr>
          <w:rtl w:val="true"/>
        </w:rPr>
        <w:t>(</w:t>
      </w:r>
      <w:r>
        <w:rPr>
          <w:rtl w:val="true"/>
        </w:rPr>
        <w:t>س</w:t>
      </w:r>
      <w:r>
        <w:rPr>
          <w:rtl w:val="true"/>
        </w:rPr>
        <w:t>)</w:t>
      </w:r>
      <w:bookmarkEnd w:id="68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فَاطِمَةَ فَکَأَنَّمَا زَارَنِی وَ مَنْ زَارَ عَلِیَّ بْنَ أَبِی طَالِبٍ فَکَأَنَّمَا زَارَ فَاطِمَةَ؛ هر که فاطمه را زیارت کند، مثل این است که مرا زیارت کرده و هر کس علی بن ابی‌طالب را زیارت کند، مانند آن است که فاطمه را زیارت کرده است</w:t>
      </w:r>
      <w:r>
        <w:rPr>
          <w:rFonts w:eastAsia="Amiri" w:cs="Amiri" w:ascii="Amiri" w:hAnsi="Amiri"/>
          <w:color w:val="111111"/>
          <w:sz w:val="28"/>
          <w:szCs w:val="28"/>
          <w:rtl w:val="true"/>
          <w:lang w:bidi="ar-SA"/>
        </w:rPr>
        <w:t>.»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راوی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وَ هُوَ ذَا حَیٌّ إِنَّ مَنْ سَلَّمَ عَلَیَّ وَ عَلَیْکِ ثَلَاثَةَ أَیَّامٍ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حَیَاتِهِ وَ حَیَاتِکِ أَوْ بَعْدَ مَوْتِهِ وَ مَوْتِکِ قَالَتْ فِی حَیَاتِنَا وَ بَعْدَ مَوْتَنَا؛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زمان که در قید حیات بود </w:t>
      </w:r>
      <w:r>
        <w:rPr>
          <w:rFonts w:ascii="Consolas" w:hAnsi="Consolas" w:eastAsia="Consolas" w:cs="Consolas"/>
          <w:color w:val="111111"/>
          <w:sz w:val="28"/>
          <w:sz w:val="28"/>
          <w:szCs w:val="28"/>
          <w:rtl w:val="true"/>
          <w:lang w:val="en-US" w:bidi="en-US"/>
        </w:rPr>
        <w:t>به من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بر من و تو سلام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ascii="Consolas" w:hAnsi="Consolas" w:eastAsia="Consolas" w:cs="Consolas"/>
          <w:color w:val="111111"/>
          <w:sz w:val="28"/>
          <w:sz w:val="28"/>
          <w:szCs w:val="28"/>
          <w:rtl w:val="true"/>
          <w:lang w:val="en-US" w:bidi="en-US"/>
        </w:rPr>
        <w:t>زهرا</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س</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یا بعد از مرگتان است؟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ممات ما</w:t>
      </w:r>
      <w:r>
        <w:rPr>
          <w:rFonts w:eastAsia="IRNazanin" w:cs="IRNazanin"/>
          <w:color w:val="111111"/>
          <w:sz w:val="28"/>
          <w:szCs w:val="28"/>
          <w:rtl w:val="true"/>
          <w:lang w:bidi="fa-IR"/>
        </w:rPr>
        <w:t>.»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 زوال به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پس از سلام و صلوات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 خانه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نزدیکی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می‌رفت و کفشها را در آورده و با نهایت ادب و خضوع، داخل خانه شده و در آنجا نماز و دعا می‌خواند و دقایقی طولانی به عبادت مشغول می‌شد و هرگز دیده نشد به زیارت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سراغ مادرش را نگیرد</w:t>
      </w:r>
      <w:r>
        <w:rPr>
          <w:rFonts w:eastAsia="IRNazanin" w:cs="IRNazanin"/>
          <w:color w:val="111111"/>
          <w:sz w:val="28"/>
          <w:szCs w:val="28"/>
          <w:rtl w:val="true"/>
          <w:lang w:bidi="fa-IR"/>
        </w:rPr>
        <w:t>.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688" w:name="pg2591_17587"/>
    </w:p>
    <w:p>
      <w:pPr>
        <w:pStyle w:val="Heading4"/>
        <w:numPr>
          <w:ilvl w:val="3"/>
          <w:numId w:val="1"/>
        </w:numPr>
        <w:rPr/>
      </w:pPr>
      <w:bookmarkStart w:id="689" w:name="__RefHeading___Toc253297_1395250215"/>
      <w:bookmarkStart w:id="690" w:name="_Toc243"/>
      <w:bookmarkEnd w:id="688"/>
      <w:bookmarkEnd w:id="689"/>
      <w:r>
        <w:rPr>
          <w:rtl w:val="true"/>
        </w:rPr>
        <w:t>روز زیارتی مخصوص حضرت زهرا</w:t>
      </w:r>
      <w:r>
        <w:rPr>
          <w:rtl w:val="true"/>
        </w:rPr>
        <w:t>(</w:t>
      </w:r>
      <w:r>
        <w:rPr>
          <w:rtl w:val="true"/>
        </w:rPr>
        <w:t>س</w:t>
      </w:r>
      <w:r>
        <w:rPr>
          <w:rtl w:val="true"/>
        </w:rPr>
        <w:t>)</w:t>
      </w:r>
      <w:bookmarkEnd w:id="69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زیارتی مخصوص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هر یک از روزهای هفته و ساعات شبانه روز به نام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و برای هر روز و هر هفته با توجه به همین نامگذاریها، ادعیه و اعمالی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روزهای هفته، روز یکشنبه متعلق به امیرالمؤمنین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بین ساعات شبانه روز، ساعت آخر شب، نزدیک اذان صبح، متعلق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چنین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امْتَحَنَکِ الَّذِی خَلَقَکِ قَبْلَ أَنْ یَخْلُقَکِ فَوَجَدَکِ لِمَا امْتَحَنَکِ صَابِرَةً وَ زَعَمْنَا أَنَّا لَکِ أَوْلِیَاءُ وَ مُصَدِّقُونَ وَ صَابِرُونَ لِکُلِّ مَا أَتَانَا بِهِ أَبُوکِ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بِهِ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نَسْأَلُکِ إِنْ کُنَّا صَدَّقْنَاکِ إِلَّا أَلْحَقْتِنَا بِتَصْدِیقِنَا لَهُمَا لِنُبَشِّرَ أَنْفُسَنَا بِأَنَّا قَدْ طَهُرْنَا بِوَلَایَتِکَ</w:t>
      </w:r>
      <w:r>
        <w:rPr>
          <w:rFonts w:eastAsia="Amiri" w:cs="Amiri" w:ascii="Amiri" w:hAnsi="Amiri"/>
          <w:color w:val="111111"/>
          <w:sz w:val="28"/>
          <w:szCs w:val="28"/>
          <w:rtl w:val="true"/>
          <w:lang w:bidi="ar-SA"/>
        </w:rPr>
        <w:t>)»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691" w:name="pg2591_17588"/>
    </w:p>
    <w:p>
      <w:pPr>
        <w:pStyle w:val="Heading2"/>
        <w:numPr>
          <w:ilvl w:val="1"/>
          <w:numId w:val="1"/>
        </w:numPr>
        <w:rPr/>
      </w:pPr>
      <w:bookmarkStart w:id="692" w:name="__RefHeading___Toc253299_1395250215"/>
      <w:bookmarkStart w:id="693" w:name="_Toc244"/>
      <w:bookmarkEnd w:id="691"/>
      <w:bookmarkEnd w:id="692"/>
      <w:r>
        <w:rPr>
          <w:rtl w:val="true"/>
        </w:rPr>
        <w:t>فهرست منابع و مأخذ</w:t>
      </w:r>
      <w:r>
        <w:rPr>
          <w:rtl w:val="true"/>
        </w:rPr>
        <w:t>:</w:t>
      </w:r>
      <w:bookmarkEnd w:id="69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احکام و نکته‌هایی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الوصیة، علی بن علی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احمد بن علی طبرسی، امین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قاضی نور الله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قاضی نور الله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تفکر اسلامی،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الموفقیات، زبیر ابن 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تاج لنگرودی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تمییز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 عمر رضاکحاله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إنّی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 سید محسن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محسن امین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 عبد الفتاح عبد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والخلافة، مقاتل بن عطیه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 عبد الله بن مسلم بن قتیبة دینوری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 احمد بن یحیی بلاذری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اسرار التأویل، عبد الله بن محمد بن علی بیضاوی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نمونه اسلام، ابراهیم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علامه محمد 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محمد رضا 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علامه سید هاشم حسینی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 لشیعة المرتضی، عماد الدین طبری آملی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ابن طیفور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گفتار،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 عماد الدین اسماعیل ابو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 محمد بن جریر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 جلال الدین 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المنورة، ابو زید عمر بن شبّة النمیری،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محمد شلتوت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 رسول جعفریان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یثربی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 احمد بن ابی یعقوب بن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 سید شرف الدین علی حسینی استرآبادی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الوسیلة ، روح الله الموسوی الخمینی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الشعراء، 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الفخری فی الاداب السلطانیة و الدول الاسلامیة، محمد بن علی بن طباطبا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غرر الحکم و درر الکلم، مصطفی درایتی و حسین درایتی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علی بن ابراهیم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 فخر الدین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 جار الله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ابو نصر محمد بن مسعود بن عباش 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 فرات بن ابراهیم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 امین الاسلام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جمعی از نویسندگان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 عبد علی بن جمعة عروسی حویزی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تفیسر القرآن الکریم، محی الدین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الشافی، سید مرتضی علم الهدی،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مذی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تاج الدین الشعیری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العلم و فضله، ابن عبد البر 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بن محمد بن عیسی ابن سورة 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 علامه محمد باقر مجلسی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العاصمة، صاحل بن عبد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باعونی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 فضائل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 فی معرفة اصول الدین، سید عبد الله شبّر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 و طبقات الأصفیاء، احمد بن عبد الله ابو 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کمال الدین دمیری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الصحابة، الکاند هلوی</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القلوب،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امامیان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 قطب الدین 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 و پندها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ما،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فی التفسیر المأثور، 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الشیعة، سید علی‌خان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قاضی نعمان مغربی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امین الاسلام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محمد بن جریر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ابو بکر احمد بن حسین بیهقی،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اقبال 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الهی قمشه‌ای</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الدین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الدین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 النبویة، محمد بن احمد الدولابی،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 ونصوص الاخبار، ابو القاسم محمود بن عمر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و فریادهای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سید محمود 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 کامل سلیمان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فی تفسیر القرآن، ابو الفتوح حسین بن علی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الفائق، شعیب بن سعد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سید محمد باقر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فاطمه و دختران آن حضرت، سید هاشم رسولی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شهیدی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علی نمازی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ابو بکر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ابو بکر احمد بن محمد بن هارون بن یزید خلال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شریف 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احمد بن شعیب 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 شمس الدین 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الزییق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 وآله الاطهار، عبا حسن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فردوسی،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حمیدیان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 سلطان الواعظین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طوبی، محمد مهدی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ابو حامد عبد الحمید بن هبة الله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شکوفه‌های عرفان، حکیم الهی قمشه‌ای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التذلیل فی آیات المنازلة فی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 الله بن احمد حاکم 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محمد بن اسماعیل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بن حجاج قشیری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 مؤسسه تنظیم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عقیقی بخشایشی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علی بن یونس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 محمد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سید محمد کاظم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ابو عمر احمد بن محمد بن عبد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 شهاب الدین سهروردی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عبد الله بحرانی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 سید مرتضی 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ابو محمد عبد الله بن مسلم ابن قتیبة دینوری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عبد الحسین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علامه عبد الحسین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 عبد الواحد آمدی</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ابن ابی زینب محمد بن ابراهیم 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محمد علی دخیل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الزهراء از ولادت تا شهادت، سید محمد کاظم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الگوی زن مسلمان، احمد صادقی اردستانی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تجلی‌گاه انوار آفرینش، سید مجتبی برهانی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آیینه کتاب، اسماعیل انصاری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 الی اللحد، سید محمد کاظم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شادمانی دل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ابو محمد احمد بن اعثم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ابراهیم بن محمد جوینی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 عبد القاهر اسفرائینی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 جعفر سبحانی</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و تعبیرات عرفانی، سید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فشرده سخن، حسن انوری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فلسفی، جمیل صلیبا،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صانعی دره‌بیدی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ابن صباغ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سید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 شیخ محمد تقی 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هجرت، نظری منفرد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یعقوب بن اسحاق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ابو القاسم جعفر بن محمد بن قولویه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ابن اثیر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عبد الله بن عدی،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غزلویی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علی بن عیسی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علی بن عیسی أربلی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اللآلی، رحمانی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 یوسف بن مطهر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علامه یوسف بن مطهر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 یوسف بن مطهر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 علی بن محمد فرازی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گنجی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الاقوال والافعال، اعلاء الدین علی تقی بن حسام الدین هندی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کوکب درّی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 علاء الدین علی بن محمد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فلسفه، ویل دورانت،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زریاب</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محمد بن مجر عسقلانی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مرتضی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مآساة الزهراء، سید جعفر مرتضی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فخر الدین 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امین الاسلام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 علی بن ابو بکر میثمی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مقالات برگزیده پیرامون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احمد بن محمد 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 محسن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شناسی، سید محمد باقر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سید عبد الحسین 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علی بن حسین مسعود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جدید، سید محسن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 عبد الله حاکم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ابو یعلی 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الاحادیث والآثار، ابن ابی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عبد الرزاق بن همام 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الاخبارف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صحیفه الزهراء، شیخ جواد قیومی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فنون اللغویة، ابن هلال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والتاریخ، ابو یوسف یعقوب بن سفیان البسوی،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ضیاء العمدی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والموازنة، ابو جعفر اسکافی،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واقدی</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 الجبار معتزلی،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و ابراهیم مدکور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 راغب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خطیب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حسن بن فضل طبرسی،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میرباقری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البحرین، علامه مرندی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 محمد بن عبد الکریم شهرستانی،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خطیب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المیزان الحکمة، محمدی ری‌شهری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شیخ عباس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بیدهندی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الشیعه، علی احمدی میانجی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علماء بغداد، ابو الهجاء حنفی</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شمس الدین محمد بن احمد 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 محمد محمدی ری‌شهری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علامه محمد حسین طباطبایی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 محمدتقی سپهری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جمل،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 ابو سعید آبی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صفوری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عبد الرحمن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 مصعب زبیری،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 یوفنسال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 سید عبد الحسین 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میر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الفصاحة،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فرید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صلاح الدین خلیلی صفدی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مهدی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حکایت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کلمه، حسن حسن‌زاده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 سلیمان بن ابراهیم قندوزی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مِنَ النِّسَاءِ أربَعاً مَریَمَ وَ آسِیۀَ وَ خَدِیجَۀَ وَ فَاطِمَۀ</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نمونه اسلام، ابراهیم امینی،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تولد به نقل از روایت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اکثر محقّقان بیستم جمادی الثانیه دانسته‌اند و در روز جمعه سال دوم بعثت، سال پنجم، پنج سال پیش از بعثت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کرده‌اند؛ ولی نظریه قوی همان روایت امام باقر و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 که ما بیان کردیم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وی دوشیزه بود که با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زنان پیامبر از احمد بلاذری، خدیجه، علی محمد علی دخیل، دکتر فیروز حریرچی،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زندگی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ماهنامه فرهنگ کوثر، ش اول، نوشته نگارنده مراجعه کنید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سالهای حیات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بعد از رحلت وی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به این سخنان استشهاد می‌کرد؛ ولی مخالفان هرگز پرده غفلت را از دیدة خود کنار نزدند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الفائق،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فضایل 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سخن گفتن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رحم مادر را چند تن از محدّثان اهل سنّت نیز نقل کرده‌اند،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تجهیز 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قندوزی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 الله حسینی رجوع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علل الشرایع،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شادمانی دل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دختران آن حضرت با کمی تصرف، سید هاشم رسولی محلاتی،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کشف الغمۀ،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طوسی،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کشف الغمۀ،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امالی طوسی،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در روایتی دیگر هست که وقتی پیامبر خواست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علی تزویج کند، نظر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جویا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حسینی، 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صفوری شافعی، نزهة المجالس،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 ابراهیم امینی، بانوی نمونه اسلام،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حالت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الزهرا،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پندها،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اذان بلال را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بیت الاحزان،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کوکب درّی،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از ذکر غسل و کفن و دفن و نماز بر پیامبر به دلیل طولانی شدن مقاله خودداری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برگزیده پیرامون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چشمه در بستر،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القلوب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فیض کاشانی،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حق الیقین،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فریادهای فاطمه،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هدایتگران راه نور،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سید محمدتقی مدرّسی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فریادهای فاطمه،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 و فریادهای فاطمه،ص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بیت الاحزان،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رنجها و فریادهای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بطلة کربلا،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علل الشرایع،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رنجها و فریادهای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مودة القربی،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تفسیر فرات بن ابراهیم کوفی،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زندگانی فاطمة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فاطمة الزهراء،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 ترجمه سید جواد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الحجة، باب مولد 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کفشهای مکاشفه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عزیزی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البحرین،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کشف اللآلی، به نقل از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بهجة قلب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المرضیة، دوم،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سلسلة اعلام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محمد علی دخیل،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محمدحسین غروی اصفهانی، متخلص به مفتقر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الاحتجاج،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الامامة والسیاسة،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ارشاد دیلمی،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فرهنگ سخنان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دشتی،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فرهنگ سخنان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کشف الغمّۀ،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آینه کتاب،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موسسه نشر الهادی قم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که علامه امینی نام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اهل سنت را که با تفاوتهای اندک این شأن نزول را نقل کرده‌اند، می‌نویسد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نساء، 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اضافه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ضمیر نا اضافه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تمامی افراد می‌شود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در فضایل محمد،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الی اللحد،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علل الشرایع،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مسند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الامامة،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 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سی و پنج‌سالگی از دنیا رفته،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بیست و پنج‌سال در مکه در خدمت پدر بوده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فروق اللغویة،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فروق اللغویة،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ناصر مکارم شیرازی و همکاران،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ناصر مکارم شیرازی و همکاران،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ناصر مکارم شیرازی و همکاران،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نقل از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تعقیب،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تعقیب،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شهادت،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تجلیگاه انوار آفرینش،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به نقل از 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تعقیب ،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بن سعد مصری،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الفائق،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المستقیم، علی بن یونس عاملی،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اِنِّی جَاعِلُکَ لِلنَّاسِ اِمَاماً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بَلِّغ مَا اُنْزِل الیکَ مِنْ رَبِّک وَ اِنْ لَمْ تفْعل فَمَا بَلَّغْتَ رِسَالَتَه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الیَوْم اَکْمَلْتُ لَکُمْ دِینَکُم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کمال الدین و تمام النعمۀ،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کفایه الاثر،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رهایی،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شبیه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اختصاص مفید،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الحکمۀ،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روزگار رهایی،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حیوة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محاسن برقی،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اختصاص مفید،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حیوة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ادامه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تفسیر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تفسیر 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تفسیر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چاپ مصر،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المسائل الخمسون،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مسندش،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مرقاة،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کتاب العثمانیة،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افراد دیگری را نیز نام برده که ما از نقل آن خودداری کردیم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امامت، مهدی نجفی؛ امامت و رهبری، مرتضی مطهری و</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 السیاسیة،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 السیاسیة،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الشیعۀ،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عیون اخبار الرضا،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ریاحین الشریعه،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شبیه آن در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ماساة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ماساة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نهج الحیاة،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تهران، انتشارات علمی و فرهنگی،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معجزات پیامبر و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 آن حضرت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ویژگیهای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در جمع زنان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استفاده از متن شرح و تفسیر دو خطبة آن حضرت که یکی را در مسجد مدینه و دیگری در جمع زنان مدینه ایراد فرمود،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شرح خطبه حضرت زهرا، در دو جلد؛ و قطره‌ای از دریا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 آثار و برکات رهبری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خطبه حضرت در جمع زنان مدینه ببینید، در ادامه بحث چند مورد در حد اشاره بیان خواهد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الامامة و السیاسة،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فروغ ولایت، بخش چهارم وپنجم،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چگونگی بردن امام به مسجد جهت بیعت و اهانت به اهل‌بیت پیامبر و آتش زدن در منزل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بخش چهارم، فصل سوم،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شرح نهج‌البلاغه، ابن ابی‌الحدید،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امام علی بن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روضه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فدک، ارزش و مقدار درآمد آن، چگونگی بخشش آن توسط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سرنوشت 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فروغ ولایت،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اصلی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باز گرفتن فدک استفادة مادی از آن نبود؛ بلکه اثبات و احقاق حق خود بود؛ چون همان سالهایی نیز که فدک در اختیار ایشان بود، تنها به اندازه نیاز اولیه خود از آن برمی‌داشت و بقیه را بین فقرا تقسیم می‌کرد و تا هنگام رحلت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در بستر،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شرح نهج‌البلاغه ابن ابی‌الحدید،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دلائل الامامه،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انی فاطمة،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انّی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فاطمة الزهراء،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کشاف زمخشری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چادر حجاب برتر،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لشیعة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35</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مهج الدعوات،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الامامه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شیخ عباس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میزان الحکمۀ،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کشف الغمّه، اربلی،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آیةالله العظمی مکارم شیرازی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میزان الحکمۀ،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تنبیه الخواطر،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رسولی محلاتی،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سخنان فاطمه،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 سید علی خان مدنی،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امالی شیخ صدوق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مناقب ابن شهر آشوب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تحقیق سید هاشم رسولی محلاتی،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تحقیق ابراهیم بهادری و هادی 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الامامۀ و السیاسۀ،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نهج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السقیفة و فدک، تحقیق محمد هادی الامینی،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 کمی حذف و تغییر و شرح نهج البلاغه، ابن ابی الحدید،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گرفته شده و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آیه یاد شده سخن یکی از منافقان را که به بهانه فریفته شدن به دختران و زنان زیباروی رومی، نمی‌خواست در جنگ تبوک شرکت کند، نقل می‌کند و می‌فرماید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منهم من یقُول ائذن لی و لا تفتّنی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آنان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ماندن در شهر اجازه بده و مرا به فتنه مینداز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خدواند در پاسخ او می‌گوید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الا فی الفتنة سقطوا و انّ جهنّم لمحیطة بالکافرین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 که آنان خود به فتنه در افتاده‌اند، و بی‌تردید جهنّم بر کافران احاطه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 وقاص با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نکرد و این، علتی جز این نداشت که او پس از شورای شش نفری، خود را رقیب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شایسته خلافت می‌دانست؛ زیرا او از اعضای این شورا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 بیروت، دار صادر،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نجف، المکتبة الحیدریة،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الزهراء، بیروت، درا السیرة،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فوددت انی لم اکشف بیت فاطمة عن شیی‌ء و ان کانوا قد غلقوه علی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الأمم والملوک، بیروت، دارالقاموس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الأمامة والسیاسة،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سیار بن هانی نظّام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مدینه‌شناسی،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الحجازیة،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مدینه‌شناسی،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کوفی،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است که با آرد و شیر یا روغن می‌پزند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جدید،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لشیعۀ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الزیاراة،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شریف کساء،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خوارزمی،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174</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مدینه‌شناسی،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 السیاسة،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124</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ربۀ الاندلسی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تخلفوا عن بیعۀ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العباس و الزبیر فقعدوا فی بیت فاطمۀ، حتی بعث ابوبکر عمر بن الخطاب لیخرجهم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بیت فاطمۀ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أبو افقاتلهم فاقبل بقیس من نار علی ان یضرم علیهم الدار فلقیته فاطمۀ فقالت یا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اجئت لتصرف دارنا؟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او تدخلوا فیما دخلت فیه الأمۀ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 دار المعرفه، لبنان،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ابابکر تَفْتَدَّ قَوماً تخلفوا عن بیعته عند علیّ کَرَمَ الله وجهه فبعث الیهم عمر، فجاء فناداهم و هم فی دار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فابو اَنْ یخرجوا، فدعا بالخطب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 عمر بیده، لتخرجنّ اَوْلَا حرقنها علی من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فیها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ابتا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لقینا بعدک من ابن الخطاب و ابن أبی قحافۀ؟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الامامۀ و السیاسۀ، منشورات الرضی، چاپ جدید،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علی بن حسین بن علی مسعودی،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جمع عمر الخطب علی بیت فاطمۀ و احرق الباب بالنار و لما جاءت فاطمه خلف الباب لتردّ عمر و حزبه، عصر عمر فاطمۀ بین الحائط و الباب عصرۀ شدیدۀ قاسیۀ حتی أسقطت جنینها و نبت مسمار الباب فی صدرها و صاحت فاطمۀ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ماذا لقینا بعدک من ابن الخطّاب و ابن ابی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فانفت عمر الی من حوله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فاطمۀ، فانهالت السیاط علی حبیبۀ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بضعته حتی أدموا جسمها، و بقیت آثار العصرۀ القاسیۀ و الصدمۀ المریرۀ تنخر فی جسم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فأصبحت مریضۀ علیلۀ حزینۀ حتی فارقت الحیاۀ بعد ابیها بأیام، ففاطمۀ شهیدۀ بیت النبوۀ، فاطمۀ قتلت بسبب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ابی الهجاء الحنفی، ایران، چاپ سوم،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الامامۀ و السیاسۀ، و شرح نهج‌البلاغه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الصدمۀ بالرجل فی الصّدر؛ 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صدمه زدن با پا بر سینه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شمس الدین ذهبی،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البجاوی،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سیر اعلام النبلاء، شمس الدین ذهبی،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الزییق،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لسان المیزان، ابن حجر عسقلانی،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عبدالجبار معتزلی،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محمدقاسم و ابراهیم مدکور،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عُمَرَ ضَرَبَ بَطْنَ فاطِمَةَ یَوْمَ الْبَیْعَةِ حَتّی أَلْقَتْ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حروف الف از روایت ابراهیم بن سیّار، شماره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 رسول جعفریان،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فی اخلاق عمر و الفاظه جفاء و عنجهیۀ ظاهرۀ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عطیة الزهرانی، الریاض، دار الرایة،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غَلیظٌ فَلَیِّنِی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تاریخ الامم و 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الخلفاء، مصر،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از این دره کتک خورد، ام فروه، خواهر ابوبکر بود، آن هم زمانی که پس از درگذشت ابوبکر برای او گریه می‌کرد و عمر گریه کردن برای مرده را نادرست می‌دانست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و نصوص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حیاۀ الحیوان،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حیاۀ الصحابة، دار الدعی، حلب،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المدینۀ المنورۀ،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المعرفۀ و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 فضله،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الفخری فی الاداب السلطانیة والدول الاسلامیه،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عبدربه،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داستان متفاوتی نقل شده است که آن نیز به نحوی مربوط به برخورد عمر و ندامت او دربارة روش برخورد با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حیوۀ الحیوان،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قریش،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المدینۀ المنوره،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حیوۀ الحیوان،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الامامۀ والسیاسۀ، ابن قتیبه الدینوری،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قَعَدَا حَوَّلَتْ وَجْهَهَا اِلَی الْحَائِطِ فَسَلَّمَا عَلَیْهَا فَلَمْ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احادیث درباره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عبارتهای مختلف در منابع اهل سنت وارد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الامامۀ و السیاسۀ،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تاریخ الامم و الملوک،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الامامۀ و السیاسۀ،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جمعی از علما و محققان اهل سنّت در کتابهای خودشان آورده‌اند؛ از جمله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کتاب سلیم بن قیس،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ریاحین الشریعه،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فولادی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تلخیص شیخ طوسی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چاپها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والخلافة،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محمدمهدی حائری،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شریف رضی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امالی، شیخ صدوق، ص</w:t>
      </w:r>
      <w:r>
        <w:rPr>
          <w:rFonts w:eastAsia="IRNazanin" w:cs="IRNazanin"/>
          <w:b w:val="false"/>
          <w:bCs w:val="false"/>
          <w:i w:val="false"/>
          <w:iCs w:val="false"/>
          <w:color w:val="333333"/>
          <w:sz w:val="20"/>
          <w:szCs w:val="20"/>
        </w:rPr>
        <w:t>384</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آتشین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المراجعات،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النص و الاجتهاد،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دارصادر،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عسقلانی،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فی الأحادیث والآثار،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نامه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کشف الغمّة،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 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تاریخ الامم والملوک،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شرح نهج‌البلاغة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بحارالأنوار،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موصلی،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الأعتدال،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ذیل آیه فوق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أمالی طوسی،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شهادت ایشان اختلاف زیادی وجود دارد؛ ولی مشهورترین اقوال از نظر شیعه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رحلت رسول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زن مسلمان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امالی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روز شهادت حضرت سیزدهم جمادی الاولی باشد، حضرت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بعد از پدر گرامیشان زنده مانده‌اند و اگر روز شهادت، سوم جمادی الثانی باشد، حضرت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پدرشان زنده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اقوالی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ناسخ التواریخ،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دوم،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شبهای پیشاور،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 مولد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عقد 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دلایل الامامۀ،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فصول المهمه،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سوگنامه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به نقل از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الامامۀ،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انتشارات اسوه،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الشعراء،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دار الحدیث، چاپ اول،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فی التفسیر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بیروت،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کتاب تنها دو بیت از این شعر نقل شده است و سایر ابیات آن در این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الاحتجاج، اسوه، ایران، چاپ دوم،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تفسیر القمی؛ طبقات ابن سعد؛ شرح نهج البلاغه ابن ابی الحدید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 دکتر شهیدی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آن حضرت پس از جنگ بدر دستور کشتن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ابی معیط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داد، عقبة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للصبیة یا محمد؛ چه کسی برای کودکان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آتش</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جمیل، خواهر ابوسفیان، زن ابولهب و عمة معاویه بود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الموفقیات، زبیر ابن بکار،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غضائری رازی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حکیم آیة اللّه الهی قمشه‌ای،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اقبال لاهوری،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 براساس چاپ مسکو،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سعید حمیدیان،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فشرده سخن،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بیتهای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و تعبیرات عرفانی،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248</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النبی وآله الاطهار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تفکر اسلامی، برگرفته از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عید فطر،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به نقل از باربی،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عبادت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حدث</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شکوفه‌های عرفان،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فلسفی،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شکوفه‌های عرفان،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شهید مطهری،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دلائل الامامه،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بلاغات النساء،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کنگره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 مقدس،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فصل اول،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مردان خدا، ملخ</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هزار و یک کلمه،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قریشی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الامامۀ،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دار الصعب،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حکایت تاریخی،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میزان الحکمة،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دشتی،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میزان الحکمۀ،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آیه و ترجمه آن، پیش‌تر گذشت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وسائل الشیعۀ،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خود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بقیع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الموفقیات،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الامامۀ،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هجرت،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قراین در کلمات مفسران خواهد آمد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 أولاده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السورة إنما نزلت ردا علی من عابه علیه السلام بعدم الأولاد، فالمعنی أنه یعطیه نسلا یبقون علی مر الزمان، فانظر کم قتل من أهل البیت، ثم العالم ممتلئ منهم، و لم یبق من بنی أمیة فی الدنیا أحد یعبأ به، ثم انظر کم کان فیهم من الأکابر من العلماء کالباقر و الصادق و الکاظم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النفس الزکیة و أمثالهم،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 تفسیر 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شهادت،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شهادت، ص</w:t>
      </w:r>
      <w:r>
        <w:rPr>
          <w:rFonts w:eastAsia="IRNazanin" w:cs="IRNazanin"/>
          <w:b w:val="false"/>
          <w:bCs w:val="false"/>
          <w:i w:val="false"/>
          <w:iCs w:val="false"/>
          <w:color w:val="333333"/>
          <w:sz w:val="20"/>
          <w:szCs w:val="20"/>
        </w:rPr>
        <w:t>116</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میرزا حسین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میرزا حسین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میرزا حسین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میرزا حسین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میرزا حسین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مناقبها و 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روایات این سخن ادامه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ذَلِکَ إِلَّا لِلْحَسَنِ وَ الْحُسَیْنِ وَ وُلْدِ بَطْنِهَا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النَّظَرُ إِلَی ذُرِّیَّتِنَا عِبَادَةٌ فَقِیلَ لَهُ یَا ابْنَ رَسُولِ اللَّهِ النَّظَرُ إِلَی الْأَئِمَّةِ مِنْکُمْ عِبَادَةٌ أَوِ النَّظَرُ إِلَی جَمِیعِ ذُرِّیَّةِ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 النَّظَرُ إِلَی جَمِیعِ ذُرِّیَّةِ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مَا لَمْ یُفَارِقُوا مِنْهَاجَهُ وَ لَمْ یَتَلَوَّثُوا بِالْمَعَاصِی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فیما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 معتزلی،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التأویل فی معانی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 معتزلی،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من کتاب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عُمَّاله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مراد در این روایت، قطعاً غیر از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 کلثوم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دختر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مقامات معنوی آنان اجل از این رفتارهاست؛ چرا 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حکومت خود، دختران دیگری به 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الحسن، رمله، رقیه، نفیسه، جمانه، ام هانی، امّ کرام،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همسران خود داشته، که ممکن است یکی از آنان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تهذیب‌الأحکام،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من الزیادات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روایتی در کتاب تاریخ قم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مشهور شده است که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سید حسین، از نوادگان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در ملا عام شراب می‌نوشید – به احمد بن اسحاق قمی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 به هر حال احترام کن؛ وگرنه گرفتار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ضعیف است؛ زیرا این منبع به تنهایی قابل اعتماد نیست و مؤلفش در کتابهای رجالی متقدم ناشناخته است،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محتوایش هم با عقل و منطق سازگار نیست؛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آیات قرآن در تضاد است؛ زیرا خداوند که درباره اشرف مخلوقات، چنان سختگیری می‌کند که جمله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لَأَخَذْنَا مِنْهُ بِالْیَمِینِ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لَقَطَعْنَا مِنْهُ الْوَتِینَ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کار می‌برد، آیا درباره فرزندانش مسامحه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نبوده و آن بزرگواران در عدالت، نمونه تاریخ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می‌شود نسبت به خطای فرزندان خود چشم‌پوشی و این همه مسامحه کنند؛ امّا در باره دیگران سختگیری تمام بکنند؟ 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روایات بسیاری در حال تعارض است که تأکید در مجازات و سختگیری و عدم رعایت حرمت مطلق خطاکاران دارد که به برخی در متن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فرهنگ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تقوا محوری بنا شده است، نه بر فامیل و نسب‌محوری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پاسخ سایر روایات از این دست نیز معلوم می‌شود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شهادت،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داستانهای ما،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سیّد علوی از لحاظ مذهب، پیرو شخصی ناصبی باشد، فرزند پدرش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از او بهتر است؛ زیرا سگ، حالت پدرش را حفظ می‌کند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آیات عظام فاضل، سیستانی، تبریزی،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که اسم مبارک پیامبر و ائمه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اسم مبارک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هتک حرمت و بی احترامی باشد حرام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آیات عظام صافی، سیستانی، بهجت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صدیقه طاهره،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به نقل از علامه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صحیفة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موجب توهین و هتک باشد اجتناب لازم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آیات عظام صافی، فاضل، تبریزی و مکارم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انتشارات 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انتشارات 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فی فضائل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image" Target="media/image2.jpeg"/><Relationship Id="rId666" Type="http://schemas.openxmlformats.org/officeDocument/2006/relationships/image" Target="media/image2.jpeg"/><Relationship Id="rId667" Type="http://schemas.openxmlformats.org/officeDocument/2006/relationships/footer" Target="footer660.xml"/><Relationship Id="rId668" Type="http://schemas.openxmlformats.org/officeDocument/2006/relationships/footnotes" Target="footnotes.xml"/><Relationship Id="rId669" Type="http://schemas.openxmlformats.org/officeDocument/2006/relationships/numbering" Target="numbering.xml"/><Relationship Id="rId670" Type="http://schemas.openxmlformats.org/officeDocument/2006/relationships/fontTable" Target="fontTable.xml"/><Relationship Id="rId671" Type="http://schemas.openxmlformats.org/officeDocument/2006/relationships/settings" Target="settings.xml"/><Relationship Id="rId6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668</Pages>
  <Words>106574</Words>
  <Characters>417900</Characters>
  <CharactersWithSpaces>521200</CharactersWithSpaces>
  <Paragraphs>4096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2026-08-17T10:46:38Z</dcterms:created>
  <dc:creator>ghaemiyeh.com</dc:creator>
  <dc:description/>
  <dc:language>en-US</dc:language>
  <cp:lastModifiedBy/>
  <dcterms:modified xsi:type="dcterms:W3CDTF">2026-08-17T14:16:54Z</dcterms:modified>
  <cp:revision>1</cp:revision>
  <dc:subject/>
  <dc:title>حضرت زهرا سلام الله علیها</dc:title>
</cp:coreProperties>
</file>

<file path=docProps/custom.xml><?xml version="1.0" encoding="utf-8"?>
<Properties xmlns="http://schemas.openxmlformats.org/officeDocument/2006/custom-properties" xmlns:vt="http://schemas.openxmlformats.org/officeDocument/2006/docPropsVTypes"/>
</file>