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تجلی غدیر در عصر ظهور مجموعه مقالات درباره جلوه های تحقق غدیر در عصر ظهور بقیه الله اعظم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131_380464308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98133_380464308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98135_3804643083">
            <w:r>
              <w:rPr>
                <w:webHidden/>
                <w:rStyle w:val="IndexLink"/>
                <w:rtl w:val="true"/>
              </w:rPr>
              <w:t>سپاس غدیرستان</w:t>
            </w:r>
            <w:r>
              <w:rPr>
                <w:rStyle w:val="IndexLink"/>
                <w:rtl w:val="true"/>
              </w:rPr>
              <w:tab/>
            </w:r>
            <w:r>
              <w:rPr>
                <w:rStyle w:val="IndexLink"/>
              </w:rPr>
              <w:t>14</w:t>
            </w:r>
          </w:hyperlink>
        </w:p>
        <w:p>
          <w:pPr>
            <w:pStyle w:val="Contents2"/>
            <w:tabs>
              <w:tab w:val="clear" w:pos="8743"/>
              <w:tab w:val="right" w:pos="9026" w:leader="dot"/>
            </w:tabs>
            <w:rPr/>
          </w:pPr>
          <w:hyperlink w:anchor="__RefHeading___Toc298137_3804643083">
            <w:r>
              <w:rPr>
                <w:webHidden/>
                <w:rStyle w:val="IndexLink"/>
                <w:rtl w:val="true"/>
              </w:rPr>
              <w:t>عصر ظهور تجلیگاه غدیر</w:t>
            </w:r>
            <w:r>
              <w:rPr>
                <w:rStyle w:val="IndexLink"/>
                <w:rtl w:val="true"/>
              </w:rPr>
              <w:t xml:space="preserve">: </w:t>
            </w:r>
            <w:r>
              <w:rPr>
                <w:rStyle w:val="IndexLink"/>
                <w:rtl w:val="true"/>
              </w:rPr>
              <w:t>مرکز غدیرستان کوثر نبی‌صلی الله علیه وآله</w:t>
            </w:r>
            <w:r>
              <w:rPr>
                <w:rStyle w:val="IndexLink"/>
                <w:rtl w:val="true"/>
              </w:rPr>
              <w:tab/>
            </w:r>
            <w:r>
              <w:rPr>
                <w:rStyle w:val="IndexLink"/>
              </w:rPr>
              <w:t>28</w:t>
            </w:r>
          </w:hyperlink>
        </w:p>
        <w:p>
          <w:pPr>
            <w:pStyle w:val="Contents3"/>
            <w:tabs>
              <w:tab w:val="clear" w:pos="8459"/>
              <w:tab w:val="right" w:pos="9026" w:leader="dot"/>
            </w:tabs>
            <w:rPr/>
          </w:pPr>
          <w:hyperlink w:anchor="__RefHeading___Toc298139_3804643083">
            <w:r>
              <w:rPr>
                <w:webHidden/>
                <w:rStyle w:val="IndexLink"/>
                <w:rtl w:val="true"/>
              </w:rPr>
              <w:t>چکیده‌</w:t>
            </w:r>
            <w:r>
              <w:rPr>
                <w:rStyle w:val="IndexLink"/>
                <w:rtl w:val="true"/>
              </w:rPr>
              <w:tab/>
            </w:r>
            <w:r>
              <w:rPr>
                <w:rStyle w:val="IndexLink"/>
              </w:rPr>
              <w:t>28</w:t>
            </w:r>
          </w:hyperlink>
        </w:p>
        <w:p>
          <w:pPr>
            <w:pStyle w:val="Contents3"/>
            <w:tabs>
              <w:tab w:val="clear" w:pos="8459"/>
              <w:tab w:val="right" w:pos="9026" w:leader="dot"/>
            </w:tabs>
            <w:rPr/>
          </w:pPr>
          <w:hyperlink w:anchor="__RefHeading___Toc298141_3804643083">
            <w:r>
              <w:rPr>
                <w:webHidden/>
                <w:rStyle w:val="IndexLink"/>
                <w:rtl w:val="true"/>
              </w:rPr>
              <w:t>مقدمه</w:t>
            </w:r>
            <w:r>
              <w:rPr>
                <w:rStyle w:val="IndexLink"/>
                <w:rtl w:val="true"/>
              </w:rPr>
              <w:tab/>
            </w:r>
            <w:r>
              <w:rPr>
                <w:rStyle w:val="IndexLink"/>
              </w:rPr>
              <w:t>28</w:t>
            </w:r>
          </w:hyperlink>
        </w:p>
        <w:p>
          <w:pPr>
            <w:pStyle w:val="Contents3"/>
            <w:tabs>
              <w:tab w:val="clear" w:pos="8459"/>
              <w:tab w:val="right" w:pos="9026" w:leader="dot"/>
            </w:tabs>
            <w:rPr/>
          </w:pPr>
          <w:hyperlink w:anchor="__RefHeading___Toc298143_3804643083">
            <w:r>
              <w:rPr>
                <w:webHidden/>
                <w:rStyle w:val="IndexLink"/>
                <w:rtl w:val="true"/>
              </w:rPr>
              <w:t>غدیر از آغاز خلقت تا ظهور و تا قیامت‌</w:t>
            </w:r>
            <w:r>
              <w:rPr>
                <w:rStyle w:val="IndexLink"/>
                <w:rtl w:val="true"/>
              </w:rPr>
              <w:tab/>
            </w:r>
            <w:r>
              <w:rPr>
                <w:rStyle w:val="IndexLink"/>
              </w:rPr>
              <w:t>30</w:t>
            </w:r>
          </w:hyperlink>
        </w:p>
        <w:p>
          <w:pPr>
            <w:pStyle w:val="Contents3"/>
            <w:tabs>
              <w:tab w:val="clear" w:pos="8459"/>
              <w:tab w:val="right" w:pos="9026" w:leader="dot"/>
            </w:tabs>
            <w:rPr/>
          </w:pPr>
          <w:hyperlink w:anchor="__RefHeading___Toc298145_3804643083">
            <w:r>
              <w:rPr>
                <w:webHidden/>
                <w:rStyle w:val="IndexLink"/>
                <w:rtl w:val="true"/>
              </w:rPr>
              <w:t>سقیفه مانع غدیر تا ایام ظهور</w:t>
            </w:r>
            <w:r>
              <w:rPr>
                <w:rStyle w:val="IndexLink"/>
                <w:rtl w:val="true"/>
              </w:rPr>
              <w:tab/>
            </w:r>
            <w:r>
              <w:rPr>
                <w:rStyle w:val="IndexLink"/>
              </w:rPr>
              <w:t>33</w:t>
            </w:r>
          </w:hyperlink>
        </w:p>
        <w:p>
          <w:pPr>
            <w:pStyle w:val="Contents3"/>
            <w:tabs>
              <w:tab w:val="clear" w:pos="8459"/>
              <w:tab w:val="right" w:pos="9026" w:leader="dot"/>
            </w:tabs>
            <w:rPr/>
          </w:pPr>
          <w:hyperlink w:anchor="__RefHeading___Toc298147_3804643083">
            <w:r>
              <w:rPr>
                <w:webHidden/>
                <w:rStyle w:val="IndexLink"/>
                <w:rtl w:val="true"/>
              </w:rPr>
              <w:t>ظهور با پیام غدیر</w:t>
            </w:r>
            <w:r>
              <w:rPr>
                <w:rStyle w:val="IndexLink"/>
                <w:rtl w:val="true"/>
              </w:rPr>
              <w:tab/>
            </w:r>
            <w:r>
              <w:rPr>
                <w:rStyle w:val="IndexLink"/>
              </w:rPr>
              <w:t>34</w:t>
            </w:r>
          </w:hyperlink>
        </w:p>
        <w:p>
          <w:pPr>
            <w:pStyle w:val="Contents3"/>
            <w:tabs>
              <w:tab w:val="clear" w:pos="8459"/>
              <w:tab w:val="right" w:pos="9026" w:leader="dot"/>
            </w:tabs>
            <w:rPr/>
          </w:pPr>
          <w:hyperlink w:anchor="__RefHeading___Toc298149_3804643083">
            <w:r>
              <w:rPr>
                <w:webHidden/>
                <w:rStyle w:val="IndexLink"/>
                <w:rtl w:val="true"/>
              </w:rPr>
              <w:t>آثار غدیر در ایام ظهور</w:t>
            </w:r>
            <w:r>
              <w:rPr>
                <w:rStyle w:val="IndexLink"/>
                <w:rtl w:val="true"/>
              </w:rPr>
              <w:tab/>
            </w:r>
            <w:r>
              <w:rPr>
                <w:rStyle w:val="IndexLink"/>
              </w:rPr>
              <w:t>35</w:t>
            </w:r>
          </w:hyperlink>
        </w:p>
        <w:p>
          <w:pPr>
            <w:pStyle w:val="Contents4"/>
            <w:tabs>
              <w:tab w:val="clear" w:pos="8176"/>
              <w:tab w:val="right" w:pos="9026" w:leader="dot"/>
            </w:tabs>
            <w:rPr/>
          </w:pPr>
          <w:hyperlink w:anchor="__RefHeading___Toc298151_380464308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98153_3804643083">
            <w:r>
              <w:rPr>
                <w:webHidden/>
                <w:rStyle w:val="IndexLink"/>
                <w:rtl w:val="true"/>
              </w:rPr>
              <w:t>عدالت‌</w:t>
            </w:r>
            <w:r>
              <w:rPr>
                <w:rStyle w:val="IndexLink"/>
                <w:rtl w:val="true"/>
              </w:rPr>
              <w:tab/>
            </w:r>
            <w:r>
              <w:rPr>
                <w:rStyle w:val="IndexLink"/>
              </w:rPr>
              <w:t>37</w:t>
            </w:r>
          </w:hyperlink>
        </w:p>
        <w:p>
          <w:pPr>
            <w:pStyle w:val="Contents4"/>
            <w:tabs>
              <w:tab w:val="clear" w:pos="8176"/>
              <w:tab w:val="right" w:pos="9026" w:leader="dot"/>
            </w:tabs>
            <w:rPr/>
          </w:pPr>
          <w:hyperlink w:anchor="__RefHeading___Toc298155_3804643083">
            <w:r>
              <w:rPr>
                <w:webHidden/>
                <w:rStyle w:val="IndexLink"/>
                <w:rtl w:val="true"/>
              </w:rPr>
              <w:t>عقل‌</w:t>
            </w:r>
            <w:r>
              <w:rPr>
                <w:rStyle w:val="IndexLink"/>
                <w:rtl w:val="true"/>
              </w:rPr>
              <w:tab/>
            </w:r>
            <w:r>
              <w:rPr>
                <w:rStyle w:val="IndexLink"/>
              </w:rPr>
              <w:t>38</w:t>
            </w:r>
          </w:hyperlink>
        </w:p>
        <w:p>
          <w:pPr>
            <w:pStyle w:val="Contents4"/>
            <w:tabs>
              <w:tab w:val="clear" w:pos="8176"/>
              <w:tab w:val="right" w:pos="9026" w:leader="dot"/>
            </w:tabs>
            <w:rPr/>
          </w:pPr>
          <w:hyperlink w:anchor="__RefHeading___Toc298157_3804643083">
            <w:r>
              <w:rPr>
                <w:webHidden/>
                <w:rStyle w:val="IndexLink"/>
                <w:rtl w:val="true"/>
              </w:rPr>
              <w:t>علم‌</w:t>
            </w:r>
            <w:r>
              <w:rPr>
                <w:rStyle w:val="IndexLink"/>
                <w:rtl w:val="true"/>
              </w:rPr>
              <w:tab/>
            </w:r>
            <w:r>
              <w:rPr>
                <w:rStyle w:val="IndexLink"/>
              </w:rPr>
              <w:t>38</w:t>
            </w:r>
          </w:hyperlink>
        </w:p>
        <w:p>
          <w:pPr>
            <w:pStyle w:val="Contents4"/>
            <w:tabs>
              <w:tab w:val="clear" w:pos="8176"/>
              <w:tab w:val="right" w:pos="9026" w:leader="dot"/>
            </w:tabs>
            <w:rPr/>
          </w:pPr>
          <w:hyperlink w:anchor="__RefHeading___Toc298159_3804643083">
            <w:r>
              <w:rPr>
                <w:webHidden/>
                <w:rStyle w:val="IndexLink"/>
                <w:rtl w:val="true"/>
              </w:rPr>
              <w:t>دین‌</w:t>
            </w:r>
            <w:r>
              <w:rPr>
                <w:rStyle w:val="IndexLink"/>
                <w:rtl w:val="true"/>
              </w:rPr>
              <w:tab/>
            </w:r>
            <w:r>
              <w:rPr>
                <w:rStyle w:val="IndexLink"/>
              </w:rPr>
              <w:t>38</w:t>
            </w:r>
          </w:hyperlink>
        </w:p>
        <w:p>
          <w:pPr>
            <w:pStyle w:val="Contents2"/>
            <w:tabs>
              <w:tab w:val="clear" w:pos="8743"/>
              <w:tab w:val="right" w:pos="9026" w:leader="dot"/>
            </w:tabs>
            <w:rPr/>
          </w:pPr>
          <w:hyperlink w:anchor="__RefHeading___Toc298161_3804643083">
            <w:r>
              <w:rPr>
                <w:webHidden/>
                <w:rStyle w:val="IndexLink"/>
                <w:rtl w:val="true"/>
              </w:rPr>
              <w:t xml:space="preserve">زمینه‌های بحثِ </w:t>
            </w:r>
            <w:r>
              <w:rPr>
                <w:rStyle w:val="IndexLink"/>
                <w:rtl w:val="true"/>
              </w:rPr>
              <w:t>«</w:t>
            </w:r>
            <w:r>
              <w:rPr>
                <w:rStyle w:val="IndexLink"/>
                <w:rtl w:val="true"/>
              </w:rPr>
              <w:t>تجلی غدیر در عصر ظهور</w:t>
            </w:r>
            <w:r>
              <w:rPr>
                <w:rStyle w:val="IndexLink"/>
                <w:rtl w:val="true"/>
              </w:rPr>
              <w:t xml:space="preserve">» : </w:t>
            </w:r>
            <w:r>
              <w:rPr>
                <w:rStyle w:val="IndexLink"/>
                <w:rtl w:val="true"/>
              </w:rPr>
              <w:t>محمدباقر انصاری</w:t>
            </w:r>
            <w:r>
              <w:rPr>
                <w:rStyle w:val="IndexLink"/>
                <w:rtl w:val="true"/>
              </w:rPr>
              <w:tab/>
            </w:r>
            <w:r>
              <w:rPr>
                <w:rStyle w:val="IndexLink"/>
              </w:rPr>
              <w:t>40</w:t>
            </w:r>
          </w:hyperlink>
        </w:p>
        <w:p>
          <w:pPr>
            <w:pStyle w:val="Contents3"/>
            <w:tabs>
              <w:tab w:val="clear" w:pos="8459"/>
              <w:tab w:val="right" w:pos="9026" w:leader="dot"/>
            </w:tabs>
            <w:rPr/>
          </w:pPr>
          <w:hyperlink w:anchor="__RefHeading___Toc298163_3804643083">
            <w:r>
              <w:rPr>
                <w:webHidden/>
                <w:rStyle w:val="IndexLink"/>
                <w:rtl w:val="true"/>
              </w:rPr>
              <w:t>چکیده‌</w:t>
            </w:r>
            <w:r>
              <w:rPr>
                <w:rStyle w:val="IndexLink"/>
                <w:rtl w:val="true"/>
              </w:rPr>
              <w:tab/>
            </w:r>
            <w:r>
              <w:rPr>
                <w:rStyle w:val="IndexLink"/>
              </w:rPr>
              <w:t>40</w:t>
            </w:r>
          </w:hyperlink>
        </w:p>
        <w:p>
          <w:pPr>
            <w:pStyle w:val="Contents3"/>
            <w:tabs>
              <w:tab w:val="clear" w:pos="8459"/>
              <w:tab w:val="right" w:pos="9026" w:leader="dot"/>
            </w:tabs>
            <w:rPr/>
          </w:pPr>
          <w:hyperlink w:anchor="__RefHeading___Toc298165_3804643083">
            <w:r>
              <w:rPr>
                <w:webHidden/>
                <w:rStyle w:val="IndexLink"/>
                <w:rtl w:val="true"/>
              </w:rPr>
              <w:t>مقدمه</w:t>
            </w:r>
            <w:r>
              <w:rPr>
                <w:rStyle w:val="IndexLink"/>
                <w:rtl w:val="true"/>
              </w:rPr>
              <w:tab/>
            </w:r>
            <w:r>
              <w:rPr>
                <w:rStyle w:val="IndexLink"/>
              </w:rPr>
              <w:t>40</w:t>
            </w:r>
          </w:hyperlink>
        </w:p>
        <w:p>
          <w:pPr>
            <w:pStyle w:val="Contents3"/>
            <w:tabs>
              <w:tab w:val="clear" w:pos="8459"/>
              <w:tab w:val="right" w:pos="9026" w:leader="dot"/>
            </w:tabs>
            <w:rPr/>
          </w:pPr>
          <w:hyperlink w:anchor="__RefHeading___Toc298167_3804643083">
            <w:r>
              <w:rPr>
                <w:webHidden/>
                <w:rStyle w:val="IndexLink"/>
                <w:rtl w:val="true"/>
              </w:rPr>
              <w:t>تلخی روزگارِ سقیفه، مشوق امید به ظهور</w:t>
            </w:r>
            <w:r>
              <w:rPr>
                <w:rStyle w:val="IndexLink"/>
                <w:rtl w:val="true"/>
              </w:rPr>
              <w:tab/>
            </w:r>
            <w:r>
              <w:rPr>
                <w:rStyle w:val="IndexLink"/>
              </w:rPr>
              <w:t>41</w:t>
            </w:r>
          </w:hyperlink>
        </w:p>
        <w:p>
          <w:pPr>
            <w:pStyle w:val="Contents4"/>
            <w:tabs>
              <w:tab w:val="clear" w:pos="8176"/>
              <w:tab w:val="right" w:pos="9026" w:leader="dot"/>
            </w:tabs>
            <w:rPr/>
          </w:pPr>
          <w:hyperlink w:anchor="__RefHeading___Toc298169_380464308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98171_3804643083">
            <w:r>
              <w:rPr>
                <w:webHidden/>
                <w:rStyle w:val="IndexLink"/>
                <w:rtl w:val="true"/>
              </w:rPr>
              <w:t xml:space="preserve">سؤالاتِ زمینه‌سازِ بحثِ </w:t>
            </w:r>
            <w:r>
              <w:rPr>
                <w:rStyle w:val="IndexLink"/>
                <w:rtl w:val="true"/>
              </w:rPr>
              <w:t>«</w:t>
            </w:r>
            <w:r>
              <w:rPr>
                <w:rStyle w:val="IndexLink"/>
                <w:rtl w:val="true"/>
              </w:rPr>
              <w:t>تجلی غدیر در ظهور</w:t>
            </w:r>
            <w:r>
              <w:rPr>
                <w:rStyle w:val="IndexLink"/>
                <w:rtl w:val="true"/>
              </w:rPr>
              <w:t>»</w:t>
              <w:tab/>
            </w:r>
            <w:r>
              <w:rPr>
                <w:rStyle w:val="IndexLink"/>
              </w:rPr>
              <w:t>42</w:t>
            </w:r>
          </w:hyperlink>
        </w:p>
        <w:p>
          <w:pPr>
            <w:pStyle w:val="Contents4"/>
            <w:tabs>
              <w:tab w:val="clear" w:pos="8176"/>
              <w:tab w:val="right" w:pos="9026" w:leader="dot"/>
            </w:tabs>
            <w:rPr/>
          </w:pPr>
          <w:hyperlink w:anchor="__RefHeading___Toc298173_3804643083">
            <w:r>
              <w:rPr>
                <w:webHidden/>
                <w:rStyle w:val="IndexLink"/>
                <w:rtl w:val="true"/>
              </w:rPr>
              <w:t xml:space="preserve">خصوصیات علمی در بحث </w:t>
            </w:r>
            <w:r>
              <w:rPr>
                <w:rStyle w:val="IndexLink"/>
                <w:rtl w:val="true"/>
              </w:rPr>
              <w:t>«</w:t>
            </w:r>
            <w:r>
              <w:rPr>
                <w:rStyle w:val="IndexLink"/>
                <w:rtl w:val="true"/>
              </w:rPr>
              <w:t>تجلی غدیر در ظهور</w:t>
            </w:r>
            <w:r>
              <w:rPr>
                <w:rStyle w:val="IndexLink"/>
                <w:rtl w:val="true"/>
              </w:rPr>
              <w:t>»</w:t>
              <w:tab/>
            </w:r>
            <w:r>
              <w:rPr>
                <w:rStyle w:val="IndexLink"/>
              </w:rPr>
              <w:t>43</w:t>
            </w:r>
          </w:hyperlink>
        </w:p>
        <w:p>
          <w:pPr>
            <w:pStyle w:val="Contents4"/>
            <w:tabs>
              <w:tab w:val="clear" w:pos="8176"/>
              <w:tab w:val="right" w:pos="9026" w:leader="dot"/>
            </w:tabs>
            <w:rPr/>
          </w:pPr>
          <w:hyperlink w:anchor="__RefHeading___Toc298175_3804643083">
            <w:r>
              <w:rPr>
                <w:webHidden/>
                <w:rStyle w:val="IndexLink"/>
                <w:rtl w:val="true"/>
              </w:rPr>
              <w:t xml:space="preserve">ورودی‌های بحث درباره </w:t>
            </w:r>
            <w:r>
              <w:rPr>
                <w:rStyle w:val="IndexLink"/>
                <w:rtl w:val="true"/>
              </w:rPr>
              <w:t>«</w:t>
            </w:r>
            <w:r>
              <w:rPr>
                <w:rStyle w:val="IndexLink"/>
                <w:rtl w:val="true"/>
              </w:rPr>
              <w:t>تجلی غدیر در ظهور</w:t>
            </w:r>
            <w:r>
              <w:rPr>
                <w:rStyle w:val="IndexLink"/>
                <w:rtl w:val="true"/>
              </w:rPr>
              <w:t>»</w:t>
              <w:tab/>
            </w:r>
            <w:r>
              <w:rPr>
                <w:rStyle w:val="IndexLink"/>
              </w:rPr>
              <w:t>43</w:t>
            </w:r>
          </w:hyperlink>
        </w:p>
        <w:p>
          <w:pPr>
            <w:pStyle w:val="Contents4"/>
            <w:tabs>
              <w:tab w:val="clear" w:pos="8176"/>
              <w:tab w:val="right" w:pos="9026" w:leader="dot"/>
            </w:tabs>
            <w:rPr/>
          </w:pPr>
          <w:hyperlink w:anchor="__RefHeading___Toc298177_3804643083">
            <w:r>
              <w:rPr>
                <w:webHidden/>
                <w:rStyle w:val="IndexLink"/>
                <w:rtl w:val="true"/>
              </w:rPr>
              <w:t xml:space="preserve">منابع بحث درباره </w:t>
            </w:r>
            <w:r>
              <w:rPr>
                <w:rStyle w:val="IndexLink"/>
                <w:rtl w:val="true"/>
              </w:rPr>
              <w:t>«</w:t>
            </w:r>
            <w:r>
              <w:rPr>
                <w:rStyle w:val="IndexLink"/>
                <w:rtl w:val="true"/>
              </w:rPr>
              <w:t>تجلی غدیر در ظهور</w:t>
            </w:r>
            <w:r>
              <w:rPr>
                <w:rStyle w:val="IndexLink"/>
                <w:rtl w:val="true"/>
              </w:rPr>
              <w:t>»</w:t>
              <w:tab/>
            </w:r>
            <w:r>
              <w:rPr>
                <w:rStyle w:val="IndexLink"/>
              </w:rPr>
              <w:t>45</w:t>
            </w:r>
          </w:hyperlink>
        </w:p>
        <w:p>
          <w:pPr>
            <w:pStyle w:val="Contents2"/>
            <w:tabs>
              <w:tab w:val="clear" w:pos="8743"/>
              <w:tab w:val="right" w:pos="9026" w:leader="dot"/>
            </w:tabs>
            <w:rPr/>
          </w:pPr>
          <w:hyperlink w:anchor="__RefHeading___Toc298179_3804643083">
            <w:r>
              <w:rPr>
                <w:webHidden/>
                <w:rStyle w:val="IndexLink"/>
                <w:rtl w:val="true"/>
              </w:rPr>
              <w:t xml:space="preserve">ظهور، پاسخ به فطرت غدیری انسان‌ها </w:t>
            </w:r>
            <w:r>
              <w:rPr>
                <w:rStyle w:val="IndexLink"/>
                <w:rtl w:val="true"/>
              </w:rPr>
              <w:t xml:space="preserve">: </w:t>
            </w:r>
            <w:r>
              <w:rPr>
                <w:rStyle w:val="IndexLink"/>
                <w:rtl w:val="true"/>
              </w:rPr>
              <w:t>سید محمود میردامادی بحرالعلوم</w:t>
            </w:r>
            <w:r>
              <w:rPr>
                <w:rStyle w:val="IndexLink"/>
                <w:rtl w:val="true"/>
              </w:rPr>
              <w:tab/>
            </w:r>
            <w:r>
              <w:rPr>
                <w:rStyle w:val="IndexLink"/>
              </w:rPr>
              <w:t>46</w:t>
            </w:r>
          </w:hyperlink>
        </w:p>
        <w:p>
          <w:pPr>
            <w:pStyle w:val="Contents3"/>
            <w:tabs>
              <w:tab w:val="clear" w:pos="8459"/>
              <w:tab w:val="right" w:pos="9026" w:leader="dot"/>
            </w:tabs>
            <w:rPr/>
          </w:pPr>
          <w:hyperlink w:anchor="__RefHeading___Toc298181_3804643083">
            <w:r>
              <w:rPr>
                <w:webHidden/>
                <w:rStyle w:val="IndexLink"/>
                <w:rtl w:val="true"/>
              </w:rPr>
              <w:t>چکیده‌</w:t>
            </w:r>
            <w:r>
              <w:rPr>
                <w:rStyle w:val="IndexLink"/>
                <w:rtl w:val="true"/>
              </w:rPr>
              <w:tab/>
            </w:r>
            <w:r>
              <w:rPr>
                <w:rStyle w:val="IndexLink"/>
              </w:rPr>
              <w:t>46</w:t>
            </w:r>
          </w:hyperlink>
        </w:p>
        <w:p>
          <w:pPr>
            <w:pStyle w:val="Contents3"/>
            <w:tabs>
              <w:tab w:val="clear" w:pos="8459"/>
              <w:tab w:val="right" w:pos="9026" w:leader="dot"/>
            </w:tabs>
            <w:rPr/>
          </w:pPr>
          <w:hyperlink w:anchor="__RefHeading___Toc298183_3804643083">
            <w:r>
              <w:rPr>
                <w:webHidden/>
                <w:rStyle w:val="IndexLink"/>
                <w:rtl w:val="true"/>
              </w:rPr>
              <w:t>مقدمه</w:t>
            </w:r>
            <w:r>
              <w:rPr>
                <w:rStyle w:val="IndexLink"/>
                <w:rtl w:val="true"/>
              </w:rPr>
              <w:tab/>
            </w:r>
            <w:r>
              <w:rPr>
                <w:rStyle w:val="IndexLink"/>
              </w:rPr>
              <w:t>47</w:t>
            </w:r>
          </w:hyperlink>
        </w:p>
        <w:p>
          <w:pPr>
            <w:pStyle w:val="Contents3"/>
            <w:tabs>
              <w:tab w:val="clear" w:pos="8459"/>
              <w:tab w:val="right" w:pos="9026" w:leader="dot"/>
            </w:tabs>
            <w:rPr/>
          </w:pPr>
          <w:hyperlink w:anchor="__RefHeading___Toc298185_3804643083">
            <w:r>
              <w:rPr>
                <w:webHidden/>
                <w:rStyle w:val="IndexLink"/>
                <w:rtl w:val="true"/>
              </w:rPr>
              <w:t>همخوانی غدیر با فطرت‌</w:t>
            </w:r>
            <w:r>
              <w:rPr>
                <w:rStyle w:val="IndexLink"/>
                <w:rtl w:val="true"/>
              </w:rPr>
              <w:tab/>
            </w:r>
            <w:r>
              <w:rPr>
                <w:rStyle w:val="IndexLink"/>
              </w:rPr>
              <w:t>47</w:t>
            </w:r>
          </w:hyperlink>
        </w:p>
        <w:p>
          <w:pPr>
            <w:pStyle w:val="Contents3"/>
            <w:tabs>
              <w:tab w:val="clear" w:pos="8459"/>
              <w:tab w:val="right" w:pos="9026" w:leader="dot"/>
            </w:tabs>
            <w:rPr/>
          </w:pPr>
          <w:hyperlink w:anchor="__RefHeading___Toc298187_3804643083">
            <w:r>
              <w:rPr>
                <w:webHidden/>
                <w:rStyle w:val="IndexLink"/>
                <w:rtl w:val="true"/>
              </w:rPr>
              <w:t>غدیر پاسخ منجی گرایی بشریت‌</w:t>
            </w:r>
            <w:r>
              <w:rPr>
                <w:rStyle w:val="IndexLink"/>
                <w:rtl w:val="true"/>
              </w:rPr>
              <w:tab/>
            </w:r>
            <w:r>
              <w:rPr>
                <w:rStyle w:val="IndexLink"/>
              </w:rPr>
              <w:t>47</w:t>
            </w:r>
          </w:hyperlink>
        </w:p>
        <w:p>
          <w:pPr>
            <w:pStyle w:val="Contents3"/>
            <w:tabs>
              <w:tab w:val="clear" w:pos="8459"/>
              <w:tab w:val="right" w:pos="9026" w:leader="dot"/>
            </w:tabs>
            <w:rPr/>
          </w:pPr>
          <w:hyperlink w:anchor="__RefHeading___Toc298189_3804643083">
            <w:r>
              <w:rPr>
                <w:webHidden/>
                <w:rStyle w:val="IndexLink"/>
                <w:rtl w:val="true"/>
              </w:rPr>
              <w:t>ظهور روز تحقق حقایق پنهان غدیر</w:t>
            </w:r>
            <w:r>
              <w:rPr>
                <w:rStyle w:val="IndexLink"/>
                <w:rtl w:val="true"/>
              </w:rPr>
              <w:tab/>
            </w:r>
            <w:r>
              <w:rPr>
                <w:rStyle w:val="IndexLink"/>
              </w:rPr>
              <w:t>49</w:t>
            </w:r>
          </w:hyperlink>
        </w:p>
        <w:p>
          <w:pPr>
            <w:pStyle w:val="Contents3"/>
            <w:tabs>
              <w:tab w:val="clear" w:pos="8459"/>
              <w:tab w:val="right" w:pos="9026" w:leader="dot"/>
            </w:tabs>
            <w:rPr/>
          </w:pPr>
          <w:hyperlink w:anchor="__RefHeading___Toc298191_3804643083">
            <w:r>
              <w:rPr>
                <w:webHidden/>
                <w:rStyle w:val="IndexLink"/>
                <w:rtl w:val="true"/>
              </w:rPr>
              <w:t>لزوم غدیر برای بقای اسلام‌</w:t>
            </w:r>
            <w:r>
              <w:rPr>
                <w:rStyle w:val="IndexLink"/>
                <w:rtl w:val="true"/>
              </w:rPr>
              <w:tab/>
            </w:r>
            <w:r>
              <w:rPr>
                <w:rStyle w:val="IndexLink"/>
              </w:rPr>
              <w:t>51</w:t>
            </w:r>
          </w:hyperlink>
        </w:p>
        <w:p>
          <w:pPr>
            <w:pStyle w:val="Contents3"/>
            <w:tabs>
              <w:tab w:val="clear" w:pos="8459"/>
              <w:tab w:val="right" w:pos="9026" w:leader="dot"/>
            </w:tabs>
            <w:rPr/>
          </w:pPr>
          <w:hyperlink w:anchor="__RefHeading___Toc298193_3804643083">
            <w:r>
              <w:rPr>
                <w:webHidden/>
                <w:rStyle w:val="IndexLink"/>
                <w:rtl w:val="true"/>
              </w:rPr>
              <w:t>غدیر شاقول افکار در طول تاریخ اسلام‌</w:t>
            </w:r>
            <w:r>
              <w:rPr>
                <w:rStyle w:val="IndexLink"/>
                <w:rtl w:val="true"/>
              </w:rPr>
              <w:tab/>
            </w:r>
            <w:r>
              <w:rPr>
                <w:rStyle w:val="IndexLink"/>
              </w:rPr>
              <w:t>53</w:t>
            </w:r>
          </w:hyperlink>
        </w:p>
        <w:p>
          <w:pPr>
            <w:pStyle w:val="Contents3"/>
            <w:tabs>
              <w:tab w:val="clear" w:pos="8459"/>
              <w:tab w:val="right" w:pos="9026" w:leader="dot"/>
            </w:tabs>
            <w:rPr/>
          </w:pPr>
          <w:hyperlink w:anchor="__RefHeading___Toc298195_3804643083">
            <w:r>
              <w:rPr>
                <w:webHidden/>
                <w:rStyle w:val="IndexLink"/>
                <w:rtl w:val="true"/>
              </w:rPr>
              <w:t>غدیر با سقیفه محو نمی‌شود</w:t>
            </w:r>
            <w:r>
              <w:rPr>
                <w:rStyle w:val="IndexLink"/>
                <w:rtl w:val="true"/>
              </w:rPr>
              <w:tab/>
            </w:r>
            <w:r>
              <w:rPr>
                <w:rStyle w:val="IndexLink"/>
              </w:rPr>
              <w:t>56</w:t>
            </w:r>
          </w:hyperlink>
        </w:p>
        <w:p>
          <w:pPr>
            <w:pStyle w:val="Contents3"/>
            <w:tabs>
              <w:tab w:val="clear" w:pos="8459"/>
              <w:tab w:val="right" w:pos="9026" w:leader="dot"/>
            </w:tabs>
            <w:rPr/>
          </w:pPr>
          <w:hyperlink w:anchor="__RefHeading___Toc298197_3804643083">
            <w:r>
              <w:rPr>
                <w:webHidden/>
                <w:rStyle w:val="IndexLink"/>
                <w:rtl w:val="true"/>
              </w:rPr>
              <w:t>غدیر ترسیم هندسی فکر و عمل بشریت‌</w:t>
            </w:r>
            <w:r>
              <w:rPr>
                <w:rStyle w:val="IndexLink"/>
                <w:rtl w:val="true"/>
              </w:rPr>
              <w:tab/>
            </w:r>
            <w:r>
              <w:rPr>
                <w:rStyle w:val="IndexLink"/>
              </w:rPr>
              <w:t>56</w:t>
            </w:r>
          </w:hyperlink>
        </w:p>
        <w:p>
          <w:pPr>
            <w:pStyle w:val="Contents3"/>
            <w:tabs>
              <w:tab w:val="clear" w:pos="8459"/>
              <w:tab w:val="right" w:pos="9026" w:leader="dot"/>
            </w:tabs>
            <w:rPr/>
          </w:pPr>
          <w:hyperlink w:anchor="__RefHeading___Toc298199_3804643083">
            <w:r>
              <w:rPr>
                <w:webHidden/>
                <w:rStyle w:val="IndexLink"/>
                <w:rtl w:val="true"/>
              </w:rPr>
              <w:t>روزگار ظهور زمان ظاهر شدن مبانیِ غدیر</w:t>
            </w:r>
            <w:r>
              <w:rPr>
                <w:rStyle w:val="IndexLink"/>
                <w:rtl w:val="true"/>
              </w:rPr>
              <w:tab/>
            </w:r>
            <w:r>
              <w:rPr>
                <w:rStyle w:val="IndexLink"/>
              </w:rPr>
              <w:t>58</w:t>
            </w:r>
          </w:hyperlink>
        </w:p>
        <w:p>
          <w:pPr>
            <w:pStyle w:val="Contents3"/>
            <w:tabs>
              <w:tab w:val="clear" w:pos="8459"/>
              <w:tab w:val="right" w:pos="9026" w:leader="dot"/>
            </w:tabs>
            <w:rPr/>
          </w:pPr>
          <w:hyperlink w:anchor="__RefHeading___Toc298201_3804643083">
            <w:r>
              <w:rPr>
                <w:webHidden/>
                <w:rStyle w:val="IndexLink"/>
                <w:rtl w:val="true"/>
              </w:rPr>
              <w:t>غدیر روز رشد عقول‌</w:t>
            </w:r>
            <w:r>
              <w:rPr>
                <w:rStyle w:val="IndexLink"/>
                <w:rtl w:val="true"/>
              </w:rPr>
              <w:tab/>
            </w:r>
            <w:r>
              <w:rPr>
                <w:rStyle w:val="IndexLink"/>
              </w:rPr>
              <w:t>59</w:t>
            </w:r>
          </w:hyperlink>
        </w:p>
        <w:p>
          <w:pPr>
            <w:pStyle w:val="Contents3"/>
            <w:tabs>
              <w:tab w:val="clear" w:pos="8459"/>
              <w:tab w:val="right" w:pos="9026" w:leader="dot"/>
            </w:tabs>
            <w:rPr/>
          </w:pPr>
          <w:hyperlink w:anchor="__RefHeading___Toc298203_3804643083">
            <w:r>
              <w:rPr>
                <w:webHidden/>
                <w:rStyle w:val="IndexLink"/>
                <w:rtl w:val="true"/>
              </w:rPr>
              <w:t>منابع و مآخذ</w:t>
            </w:r>
            <w:r>
              <w:rPr>
                <w:rStyle w:val="IndexLink"/>
                <w:rtl w:val="true"/>
              </w:rPr>
              <w:tab/>
            </w:r>
            <w:r>
              <w:rPr>
                <w:rStyle w:val="IndexLink"/>
              </w:rPr>
              <w:t>59</w:t>
            </w:r>
          </w:hyperlink>
        </w:p>
        <w:p>
          <w:pPr>
            <w:pStyle w:val="Contents2"/>
            <w:tabs>
              <w:tab w:val="clear" w:pos="8743"/>
              <w:tab w:val="right" w:pos="9026" w:leader="dot"/>
            </w:tabs>
            <w:rPr/>
          </w:pPr>
          <w:hyperlink w:anchor="__RefHeading___Toc298205_3804643083">
            <w:r>
              <w:rPr>
                <w:webHidden/>
                <w:rStyle w:val="IndexLink"/>
                <w:rtl w:val="true"/>
              </w:rPr>
              <w:t xml:space="preserve">ظهور برای احیای غدیر </w:t>
            </w:r>
            <w:r>
              <w:rPr>
                <w:rStyle w:val="IndexLink"/>
                <w:rtl w:val="true"/>
              </w:rPr>
              <w:t xml:space="preserve">: </w:t>
            </w:r>
            <w:r>
              <w:rPr>
                <w:rStyle w:val="IndexLink"/>
                <w:rtl w:val="true"/>
              </w:rPr>
              <w:t>محمد صادق امیدواری خراسانی</w:t>
            </w:r>
            <w:r>
              <w:rPr>
                <w:rStyle w:val="IndexLink"/>
                <w:rtl w:val="true"/>
              </w:rPr>
              <w:tab/>
            </w:r>
            <w:r>
              <w:rPr>
                <w:rStyle w:val="IndexLink"/>
              </w:rPr>
              <w:t>60</w:t>
            </w:r>
          </w:hyperlink>
        </w:p>
        <w:p>
          <w:pPr>
            <w:pStyle w:val="Contents3"/>
            <w:tabs>
              <w:tab w:val="clear" w:pos="8459"/>
              <w:tab w:val="right" w:pos="9026" w:leader="dot"/>
            </w:tabs>
            <w:rPr/>
          </w:pPr>
          <w:hyperlink w:anchor="__RefHeading___Toc298207_3804643083">
            <w:r>
              <w:rPr>
                <w:webHidden/>
                <w:rStyle w:val="IndexLink"/>
                <w:rtl w:val="true"/>
              </w:rPr>
              <w:t>چکیده‌</w:t>
            </w:r>
            <w:r>
              <w:rPr>
                <w:rStyle w:val="IndexLink"/>
                <w:rtl w:val="true"/>
              </w:rPr>
              <w:tab/>
            </w:r>
            <w:r>
              <w:rPr>
                <w:rStyle w:val="IndexLink"/>
              </w:rPr>
              <w:t>60</w:t>
            </w:r>
          </w:hyperlink>
        </w:p>
        <w:p>
          <w:pPr>
            <w:pStyle w:val="Contents3"/>
            <w:tabs>
              <w:tab w:val="clear" w:pos="8459"/>
              <w:tab w:val="right" w:pos="9026" w:leader="dot"/>
            </w:tabs>
            <w:rPr/>
          </w:pPr>
          <w:hyperlink w:anchor="__RefHeading___Toc298209_3804643083">
            <w:r>
              <w:rPr>
                <w:webHidden/>
                <w:rStyle w:val="IndexLink"/>
                <w:rtl w:val="true"/>
              </w:rPr>
              <w:t>آغاز و ادامه و پایان عالم با غدیر</w:t>
            </w:r>
            <w:r>
              <w:rPr>
                <w:rStyle w:val="IndexLink"/>
                <w:rtl w:val="true"/>
              </w:rPr>
              <w:tab/>
            </w:r>
            <w:r>
              <w:rPr>
                <w:rStyle w:val="IndexLink"/>
              </w:rPr>
              <w:t>60</w:t>
            </w:r>
          </w:hyperlink>
        </w:p>
        <w:p>
          <w:pPr>
            <w:pStyle w:val="Contents3"/>
            <w:tabs>
              <w:tab w:val="clear" w:pos="8459"/>
              <w:tab w:val="right" w:pos="9026" w:leader="dot"/>
            </w:tabs>
            <w:rPr/>
          </w:pPr>
          <w:hyperlink w:anchor="__RefHeading___Toc298211_3804643083">
            <w:r>
              <w:rPr>
                <w:webHidden/>
                <w:rStyle w:val="IndexLink"/>
                <w:rtl w:val="true"/>
              </w:rPr>
              <w:t>ابلاغ غدیر مهمترین رسالت رسولان‌</w:t>
            </w:r>
            <w:r>
              <w:rPr>
                <w:rStyle w:val="IndexLink"/>
                <w:rtl w:val="true"/>
              </w:rPr>
              <w:tab/>
            </w:r>
            <w:r>
              <w:rPr>
                <w:rStyle w:val="IndexLink"/>
              </w:rPr>
              <w:t>62</w:t>
            </w:r>
          </w:hyperlink>
        </w:p>
        <w:p>
          <w:pPr>
            <w:pStyle w:val="Contents3"/>
            <w:tabs>
              <w:tab w:val="clear" w:pos="8459"/>
              <w:tab w:val="right" w:pos="9026" w:leader="dot"/>
            </w:tabs>
            <w:rPr/>
          </w:pPr>
          <w:hyperlink w:anchor="__RefHeading___Toc298213_3804643083">
            <w:r>
              <w:rPr>
                <w:webHidden/>
                <w:rStyle w:val="IndexLink"/>
                <w:rtl w:val="true"/>
              </w:rPr>
              <w:t>قیام و حرکت امام عصرعلیه السلام با پیام غدیر</w:t>
            </w:r>
            <w:r>
              <w:rPr>
                <w:rStyle w:val="IndexLink"/>
                <w:rtl w:val="true"/>
              </w:rPr>
              <w:tab/>
            </w:r>
            <w:r>
              <w:rPr>
                <w:rStyle w:val="IndexLink"/>
              </w:rPr>
              <w:t>63</w:t>
            </w:r>
          </w:hyperlink>
        </w:p>
        <w:p>
          <w:pPr>
            <w:pStyle w:val="Contents3"/>
            <w:tabs>
              <w:tab w:val="clear" w:pos="8459"/>
              <w:tab w:val="right" w:pos="9026" w:leader="dot"/>
            </w:tabs>
            <w:rPr/>
          </w:pPr>
          <w:hyperlink w:anchor="__RefHeading___Toc298215_3804643083">
            <w:r>
              <w:rPr>
                <w:webHidden/>
                <w:rStyle w:val="IndexLink"/>
                <w:rtl w:val="true"/>
              </w:rPr>
              <w:t>آفرینش با غدیر پایان می‌یابد</w:t>
            </w:r>
            <w:r>
              <w:rPr>
                <w:rStyle w:val="IndexLink"/>
                <w:rtl w:val="true"/>
              </w:rPr>
              <w:tab/>
            </w:r>
            <w:r>
              <w:rPr>
                <w:rStyle w:val="IndexLink"/>
              </w:rPr>
              <w:t>64</w:t>
            </w:r>
          </w:hyperlink>
        </w:p>
        <w:p>
          <w:pPr>
            <w:pStyle w:val="Contents3"/>
            <w:tabs>
              <w:tab w:val="clear" w:pos="8459"/>
              <w:tab w:val="right" w:pos="9026" w:leader="dot"/>
            </w:tabs>
            <w:rPr/>
          </w:pPr>
          <w:hyperlink w:anchor="__RefHeading___Toc298217_3804643083">
            <w:r>
              <w:rPr>
                <w:webHidden/>
                <w:rStyle w:val="IndexLink"/>
                <w:rtl w:val="true"/>
              </w:rPr>
              <w:t>منابع و مآخذ</w:t>
            </w:r>
            <w:r>
              <w:rPr>
                <w:rStyle w:val="IndexLink"/>
                <w:rtl w:val="true"/>
              </w:rPr>
              <w:tab/>
            </w:r>
            <w:r>
              <w:rPr>
                <w:rStyle w:val="IndexLink"/>
              </w:rPr>
              <w:t>65</w:t>
            </w:r>
          </w:hyperlink>
        </w:p>
        <w:p>
          <w:pPr>
            <w:pStyle w:val="Contents2"/>
            <w:tabs>
              <w:tab w:val="clear" w:pos="8743"/>
              <w:tab w:val="right" w:pos="9026" w:leader="dot"/>
            </w:tabs>
            <w:rPr/>
          </w:pPr>
          <w:hyperlink w:anchor="__RefHeading___Toc298219_3804643083">
            <w:r>
              <w:rPr>
                <w:webHidden/>
                <w:rStyle w:val="IndexLink"/>
                <w:rtl w:val="true"/>
              </w:rPr>
              <w:t xml:space="preserve">غدیر، حلقه اتصال بعثت رسول و ظهور موعود </w:t>
            </w:r>
            <w:r>
              <w:rPr>
                <w:rStyle w:val="IndexLink"/>
                <w:rtl w:val="true"/>
              </w:rPr>
              <w:t xml:space="preserve">: </w:t>
            </w:r>
            <w:r>
              <w:rPr>
                <w:rStyle w:val="IndexLink"/>
                <w:rtl w:val="true"/>
              </w:rPr>
              <w:t>مهدی باقری سیانی</w:t>
            </w:r>
            <w:r>
              <w:rPr>
                <w:rStyle w:val="IndexLink"/>
                <w:rtl w:val="true"/>
              </w:rPr>
              <w:tab/>
            </w:r>
            <w:r>
              <w:rPr>
                <w:rStyle w:val="IndexLink"/>
              </w:rPr>
              <w:t>68</w:t>
            </w:r>
          </w:hyperlink>
        </w:p>
        <w:p>
          <w:pPr>
            <w:pStyle w:val="Contents3"/>
            <w:tabs>
              <w:tab w:val="clear" w:pos="8459"/>
              <w:tab w:val="right" w:pos="9026" w:leader="dot"/>
            </w:tabs>
            <w:rPr/>
          </w:pPr>
          <w:hyperlink w:anchor="__RefHeading___Toc298221_3804643083">
            <w:r>
              <w:rPr>
                <w:webHidden/>
                <w:rStyle w:val="IndexLink"/>
                <w:rtl w:val="true"/>
              </w:rPr>
              <w:t>چکیده‌</w:t>
            </w:r>
            <w:r>
              <w:rPr>
                <w:rStyle w:val="IndexLink"/>
                <w:rtl w:val="true"/>
              </w:rPr>
              <w:tab/>
            </w:r>
            <w:r>
              <w:rPr>
                <w:rStyle w:val="IndexLink"/>
              </w:rPr>
              <w:t>68</w:t>
            </w:r>
          </w:hyperlink>
        </w:p>
        <w:p>
          <w:pPr>
            <w:pStyle w:val="Contents3"/>
            <w:tabs>
              <w:tab w:val="clear" w:pos="8459"/>
              <w:tab w:val="right" w:pos="9026" w:leader="dot"/>
            </w:tabs>
            <w:rPr/>
          </w:pPr>
          <w:hyperlink w:anchor="__RefHeading___Toc298223_3804643083">
            <w:r>
              <w:rPr>
                <w:webHidden/>
                <w:rStyle w:val="IndexLink"/>
                <w:rtl w:val="true"/>
              </w:rPr>
              <w:t>بعثت، غدیر، ظهور، سه رخداد مهم بشری‌</w:t>
            </w:r>
            <w:r>
              <w:rPr>
                <w:rStyle w:val="IndexLink"/>
                <w:rtl w:val="true"/>
              </w:rPr>
              <w:tab/>
            </w:r>
            <w:r>
              <w:rPr>
                <w:rStyle w:val="IndexLink"/>
              </w:rPr>
              <w:t>68</w:t>
            </w:r>
          </w:hyperlink>
        </w:p>
        <w:p>
          <w:pPr>
            <w:pStyle w:val="Contents4"/>
            <w:tabs>
              <w:tab w:val="clear" w:pos="8176"/>
              <w:tab w:val="right" w:pos="9026" w:leader="dot"/>
            </w:tabs>
            <w:rPr/>
          </w:pPr>
          <w:hyperlink w:anchor="__RefHeading___Toc298225_380464308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98227_3804643083">
            <w:r>
              <w:rPr>
                <w:webHidden/>
                <w:rStyle w:val="IndexLink"/>
                <w:rtl w:val="true"/>
              </w:rPr>
              <w:t xml:space="preserve">الف </w:t>
            </w:r>
            <w:r>
              <w:rPr>
                <w:rStyle w:val="IndexLink"/>
                <w:rtl w:val="true"/>
              </w:rPr>
              <w:t xml:space="preserve">: </w:t>
            </w:r>
            <w:r>
              <w:rPr>
                <w:rStyle w:val="IndexLink"/>
                <w:rtl w:val="true"/>
              </w:rPr>
              <w:t>برخی مشترکات بین بعثت و عصر ظهور</w:t>
            </w:r>
            <w:r>
              <w:rPr>
                <w:rStyle w:val="IndexLink"/>
                <w:rtl w:val="true"/>
              </w:rPr>
              <w:tab/>
            </w:r>
            <w:r>
              <w:rPr>
                <w:rStyle w:val="IndexLink"/>
              </w:rPr>
              <w:t>70</w:t>
            </w:r>
          </w:hyperlink>
        </w:p>
        <w:p>
          <w:pPr>
            <w:pStyle w:val="Contents5"/>
            <w:tabs>
              <w:tab w:val="clear" w:pos="7892"/>
              <w:tab w:val="right" w:pos="9026" w:leader="dot"/>
            </w:tabs>
            <w:rPr/>
          </w:pPr>
          <w:hyperlink w:anchor="__RefHeading___Toc298229_380464308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298231_3804643083">
            <w:r>
              <w:rPr>
                <w:webHidden/>
                <w:rStyle w:val="IndexLink"/>
                <w:rtl w:val="true"/>
              </w:rPr>
              <w:t xml:space="preserve">اول </w:t>
            </w:r>
            <w:r>
              <w:rPr>
                <w:rStyle w:val="IndexLink"/>
                <w:rtl w:val="true"/>
              </w:rPr>
              <w:t xml:space="preserve">: </w:t>
            </w:r>
            <w:r>
              <w:rPr>
                <w:rStyle w:val="IndexLink"/>
                <w:rtl w:val="true"/>
              </w:rPr>
              <w:t>حضرت عیسی‌علیه السلام مبشرِ پیامبرصلی الله علیه وآله و مؤید حضرت مهدی‌علیه السلام‌</w:t>
            </w:r>
            <w:r>
              <w:rPr>
                <w:rStyle w:val="IndexLink"/>
                <w:rtl w:val="true"/>
              </w:rPr>
              <w:tab/>
            </w:r>
            <w:r>
              <w:rPr>
                <w:rStyle w:val="IndexLink"/>
              </w:rPr>
              <w:t>70</w:t>
            </w:r>
          </w:hyperlink>
        </w:p>
        <w:p>
          <w:pPr>
            <w:pStyle w:val="Contents5"/>
            <w:tabs>
              <w:tab w:val="clear" w:pos="7892"/>
              <w:tab w:val="right" w:pos="9026" w:leader="dot"/>
            </w:tabs>
            <w:rPr/>
          </w:pPr>
          <w:hyperlink w:anchor="__RefHeading___Toc298233_3804643083">
            <w:r>
              <w:rPr>
                <w:webHidden/>
                <w:rStyle w:val="IndexLink"/>
                <w:rtl w:val="true"/>
              </w:rPr>
              <w:t>دوم</w:t>
            </w:r>
            <w:r>
              <w:rPr>
                <w:rStyle w:val="IndexLink"/>
                <w:rtl w:val="true"/>
              </w:rPr>
              <w:t xml:space="preserve">: </w:t>
            </w:r>
            <w:r>
              <w:rPr>
                <w:rStyle w:val="IndexLink"/>
                <w:rtl w:val="true"/>
              </w:rPr>
              <w:t>تأیید پیامبر و امام زمان‌علیهما السلام با ملائکه‌</w:t>
            </w:r>
            <w:r>
              <w:rPr>
                <w:rStyle w:val="IndexLink"/>
                <w:rtl w:val="true"/>
              </w:rPr>
              <w:tab/>
            </w:r>
            <w:r>
              <w:rPr>
                <w:rStyle w:val="IndexLink"/>
              </w:rPr>
              <w:t>71</w:t>
            </w:r>
          </w:hyperlink>
        </w:p>
        <w:p>
          <w:pPr>
            <w:pStyle w:val="Contents5"/>
            <w:tabs>
              <w:tab w:val="clear" w:pos="7892"/>
              <w:tab w:val="right" w:pos="9026" w:leader="dot"/>
            </w:tabs>
            <w:rPr/>
          </w:pPr>
          <w:hyperlink w:anchor="__RefHeading___Toc298235_3804643083">
            <w:r>
              <w:rPr>
                <w:webHidden/>
                <w:rStyle w:val="IndexLink"/>
                <w:rtl w:val="true"/>
              </w:rPr>
              <w:t xml:space="preserve">سوم </w:t>
            </w:r>
            <w:r>
              <w:rPr>
                <w:rStyle w:val="IndexLink"/>
                <w:rtl w:val="true"/>
              </w:rPr>
              <w:t xml:space="preserve">: </w:t>
            </w:r>
            <w:r>
              <w:rPr>
                <w:rStyle w:val="IndexLink"/>
                <w:rtl w:val="true"/>
              </w:rPr>
              <w:t>تصریح و تلویح به دو نعمت نبوّت و ظهور موعود</w:t>
            </w:r>
            <w:r>
              <w:rPr>
                <w:rStyle w:val="IndexLink"/>
                <w:rtl w:val="true"/>
              </w:rPr>
              <w:tab/>
            </w:r>
            <w:r>
              <w:rPr>
                <w:rStyle w:val="IndexLink"/>
              </w:rPr>
              <w:t>72</w:t>
            </w:r>
          </w:hyperlink>
        </w:p>
        <w:p>
          <w:pPr>
            <w:pStyle w:val="Contents4"/>
            <w:tabs>
              <w:tab w:val="clear" w:pos="8176"/>
              <w:tab w:val="right" w:pos="9026" w:leader="dot"/>
            </w:tabs>
            <w:rPr/>
          </w:pPr>
          <w:hyperlink w:anchor="__RefHeading___Toc298237_3804643083">
            <w:r>
              <w:rPr>
                <w:webHidden/>
                <w:rStyle w:val="IndexLink"/>
                <w:rtl w:val="true"/>
              </w:rPr>
              <w:t xml:space="preserve">ب </w:t>
            </w:r>
            <w:r>
              <w:rPr>
                <w:rStyle w:val="IndexLink"/>
                <w:rtl w:val="true"/>
              </w:rPr>
              <w:t xml:space="preserve">: </w:t>
            </w:r>
            <w:r>
              <w:rPr>
                <w:rStyle w:val="IndexLink"/>
                <w:rtl w:val="true"/>
              </w:rPr>
              <w:t>نگاهی گذرا به سه رخداد</w:t>
            </w:r>
            <w:r>
              <w:rPr>
                <w:rStyle w:val="IndexLink"/>
                <w:rtl w:val="true"/>
              </w:rPr>
              <w:t xml:space="preserve">: </w:t>
            </w:r>
            <w:r>
              <w:rPr>
                <w:rStyle w:val="IndexLink"/>
                <w:rtl w:val="true"/>
              </w:rPr>
              <w:t>بعثت، غدیر، عصر ظهور</w:t>
            </w:r>
            <w:r>
              <w:rPr>
                <w:rStyle w:val="IndexLink"/>
                <w:rtl w:val="true"/>
              </w:rPr>
              <w:tab/>
            </w:r>
            <w:r>
              <w:rPr>
                <w:rStyle w:val="IndexLink"/>
              </w:rPr>
              <w:t>72</w:t>
            </w:r>
          </w:hyperlink>
        </w:p>
        <w:p>
          <w:pPr>
            <w:pStyle w:val="Contents5"/>
            <w:tabs>
              <w:tab w:val="clear" w:pos="7892"/>
              <w:tab w:val="right" w:pos="9026" w:leader="dot"/>
            </w:tabs>
            <w:rPr/>
          </w:pPr>
          <w:hyperlink w:anchor="__RefHeading___Toc298239_3804643083">
            <w:r>
              <w:rPr>
                <w:webHidden/>
                <w:rStyle w:val="IndexLink"/>
                <w:rtl w:val="true"/>
              </w:rPr>
              <w:t xml:space="preserve">اول </w:t>
            </w:r>
            <w:r>
              <w:rPr>
                <w:rStyle w:val="IndexLink"/>
                <w:rtl w:val="true"/>
              </w:rPr>
              <w:t xml:space="preserve">: </w:t>
            </w:r>
            <w:r>
              <w:rPr>
                <w:rStyle w:val="IndexLink"/>
                <w:rtl w:val="true"/>
              </w:rPr>
              <w:t>بعثت‌</w:t>
            </w:r>
            <w:r>
              <w:rPr>
                <w:rStyle w:val="IndexLink"/>
                <w:rtl w:val="true"/>
              </w:rPr>
              <w:tab/>
            </w:r>
            <w:r>
              <w:rPr>
                <w:rStyle w:val="IndexLink"/>
              </w:rPr>
              <w:t>72</w:t>
            </w:r>
          </w:hyperlink>
        </w:p>
        <w:p>
          <w:pPr>
            <w:pStyle w:val="Contents5"/>
            <w:tabs>
              <w:tab w:val="clear" w:pos="7892"/>
              <w:tab w:val="right" w:pos="9026" w:leader="dot"/>
            </w:tabs>
            <w:rPr/>
          </w:pPr>
          <w:hyperlink w:anchor="__RefHeading___Toc298241_3804643083">
            <w:r>
              <w:rPr>
                <w:webHidden/>
                <w:rStyle w:val="IndexLink"/>
                <w:rtl w:val="true"/>
              </w:rPr>
              <w:t xml:space="preserve">دوم </w:t>
            </w:r>
            <w:r>
              <w:rPr>
                <w:rStyle w:val="IndexLink"/>
                <w:rtl w:val="true"/>
              </w:rPr>
              <w:t xml:space="preserve">: </w:t>
            </w:r>
            <w:r>
              <w:rPr>
                <w:rStyle w:val="IndexLink"/>
                <w:rtl w:val="true"/>
              </w:rPr>
              <w:t>غدیر خم‌</w:t>
            </w:r>
            <w:r>
              <w:rPr>
                <w:rStyle w:val="IndexLink"/>
                <w:rtl w:val="true"/>
              </w:rPr>
              <w:tab/>
            </w:r>
            <w:r>
              <w:rPr>
                <w:rStyle w:val="IndexLink"/>
              </w:rPr>
              <w:t>73</w:t>
            </w:r>
          </w:hyperlink>
        </w:p>
        <w:p>
          <w:pPr>
            <w:pStyle w:val="Contents5"/>
            <w:tabs>
              <w:tab w:val="clear" w:pos="7892"/>
              <w:tab w:val="right" w:pos="9026" w:leader="dot"/>
            </w:tabs>
            <w:rPr/>
          </w:pPr>
          <w:hyperlink w:anchor="__RefHeading___Toc298243_3804643083">
            <w:r>
              <w:rPr>
                <w:webHidden/>
                <w:rStyle w:val="IndexLink"/>
                <w:rtl w:val="true"/>
              </w:rPr>
              <w:t xml:space="preserve">سوم </w:t>
            </w:r>
            <w:r>
              <w:rPr>
                <w:rStyle w:val="IndexLink"/>
                <w:rtl w:val="true"/>
              </w:rPr>
              <w:t xml:space="preserve">: </w:t>
            </w:r>
            <w:r>
              <w:rPr>
                <w:rStyle w:val="IndexLink"/>
                <w:rtl w:val="true"/>
              </w:rPr>
              <w:t>ظهور موعود منتظر</w:t>
            </w:r>
            <w:r>
              <w:rPr>
                <w:rStyle w:val="IndexLink"/>
                <w:rtl w:val="true"/>
              </w:rPr>
              <w:tab/>
            </w:r>
            <w:r>
              <w:rPr>
                <w:rStyle w:val="IndexLink"/>
              </w:rPr>
              <w:t>73</w:t>
            </w:r>
          </w:hyperlink>
        </w:p>
        <w:p>
          <w:pPr>
            <w:pStyle w:val="Contents4"/>
            <w:tabs>
              <w:tab w:val="clear" w:pos="8176"/>
              <w:tab w:val="right" w:pos="9026" w:leader="dot"/>
            </w:tabs>
            <w:rPr/>
          </w:pPr>
          <w:hyperlink w:anchor="__RefHeading___Toc298245_3804643083">
            <w:r>
              <w:rPr>
                <w:webHidden/>
                <w:rStyle w:val="IndexLink"/>
                <w:rtl w:val="true"/>
              </w:rPr>
              <w:t xml:space="preserve">ج </w:t>
            </w:r>
            <w:r>
              <w:rPr>
                <w:rStyle w:val="IndexLink"/>
                <w:rtl w:val="true"/>
              </w:rPr>
              <w:t xml:space="preserve">: </w:t>
            </w:r>
            <w:r>
              <w:rPr>
                <w:rStyle w:val="IndexLink"/>
                <w:rtl w:val="true"/>
              </w:rPr>
              <w:t xml:space="preserve">معرفی </w:t>
            </w:r>
            <w:r>
              <w:rPr>
                <w:rStyle w:val="IndexLink"/>
                <w:rtl w:val="true"/>
              </w:rPr>
              <w:t>«</w:t>
            </w:r>
            <w:r>
              <w:rPr>
                <w:rStyle w:val="IndexLink"/>
                <w:rtl w:val="true"/>
              </w:rPr>
              <w:t>دوران قبل از بعثت</w:t>
            </w:r>
            <w:r>
              <w:rPr>
                <w:rStyle w:val="IndexLink"/>
                <w:rtl w:val="true"/>
              </w:rPr>
              <w:t xml:space="preserve">» </w:t>
            </w:r>
            <w:r>
              <w:rPr>
                <w:rStyle w:val="IndexLink"/>
                <w:rtl w:val="true"/>
              </w:rPr>
              <w:t xml:space="preserve">و </w:t>
            </w:r>
            <w:r>
              <w:rPr>
                <w:rStyle w:val="IndexLink"/>
                <w:rtl w:val="true"/>
              </w:rPr>
              <w:t>«"</w:t>
            </w:r>
            <w:r>
              <w:rPr>
                <w:rStyle w:val="IndexLink"/>
                <w:rtl w:val="true"/>
              </w:rPr>
              <w:t>دوران قبل از ظهور</w:t>
            </w:r>
            <w:r>
              <w:rPr>
                <w:rStyle w:val="IndexLink"/>
                <w:rtl w:val="true"/>
              </w:rPr>
              <w:t>»</w:t>
              <w:tab/>
            </w:r>
            <w:r>
              <w:rPr>
                <w:rStyle w:val="IndexLink"/>
              </w:rPr>
              <w:t>74</w:t>
            </w:r>
          </w:hyperlink>
        </w:p>
        <w:p>
          <w:pPr>
            <w:pStyle w:val="Contents5"/>
            <w:tabs>
              <w:tab w:val="clear" w:pos="7892"/>
              <w:tab w:val="right" w:pos="9026" w:leader="dot"/>
            </w:tabs>
            <w:rPr/>
          </w:pPr>
          <w:hyperlink w:anchor="__RefHeading___Toc298247_3804643083">
            <w:r>
              <w:rPr>
                <w:webHidden/>
                <w:rStyle w:val="IndexLink"/>
              </w:rPr>
              <w:t>1</w:t>
            </w:r>
            <w:r>
              <w:rPr>
                <w:rStyle w:val="IndexLink"/>
                <w:rtl w:val="true"/>
              </w:rPr>
              <w:t xml:space="preserve"> . </w:t>
            </w:r>
            <w:r>
              <w:rPr>
                <w:rStyle w:val="IndexLink"/>
                <w:rtl w:val="true"/>
              </w:rPr>
              <w:t>دوران قبل از بعثت‌</w:t>
            </w:r>
            <w:r>
              <w:rPr>
                <w:rStyle w:val="IndexLink"/>
                <w:rtl w:val="true"/>
              </w:rPr>
              <w:tab/>
            </w:r>
            <w:r>
              <w:rPr>
                <w:rStyle w:val="IndexLink"/>
              </w:rPr>
              <w:t>74</w:t>
            </w:r>
          </w:hyperlink>
        </w:p>
        <w:p>
          <w:pPr>
            <w:pStyle w:val="Contents5"/>
            <w:tabs>
              <w:tab w:val="clear" w:pos="7892"/>
              <w:tab w:val="right" w:pos="9026" w:leader="dot"/>
            </w:tabs>
            <w:rPr/>
          </w:pPr>
          <w:hyperlink w:anchor="__RefHeading___Toc298249_3804643083">
            <w:r>
              <w:rPr>
                <w:webHidden/>
                <w:rStyle w:val="IndexLink"/>
              </w:rPr>
              <w:t>2</w:t>
            </w:r>
            <w:r>
              <w:rPr>
                <w:rStyle w:val="IndexLink"/>
                <w:rtl w:val="true"/>
              </w:rPr>
              <w:t xml:space="preserve"> . </w:t>
            </w:r>
            <w:r>
              <w:rPr>
                <w:rStyle w:val="IndexLink"/>
                <w:rtl w:val="true"/>
              </w:rPr>
              <w:t>دوران قبل از ظهور</w:t>
            </w:r>
            <w:r>
              <w:rPr>
                <w:rStyle w:val="IndexLink"/>
                <w:rtl w:val="true"/>
              </w:rPr>
              <w:tab/>
            </w:r>
            <w:r>
              <w:rPr>
                <w:rStyle w:val="IndexLink"/>
              </w:rPr>
              <w:t>75</w:t>
            </w:r>
          </w:hyperlink>
        </w:p>
        <w:p>
          <w:pPr>
            <w:pStyle w:val="Contents4"/>
            <w:tabs>
              <w:tab w:val="clear" w:pos="8176"/>
              <w:tab w:val="right" w:pos="9026" w:leader="dot"/>
            </w:tabs>
            <w:rPr/>
          </w:pPr>
          <w:hyperlink w:anchor="__RefHeading___Toc298251_3804643083">
            <w:r>
              <w:rPr>
                <w:webHidden/>
                <w:rStyle w:val="IndexLink"/>
                <w:rtl w:val="true"/>
              </w:rPr>
              <w:t xml:space="preserve">د </w:t>
            </w:r>
            <w:r>
              <w:rPr>
                <w:rStyle w:val="IndexLink"/>
                <w:rtl w:val="true"/>
              </w:rPr>
              <w:t xml:space="preserve">: </w:t>
            </w:r>
            <w:r>
              <w:rPr>
                <w:rStyle w:val="IndexLink"/>
                <w:rtl w:val="true"/>
              </w:rPr>
              <w:t>معرفی دوران پس از بعثت و پس از ظهور</w:t>
            </w:r>
            <w:r>
              <w:rPr>
                <w:rStyle w:val="IndexLink"/>
                <w:rtl w:val="true"/>
              </w:rPr>
              <w:tab/>
            </w:r>
            <w:r>
              <w:rPr>
                <w:rStyle w:val="IndexLink"/>
              </w:rPr>
              <w:t>75</w:t>
            </w:r>
          </w:hyperlink>
        </w:p>
        <w:p>
          <w:pPr>
            <w:pStyle w:val="Contents5"/>
            <w:tabs>
              <w:tab w:val="clear" w:pos="7892"/>
              <w:tab w:val="right" w:pos="9026" w:leader="dot"/>
            </w:tabs>
            <w:rPr/>
          </w:pPr>
          <w:hyperlink w:anchor="__RefHeading___Toc298253_3804643083">
            <w:r>
              <w:rPr>
                <w:webHidden/>
                <w:rStyle w:val="IndexLink"/>
              </w:rPr>
              <w:t>1</w:t>
            </w:r>
            <w:r>
              <w:rPr>
                <w:rStyle w:val="IndexLink"/>
                <w:rtl w:val="true"/>
              </w:rPr>
              <w:t xml:space="preserve"> : </w:t>
            </w:r>
            <w:r>
              <w:rPr>
                <w:rStyle w:val="IndexLink"/>
                <w:rtl w:val="true"/>
              </w:rPr>
              <w:t>دوران پس از بعثت‌</w:t>
            </w:r>
            <w:r>
              <w:rPr>
                <w:rStyle w:val="IndexLink"/>
                <w:rtl w:val="true"/>
              </w:rPr>
              <w:tab/>
            </w:r>
            <w:r>
              <w:rPr>
                <w:rStyle w:val="IndexLink"/>
              </w:rPr>
              <w:t>75</w:t>
            </w:r>
          </w:hyperlink>
        </w:p>
        <w:p>
          <w:pPr>
            <w:pStyle w:val="Contents5"/>
            <w:tabs>
              <w:tab w:val="clear" w:pos="7892"/>
              <w:tab w:val="right" w:pos="9026" w:leader="dot"/>
            </w:tabs>
            <w:rPr/>
          </w:pPr>
          <w:hyperlink w:anchor="__RefHeading___Toc298255_3804643083">
            <w:r>
              <w:rPr>
                <w:webHidden/>
                <w:rStyle w:val="IndexLink"/>
              </w:rPr>
              <w:t>2</w:t>
            </w:r>
            <w:r>
              <w:rPr>
                <w:rStyle w:val="IndexLink"/>
                <w:rtl w:val="true"/>
              </w:rPr>
              <w:t xml:space="preserve"> : </w:t>
            </w:r>
            <w:r>
              <w:rPr>
                <w:rStyle w:val="IndexLink"/>
                <w:rtl w:val="true"/>
              </w:rPr>
              <w:t>دوران پس از ظهور</w:t>
            </w:r>
            <w:r>
              <w:rPr>
                <w:rStyle w:val="IndexLink"/>
                <w:rtl w:val="true"/>
              </w:rPr>
              <w:tab/>
            </w:r>
            <w:r>
              <w:rPr>
                <w:rStyle w:val="IndexLink"/>
              </w:rPr>
              <w:t>76</w:t>
            </w:r>
          </w:hyperlink>
        </w:p>
        <w:p>
          <w:pPr>
            <w:pStyle w:val="Contents3"/>
            <w:tabs>
              <w:tab w:val="clear" w:pos="8459"/>
              <w:tab w:val="right" w:pos="9026" w:leader="dot"/>
            </w:tabs>
            <w:rPr/>
          </w:pPr>
          <w:hyperlink w:anchor="__RefHeading___Toc298257_3804643083">
            <w:r>
              <w:rPr>
                <w:webHidden/>
                <w:rStyle w:val="IndexLink"/>
                <w:rtl w:val="true"/>
              </w:rPr>
              <w:t>منابع و مآخذ</w:t>
            </w:r>
            <w:r>
              <w:rPr>
                <w:rStyle w:val="IndexLink"/>
                <w:rtl w:val="true"/>
              </w:rPr>
              <w:tab/>
            </w:r>
            <w:r>
              <w:rPr>
                <w:rStyle w:val="IndexLink"/>
              </w:rPr>
              <w:t>79</w:t>
            </w:r>
          </w:hyperlink>
        </w:p>
        <w:p>
          <w:pPr>
            <w:pStyle w:val="Contents2"/>
            <w:tabs>
              <w:tab w:val="clear" w:pos="8743"/>
              <w:tab w:val="right" w:pos="9026" w:leader="dot"/>
            </w:tabs>
            <w:rPr/>
          </w:pPr>
          <w:hyperlink w:anchor="__RefHeading___Toc298259_3804643083">
            <w:r>
              <w:rPr>
                <w:webHidden/>
                <w:rStyle w:val="IndexLink"/>
                <w:rtl w:val="true"/>
              </w:rPr>
              <w:t xml:space="preserve">زمینه‌سازی غدیر برای عصر ظهور </w:t>
            </w:r>
            <w:r>
              <w:rPr>
                <w:rStyle w:val="IndexLink"/>
                <w:rtl w:val="true"/>
              </w:rPr>
              <w:t xml:space="preserve">: </w:t>
            </w:r>
            <w:r>
              <w:rPr>
                <w:rStyle w:val="IndexLink"/>
                <w:rtl w:val="true"/>
              </w:rPr>
              <w:t>علی اکبر مهدی پور</w:t>
            </w:r>
            <w:r>
              <w:rPr>
                <w:rStyle w:val="IndexLink"/>
                <w:rtl w:val="true"/>
              </w:rPr>
              <w:tab/>
            </w:r>
            <w:r>
              <w:rPr>
                <w:rStyle w:val="IndexLink"/>
              </w:rPr>
              <w:t>80</w:t>
            </w:r>
          </w:hyperlink>
        </w:p>
        <w:p>
          <w:pPr>
            <w:pStyle w:val="Contents3"/>
            <w:tabs>
              <w:tab w:val="clear" w:pos="8459"/>
              <w:tab w:val="right" w:pos="9026" w:leader="dot"/>
            </w:tabs>
            <w:rPr/>
          </w:pPr>
          <w:hyperlink w:anchor="__RefHeading___Toc298261_3804643083">
            <w:r>
              <w:rPr>
                <w:webHidden/>
                <w:rStyle w:val="IndexLink"/>
                <w:rtl w:val="true"/>
              </w:rPr>
              <w:t>چکیده‌</w:t>
            </w:r>
            <w:r>
              <w:rPr>
                <w:rStyle w:val="IndexLink"/>
                <w:rtl w:val="true"/>
              </w:rPr>
              <w:tab/>
            </w:r>
            <w:r>
              <w:rPr>
                <w:rStyle w:val="IndexLink"/>
              </w:rPr>
              <w:t>80</w:t>
            </w:r>
          </w:hyperlink>
        </w:p>
        <w:p>
          <w:pPr>
            <w:pStyle w:val="Contents3"/>
            <w:tabs>
              <w:tab w:val="clear" w:pos="8459"/>
              <w:tab w:val="right" w:pos="9026" w:leader="dot"/>
            </w:tabs>
            <w:rPr/>
          </w:pPr>
          <w:hyperlink w:anchor="__RefHeading___Toc298263_3804643083">
            <w:r>
              <w:rPr>
                <w:webHidden/>
                <w:rStyle w:val="IndexLink"/>
                <w:rtl w:val="true"/>
              </w:rPr>
              <w:t>مدخل‌</w:t>
            </w:r>
            <w:r>
              <w:rPr>
                <w:rStyle w:val="IndexLink"/>
                <w:rtl w:val="true"/>
              </w:rPr>
              <w:tab/>
            </w:r>
            <w:r>
              <w:rPr>
                <w:rStyle w:val="IndexLink"/>
              </w:rPr>
              <w:t>81</w:t>
            </w:r>
          </w:hyperlink>
        </w:p>
        <w:p>
          <w:pPr>
            <w:pStyle w:val="Contents3"/>
            <w:tabs>
              <w:tab w:val="clear" w:pos="8459"/>
              <w:tab w:val="right" w:pos="9026" w:leader="dot"/>
            </w:tabs>
            <w:rPr/>
          </w:pPr>
          <w:hyperlink w:anchor="__RefHeading___Toc298265_3804643083">
            <w:r>
              <w:rPr>
                <w:webHidden/>
                <w:rStyle w:val="IndexLink"/>
              </w:rPr>
              <w:t>1</w:t>
            </w:r>
            <w:r>
              <w:rPr>
                <w:rStyle w:val="IndexLink"/>
                <w:rtl w:val="true"/>
              </w:rPr>
              <w:t xml:space="preserve"> : </w:t>
            </w:r>
            <w:r>
              <w:rPr>
                <w:rStyle w:val="IndexLink"/>
                <w:rtl w:val="true"/>
              </w:rPr>
              <w:t>تجلّی آیات غدیر در عصر ظهور</w:t>
            </w:r>
            <w:r>
              <w:rPr>
                <w:rStyle w:val="IndexLink"/>
                <w:rtl w:val="true"/>
              </w:rPr>
              <w:tab/>
            </w:r>
            <w:r>
              <w:rPr>
                <w:rStyle w:val="IndexLink"/>
              </w:rPr>
              <w:t>82</w:t>
            </w:r>
          </w:hyperlink>
        </w:p>
        <w:p>
          <w:pPr>
            <w:pStyle w:val="Contents3"/>
            <w:tabs>
              <w:tab w:val="clear" w:pos="8459"/>
              <w:tab w:val="right" w:pos="9026" w:leader="dot"/>
            </w:tabs>
            <w:rPr/>
          </w:pPr>
          <w:hyperlink w:anchor="__RefHeading___Toc298267_3804643083">
            <w:r>
              <w:rPr>
                <w:webHidden/>
                <w:rStyle w:val="IndexLink"/>
              </w:rPr>
              <w:t>2</w:t>
            </w:r>
            <w:r>
              <w:rPr>
                <w:rStyle w:val="IndexLink"/>
                <w:rtl w:val="true"/>
              </w:rPr>
              <w:t xml:space="preserve"> : </w:t>
            </w:r>
            <w:r>
              <w:rPr>
                <w:rStyle w:val="IndexLink"/>
                <w:rtl w:val="true"/>
              </w:rPr>
              <w:t>تجلّی خطابه‌های غدیر در عصر ظهور</w:t>
            </w:r>
            <w:r>
              <w:rPr>
                <w:rStyle w:val="IndexLink"/>
                <w:rtl w:val="true"/>
              </w:rPr>
              <w:tab/>
            </w:r>
            <w:r>
              <w:rPr>
                <w:rStyle w:val="IndexLink"/>
              </w:rPr>
              <w:t>83</w:t>
            </w:r>
          </w:hyperlink>
        </w:p>
        <w:p>
          <w:pPr>
            <w:pStyle w:val="Contents4"/>
            <w:tabs>
              <w:tab w:val="clear" w:pos="8176"/>
              <w:tab w:val="right" w:pos="9026" w:leader="dot"/>
            </w:tabs>
            <w:rPr/>
          </w:pPr>
          <w:hyperlink w:anchor="__RefHeading___Toc298269_380464308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98271_3804643083">
            <w:r>
              <w:rPr>
                <w:webHidden/>
                <w:rStyle w:val="IndexLink"/>
                <w:rtl w:val="true"/>
              </w:rPr>
              <w:t xml:space="preserve">الف </w:t>
            </w:r>
            <w:r>
              <w:rPr>
                <w:rStyle w:val="IndexLink"/>
                <w:rtl w:val="true"/>
              </w:rPr>
              <w:t xml:space="preserve">: </w:t>
            </w:r>
            <w:r>
              <w:rPr>
                <w:rStyle w:val="IndexLink"/>
                <w:rtl w:val="true"/>
              </w:rPr>
              <w:t>جلوه‌هایی از خطبه غدیر در عصر ظهور</w:t>
            </w:r>
            <w:r>
              <w:rPr>
                <w:rStyle w:val="IndexLink"/>
                <w:rtl w:val="true"/>
              </w:rPr>
              <w:tab/>
            </w:r>
            <w:r>
              <w:rPr>
                <w:rStyle w:val="IndexLink"/>
              </w:rPr>
              <w:t>84</w:t>
            </w:r>
          </w:hyperlink>
        </w:p>
        <w:p>
          <w:pPr>
            <w:pStyle w:val="Contents4"/>
            <w:tabs>
              <w:tab w:val="clear" w:pos="8176"/>
              <w:tab w:val="right" w:pos="9026" w:leader="dot"/>
            </w:tabs>
            <w:rPr/>
          </w:pPr>
          <w:hyperlink w:anchor="__RefHeading___Toc298273_3804643083">
            <w:r>
              <w:rPr>
                <w:webHidden/>
                <w:rStyle w:val="IndexLink"/>
                <w:rtl w:val="true"/>
              </w:rPr>
              <w:t xml:space="preserve">ب </w:t>
            </w:r>
            <w:r>
              <w:rPr>
                <w:rStyle w:val="IndexLink"/>
                <w:rtl w:val="true"/>
              </w:rPr>
              <w:t xml:space="preserve">: </w:t>
            </w:r>
            <w:r>
              <w:rPr>
                <w:rStyle w:val="IndexLink"/>
                <w:rtl w:val="true"/>
              </w:rPr>
              <w:t>سیمای موعود در خطبه غدیر</w:t>
            </w:r>
            <w:r>
              <w:rPr>
                <w:rStyle w:val="IndexLink"/>
                <w:rtl w:val="true"/>
              </w:rPr>
              <w:tab/>
            </w:r>
            <w:r>
              <w:rPr>
                <w:rStyle w:val="IndexLink"/>
              </w:rPr>
              <w:t>85</w:t>
            </w:r>
          </w:hyperlink>
        </w:p>
        <w:p>
          <w:pPr>
            <w:pStyle w:val="Contents4"/>
            <w:tabs>
              <w:tab w:val="clear" w:pos="8176"/>
              <w:tab w:val="right" w:pos="9026" w:leader="dot"/>
            </w:tabs>
            <w:rPr/>
          </w:pPr>
          <w:hyperlink w:anchor="__RefHeading___Toc298275_3804643083">
            <w:r>
              <w:rPr>
                <w:webHidden/>
                <w:rStyle w:val="IndexLink"/>
                <w:rtl w:val="true"/>
              </w:rPr>
              <w:t xml:space="preserve">ج </w:t>
            </w:r>
            <w:r>
              <w:rPr>
                <w:rStyle w:val="IndexLink"/>
                <w:rtl w:val="true"/>
              </w:rPr>
              <w:t xml:space="preserve">: </w:t>
            </w:r>
            <w:r>
              <w:rPr>
                <w:rStyle w:val="IndexLink"/>
                <w:rtl w:val="true"/>
              </w:rPr>
              <w:t>سیمای امیر در خطبه غدیر</w:t>
            </w:r>
            <w:r>
              <w:rPr>
                <w:rStyle w:val="IndexLink"/>
                <w:rtl w:val="true"/>
              </w:rPr>
              <w:tab/>
            </w:r>
            <w:r>
              <w:rPr>
                <w:rStyle w:val="IndexLink"/>
              </w:rPr>
              <w:t>86</w:t>
            </w:r>
          </w:hyperlink>
        </w:p>
        <w:p>
          <w:pPr>
            <w:pStyle w:val="Contents4"/>
            <w:tabs>
              <w:tab w:val="clear" w:pos="8176"/>
              <w:tab w:val="right" w:pos="9026" w:leader="dot"/>
            </w:tabs>
            <w:rPr/>
          </w:pPr>
          <w:hyperlink w:anchor="__RefHeading___Toc298277_3804643083">
            <w:r>
              <w:rPr>
                <w:webHidden/>
                <w:rStyle w:val="IndexLink"/>
                <w:rtl w:val="true"/>
              </w:rPr>
              <w:t xml:space="preserve">د </w:t>
            </w:r>
            <w:r>
              <w:rPr>
                <w:rStyle w:val="IndexLink"/>
                <w:rtl w:val="true"/>
              </w:rPr>
              <w:t xml:space="preserve">: </w:t>
            </w:r>
            <w:r>
              <w:rPr>
                <w:rStyle w:val="IndexLink"/>
                <w:rtl w:val="true"/>
              </w:rPr>
              <w:t>جایگاه رفیع مولا در خطبه غدیر</w:t>
            </w:r>
            <w:r>
              <w:rPr>
                <w:rStyle w:val="IndexLink"/>
                <w:rtl w:val="true"/>
              </w:rPr>
              <w:tab/>
            </w:r>
            <w:r>
              <w:rPr>
                <w:rStyle w:val="IndexLink"/>
              </w:rPr>
              <w:t>87</w:t>
            </w:r>
          </w:hyperlink>
        </w:p>
        <w:p>
          <w:pPr>
            <w:pStyle w:val="Contents4"/>
            <w:tabs>
              <w:tab w:val="clear" w:pos="8176"/>
              <w:tab w:val="right" w:pos="9026" w:leader="dot"/>
            </w:tabs>
            <w:rPr/>
          </w:pPr>
          <w:hyperlink w:anchor="__RefHeading___Toc298279_3804643083">
            <w:r>
              <w:rPr>
                <w:webHidden/>
                <w:rStyle w:val="IndexLink"/>
                <w:rtl w:val="true"/>
              </w:rPr>
              <w:t xml:space="preserve">ه </w:t>
            </w:r>
            <w:r>
              <w:rPr>
                <w:rStyle w:val="IndexLink"/>
                <w:rtl w:val="true"/>
              </w:rPr>
              <w:t xml:space="preserve">: </w:t>
            </w:r>
            <w:r>
              <w:rPr>
                <w:rStyle w:val="IndexLink"/>
                <w:rtl w:val="true"/>
              </w:rPr>
              <w:t>سپاه سفیانی در خطبه غدیر</w:t>
            </w:r>
            <w:r>
              <w:rPr>
                <w:rStyle w:val="IndexLink"/>
                <w:rtl w:val="true"/>
              </w:rPr>
              <w:tab/>
            </w:r>
            <w:r>
              <w:rPr>
                <w:rStyle w:val="IndexLink"/>
              </w:rPr>
              <w:t>87</w:t>
            </w:r>
          </w:hyperlink>
        </w:p>
        <w:p>
          <w:pPr>
            <w:pStyle w:val="Contents4"/>
            <w:tabs>
              <w:tab w:val="clear" w:pos="8176"/>
              <w:tab w:val="right" w:pos="9026" w:leader="dot"/>
            </w:tabs>
            <w:rPr/>
          </w:pPr>
          <w:hyperlink w:anchor="__RefHeading___Toc298281_3804643083">
            <w:r>
              <w:rPr>
                <w:webHidden/>
                <w:rStyle w:val="IndexLink"/>
                <w:rtl w:val="true"/>
              </w:rPr>
              <w:t xml:space="preserve">و </w:t>
            </w:r>
            <w:r>
              <w:rPr>
                <w:rStyle w:val="IndexLink"/>
                <w:rtl w:val="true"/>
              </w:rPr>
              <w:t xml:space="preserve">: </w:t>
            </w:r>
            <w:r>
              <w:rPr>
                <w:rStyle w:val="IndexLink"/>
                <w:rtl w:val="true"/>
              </w:rPr>
              <w:t>اصحاب صحیفه در خطبه غدیر</w:t>
            </w:r>
            <w:r>
              <w:rPr>
                <w:rStyle w:val="IndexLink"/>
                <w:rtl w:val="true"/>
              </w:rPr>
              <w:tab/>
            </w:r>
            <w:r>
              <w:rPr>
                <w:rStyle w:val="IndexLink"/>
              </w:rPr>
              <w:t>88</w:t>
            </w:r>
          </w:hyperlink>
        </w:p>
        <w:p>
          <w:pPr>
            <w:pStyle w:val="Contents4"/>
            <w:tabs>
              <w:tab w:val="clear" w:pos="8176"/>
              <w:tab w:val="right" w:pos="9026" w:leader="dot"/>
            </w:tabs>
            <w:rPr/>
          </w:pPr>
          <w:hyperlink w:anchor="__RefHeading___Toc298283_3804643083">
            <w:r>
              <w:rPr>
                <w:webHidden/>
                <w:rStyle w:val="IndexLink"/>
                <w:rtl w:val="true"/>
              </w:rPr>
              <w:t xml:space="preserve">ز </w:t>
            </w:r>
            <w:r>
              <w:rPr>
                <w:rStyle w:val="IndexLink"/>
                <w:rtl w:val="true"/>
              </w:rPr>
              <w:t xml:space="preserve">: </w:t>
            </w:r>
            <w:r>
              <w:rPr>
                <w:rStyle w:val="IndexLink"/>
                <w:rtl w:val="true"/>
              </w:rPr>
              <w:t>نور فراگیر</w:t>
            </w:r>
            <w:r>
              <w:rPr>
                <w:rStyle w:val="IndexLink"/>
                <w:rtl w:val="true"/>
              </w:rPr>
              <w:tab/>
            </w:r>
            <w:r>
              <w:rPr>
                <w:rStyle w:val="IndexLink"/>
              </w:rPr>
              <w:t>89</w:t>
            </w:r>
          </w:hyperlink>
        </w:p>
        <w:p>
          <w:pPr>
            <w:pStyle w:val="Contents4"/>
            <w:tabs>
              <w:tab w:val="clear" w:pos="8176"/>
              <w:tab w:val="right" w:pos="9026" w:leader="dot"/>
            </w:tabs>
            <w:rPr/>
          </w:pPr>
          <w:hyperlink w:anchor="__RefHeading___Toc298285_3804643083">
            <w:r>
              <w:rPr>
                <w:webHidden/>
                <w:rStyle w:val="IndexLink"/>
                <w:rtl w:val="true"/>
              </w:rPr>
              <w:t xml:space="preserve">ح </w:t>
            </w:r>
            <w:r>
              <w:rPr>
                <w:rStyle w:val="IndexLink"/>
                <w:rtl w:val="true"/>
              </w:rPr>
              <w:t xml:space="preserve">: </w:t>
            </w:r>
            <w:r>
              <w:rPr>
                <w:rStyle w:val="IndexLink"/>
                <w:rtl w:val="true"/>
              </w:rPr>
              <w:t>میراث پیامبرصلی الله علیه وآله‌</w:t>
            </w:r>
            <w:r>
              <w:rPr>
                <w:rStyle w:val="IndexLink"/>
                <w:rtl w:val="true"/>
              </w:rPr>
              <w:tab/>
            </w:r>
            <w:r>
              <w:rPr>
                <w:rStyle w:val="IndexLink"/>
              </w:rPr>
              <w:t>90</w:t>
            </w:r>
          </w:hyperlink>
        </w:p>
        <w:p>
          <w:pPr>
            <w:pStyle w:val="Contents4"/>
            <w:tabs>
              <w:tab w:val="clear" w:pos="8176"/>
              <w:tab w:val="right" w:pos="9026" w:leader="dot"/>
            </w:tabs>
            <w:rPr/>
          </w:pPr>
          <w:hyperlink w:anchor="__RefHeading___Toc298287_3804643083">
            <w:r>
              <w:rPr>
                <w:webHidden/>
                <w:rStyle w:val="IndexLink"/>
                <w:rtl w:val="true"/>
              </w:rPr>
              <w:t xml:space="preserve">ط </w:t>
            </w:r>
            <w:r>
              <w:rPr>
                <w:rStyle w:val="IndexLink"/>
                <w:rtl w:val="true"/>
              </w:rPr>
              <w:t xml:space="preserve">: </w:t>
            </w:r>
            <w:r>
              <w:rPr>
                <w:rStyle w:val="IndexLink"/>
                <w:rtl w:val="true"/>
              </w:rPr>
              <w:t>ضرورت اطلاع رسانی‌</w:t>
            </w:r>
            <w:r>
              <w:rPr>
                <w:rStyle w:val="IndexLink"/>
                <w:rtl w:val="true"/>
              </w:rPr>
              <w:tab/>
            </w:r>
            <w:r>
              <w:rPr>
                <w:rStyle w:val="IndexLink"/>
              </w:rPr>
              <w:t>91</w:t>
            </w:r>
          </w:hyperlink>
        </w:p>
        <w:p>
          <w:pPr>
            <w:pStyle w:val="Contents4"/>
            <w:tabs>
              <w:tab w:val="clear" w:pos="8176"/>
              <w:tab w:val="right" w:pos="9026" w:leader="dot"/>
            </w:tabs>
            <w:rPr/>
          </w:pPr>
          <w:hyperlink w:anchor="__RefHeading___Toc298289_3804643083">
            <w:r>
              <w:rPr>
                <w:webHidden/>
                <w:rStyle w:val="IndexLink"/>
                <w:rtl w:val="true"/>
              </w:rPr>
              <w:t xml:space="preserve">ی </w:t>
            </w:r>
            <w:r>
              <w:rPr>
                <w:rStyle w:val="IndexLink"/>
                <w:rtl w:val="true"/>
              </w:rPr>
              <w:t xml:space="preserve">: </w:t>
            </w:r>
            <w:r>
              <w:rPr>
                <w:rStyle w:val="IndexLink"/>
                <w:rtl w:val="true"/>
              </w:rPr>
              <w:t>بیعت با خدا</w:t>
            </w:r>
            <w:r>
              <w:rPr>
                <w:rStyle w:val="IndexLink"/>
                <w:rtl w:val="true"/>
              </w:rPr>
              <w:tab/>
            </w:r>
            <w:r>
              <w:rPr>
                <w:rStyle w:val="IndexLink"/>
              </w:rPr>
              <w:t>91</w:t>
            </w:r>
          </w:hyperlink>
        </w:p>
        <w:p>
          <w:pPr>
            <w:pStyle w:val="Contents4"/>
            <w:tabs>
              <w:tab w:val="clear" w:pos="8176"/>
              <w:tab w:val="right" w:pos="9026" w:leader="dot"/>
            </w:tabs>
            <w:rPr/>
          </w:pPr>
          <w:hyperlink w:anchor="__RefHeading___Toc298291_3804643083">
            <w:r>
              <w:rPr>
                <w:webHidden/>
                <w:rStyle w:val="IndexLink"/>
                <w:rtl w:val="true"/>
              </w:rPr>
              <w:t xml:space="preserve">ک </w:t>
            </w:r>
            <w:r>
              <w:rPr>
                <w:rStyle w:val="IndexLink"/>
                <w:rtl w:val="true"/>
              </w:rPr>
              <w:t xml:space="preserve">: </w:t>
            </w:r>
            <w:r>
              <w:rPr>
                <w:rStyle w:val="IndexLink"/>
                <w:rtl w:val="true"/>
              </w:rPr>
              <w:t>امام هدایتگر</w:t>
            </w:r>
            <w:r>
              <w:rPr>
                <w:rStyle w:val="IndexLink"/>
                <w:rtl w:val="true"/>
              </w:rPr>
              <w:tab/>
            </w:r>
            <w:r>
              <w:rPr>
                <w:rStyle w:val="IndexLink"/>
              </w:rPr>
              <w:t>92</w:t>
            </w:r>
          </w:hyperlink>
        </w:p>
        <w:p>
          <w:pPr>
            <w:pStyle w:val="Contents3"/>
            <w:tabs>
              <w:tab w:val="clear" w:pos="8459"/>
              <w:tab w:val="right" w:pos="9026" w:leader="dot"/>
            </w:tabs>
            <w:rPr/>
          </w:pPr>
          <w:hyperlink w:anchor="__RefHeading___Toc298293_3804643083">
            <w:r>
              <w:rPr>
                <w:webHidden/>
                <w:rStyle w:val="IndexLink"/>
              </w:rPr>
              <w:t>3</w:t>
            </w:r>
            <w:r>
              <w:rPr>
                <w:rStyle w:val="IndexLink"/>
                <w:rtl w:val="true"/>
              </w:rPr>
              <w:t xml:space="preserve"> : </w:t>
            </w:r>
            <w:r>
              <w:rPr>
                <w:rStyle w:val="IndexLink"/>
                <w:rtl w:val="true"/>
              </w:rPr>
              <w:t>جلوه‌هایی از خطبه امیرعلیه السلام در عصر ظهور</w:t>
            </w:r>
            <w:r>
              <w:rPr>
                <w:rStyle w:val="IndexLink"/>
                <w:rtl w:val="true"/>
              </w:rPr>
              <w:tab/>
            </w:r>
            <w:r>
              <w:rPr>
                <w:rStyle w:val="IndexLink"/>
              </w:rPr>
              <w:t>92</w:t>
            </w:r>
          </w:hyperlink>
        </w:p>
        <w:p>
          <w:pPr>
            <w:pStyle w:val="Contents4"/>
            <w:tabs>
              <w:tab w:val="clear" w:pos="8176"/>
              <w:tab w:val="right" w:pos="9026" w:leader="dot"/>
            </w:tabs>
            <w:rPr/>
          </w:pPr>
          <w:hyperlink w:anchor="__RefHeading___Toc298295_380464308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98297_3804643083">
            <w:r>
              <w:rPr>
                <w:webHidden/>
                <w:rStyle w:val="IndexLink"/>
                <w:rtl w:val="true"/>
              </w:rPr>
              <w:t xml:space="preserve">الف </w:t>
            </w:r>
            <w:r>
              <w:rPr>
                <w:rStyle w:val="IndexLink"/>
                <w:rtl w:val="true"/>
              </w:rPr>
              <w:t xml:space="preserve">: </w:t>
            </w:r>
            <w:r>
              <w:rPr>
                <w:rStyle w:val="IndexLink"/>
                <w:rtl w:val="true"/>
              </w:rPr>
              <w:t>سیمای غدیر در سخنان امیرعلیه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298299_3804643083">
            <w:r>
              <w:rPr>
                <w:webHidden/>
                <w:rStyle w:val="IndexLink"/>
                <w:rtl w:val="true"/>
              </w:rPr>
              <w:t xml:space="preserve">ب </w:t>
            </w:r>
            <w:r>
              <w:rPr>
                <w:rStyle w:val="IndexLink"/>
                <w:rtl w:val="true"/>
              </w:rPr>
              <w:t xml:space="preserve">: </w:t>
            </w:r>
            <w:r>
              <w:rPr>
                <w:rStyle w:val="IndexLink"/>
                <w:rtl w:val="true"/>
              </w:rPr>
              <w:t>رهبران گمراه در خطبه امیرعلیه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298301_3804643083">
            <w:r>
              <w:rPr>
                <w:webHidden/>
                <w:rStyle w:val="IndexLink"/>
                <w:rtl w:val="true"/>
              </w:rPr>
              <w:t xml:space="preserve">ج </w:t>
            </w:r>
            <w:r>
              <w:rPr>
                <w:rStyle w:val="IndexLink"/>
                <w:rtl w:val="true"/>
              </w:rPr>
              <w:t xml:space="preserve">: </w:t>
            </w:r>
            <w:r>
              <w:rPr>
                <w:rStyle w:val="IndexLink"/>
                <w:rtl w:val="true"/>
              </w:rPr>
              <w:t>روز امن و امان‌</w:t>
            </w:r>
            <w:r>
              <w:rPr>
                <w:rStyle w:val="IndexLink"/>
                <w:rtl w:val="true"/>
              </w:rPr>
              <w:tab/>
            </w:r>
            <w:r>
              <w:rPr>
                <w:rStyle w:val="IndexLink"/>
              </w:rPr>
              <w:t>94</w:t>
            </w:r>
          </w:hyperlink>
        </w:p>
        <w:p>
          <w:pPr>
            <w:pStyle w:val="Contents3"/>
            <w:tabs>
              <w:tab w:val="clear" w:pos="8459"/>
              <w:tab w:val="right" w:pos="9026" w:leader="dot"/>
            </w:tabs>
            <w:rPr/>
          </w:pPr>
          <w:hyperlink w:anchor="__RefHeading___Toc298303_3804643083">
            <w:r>
              <w:rPr>
                <w:webHidden/>
                <w:rStyle w:val="IndexLink"/>
              </w:rPr>
              <w:t>4</w:t>
            </w:r>
            <w:r>
              <w:rPr>
                <w:rStyle w:val="IndexLink"/>
                <w:rtl w:val="true"/>
              </w:rPr>
              <w:t xml:space="preserve"> : </w:t>
            </w:r>
            <w:r>
              <w:rPr>
                <w:rStyle w:val="IndexLink"/>
                <w:rtl w:val="true"/>
              </w:rPr>
              <w:t>جلوه هایی از خطبه امام رضاعلیه السلام در عصر ظهور</w:t>
            </w:r>
            <w:r>
              <w:rPr>
                <w:rStyle w:val="IndexLink"/>
                <w:rtl w:val="true"/>
              </w:rPr>
              <w:tab/>
            </w:r>
            <w:r>
              <w:rPr>
                <w:rStyle w:val="IndexLink"/>
              </w:rPr>
              <w:t>95</w:t>
            </w:r>
          </w:hyperlink>
        </w:p>
        <w:p>
          <w:pPr>
            <w:pStyle w:val="Contents4"/>
            <w:tabs>
              <w:tab w:val="clear" w:pos="8176"/>
              <w:tab w:val="right" w:pos="9026" w:leader="dot"/>
            </w:tabs>
            <w:rPr/>
          </w:pPr>
          <w:hyperlink w:anchor="__RefHeading___Toc298305_380464308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98307_3804643083">
            <w:r>
              <w:rPr>
                <w:webHidden/>
                <w:rStyle w:val="IndexLink"/>
                <w:rtl w:val="true"/>
              </w:rPr>
              <w:t xml:space="preserve">الف </w:t>
            </w:r>
            <w:r>
              <w:rPr>
                <w:rStyle w:val="IndexLink"/>
                <w:rtl w:val="true"/>
              </w:rPr>
              <w:t xml:space="preserve">: </w:t>
            </w:r>
            <w:r>
              <w:rPr>
                <w:rStyle w:val="IndexLink"/>
                <w:rtl w:val="true"/>
              </w:rPr>
              <w:t>به خاک مالیده شدن بینی شیطان‌</w:t>
            </w:r>
            <w:r>
              <w:rPr>
                <w:rStyle w:val="IndexLink"/>
                <w:rtl w:val="true"/>
              </w:rPr>
              <w:tab/>
            </w:r>
            <w:r>
              <w:rPr>
                <w:rStyle w:val="IndexLink"/>
              </w:rPr>
              <w:t>96</w:t>
            </w:r>
          </w:hyperlink>
        </w:p>
        <w:p>
          <w:pPr>
            <w:pStyle w:val="Contents4"/>
            <w:tabs>
              <w:tab w:val="clear" w:pos="8176"/>
              <w:tab w:val="right" w:pos="9026" w:leader="dot"/>
            </w:tabs>
            <w:rPr/>
          </w:pPr>
          <w:hyperlink w:anchor="__RefHeading___Toc298309_3804643083">
            <w:r>
              <w:rPr>
                <w:webHidden/>
                <w:rStyle w:val="IndexLink"/>
                <w:rtl w:val="true"/>
              </w:rPr>
              <w:t xml:space="preserve">ب </w:t>
            </w:r>
            <w:r>
              <w:rPr>
                <w:rStyle w:val="IndexLink"/>
                <w:rtl w:val="true"/>
              </w:rPr>
              <w:t xml:space="preserve">: </w:t>
            </w:r>
            <w:r>
              <w:rPr>
                <w:rStyle w:val="IndexLink"/>
                <w:rtl w:val="true"/>
              </w:rPr>
              <w:t>روز رهایی از غم و اندوه‌</w:t>
            </w:r>
            <w:r>
              <w:rPr>
                <w:rStyle w:val="IndexLink"/>
                <w:rtl w:val="true"/>
              </w:rPr>
              <w:tab/>
            </w:r>
            <w:r>
              <w:rPr>
                <w:rStyle w:val="IndexLink"/>
              </w:rPr>
              <w:t>96</w:t>
            </w:r>
          </w:hyperlink>
        </w:p>
        <w:p>
          <w:pPr>
            <w:pStyle w:val="Contents4"/>
            <w:tabs>
              <w:tab w:val="clear" w:pos="8176"/>
              <w:tab w:val="right" w:pos="9026" w:leader="dot"/>
            </w:tabs>
            <w:rPr/>
          </w:pPr>
          <w:hyperlink w:anchor="__RefHeading___Toc298311_3804643083">
            <w:r>
              <w:rPr>
                <w:webHidden/>
                <w:rStyle w:val="IndexLink"/>
                <w:rtl w:val="true"/>
              </w:rPr>
              <w:t xml:space="preserve">ج </w:t>
            </w:r>
            <w:r>
              <w:rPr>
                <w:rStyle w:val="IndexLink"/>
                <w:rtl w:val="true"/>
              </w:rPr>
              <w:t xml:space="preserve">: </w:t>
            </w:r>
            <w:r>
              <w:rPr>
                <w:rStyle w:val="IndexLink"/>
                <w:rtl w:val="true"/>
              </w:rPr>
              <w:t>روز نشر دانش‌</w:t>
            </w:r>
            <w:r>
              <w:rPr>
                <w:rStyle w:val="IndexLink"/>
                <w:rtl w:val="true"/>
              </w:rPr>
              <w:tab/>
            </w:r>
            <w:r>
              <w:rPr>
                <w:rStyle w:val="IndexLink"/>
              </w:rPr>
              <w:t>97</w:t>
            </w:r>
          </w:hyperlink>
        </w:p>
        <w:p>
          <w:pPr>
            <w:pStyle w:val="Contents4"/>
            <w:tabs>
              <w:tab w:val="clear" w:pos="8176"/>
              <w:tab w:val="right" w:pos="9026" w:leader="dot"/>
            </w:tabs>
            <w:rPr/>
          </w:pPr>
          <w:hyperlink w:anchor="__RefHeading___Toc298313_3804643083">
            <w:r>
              <w:rPr>
                <w:webHidden/>
                <w:rStyle w:val="IndexLink"/>
                <w:rtl w:val="true"/>
              </w:rPr>
              <w:t xml:space="preserve">د </w:t>
            </w:r>
            <w:r>
              <w:rPr>
                <w:rStyle w:val="IndexLink"/>
                <w:rtl w:val="true"/>
              </w:rPr>
              <w:t xml:space="preserve">: </w:t>
            </w:r>
            <w:r>
              <w:rPr>
                <w:rStyle w:val="IndexLink"/>
                <w:rtl w:val="true"/>
              </w:rPr>
              <w:t>روز بشارت‌</w:t>
            </w:r>
            <w:r>
              <w:rPr>
                <w:rStyle w:val="IndexLink"/>
                <w:rtl w:val="true"/>
              </w:rPr>
              <w:tab/>
            </w:r>
            <w:r>
              <w:rPr>
                <w:rStyle w:val="IndexLink"/>
              </w:rPr>
              <w:t>97</w:t>
            </w:r>
          </w:hyperlink>
        </w:p>
        <w:p>
          <w:pPr>
            <w:pStyle w:val="Contents4"/>
            <w:tabs>
              <w:tab w:val="clear" w:pos="8176"/>
              <w:tab w:val="right" w:pos="9026" w:leader="dot"/>
            </w:tabs>
            <w:rPr/>
          </w:pPr>
          <w:hyperlink w:anchor="__RefHeading___Toc298315_3804643083">
            <w:r>
              <w:rPr>
                <w:webHidden/>
                <w:rStyle w:val="IndexLink"/>
                <w:rtl w:val="true"/>
              </w:rPr>
              <w:t xml:space="preserve">ه </w:t>
            </w:r>
            <w:r>
              <w:rPr>
                <w:rStyle w:val="IndexLink"/>
                <w:rtl w:val="true"/>
              </w:rPr>
              <w:t xml:space="preserve">: </w:t>
            </w:r>
            <w:r>
              <w:rPr>
                <w:rStyle w:val="IndexLink"/>
                <w:rtl w:val="true"/>
              </w:rPr>
              <w:t>روز خرسندی‌</w:t>
            </w:r>
            <w:r>
              <w:rPr>
                <w:rStyle w:val="IndexLink"/>
                <w:rtl w:val="true"/>
              </w:rPr>
              <w:tab/>
            </w:r>
            <w:r>
              <w:rPr>
                <w:rStyle w:val="IndexLink"/>
              </w:rPr>
              <w:t>98</w:t>
            </w:r>
          </w:hyperlink>
        </w:p>
        <w:p>
          <w:pPr>
            <w:pStyle w:val="Contents3"/>
            <w:tabs>
              <w:tab w:val="clear" w:pos="8459"/>
              <w:tab w:val="right" w:pos="9026" w:leader="dot"/>
            </w:tabs>
            <w:rPr/>
          </w:pPr>
          <w:hyperlink w:anchor="__RefHeading___Toc298317_3804643083">
            <w:r>
              <w:rPr>
                <w:webHidden/>
                <w:rStyle w:val="IndexLink"/>
              </w:rPr>
              <w:t>5</w:t>
            </w:r>
            <w:r>
              <w:rPr>
                <w:rStyle w:val="IndexLink"/>
                <w:rtl w:val="true"/>
              </w:rPr>
              <w:t xml:space="preserve"> : </w:t>
            </w:r>
            <w:r>
              <w:rPr>
                <w:rStyle w:val="IndexLink"/>
                <w:rtl w:val="true"/>
              </w:rPr>
              <w:t>جلوه‌هایی از رخدادهای غدیر در عصر ظهور</w:t>
            </w:r>
            <w:r>
              <w:rPr>
                <w:rStyle w:val="IndexLink"/>
                <w:rtl w:val="true"/>
              </w:rPr>
              <w:tab/>
            </w:r>
            <w:r>
              <w:rPr>
                <w:rStyle w:val="IndexLink"/>
              </w:rPr>
              <w:t>98</w:t>
            </w:r>
          </w:hyperlink>
        </w:p>
        <w:p>
          <w:pPr>
            <w:pStyle w:val="Contents4"/>
            <w:tabs>
              <w:tab w:val="clear" w:pos="8176"/>
              <w:tab w:val="right" w:pos="9026" w:leader="dot"/>
            </w:tabs>
            <w:rPr/>
          </w:pPr>
          <w:hyperlink w:anchor="__RefHeading___Toc298319_3804643083">
            <w:r>
              <w:rPr>
                <w:webHidden/>
                <w:rStyle w:val="IndexLink"/>
                <w:rtl w:val="true"/>
              </w:rPr>
              <w:t>مؤاخات‌</w:t>
            </w:r>
            <w:r>
              <w:rPr>
                <w:rStyle w:val="IndexLink"/>
                <w:rtl w:val="true"/>
              </w:rPr>
              <w:tab/>
            </w:r>
            <w:r>
              <w:rPr>
                <w:rStyle w:val="IndexLink"/>
              </w:rPr>
              <w:t>98</w:t>
            </w:r>
          </w:hyperlink>
        </w:p>
        <w:p>
          <w:pPr>
            <w:pStyle w:val="Contents5"/>
            <w:tabs>
              <w:tab w:val="clear" w:pos="7892"/>
              <w:tab w:val="right" w:pos="9026" w:leader="dot"/>
            </w:tabs>
            <w:rPr/>
          </w:pPr>
          <w:hyperlink w:anchor="__RefHeading___Toc298321_3804643083">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298323_3804643083">
            <w:r>
              <w:rPr>
                <w:webHidden/>
                <w:rStyle w:val="IndexLink"/>
                <w:rtl w:val="true"/>
              </w:rPr>
              <w:t xml:space="preserve">الف </w:t>
            </w:r>
            <w:r>
              <w:rPr>
                <w:rStyle w:val="IndexLink"/>
                <w:rtl w:val="true"/>
              </w:rPr>
              <w:t xml:space="preserve">: </w:t>
            </w:r>
            <w:r>
              <w:rPr>
                <w:rStyle w:val="IndexLink"/>
                <w:rtl w:val="true"/>
              </w:rPr>
              <w:t>منابع حدیث مؤاخات‌</w:t>
            </w:r>
            <w:r>
              <w:rPr>
                <w:rStyle w:val="IndexLink"/>
                <w:rtl w:val="true"/>
              </w:rPr>
              <w:tab/>
            </w:r>
            <w:r>
              <w:rPr>
                <w:rStyle w:val="IndexLink"/>
              </w:rPr>
              <w:t>99</w:t>
            </w:r>
          </w:hyperlink>
        </w:p>
        <w:p>
          <w:pPr>
            <w:pStyle w:val="Contents5"/>
            <w:tabs>
              <w:tab w:val="clear" w:pos="7892"/>
              <w:tab w:val="right" w:pos="9026" w:leader="dot"/>
            </w:tabs>
            <w:rPr/>
          </w:pPr>
          <w:hyperlink w:anchor="__RefHeading___Toc298325_3804643083">
            <w:r>
              <w:rPr>
                <w:webHidden/>
                <w:rStyle w:val="IndexLink"/>
                <w:rtl w:val="true"/>
              </w:rPr>
              <w:t xml:space="preserve">ب </w:t>
            </w:r>
            <w:r>
              <w:rPr>
                <w:rStyle w:val="IndexLink"/>
                <w:rtl w:val="true"/>
              </w:rPr>
              <w:t xml:space="preserve">: </w:t>
            </w:r>
            <w:r>
              <w:rPr>
                <w:rStyle w:val="IndexLink"/>
                <w:rtl w:val="true"/>
              </w:rPr>
              <w:t>اوج اخوّت و برادری‌</w:t>
            </w:r>
            <w:r>
              <w:rPr>
                <w:rStyle w:val="IndexLink"/>
                <w:rtl w:val="true"/>
              </w:rPr>
              <w:tab/>
            </w:r>
            <w:r>
              <w:rPr>
                <w:rStyle w:val="IndexLink"/>
              </w:rPr>
              <w:t>101</w:t>
            </w:r>
          </w:hyperlink>
        </w:p>
        <w:p>
          <w:pPr>
            <w:pStyle w:val="Contents3"/>
            <w:tabs>
              <w:tab w:val="clear" w:pos="8459"/>
              <w:tab w:val="right" w:pos="9026" w:leader="dot"/>
            </w:tabs>
            <w:rPr/>
          </w:pPr>
          <w:hyperlink w:anchor="__RefHeading___Toc298327_3804643083">
            <w:r>
              <w:rPr>
                <w:webHidden/>
                <w:rStyle w:val="IndexLink"/>
              </w:rPr>
              <w:t>6</w:t>
            </w:r>
            <w:r>
              <w:rPr>
                <w:rStyle w:val="IndexLink"/>
                <w:rtl w:val="true"/>
              </w:rPr>
              <w:t xml:space="preserve"> . </w:t>
            </w:r>
            <w:r>
              <w:rPr>
                <w:rStyle w:val="IndexLink"/>
                <w:rtl w:val="true"/>
              </w:rPr>
              <w:t>دیگر رخدادها</w:t>
            </w:r>
            <w:r>
              <w:rPr>
                <w:rStyle w:val="IndexLink"/>
                <w:rtl w:val="true"/>
              </w:rPr>
              <w:tab/>
            </w:r>
            <w:r>
              <w:rPr>
                <w:rStyle w:val="IndexLink"/>
              </w:rPr>
              <w:t>102</w:t>
            </w:r>
          </w:hyperlink>
        </w:p>
        <w:p>
          <w:pPr>
            <w:pStyle w:val="Contents4"/>
            <w:tabs>
              <w:tab w:val="clear" w:pos="8176"/>
              <w:tab w:val="right" w:pos="9026" w:leader="dot"/>
            </w:tabs>
            <w:rPr/>
          </w:pPr>
          <w:hyperlink w:anchor="__RefHeading___Toc298329_3804643083">
            <w:r>
              <w:rPr>
                <w:webHidden/>
                <w:rStyle w:val="IndexLink"/>
                <w:rtl w:val="true"/>
              </w:rPr>
              <w:t xml:space="preserve">یک </w:t>
            </w:r>
            <w:r>
              <w:rPr>
                <w:rStyle w:val="IndexLink"/>
                <w:rtl w:val="true"/>
              </w:rPr>
              <w:t>:</w:t>
              <w:tab/>
            </w:r>
            <w:r>
              <w:rPr>
                <w:rStyle w:val="IndexLink"/>
              </w:rPr>
              <w:t>102</w:t>
            </w:r>
          </w:hyperlink>
        </w:p>
        <w:p>
          <w:pPr>
            <w:pStyle w:val="Contents4"/>
            <w:tabs>
              <w:tab w:val="clear" w:pos="8176"/>
              <w:tab w:val="right" w:pos="9026" w:leader="dot"/>
            </w:tabs>
            <w:rPr/>
          </w:pPr>
          <w:hyperlink w:anchor="__RefHeading___Toc298331_3804643083">
            <w:r>
              <w:rPr>
                <w:webHidden/>
                <w:rStyle w:val="IndexLink"/>
                <w:rtl w:val="true"/>
              </w:rPr>
              <w:t xml:space="preserve">دو </w:t>
            </w:r>
            <w:r>
              <w:rPr>
                <w:rStyle w:val="IndexLink"/>
                <w:rtl w:val="true"/>
              </w:rPr>
              <w:t>:</w:t>
              <w:tab/>
            </w:r>
            <w:r>
              <w:rPr>
                <w:rStyle w:val="IndexLink"/>
              </w:rPr>
              <w:t>102</w:t>
            </w:r>
          </w:hyperlink>
        </w:p>
        <w:p>
          <w:pPr>
            <w:pStyle w:val="Contents4"/>
            <w:tabs>
              <w:tab w:val="clear" w:pos="8176"/>
              <w:tab w:val="right" w:pos="9026" w:leader="dot"/>
            </w:tabs>
            <w:rPr/>
          </w:pPr>
          <w:hyperlink w:anchor="__RefHeading___Toc298333_3804643083">
            <w:r>
              <w:rPr>
                <w:webHidden/>
                <w:rStyle w:val="IndexLink"/>
                <w:rtl w:val="true"/>
              </w:rPr>
              <w:t xml:space="preserve">سه </w:t>
            </w:r>
            <w:r>
              <w:rPr>
                <w:rStyle w:val="IndexLink"/>
                <w:rtl w:val="true"/>
              </w:rPr>
              <w:t>:</w:t>
              <w:tab/>
            </w:r>
            <w:r>
              <w:rPr>
                <w:rStyle w:val="IndexLink"/>
              </w:rPr>
              <w:t>102</w:t>
            </w:r>
          </w:hyperlink>
        </w:p>
        <w:p>
          <w:pPr>
            <w:pStyle w:val="Contents4"/>
            <w:tabs>
              <w:tab w:val="clear" w:pos="8176"/>
              <w:tab w:val="right" w:pos="9026" w:leader="dot"/>
            </w:tabs>
            <w:rPr/>
          </w:pPr>
          <w:hyperlink w:anchor="__RefHeading___Toc298335_3804643083">
            <w:r>
              <w:rPr>
                <w:webHidden/>
                <w:rStyle w:val="IndexLink"/>
                <w:rtl w:val="true"/>
              </w:rPr>
              <w:t xml:space="preserve">چهار </w:t>
            </w:r>
            <w:r>
              <w:rPr>
                <w:rStyle w:val="IndexLink"/>
                <w:rtl w:val="true"/>
              </w:rPr>
              <w:t>:</w:t>
              <w:tab/>
            </w:r>
            <w:r>
              <w:rPr>
                <w:rStyle w:val="IndexLink"/>
              </w:rPr>
              <w:t>102</w:t>
            </w:r>
          </w:hyperlink>
        </w:p>
        <w:p>
          <w:pPr>
            <w:pStyle w:val="Contents4"/>
            <w:tabs>
              <w:tab w:val="clear" w:pos="8176"/>
              <w:tab w:val="right" w:pos="9026" w:leader="dot"/>
            </w:tabs>
            <w:rPr/>
          </w:pPr>
          <w:hyperlink w:anchor="__RefHeading___Toc298337_3804643083">
            <w:r>
              <w:rPr>
                <w:webHidden/>
                <w:rStyle w:val="IndexLink"/>
                <w:rtl w:val="true"/>
              </w:rPr>
              <w:t xml:space="preserve">پنج </w:t>
            </w:r>
            <w:r>
              <w:rPr>
                <w:rStyle w:val="IndexLink"/>
                <w:rtl w:val="true"/>
              </w:rPr>
              <w:t>:</w:t>
              <w:tab/>
            </w:r>
            <w:r>
              <w:rPr>
                <w:rStyle w:val="IndexLink"/>
              </w:rPr>
              <w:t>102</w:t>
            </w:r>
          </w:hyperlink>
        </w:p>
        <w:p>
          <w:pPr>
            <w:pStyle w:val="Contents3"/>
            <w:tabs>
              <w:tab w:val="clear" w:pos="8459"/>
              <w:tab w:val="right" w:pos="9026" w:leader="dot"/>
            </w:tabs>
            <w:rPr/>
          </w:pPr>
          <w:hyperlink w:anchor="__RefHeading___Toc298339_3804643083">
            <w:r>
              <w:rPr>
                <w:webHidden/>
                <w:rStyle w:val="IndexLink"/>
                <w:rtl w:val="true"/>
              </w:rPr>
              <w:t>منابع و مآخذ</w:t>
            </w:r>
            <w:r>
              <w:rPr>
                <w:rStyle w:val="IndexLink"/>
                <w:rtl w:val="true"/>
              </w:rPr>
              <w:tab/>
            </w:r>
            <w:r>
              <w:rPr>
                <w:rStyle w:val="IndexLink"/>
              </w:rPr>
              <w:t>102</w:t>
            </w:r>
          </w:hyperlink>
        </w:p>
        <w:p>
          <w:pPr>
            <w:pStyle w:val="Contents2"/>
            <w:tabs>
              <w:tab w:val="clear" w:pos="8743"/>
              <w:tab w:val="right" w:pos="9026" w:leader="dot"/>
            </w:tabs>
            <w:rPr/>
          </w:pPr>
          <w:hyperlink w:anchor="__RefHeading___Toc298341_3804643083">
            <w:r>
              <w:rPr>
                <w:webHidden/>
                <w:rStyle w:val="IndexLink"/>
                <w:rtl w:val="true"/>
              </w:rPr>
              <w:t xml:space="preserve">ظهور، روز قابلیت انسان برای غدیر </w:t>
            </w:r>
            <w:r>
              <w:rPr>
                <w:rStyle w:val="IndexLink"/>
                <w:rtl w:val="true"/>
              </w:rPr>
              <w:t xml:space="preserve">: </w:t>
            </w:r>
            <w:r>
              <w:rPr>
                <w:rStyle w:val="IndexLink"/>
                <w:rtl w:val="true"/>
              </w:rPr>
              <w:t>حامد نواب</w:t>
            </w:r>
            <w:r>
              <w:rPr>
                <w:rStyle w:val="IndexLink"/>
                <w:rtl w:val="true"/>
              </w:rPr>
              <w:tab/>
            </w:r>
            <w:r>
              <w:rPr>
                <w:rStyle w:val="IndexLink"/>
              </w:rPr>
              <w:t>106</w:t>
            </w:r>
          </w:hyperlink>
        </w:p>
        <w:p>
          <w:pPr>
            <w:pStyle w:val="Contents3"/>
            <w:tabs>
              <w:tab w:val="clear" w:pos="8459"/>
              <w:tab w:val="right" w:pos="9026" w:leader="dot"/>
            </w:tabs>
            <w:rPr/>
          </w:pPr>
          <w:hyperlink w:anchor="__RefHeading___Toc298343_3804643083">
            <w:r>
              <w:rPr>
                <w:webHidden/>
                <w:rStyle w:val="IndexLink"/>
                <w:rtl w:val="true"/>
              </w:rPr>
              <w:t>چکیده‌</w:t>
            </w:r>
            <w:r>
              <w:rPr>
                <w:rStyle w:val="IndexLink"/>
                <w:rtl w:val="true"/>
              </w:rPr>
              <w:tab/>
            </w:r>
            <w:r>
              <w:rPr>
                <w:rStyle w:val="IndexLink"/>
              </w:rPr>
              <w:t>106</w:t>
            </w:r>
          </w:hyperlink>
        </w:p>
        <w:p>
          <w:pPr>
            <w:pStyle w:val="Contents3"/>
            <w:tabs>
              <w:tab w:val="clear" w:pos="8459"/>
              <w:tab w:val="right" w:pos="9026" w:leader="dot"/>
            </w:tabs>
            <w:rPr/>
          </w:pPr>
          <w:hyperlink w:anchor="__RefHeading___Toc298345_3804643083">
            <w:r>
              <w:rPr>
                <w:webHidden/>
                <w:rStyle w:val="IndexLink"/>
                <w:rtl w:val="true"/>
              </w:rPr>
              <w:t>مقدمه</w:t>
            </w:r>
            <w:r>
              <w:rPr>
                <w:rStyle w:val="IndexLink"/>
                <w:rtl w:val="true"/>
              </w:rPr>
              <w:tab/>
            </w:r>
            <w:r>
              <w:rPr>
                <w:rStyle w:val="IndexLink"/>
              </w:rPr>
              <w:t>107</w:t>
            </w:r>
          </w:hyperlink>
        </w:p>
        <w:p>
          <w:pPr>
            <w:pStyle w:val="Contents3"/>
            <w:tabs>
              <w:tab w:val="clear" w:pos="8459"/>
              <w:tab w:val="right" w:pos="9026" w:leader="dot"/>
            </w:tabs>
            <w:rPr/>
          </w:pPr>
          <w:hyperlink w:anchor="__RefHeading___Toc298347_3804643083">
            <w:r>
              <w:rPr>
                <w:webHidden/>
                <w:rStyle w:val="IndexLink"/>
                <w:rtl w:val="true"/>
              </w:rPr>
              <w:t>عدالت یکپارچه با تحقق غدیر</w:t>
            </w:r>
            <w:r>
              <w:rPr>
                <w:rStyle w:val="IndexLink"/>
                <w:rtl w:val="true"/>
              </w:rPr>
              <w:tab/>
            </w:r>
            <w:r>
              <w:rPr>
                <w:rStyle w:val="IndexLink"/>
              </w:rPr>
              <w:t>107</w:t>
            </w:r>
          </w:hyperlink>
        </w:p>
        <w:p>
          <w:pPr>
            <w:pStyle w:val="Contents3"/>
            <w:tabs>
              <w:tab w:val="clear" w:pos="8459"/>
              <w:tab w:val="right" w:pos="9026" w:leader="dot"/>
            </w:tabs>
            <w:rPr/>
          </w:pPr>
          <w:hyperlink w:anchor="__RefHeading___Toc298349_3804643083">
            <w:r>
              <w:rPr>
                <w:webHidden/>
                <w:rStyle w:val="IndexLink"/>
                <w:rtl w:val="true"/>
              </w:rPr>
              <w:t>جبت و طاغوت مانع تحقق غدیر</w:t>
            </w:r>
            <w:r>
              <w:rPr>
                <w:rStyle w:val="IndexLink"/>
                <w:rtl w:val="true"/>
              </w:rPr>
              <w:tab/>
            </w:r>
            <w:r>
              <w:rPr>
                <w:rStyle w:val="IndexLink"/>
              </w:rPr>
              <w:t>107</w:t>
            </w:r>
          </w:hyperlink>
        </w:p>
        <w:p>
          <w:pPr>
            <w:pStyle w:val="Contents3"/>
            <w:tabs>
              <w:tab w:val="clear" w:pos="8459"/>
              <w:tab w:val="right" w:pos="9026" w:leader="dot"/>
            </w:tabs>
            <w:rPr/>
          </w:pPr>
          <w:hyperlink w:anchor="__RefHeading___Toc298351_3804643083">
            <w:r>
              <w:rPr>
                <w:webHidden/>
                <w:rStyle w:val="IndexLink"/>
                <w:rtl w:val="true"/>
              </w:rPr>
              <w:t>پایه گذاری هدف غدیر از آغاز خلقت‌</w:t>
            </w:r>
            <w:r>
              <w:rPr>
                <w:rStyle w:val="IndexLink"/>
                <w:rtl w:val="true"/>
              </w:rPr>
              <w:tab/>
            </w:r>
            <w:r>
              <w:rPr>
                <w:rStyle w:val="IndexLink"/>
              </w:rPr>
              <w:t>108</w:t>
            </w:r>
          </w:hyperlink>
        </w:p>
        <w:p>
          <w:pPr>
            <w:pStyle w:val="Contents3"/>
            <w:tabs>
              <w:tab w:val="clear" w:pos="8459"/>
              <w:tab w:val="right" w:pos="9026" w:leader="dot"/>
            </w:tabs>
            <w:rPr/>
          </w:pPr>
          <w:hyperlink w:anchor="__RefHeading___Toc298353_3804643083">
            <w:r>
              <w:rPr>
                <w:webHidden/>
                <w:rStyle w:val="IndexLink"/>
                <w:rtl w:val="true"/>
              </w:rPr>
              <w:t>بشارت انبیاعلیهم السلام به بنیانگذار غدیر</w:t>
            </w:r>
            <w:r>
              <w:rPr>
                <w:rStyle w:val="IndexLink"/>
                <w:rtl w:val="true"/>
              </w:rPr>
              <w:tab/>
            </w:r>
            <w:r>
              <w:rPr>
                <w:rStyle w:val="IndexLink"/>
              </w:rPr>
              <w:t>109</w:t>
            </w:r>
          </w:hyperlink>
        </w:p>
        <w:p>
          <w:pPr>
            <w:pStyle w:val="Contents3"/>
            <w:tabs>
              <w:tab w:val="clear" w:pos="8459"/>
              <w:tab w:val="right" w:pos="9026" w:leader="dot"/>
            </w:tabs>
            <w:rPr/>
          </w:pPr>
          <w:hyperlink w:anchor="__RefHeading___Toc298355_3804643083">
            <w:r>
              <w:rPr>
                <w:webHidden/>
                <w:rStyle w:val="IndexLink"/>
                <w:rtl w:val="true"/>
              </w:rPr>
              <w:t>ابلاغ هدف خلقت در غدیر</w:t>
            </w:r>
            <w:r>
              <w:rPr>
                <w:rStyle w:val="IndexLink"/>
                <w:rtl w:val="true"/>
              </w:rPr>
              <w:tab/>
            </w:r>
            <w:r>
              <w:rPr>
                <w:rStyle w:val="IndexLink"/>
              </w:rPr>
              <w:t>110</w:t>
            </w:r>
          </w:hyperlink>
        </w:p>
        <w:p>
          <w:pPr>
            <w:pStyle w:val="Contents3"/>
            <w:tabs>
              <w:tab w:val="clear" w:pos="8459"/>
              <w:tab w:val="right" w:pos="9026" w:leader="dot"/>
            </w:tabs>
            <w:rPr/>
          </w:pPr>
          <w:hyperlink w:anchor="__RefHeading___Toc298357_3804643083">
            <w:r>
              <w:rPr>
                <w:webHidden/>
                <w:rStyle w:val="IndexLink"/>
                <w:rtl w:val="true"/>
              </w:rPr>
              <w:t>چرا هدف خلقت در غدیر تحقق نیافت؟</w:t>
            </w:r>
            <w:r>
              <w:rPr>
                <w:rStyle w:val="IndexLink"/>
                <w:rtl w:val="true"/>
              </w:rPr>
              <w:tab/>
            </w:r>
            <w:r>
              <w:rPr>
                <w:rStyle w:val="IndexLink"/>
              </w:rPr>
              <w:t>110</w:t>
            </w:r>
          </w:hyperlink>
        </w:p>
        <w:p>
          <w:pPr>
            <w:pStyle w:val="Contents3"/>
            <w:tabs>
              <w:tab w:val="clear" w:pos="8459"/>
              <w:tab w:val="right" w:pos="9026" w:leader="dot"/>
            </w:tabs>
            <w:rPr/>
          </w:pPr>
          <w:hyperlink w:anchor="__RefHeading___Toc298359_3804643083">
            <w:r>
              <w:rPr>
                <w:webHidden/>
                <w:rStyle w:val="IndexLink"/>
                <w:rtl w:val="true"/>
              </w:rPr>
              <w:t>مردم باید نیاز به غدیر را احساس کنند</w:t>
            </w:r>
            <w:r>
              <w:rPr>
                <w:rStyle w:val="IndexLink"/>
                <w:rtl w:val="true"/>
              </w:rPr>
              <w:tab/>
            </w:r>
            <w:r>
              <w:rPr>
                <w:rStyle w:val="IndexLink"/>
              </w:rPr>
              <w:t>111</w:t>
            </w:r>
          </w:hyperlink>
        </w:p>
        <w:p>
          <w:pPr>
            <w:pStyle w:val="Contents3"/>
            <w:tabs>
              <w:tab w:val="clear" w:pos="8459"/>
              <w:tab w:val="right" w:pos="9026" w:leader="dot"/>
            </w:tabs>
            <w:rPr/>
          </w:pPr>
          <w:hyperlink w:anchor="__RefHeading___Toc298361_3804643083">
            <w:r>
              <w:rPr>
                <w:webHidden/>
                <w:rStyle w:val="IndexLink"/>
                <w:rtl w:val="true"/>
              </w:rPr>
              <w:t>مردم در جستجوی مصلح کل‌</w:t>
            </w:r>
            <w:r>
              <w:rPr>
                <w:rStyle w:val="IndexLink"/>
                <w:rtl w:val="true"/>
              </w:rPr>
              <w:tab/>
            </w:r>
            <w:r>
              <w:rPr>
                <w:rStyle w:val="IndexLink"/>
              </w:rPr>
              <w:t>112</w:t>
            </w:r>
          </w:hyperlink>
        </w:p>
        <w:p>
          <w:pPr>
            <w:pStyle w:val="Contents3"/>
            <w:tabs>
              <w:tab w:val="clear" w:pos="8459"/>
              <w:tab w:val="right" w:pos="9026" w:leader="dot"/>
            </w:tabs>
            <w:rPr/>
          </w:pPr>
          <w:hyperlink w:anchor="__RefHeading___Toc298363_3804643083">
            <w:r>
              <w:rPr>
                <w:webHidden/>
                <w:rStyle w:val="IndexLink"/>
                <w:rtl w:val="true"/>
              </w:rPr>
              <w:t>منابع و مآخذ</w:t>
            </w:r>
            <w:r>
              <w:rPr>
                <w:rStyle w:val="IndexLink"/>
                <w:rtl w:val="true"/>
              </w:rPr>
              <w:tab/>
            </w:r>
            <w:r>
              <w:rPr>
                <w:rStyle w:val="IndexLink"/>
              </w:rPr>
              <w:t>112</w:t>
            </w:r>
          </w:hyperlink>
        </w:p>
        <w:p>
          <w:pPr>
            <w:pStyle w:val="Contents2"/>
            <w:tabs>
              <w:tab w:val="clear" w:pos="8743"/>
              <w:tab w:val="right" w:pos="9026" w:leader="dot"/>
            </w:tabs>
            <w:rPr/>
          </w:pPr>
          <w:hyperlink w:anchor="__RefHeading___Toc298365_3804643083">
            <w:r>
              <w:rPr>
                <w:webHidden/>
                <w:rStyle w:val="IndexLink"/>
                <w:rtl w:val="true"/>
              </w:rPr>
              <w:t xml:space="preserve">اهداف و موانع تجلی غدیر در عصر ظهور </w:t>
            </w:r>
            <w:r>
              <w:rPr>
                <w:rStyle w:val="IndexLink"/>
                <w:rtl w:val="true"/>
              </w:rPr>
              <w:t xml:space="preserve">: </w:t>
            </w:r>
            <w:r>
              <w:rPr>
                <w:rStyle w:val="IndexLink"/>
                <w:rtl w:val="true"/>
              </w:rPr>
              <w:t>علی اصغر رضوانی</w:t>
            </w:r>
            <w:r>
              <w:rPr>
                <w:rStyle w:val="IndexLink"/>
                <w:rtl w:val="true"/>
              </w:rPr>
              <w:tab/>
            </w:r>
            <w:r>
              <w:rPr>
                <w:rStyle w:val="IndexLink"/>
              </w:rPr>
              <w:t>114</w:t>
            </w:r>
          </w:hyperlink>
        </w:p>
        <w:p>
          <w:pPr>
            <w:pStyle w:val="Contents3"/>
            <w:tabs>
              <w:tab w:val="clear" w:pos="8459"/>
              <w:tab w:val="right" w:pos="9026" w:leader="dot"/>
            </w:tabs>
            <w:rPr/>
          </w:pPr>
          <w:hyperlink w:anchor="__RefHeading___Toc298367_3804643083">
            <w:r>
              <w:rPr>
                <w:webHidden/>
                <w:rStyle w:val="IndexLink"/>
                <w:rtl w:val="true"/>
              </w:rPr>
              <w:t>چکیده‌</w:t>
            </w:r>
            <w:r>
              <w:rPr>
                <w:rStyle w:val="IndexLink"/>
                <w:rtl w:val="true"/>
              </w:rPr>
              <w:tab/>
            </w:r>
            <w:r>
              <w:rPr>
                <w:rStyle w:val="IndexLink"/>
              </w:rPr>
              <w:t>114</w:t>
            </w:r>
          </w:hyperlink>
        </w:p>
        <w:p>
          <w:pPr>
            <w:pStyle w:val="Contents3"/>
            <w:tabs>
              <w:tab w:val="clear" w:pos="8459"/>
              <w:tab w:val="right" w:pos="9026" w:leader="dot"/>
            </w:tabs>
            <w:rPr/>
          </w:pPr>
          <w:hyperlink w:anchor="__RefHeading___Toc298369_3804643083">
            <w:r>
              <w:rPr>
                <w:webHidden/>
                <w:rStyle w:val="IndexLink"/>
                <w:rtl w:val="true"/>
              </w:rPr>
              <w:t>مقدمه</w:t>
            </w:r>
            <w:r>
              <w:rPr>
                <w:rStyle w:val="IndexLink"/>
                <w:rtl w:val="true"/>
              </w:rPr>
              <w:tab/>
            </w:r>
            <w:r>
              <w:rPr>
                <w:rStyle w:val="IndexLink"/>
              </w:rPr>
              <w:t>115</w:t>
            </w:r>
          </w:hyperlink>
        </w:p>
        <w:p>
          <w:pPr>
            <w:pStyle w:val="Contents3"/>
            <w:tabs>
              <w:tab w:val="clear" w:pos="8459"/>
              <w:tab w:val="right" w:pos="9026" w:leader="dot"/>
            </w:tabs>
            <w:rPr/>
          </w:pPr>
          <w:hyperlink w:anchor="__RefHeading___Toc298371_3804643083">
            <w:r>
              <w:rPr>
                <w:webHidden/>
                <w:rStyle w:val="IndexLink"/>
                <w:rtl w:val="true"/>
              </w:rPr>
              <w:t>اهداف تجلّی غدیر در عصر ظهور</w:t>
            </w:r>
            <w:r>
              <w:rPr>
                <w:rStyle w:val="IndexLink"/>
                <w:rtl w:val="true"/>
              </w:rPr>
              <w:tab/>
            </w:r>
            <w:r>
              <w:rPr>
                <w:rStyle w:val="IndexLink"/>
              </w:rPr>
              <w:t>115</w:t>
            </w:r>
          </w:hyperlink>
        </w:p>
        <w:p>
          <w:pPr>
            <w:pStyle w:val="Contents4"/>
            <w:tabs>
              <w:tab w:val="clear" w:pos="8176"/>
              <w:tab w:val="right" w:pos="9026" w:leader="dot"/>
            </w:tabs>
            <w:rPr/>
          </w:pPr>
          <w:hyperlink w:anchor="__RefHeading___Toc298373_380464308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98375_3804643083">
            <w:r>
              <w:rPr>
                <w:webHidden/>
                <w:rStyle w:val="IndexLink"/>
                <w:rtl w:val="true"/>
              </w:rPr>
              <w:t>هدف اول</w:t>
            </w:r>
            <w:r>
              <w:rPr>
                <w:rStyle w:val="IndexLink"/>
                <w:rtl w:val="true"/>
              </w:rPr>
              <w:t xml:space="preserve">: </w:t>
            </w:r>
            <w:r>
              <w:rPr>
                <w:rStyle w:val="IndexLink"/>
                <w:rtl w:val="true"/>
              </w:rPr>
              <w:t>پیاده کردن اسلام از کانال صحیح‌</w:t>
            </w:r>
            <w:r>
              <w:rPr>
                <w:rStyle w:val="IndexLink"/>
                <w:rtl w:val="true"/>
              </w:rPr>
              <w:tab/>
            </w:r>
            <w:r>
              <w:rPr>
                <w:rStyle w:val="IndexLink"/>
              </w:rPr>
              <w:t>115</w:t>
            </w:r>
          </w:hyperlink>
        </w:p>
        <w:p>
          <w:pPr>
            <w:pStyle w:val="Contents4"/>
            <w:tabs>
              <w:tab w:val="clear" w:pos="8176"/>
              <w:tab w:val="right" w:pos="9026" w:leader="dot"/>
            </w:tabs>
            <w:rPr/>
          </w:pPr>
          <w:hyperlink w:anchor="__RefHeading___Toc298377_3804643083">
            <w:r>
              <w:rPr>
                <w:webHidden/>
                <w:rStyle w:val="IndexLink"/>
                <w:rtl w:val="true"/>
              </w:rPr>
              <w:t xml:space="preserve">هدف دوم </w:t>
            </w:r>
            <w:r>
              <w:rPr>
                <w:rStyle w:val="IndexLink"/>
                <w:rtl w:val="true"/>
              </w:rPr>
              <w:t xml:space="preserve">: </w:t>
            </w:r>
            <w:r>
              <w:rPr>
                <w:rStyle w:val="IndexLink"/>
                <w:rtl w:val="true"/>
              </w:rPr>
              <w:t>تحقق حکومت جهانی عدل گستر الهی‌</w:t>
            </w:r>
            <w:r>
              <w:rPr>
                <w:rStyle w:val="IndexLink"/>
                <w:rtl w:val="true"/>
              </w:rPr>
              <w:tab/>
            </w:r>
            <w:r>
              <w:rPr>
                <w:rStyle w:val="IndexLink"/>
              </w:rPr>
              <w:t>117</w:t>
            </w:r>
          </w:hyperlink>
        </w:p>
        <w:p>
          <w:pPr>
            <w:pStyle w:val="Contents4"/>
            <w:tabs>
              <w:tab w:val="clear" w:pos="8176"/>
              <w:tab w:val="right" w:pos="9026" w:leader="dot"/>
            </w:tabs>
            <w:rPr/>
          </w:pPr>
          <w:hyperlink w:anchor="__RefHeading___Toc298379_3804643083">
            <w:r>
              <w:rPr>
                <w:webHidden/>
                <w:rStyle w:val="IndexLink"/>
                <w:rtl w:val="true"/>
              </w:rPr>
              <w:t>هدف سوم</w:t>
            </w:r>
            <w:r>
              <w:rPr>
                <w:rStyle w:val="IndexLink"/>
                <w:rtl w:val="true"/>
              </w:rPr>
              <w:t xml:space="preserve">: </w:t>
            </w:r>
            <w:r>
              <w:rPr>
                <w:rStyle w:val="IndexLink"/>
                <w:rtl w:val="true"/>
              </w:rPr>
              <w:t>رفع اختلاف بین امت اسلامی‌</w:t>
            </w:r>
            <w:r>
              <w:rPr>
                <w:rStyle w:val="IndexLink"/>
                <w:rtl w:val="true"/>
              </w:rPr>
              <w:tab/>
            </w:r>
            <w:r>
              <w:rPr>
                <w:rStyle w:val="IndexLink"/>
              </w:rPr>
              <w:t>117</w:t>
            </w:r>
          </w:hyperlink>
        </w:p>
        <w:p>
          <w:pPr>
            <w:pStyle w:val="Contents3"/>
            <w:tabs>
              <w:tab w:val="clear" w:pos="8459"/>
              <w:tab w:val="right" w:pos="9026" w:leader="dot"/>
            </w:tabs>
            <w:rPr/>
          </w:pPr>
          <w:hyperlink w:anchor="__RefHeading___Toc298381_3804643083">
            <w:r>
              <w:rPr>
                <w:webHidden/>
                <w:rStyle w:val="IndexLink"/>
                <w:rtl w:val="true"/>
              </w:rPr>
              <w:t>موانع تحقق اهداف غدیر</w:t>
            </w:r>
            <w:r>
              <w:rPr>
                <w:rStyle w:val="IndexLink"/>
                <w:rtl w:val="true"/>
              </w:rPr>
              <w:tab/>
            </w:r>
            <w:r>
              <w:rPr>
                <w:rStyle w:val="IndexLink"/>
              </w:rPr>
              <w:t>118</w:t>
            </w:r>
          </w:hyperlink>
        </w:p>
        <w:p>
          <w:pPr>
            <w:pStyle w:val="Contents3"/>
            <w:tabs>
              <w:tab w:val="clear" w:pos="8459"/>
              <w:tab w:val="right" w:pos="9026" w:leader="dot"/>
            </w:tabs>
            <w:rPr/>
          </w:pPr>
          <w:hyperlink w:anchor="__RefHeading___Toc298383_3804643083">
            <w:r>
              <w:rPr>
                <w:webHidden/>
                <w:rStyle w:val="IndexLink"/>
                <w:rtl w:val="true"/>
              </w:rPr>
              <w:t>موانع غدیر در حیات پیامبرصلی الله علیه وآله‌</w:t>
            </w:r>
            <w:r>
              <w:rPr>
                <w:rStyle w:val="IndexLink"/>
                <w:rtl w:val="true"/>
              </w:rPr>
              <w:tab/>
            </w:r>
            <w:r>
              <w:rPr>
                <w:rStyle w:val="IndexLink"/>
              </w:rPr>
              <w:t>118</w:t>
            </w:r>
          </w:hyperlink>
        </w:p>
        <w:p>
          <w:pPr>
            <w:pStyle w:val="Contents4"/>
            <w:tabs>
              <w:tab w:val="clear" w:pos="8176"/>
              <w:tab w:val="right" w:pos="9026" w:leader="dot"/>
            </w:tabs>
            <w:rPr/>
          </w:pPr>
          <w:hyperlink w:anchor="__RefHeading___Toc298385_380464308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298387_3804643083">
            <w:r>
              <w:rPr>
                <w:webHidden/>
                <w:rStyle w:val="IndexLink"/>
              </w:rPr>
              <w:t>1</w:t>
            </w:r>
            <w:r>
              <w:rPr>
                <w:rStyle w:val="IndexLink"/>
                <w:rtl w:val="true"/>
              </w:rPr>
              <w:t xml:space="preserve"> : </w:t>
            </w:r>
            <w:r>
              <w:rPr>
                <w:rStyle w:val="IndexLink"/>
                <w:rtl w:val="true"/>
              </w:rPr>
              <w:t>بر هم زدن خطبه پیامبرصلی الله علیه وآله در مِنا</w:t>
            </w:r>
            <w:r>
              <w:rPr>
                <w:rStyle w:val="IndexLink"/>
                <w:rtl w:val="true"/>
              </w:rPr>
              <w:tab/>
            </w:r>
            <w:r>
              <w:rPr>
                <w:rStyle w:val="IndexLink"/>
              </w:rPr>
              <w:t>118</w:t>
            </w:r>
          </w:hyperlink>
        </w:p>
        <w:p>
          <w:pPr>
            <w:pStyle w:val="Contents4"/>
            <w:tabs>
              <w:tab w:val="clear" w:pos="8176"/>
              <w:tab w:val="right" w:pos="9026" w:leader="dot"/>
            </w:tabs>
            <w:rPr/>
          </w:pPr>
          <w:hyperlink w:anchor="__RefHeading___Toc298389_3804643083">
            <w:r>
              <w:rPr>
                <w:webHidden/>
                <w:rStyle w:val="IndexLink"/>
              </w:rPr>
              <w:t>2</w:t>
            </w:r>
            <w:r>
              <w:rPr>
                <w:rStyle w:val="IndexLink"/>
                <w:rtl w:val="true"/>
              </w:rPr>
              <w:t xml:space="preserve"> : </w:t>
            </w:r>
            <w:r>
              <w:rPr>
                <w:rStyle w:val="IndexLink"/>
                <w:rtl w:val="true"/>
              </w:rPr>
              <w:t>دوات و قلم‌</w:t>
            </w:r>
            <w:r>
              <w:rPr>
                <w:rStyle w:val="IndexLink"/>
                <w:rtl w:val="true"/>
              </w:rPr>
              <w:tab/>
            </w:r>
            <w:r>
              <w:rPr>
                <w:rStyle w:val="IndexLink"/>
              </w:rPr>
              <w:t>120</w:t>
            </w:r>
          </w:hyperlink>
        </w:p>
        <w:p>
          <w:pPr>
            <w:pStyle w:val="Contents4"/>
            <w:tabs>
              <w:tab w:val="clear" w:pos="8176"/>
              <w:tab w:val="right" w:pos="9026" w:leader="dot"/>
            </w:tabs>
            <w:rPr/>
          </w:pPr>
          <w:hyperlink w:anchor="__RefHeading___Toc298391_3804643083">
            <w:r>
              <w:rPr>
                <w:webHidden/>
                <w:rStyle w:val="IndexLink"/>
              </w:rPr>
              <w:t>3</w:t>
            </w:r>
            <w:r>
              <w:rPr>
                <w:rStyle w:val="IndexLink"/>
                <w:rtl w:val="true"/>
              </w:rPr>
              <w:t xml:space="preserve"> : </w:t>
            </w:r>
            <w:r>
              <w:rPr>
                <w:rStyle w:val="IndexLink"/>
                <w:rtl w:val="true"/>
              </w:rPr>
              <w:t>جیش اسامه‌</w:t>
            </w:r>
            <w:r>
              <w:rPr>
                <w:rStyle w:val="IndexLink"/>
                <w:rtl w:val="true"/>
              </w:rPr>
              <w:tab/>
            </w:r>
            <w:r>
              <w:rPr>
                <w:rStyle w:val="IndexLink"/>
              </w:rPr>
              <w:t>121</w:t>
            </w:r>
          </w:hyperlink>
        </w:p>
        <w:p>
          <w:pPr>
            <w:pStyle w:val="Contents3"/>
            <w:tabs>
              <w:tab w:val="clear" w:pos="8459"/>
              <w:tab w:val="right" w:pos="9026" w:leader="dot"/>
            </w:tabs>
            <w:rPr/>
          </w:pPr>
          <w:hyperlink w:anchor="__RefHeading___Toc298393_3804643083">
            <w:r>
              <w:rPr>
                <w:webHidden/>
                <w:rStyle w:val="IndexLink"/>
                <w:rtl w:val="true"/>
              </w:rPr>
              <w:t>تحقّق غدیر در عصر ظهور</w:t>
            </w:r>
            <w:r>
              <w:rPr>
                <w:rStyle w:val="IndexLink"/>
                <w:rtl w:val="true"/>
              </w:rPr>
              <w:tab/>
            </w:r>
            <w:r>
              <w:rPr>
                <w:rStyle w:val="IndexLink"/>
              </w:rPr>
              <w:t>121</w:t>
            </w:r>
          </w:hyperlink>
        </w:p>
        <w:p>
          <w:pPr>
            <w:pStyle w:val="Contents4"/>
            <w:tabs>
              <w:tab w:val="clear" w:pos="8176"/>
              <w:tab w:val="right" w:pos="9026" w:leader="dot"/>
            </w:tabs>
            <w:rPr/>
          </w:pPr>
          <w:hyperlink w:anchor="__RefHeading___Toc298395_380464308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298397_3804643083">
            <w:r>
              <w:rPr>
                <w:webHidden/>
                <w:rStyle w:val="IndexLink"/>
                <w:rtl w:val="true"/>
              </w:rPr>
              <w:t>مطلب اول</w:t>
            </w:r>
            <w:r>
              <w:rPr>
                <w:rStyle w:val="IndexLink"/>
                <w:rtl w:val="true"/>
              </w:rPr>
              <w:t>:</w:t>
              <w:tab/>
            </w:r>
            <w:r>
              <w:rPr>
                <w:rStyle w:val="IndexLink"/>
              </w:rPr>
              <w:t>122</w:t>
            </w:r>
          </w:hyperlink>
        </w:p>
        <w:p>
          <w:pPr>
            <w:pStyle w:val="Contents4"/>
            <w:tabs>
              <w:tab w:val="clear" w:pos="8176"/>
              <w:tab w:val="right" w:pos="9026" w:leader="dot"/>
            </w:tabs>
            <w:rPr/>
          </w:pPr>
          <w:hyperlink w:anchor="__RefHeading___Toc298399_3804643083">
            <w:r>
              <w:rPr>
                <w:webHidden/>
                <w:rStyle w:val="IndexLink"/>
                <w:rtl w:val="true"/>
              </w:rPr>
              <w:t>مطلب دوم</w:t>
            </w:r>
            <w:r>
              <w:rPr>
                <w:rStyle w:val="IndexLink"/>
                <w:rtl w:val="true"/>
              </w:rPr>
              <w:t>:</w:t>
              <w:tab/>
            </w:r>
            <w:r>
              <w:rPr>
                <w:rStyle w:val="IndexLink"/>
              </w:rPr>
              <w:t>122</w:t>
            </w:r>
          </w:hyperlink>
        </w:p>
        <w:p>
          <w:pPr>
            <w:pStyle w:val="Contents2"/>
            <w:tabs>
              <w:tab w:val="clear" w:pos="8743"/>
              <w:tab w:val="right" w:pos="9026" w:leader="dot"/>
            </w:tabs>
            <w:rPr/>
          </w:pPr>
          <w:hyperlink w:anchor="__RefHeading___Toc298401_3804643083">
            <w:r>
              <w:rPr>
                <w:webHidden/>
                <w:rStyle w:val="IndexLink"/>
                <w:rtl w:val="true"/>
              </w:rPr>
              <w:t xml:space="preserve">ظهور یعنی اعاده حق غدیر </w:t>
            </w:r>
            <w:r>
              <w:rPr>
                <w:rStyle w:val="IndexLink"/>
                <w:rtl w:val="true"/>
              </w:rPr>
              <w:t xml:space="preserve">: </w:t>
            </w:r>
            <w:r>
              <w:rPr>
                <w:rStyle w:val="IndexLink"/>
                <w:rtl w:val="true"/>
              </w:rPr>
              <w:t>محمد حسین رحیمیان</w:t>
            </w:r>
            <w:r>
              <w:rPr>
                <w:rStyle w:val="IndexLink"/>
                <w:rtl w:val="true"/>
              </w:rPr>
              <w:tab/>
            </w:r>
            <w:r>
              <w:rPr>
                <w:rStyle w:val="IndexLink"/>
              </w:rPr>
              <w:t>126</w:t>
            </w:r>
          </w:hyperlink>
        </w:p>
        <w:p>
          <w:pPr>
            <w:pStyle w:val="Contents3"/>
            <w:tabs>
              <w:tab w:val="clear" w:pos="8459"/>
              <w:tab w:val="right" w:pos="9026" w:leader="dot"/>
            </w:tabs>
            <w:rPr/>
          </w:pPr>
          <w:hyperlink w:anchor="__RefHeading___Toc298403_3804643083">
            <w:r>
              <w:rPr>
                <w:webHidden/>
                <w:rStyle w:val="IndexLink"/>
                <w:rtl w:val="true"/>
              </w:rPr>
              <w:t>چکیده‌</w:t>
            </w:r>
            <w:r>
              <w:rPr>
                <w:rStyle w:val="IndexLink"/>
                <w:rtl w:val="true"/>
              </w:rPr>
              <w:tab/>
            </w:r>
            <w:r>
              <w:rPr>
                <w:rStyle w:val="IndexLink"/>
              </w:rPr>
              <w:t>126</w:t>
            </w:r>
          </w:hyperlink>
        </w:p>
        <w:p>
          <w:pPr>
            <w:pStyle w:val="Contents3"/>
            <w:tabs>
              <w:tab w:val="clear" w:pos="8459"/>
              <w:tab w:val="right" w:pos="9026" w:leader="dot"/>
            </w:tabs>
            <w:rPr/>
          </w:pPr>
          <w:hyperlink w:anchor="__RefHeading___Toc298405_3804643083">
            <w:r>
              <w:rPr>
                <w:webHidden/>
                <w:rStyle w:val="IndexLink"/>
                <w:rtl w:val="true"/>
              </w:rPr>
              <w:t>مقدمه</w:t>
            </w:r>
            <w:r>
              <w:rPr>
                <w:rStyle w:val="IndexLink"/>
                <w:rtl w:val="true"/>
              </w:rPr>
              <w:tab/>
            </w:r>
            <w:r>
              <w:rPr>
                <w:rStyle w:val="IndexLink"/>
              </w:rPr>
              <w:t>127</w:t>
            </w:r>
          </w:hyperlink>
        </w:p>
        <w:p>
          <w:pPr>
            <w:pStyle w:val="Contents3"/>
            <w:tabs>
              <w:tab w:val="clear" w:pos="8459"/>
              <w:tab w:val="right" w:pos="9026" w:leader="dot"/>
            </w:tabs>
            <w:rPr/>
          </w:pPr>
          <w:hyperlink w:anchor="__RefHeading___Toc298407_3804643083">
            <w:r>
              <w:rPr>
                <w:webHidden/>
                <w:rStyle w:val="IndexLink"/>
                <w:rtl w:val="true"/>
              </w:rPr>
              <w:t>واژگان کلیدی‌</w:t>
            </w:r>
            <w:r>
              <w:rPr>
                <w:rStyle w:val="IndexLink"/>
                <w:rtl w:val="true"/>
              </w:rPr>
              <w:tab/>
            </w:r>
            <w:r>
              <w:rPr>
                <w:rStyle w:val="IndexLink"/>
              </w:rPr>
              <w:t>128</w:t>
            </w:r>
          </w:hyperlink>
        </w:p>
        <w:p>
          <w:pPr>
            <w:pStyle w:val="Contents3"/>
            <w:tabs>
              <w:tab w:val="clear" w:pos="8459"/>
              <w:tab w:val="right" w:pos="9026" w:leader="dot"/>
            </w:tabs>
            <w:rPr/>
          </w:pPr>
          <w:hyperlink w:anchor="__RefHeading___Toc298409_3804643083">
            <w:r>
              <w:rPr>
                <w:webHidden/>
                <w:rStyle w:val="IndexLink"/>
                <w:rtl w:val="true"/>
              </w:rPr>
              <w:t>مقدمه‌</w:t>
            </w:r>
            <w:r>
              <w:rPr>
                <w:rStyle w:val="IndexLink"/>
                <w:rtl w:val="true"/>
              </w:rPr>
              <w:tab/>
            </w:r>
            <w:r>
              <w:rPr>
                <w:rStyle w:val="IndexLink"/>
              </w:rPr>
              <w:t>128</w:t>
            </w:r>
          </w:hyperlink>
        </w:p>
        <w:p>
          <w:pPr>
            <w:pStyle w:val="Contents3"/>
            <w:tabs>
              <w:tab w:val="clear" w:pos="8459"/>
              <w:tab w:val="right" w:pos="9026" w:leader="dot"/>
            </w:tabs>
            <w:rPr/>
          </w:pPr>
          <w:hyperlink w:anchor="__RefHeading___Toc298411_3804643083">
            <w:r>
              <w:rPr>
                <w:webHidden/>
                <w:rStyle w:val="IndexLink"/>
                <w:rtl w:val="true"/>
              </w:rPr>
              <w:t>غدیر و آزمون الهی‌</w:t>
            </w:r>
            <w:r>
              <w:rPr>
                <w:rStyle w:val="IndexLink"/>
                <w:rtl w:val="true"/>
              </w:rPr>
              <w:tab/>
            </w:r>
            <w:r>
              <w:rPr>
                <w:rStyle w:val="IndexLink"/>
              </w:rPr>
              <w:t>129</w:t>
            </w:r>
          </w:hyperlink>
        </w:p>
        <w:p>
          <w:pPr>
            <w:pStyle w:val="Contents3"/>
            <w:tabs>
              <w:tab w:val="clear" w:pos="8459"/>
              <w:tab w:val="right" w:pos="9026" w:leader="dot"/>
            </w:tabs>
            <w:rPr/>
          </w:pPr>
          <w:hyperlink w:anchor="__RefHeading___Toc298413_3804643083">
            <w:r>
              <w:rPr>
                <w:webHidden/>
                <w:rStyle w:val="IndexLink"/>
                <w:rtl w:val="true"/>
              </w:rPr>
              <w:t>غدیر و رسالت جهانی‌</w:t>
            </w:r>
            <w:r>
              <w:rPr>
                <w:rStyle w:val="IndexLink"/>
                <w:rtl w:val="true"/>
              </w:rPr>
              <w:tab/>
            </w:r>
            <w:r>
              <w:rPr>
                <w:rStyle w:val="IndexLink"/>
              </w:rPr>
              <w:t>130</w:t>
            </w:r>
          </w:hyperlink>
        </w:p>
        <w:p>
          <w:pPr>
            <w:pStyle w:val="Contents3"/>
            <w:tabs>
              <w:tab w:val="clear" w:pos="8459"/>
              <w:tab w:val="right" w:pos="9026" w:leader="dot"/>
            </w:tabs>
            <w:rPr/>
          </w:pPr>
          <w:hyperlink w:anchor="__RefHeading___Toc298415_3804643083">
            <w:r>
              <w:rPr>
                <w:webHidden/>
                <w:rStyle w:val="IndexLink"/>
                <w:rtl w:val="true"/>
              </w:rPr>
              <w:t>عصر ظهور و بازگشت به غدیر</w:t>
            </w:r>
            <w:r>
              <w:rPr>
                <w:rStyle w:val="IndexLink"/>
                <w:rtl w:val="true"/>
              </w:rPr>
              <w:tab/>
            </w:r>
            <w:r>
              <w:rPr>
                <w:rStyle w:val="IndexLink"/>
              </w:rPr>
              <w:t>132</w:t>
            </w:r>
          </w:hyperlink>
        </w:p>
        <w:p>
          <w:pPr>
            <w:pStyle w:val="Contents3"/>
            <w:tabs>
              <w:tab w:val="clear" w:pos="8459"/>
              <w:tab w:val="right" w:pos="9026" w:leader="dot"/>
            </w:tabs>
            <w:rPr/>
          </w:pPr>
          <w:hyperlink w:anchor="__RefHeading___Toc298417_3804643083">
            <w:r>
              <w:rPr>
                <w:webHidden/>
                <w:rStyle w:val="IndexLink"/>
                <w:rtl w:val="true"/>
              </w:rPr>
              <w:t>جلوه‌هایی از غدیر در عصر ظهور</w:t>
            </w:r>
            <w:r>
              <w:rPr>
                <w:rStyle w:val="IndexLink"/>
                <w:rtl w:val="true"/>
              </w:rPr>
              <w:tab/>
            </w:r>
            <w:r>
              <w:rPr>
                <w:rStyle w:val="IndexLink"/>
              </w:rPr>
              <w:t>136</w:t>
            </w:r>
          </w:hyperlink>
        </w:p>
        <w:p>
          <w:pPr>
            <w:pStyle w:val="Contents4"/>
            <w:tabs>
              <w:tab w:val="clear" w:pos="8176"/>
              <w:tab w:val="right" w:pos="9026" w:leader="dot"/>
            </w:tabs>
            <w:rPr/>
          </w:pPr>
          <w:hyperlink w:anchor="__RefHeading___Toc298419_3804643083">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298421_3804643083">
            <w:r>
              <w:rPr>
                <w:webHidden/>
                <w:rStyle w:val="IndexLink"/>
              </w:rPr>
              <w:t>1</w:t>
            </w:r>
            <w:r>
              <w:rPr>
                <w:rStyle w:val="IndexLink"/>
                <w:rtl w:val="true"/>
              </w:rPr>
              <w:t xml:space="preserve"> : </w:t>
            </w:r>
            <w:r>
              <w:rPr>
                <w:rStyle w:val="IndexLink"/>
                <w:rtl w:val="true"/>
              </w:rPr>
              <w:t>غدیر نماد حقّ‌</w:t>
            </w:r>
            <w:r>
              <w:rPr>
                <w:rStyle w:val="IndexLink"/>
                <w:rtl w:val="true"/>
              </w:rPr>
              <w:tab/>
            </w:r>
            <w:r>
              <w:rPr>
                <w:rStyle w:val="IndexLink"/>
              </w:rPr>
              <w:t>136</w:t>
            </w:r>
          </w:hyperlink>
        </w:p>
        <w:p>
          <w:pPr>
            <w:pStyle w:val="Contents4"/>
            <w:tabs>
              <w:tab w:val="clear" w:pos="8176"/>
              <w:tab w:val="right" w:pos="9026" w:leader="dot"/>
            </w:tabs>
            <w:rPr/>
          </w:pPr>
          <w:hyperlink w:anchor="__RefHeading___Toc298423_3804643083">
            <w:r>
              <w:rPr>
                <w:webHidden/>
                <w:rStyle w:val="IndexLink"/>
              </w:rPr>
              <w:t>2</w:t>
            </w:r>
            <w:r>
              <w:rPr>
                <w:rStyle w:val="IndexLink"/>
                <w:rtl w:val="true"/>
              </w:rPr>
              <w:t xml:space="preserve"> : </w:t>
            </w:r>
            <w:r>
              <w:rPr>
                <w:rStyle w:val="IndexLink"/>
                <w:rtl w:val="true"/>
              </w:rPr>
              <w:t>غدیر و عدالت علوی‌</w:t>
            </w:r>
            <w:r>
              <w:rPr>
                <w:rStyle w:val="IndexLink"/>
                <w:rtl w:val="true"/>
              </w:rPr>
              <w:tab/>
            </w:r>
            <w:r>
              <w:rPr>
                <w:rStyle w:val="IndexLink"/>
              </w:rPr>
              <w:t>138</w:t>
            </w:r>
          </w:hyperlink>
        </w:p>
        <w:p>
          <w:pPr>
            <w:pStyle w:val="Contents4"/>
            <w:tabs>
              <w:tab w:val="clear" w:pos="8176"/>
              <w:tab w:val="right" w:pos="9026" w:leader="dot"/>
            </w:tabs>
            <w:rPr/>
          </w:pPr>
          <w:hyperlink w:anchor="__RefHeading___Toc298425_3804643083">
            <w:r>
              <w:rPr>
                <w:webHidden/>
                <w:rStyle w:val="IndexLink"/>
              </w:rPr>
              <w:t>3</w:t>
            </w:r>
            <w:r>
              <w:rPr>
                <w:rStyle w:val="IndexLink"/>
                <w:rtl w:val="true"/>
              </w:rPr>
              <w:t xml:space="preserve"> : </w:t>
            </w:r>
            <w:r>
              <w:rPr>
                <w:rStyle w:val="IndexLink"/>
                <w:rtl w:val="true"/>
              </w:rPr>
              <w:t>عصر ظهور و جلوه‌هایی از سیره علوی‌</w:t>
            </w:r>
            <w:r>
              <w:rPr>
                <w:rStyle w:val="IndexLink"/>
                <w:rtl w:val="true"/>
              </w:rPr>
              <w:tab/>
            </w:r>
            <w:r>
              <w:rPr>
                <w:rStyle w:val="IndexLink"/>
              </w:rPr>
              <w:t>142</w:t>
            </w:r>
          </w:hyperlink>
        </w:p>
        <w:p>
          <w:pPr>
            <w:pStyle w:val="Contents4"/>
            <w:tabs>
              <w:tab w:val="clear" w:pos="8176"/>
              <w:tab w:val="right" w:pos="9026" w:leader="dot"/>
            </w:tabs>
            <w:rPr/>
          </w:pPr>
          <w:hyperlink w:anchor="__RefHeading___Toc298427_3804643083">
            <w:r>
              <w:rPr>
                <w:webHidden/>
                <w:rStyle w:val="IndexLink"/>
              </w:rPr>
              <w:t>4</w:t>
            </w:r>
            <w:r>
              <w:rPr>
                <w:rStyle w:val="IndexLink"/>
                <w:rtl w:val="true"/>
              </w:rPr>
              <w:t xml:space="preserve"> : </w:t>
            </w:r>
            <w:r>
              <w:rPr>
                <w:rStyle w:val="IndexLink"/>
                <w:rtl w:val="true"/>
              </w:rPr>
              <w:t>رفاه همگانی و نزول برکات آسمانی‌</w:t>
            </w:r>
            <w:r>
              <w:rPr>
                <w:rStyle w:val="IndexLink"/>
                <w:rtl w:val="true"/>
              </w:rPr>
              <w:tab/>
            </w:r>
            <w:r>
              <w:rPr>
                <w:rStyle w:val="IndexLink"/>
              </w:rPr>
              <w:t>143</w:t>
            </w:r>
          </w:hyperlink>
        </w:p>
        <w:p>
          <w:pPr>
            <w:pStyle w:val="Contents4"/>
            <w:tabs>
              <w:tab w:val="clear" w:pos="8176"/>
              <w:tab w:val="right" w:pos="9026" w:leader="dot"/>
            </w:tabs>
            <w:rPr/>
          </w:pPr>
          <w:hyperlink w:anchor="__RefHeading___Toc298429_3804643083">
            <w:r>
              <w:rPr>
                <w:webHidden/>
                <w:rStyle w:val="IndexLink"/>
              </w:rPr>
              <w:t>5</w:t>
            </w:r>
            <w:r>
              <w:rPr>
                <w:rStyle w:val="IndexLink"/>
                <w:rtl w:val="true"/>
              </w:rPr>
              <w:t xml:space="preserve"> : </w:t>
            </w:r>
            <w:r>
              <w:rPr>
                <w:rStyle w:val="IndexLink"/>
                <w:rtl w:val="true"/>
              </w:rPr>
              <w:t>فراخوان به ولایت علوی‌</w:t>
            </w:r>
            <w:r>
              <w:rPr>
                <w:rStyle w:val="IndexLink"/>
                <w:rtl w:val="true"/>
              </w:rPr>
              <w:tab/>
            </w:r>
            <w:r>
              <w:rPr>
                <w:rStyle w:val="IndexLink"/>
              </w:rPr>
              <w:t>146</w:t>
            </w:r>
          </w:hyperlink>
        </w:p>
        <w:p>
          <w:pPr>
            <w:pStyle w:val="Contents3"/>
            <w:tabs>
              <w:tab w:val="clear" w:pos="8459"/>
              <w:tab w:val="right" w:pos="9026" w:leader="dot"/>
            </w:tabs>
            <w:rPr/>
          </w:pPr>
          <w:hyperlink w:anchor="__RefHeading___Toc298431_3804643083">
            <w:r>
              <w:rPr>
                <w:webHidden/>
                <w:rStyle w:val="IndexLink"/>
                <w:rtl w:val="true"/>
              </w:rPr>
              <w:t>غدیر و ظهور و منتظران‌</w:t>
            </w:r>
            <w:r>
              <w:rPr>
                <w:rStyle w:val="IndexLink"/>
                <w:rtl w:val="true"/>
              </w:rPr>
              <w:tab/>
            </w:r>
            <w:r>
              <w:rPr>
                <w:rStyle w:val="IndexLink"/>
              </w:rPr>
              <w:t>148</w:t>
            </w:r>
          </w:hyperlink>
        </w:p>
        <w:p>
          <w:pPr>
            <w:pStyle w:val="Contents3"/>
            <w:tabs>
              <w:tab w:val="clear" w:pos="8459"/>
              <w:tab w:val="right" w:pos="9026" w:leader="dot"/>
            </w:tabs>
            <w:rPr/>
          </w:pPr>
          <w:hyperlink w:anchor="__RefHeading___Toc298433_3804643083">
            <w:r>
              <w:rPr>
                <w:webHidden/>
                <w:rStyle w:val="IndexLink"/>
                <w:rtl w:val="true"/>
              </w:rPr>
              <w:t>منابع و مآخذ</w:t>
            </w:r>
            <w:r>
              <w:rPr>
                <w:rStyle w:val="IndexLink"/>
                <w:rtl w:val="true"/>
              </w:rPr>
              <w:tab/>
            </w:r>
            <w:r>
              <w:rPr>
                <w:rStyle w:val="IndexLink"/>
              </w:rPr>
              <w:t>148</w:t>
            </w:r>
          </w:hyperlink>
        </w:p>
        <w:p>
          <w:pPr>
            <w:pStyle w:val="Contents2"/>
            <w:tabs>
              <w:tab w:val="clear" w:pos="8743"/>
              <w:tab w:val="right" w:pos="9026" w:leader="dot"/>
            </w:tabs>
            <w:rPr/>
          </w:pPr>
          <w:hyperlink w:anchor="__RefHeading___Toc298435_3804643083">
            <w:r>
              <w:rPr>
                <w:webHidden/>
                <w:rStyle w:val="IndexLink"/>
                <w:rtl w:val="true"/>
              </w:rPr>
              <w:t xml:space="preserve">ظهور، تجلی اهداف خلقت با تحقق غدیر </w:t>
            </w:r>
            <w:r>
              <w:rPr>
                <w:rStyle w:val="IndexLink"/>
                <w:rtl w:val="true"/>
              </w:rPr>
              <w:t xml:space="preserve">: </w:t>
            </w:r>
            <w:r>
              <w:rPr>
                <w:rStyle w:val="IndexLink"/>
                <w:rtl w:val="true"/>
              </w:rPr>
              <w:t>محمد حسین یوسفی</w:t>
            </w:r>
            <w:r>
              <w:rPr>
                <w:rStyle w:val="IndexLink"/>
                <w:rtl w:val="true"/>
              </w:rPr>
              <w:tab/>
            </w:r>
            <w:r>
              <w:rPr>
                <w:rStyle w:val="IndexLink"/>
              </w:rPr>
              <w:t>150</w:t>
            </w:r>
          </w:hyperlink>
        </w:p>
        <w:p>
          <w:pPr>
            <w:pStyle w:val="Contents3"/>
            <w:tabs>
              <w:tab w:val="clear" w:pos="8459"/>
              <w:tab w:val="right" w:pos="9026" w:leader="dot"/>
            </w:tabs>
            <w:rPr/>
          </w:pPr>
          <w:hyperlink w:anchor="__RefHeading___Toc298437_3804643083">
            <w:r>
              <w:rPr>
                <w:webHidden/>
                <w:rStyle w:val="IndexLink"/>
                <w:rtl w:val="true"/>
              </w:rPr>
              <w:t>چکیده‌</w:t>
            </w:r>
            <w:r>
              <w:rPr>
                <w:rStyle w:val="IndexLink"/>
                <w:rtl w:val="true"/>
              </w:rPr>
              <w:tab/>
            </w:r>
            <w:r>
              <w:rPr>
                <w:rStyle w:val="IndexLink"/>
              </w:rPr>
              <w:t>150</w:t>
            </w:r>
          </w:hyperlink>
        </w:p>
        <w:p>
          <w:pPr>
            <w:pStyle w:val="Contents3"/>
            <w:tabs>
              <w:tab w:val="clear" w:pos="8459"/>
              <w:tab w:val="right" w:pos="9026" w:leader="dot"/>
            </w:tabs>
            <w:rPr/>
          </w:pPr>
          <w:hyperlink w:anchor="__RefHeading___Toc298439_3804643083">
            <w:r>
              <w:rPr>
                <w:webHidden/>
                <w:rStyle w:val="IndexLink"/>
                <w:rtl w:val="true"/>
              </w:rPr>
              <w:t>مقدمه</w:t>
            </w:r>
            <w:r>
              <w:rPr>
                <w:rStyle w:val="IndexLink"/>
                <w:rtl w:val="true"/>
              </w:rPr>
              <w:tab/>
            </w:r>
            <w:r>
              <w:rPr>
                <w:rStyle w:val="IndexLink"/>
              </w:rPr>
              <w:t>151</w:t>
            </w:r>
          </w:hyperlink>
        </w:p>
        <w:p>
          <w:pPr>
            <w:pStyle w:val="Contents3"/>
            <w:tabs>
              <w:tab w:val="clear" w:pos="8459"/>
              <w:tab w:val="right" w:pos="9026" w:leader="dot"/>
            </w:tabs>
            <w:rPr/>
          </w:pPr>
          <w:hyperlink w:anchor="__RefHeading___Toc298441_3804643083">
            <w:r>
              <w:rPr>
                <w:webHidden/>
                <w:rStyle w:val="IndexLink"/>
                <w:rtl w:val="true"/>
              </w:rPr>
              <w:t>رسالت انبیاء و اهداف خلقت‌</w:t>
            </w:r>
            <w:r>
              <w:rPr>
                <w:rStyle w:val="IndexLink"/>
                <w:rtl w:val="true"/>
              </w:rPr>
              <w:tab/>
            </w:r>
            <w:r>
              <w:rPr>
                <w:rStyle w:val="IndexLink"/>
              </w:rPr>
              <w:t>152</w:t>
            </w:r>
          </w:hyperlink>
        </w:p>
        <w:p>
          <w:pPr>
            <w:pStyle w:val="Contents3"/>
            <w:tabs>
              <w:tab w:val="clear" w:pos="8459"/>
              <w:tab w:val="right" w:pos="9026" w:leader="dot"/>
            </w:tabs>
            <w:rPr/>
          </w:pPr>
          <w:hyperlink w:anchor="__RefHeading___Toc298443_3804643083">
            <w:r>
              <w:rPr>
                <w:webHidden/>
                <w:rStyle w:val="IndexLink"/>
                <w:rtl w:val="true"/>
              </w:rPr>
              <w:t>هدف از بعثت پیامبر خاتم‌صلی الله علیه وآله‌</w:t>
            </w:r>
            <w:r>
              <w:rPr>
                <w:rStyle w:val="IndexLink"/>
                <w:rtl w:val="true"/>
              </w:rPr>
              <w:tab/>
            </w:r>
            <w:r>
              <w:rPr>
                <w:rStyle w:val="IndexLink"/>
              </w:rPr>
              <w:t>153</w:t>
            </w:r>
          </w:hyperlink>
        </w:p>
        <w:p>
          <w:pPr>
            <w:pStyle w:val="Contents3"/>
            <w:tabs>
              <w:tab w:val="clear" w:pos="8459"/>
              <w:tab w:val="right" w:pos="9026" w:leader="dot"/>
            </w:tabs>
            <w:rPr/>
          </w:pPr>
          <w:hyperlink w:anchor="__RefHeading___Toc298445_3804643083">
            <w:r>
              <w:rPr>
                <w:webHidden/>
                <w:rStyle w:val="IndexLink"/>
                <w:rtl w:val="true"/>
              </w:rPr>
              <w:t>تعیین خلیفه و اهداف خلقت‌</w:t>
            </w:r>
            <w:r>
              <w:rPr>
                <w:rStyle w:val="IndexLink"/>
                <w:rtl w:val="true"/>
              </w:rPr>
              <w:tab/>
            </w:r>
            <w:r>
              <w:rPr>
                <w:rStyle w:val="IndexLink"/>
              </w:rPr>
              <w:t>154</w:t>
            </w:r>
          </w:hyperlink>
        </w:p>
        <w:p>
          <w:pPr>
            <w:pStyle w:val="Contents3"/>
            <w:tabs>
              <w:tab w:val="clear" w:pos="8459"/>
              <w:tab w:val="right" w:pos="9026" w:leader="dot"/>
            </w:tabs>
            <w:rPr/>
          </w:pPr>
          <w:hyperlink w:anchor="__RefHeading___Toc298447_3804643083">
            <w:r>
              <w:rPr>
                <w:webHidden/>
                <w:rStyle w:val="IndexLink"/>
                <w:rtl w:val="true"/>
              </w:rPr>
              <w:t>اهداف خلقت در سایه ولایت و حکومت امام‌</w:t>
            </w:r>
            <w:r>
              <w:rPr>
                <w:rStyle w:val="IndexLink"/>
                <w:rtl w:val="true"/>
              </w:rPr>
              <w:tab/>
            </w:r>
            <w:r>
              <w:rPr>
                <w:rStyle w:val="IndexLink"/>
              </w:rPr>
              <w:t>156</w:t>
            </w:r>
          </w:hyperlink>
        </w:p>
        <w:p>
          <w:pPr>
            <w:pStyle w:val="Contents3"/>
            <w:tabs>
              <w:tab w:val="clear" w:pos="8459"/>
              <w:tab w:val="right" w:pos="9026" w:leader="dot"/>
            </w:tabs>
            <w:rPr/>
          </w:pPr>
          <w:hyperlink w:anchor="__RefHeading___Toc298449_3804643083">
            <w:r>
              <w:rPr>
                <w:webHidden/>
                <w:rStyle w:val="IndexLink"/>
                <w:rtl w:val="true"/>
              </w:rPr>
              <w:t>امام عصرعلیه السلام وارث غدیر و مجری ولایت امیرعلیه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298451_3804643083">
            <w:r>
              <w:rPr>
                <w:webHidden/>
                <w:rStyle w:val="IndexLink"/>
                <w:rtl w:val="true"/>
              </w:rPr>
              <w:t>نتیجه‌</w:t>
            </w:r>
            <w:r>
              <w:rPr>
                <w:rStyle w:val="IndexLink"/>
                <w:rtl w:val="true"/>
              </w:rPr>
              <w:tab/>
            </w:r>
            <w:r>
              <w:rPr>
                <w:rStyle w:val="IndexLink"/>
              </w:rPr>
              <w:t>160</w:t>
            </w:r>
          </w:hyperlink>
        </w:p>
        <w:p>
          <w:pPr>
            <w:pStyle w:val="Contents3"/>
            <w:tabs>
              <w:tab w:val="clear" w:pos="8459"/>
              <w:tab w:val="right" w:pos="9026" w:leader="dot"/>
            </w:tabs>
            <w:rPr/>
          </w:pPr>
          <w:hyperlink w:anchor="__RefHeading___Toc298453_3804643083">
            <w:r>
              <w:rPr>
                <w:webHidden/>
                <w:rStyle w:val="IndexLink"/>
                <w:rtl w:val="true"/>
              </w:rPr>
              <w:t>اهداف خلقت و تحولات عصر ظهور</w:t>
            </w:r>
            <w:r>
              <w:rPr>
                <w:rStyle w:val="IndexLink"/>
                <w:rtl w:val="true"/>
              </w:rPr>
              <w:t>!</w:t>
              <w:tab/>
            </w:r>
            <w:r>
              <w:rPr>
                <w:rStyle w:val="IndexLink"/>
              </w:rPr>
              <w:t>161</w:t>
            </w:r>
          </w:hyperlink>
        </w:p>
        <w:p>
          <w:pPr>
            <w:pStyle w:val="Contents3"/>
            <w:tabs>
              <w:tab w:val="clear" w:pos="8459"/>
              <w:tab w:val="right" w:pos="9026" w:leader="dot"/>
            </w:tabs>
            <w:rPr/>
          </w:pPr>
          <w:hyperlink w:anchor="__RefHeading___Toc298455_3804643083">
            <w:r>
              <w:rPr>
                <w:webHidden/>
                <w:rStyle w:val="IndexLink"/>
                <w:rtl w:val="true"/>
              </w:rPr>
              <w:t>حیات زمین و اهلش به حضور امام و یارانش‌</w:t>
            </w:r>
            <w:r>
              <w:rPr>
                <w:rStyle w:val="IndexLink"/>
                <w:rtl w:val="true"/>
              </w:rPr>
              <w:tab/>
            </w:r>
            <w:r>
              <w:rPr>
                <w:rStyle w:val="IndexLink"/>
              </w:rPr>
              <w:t>161</w:t>
            </w:r>
          </w:hyperlink>
        </w:p>
        <w:p>
          <w:pPr>
            <w:pStyle w:val="Contents3"/>
            <w:tabs>
              <w:tab w:val="clear" w:pos="8459"/>
              <w:tab w:val="right" w:pos="9026" w:leader="dot"/>
            </w:tabs>
            <w:rPr/>
          </w:pPr>
          <w:hyperlink w:anchor="__RefHeading___Toc298457_3804643083">
            <w:r>
              <w:rPr>
                <w:webHidden/>
                <w:rStyle w:val="IndexLink"/>
                <w:rtl w:val="true"/>
              </w:rPr>
              <w:t>عوامل پدید آورنده حیات جاودانه در عصر ظهور</w:t>
            </w:r>
            <w:r>
              <w:rPr>
                <w:rStyle w:val="IndexLink"/>
                <w:rtl w:val="true"/>
              </w:rPr>
              <w:tab/>
            </w:r>
            <w:r>
              <w:rPr>
                <w:rStyle w:val="IndexLink"/>
              </w:rPr>
              <w:t>163</w:t>
            </w:r>
          </w:hyperlink>
        </w:p>
        <w:p>
          <w:pPr>
            <w:pStyle w:val="Contents4"/>
            <w:tabs>
              <w:tab w:val="clear" w:pos="8176"/>
              <w:tab w:val="right" w:pos="9026" w:leader="dot"/>
            </w:tabs>
            <w:rPr/>
          </w:pPr>
          <w:hyperlink w:anchor="__RefHeading___Toc298459_3804643083">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298461_3804643083">
            <w:r>
              <w:rPr>
                <w:webHidden/>
                <w:rStyle w:val="IndexLink"/>
                <w:rtl w:val="true"/>
              </w:rPr>
              <w:t>علم و معرفت‌</w:t>
            </w:r>
            <w:r>
              <w:rPr>
                <w:rStyle w:val="IndexLink"/>
                <w:rtl w:val="true"/>
              </w:rPr>
              <w:tab/>
            </w:r>
            <w:r>
              <w:rPr>
                <w:rStyle w:val="IndexLink"/>
              </w:rPr>
              <w:t>163</w:t>
            </w:r>
          </w:hyperlink>
        </w:p>
        <w:p>
          <w:pPr>
            <w:pStyle w:val="Contents4"/>
            <w:tabs>
              <w:tab w:val="clear" w:pos="8176"/>
              <w:tab w:val="right" w:pos="9026" w:leader="dot"/>
            </w:tabs>
            <w:rPr/>
          </w:pPr>
          <w:hyperlink w:anchor="__RefHeading___Toc298463_3804643083">
            <w:r>
              <w:rPr>
                <w:webHidden/>
                <w:rStyle w:val="IndexLink"/>
                <w:rtl w:val="true"/>
              </w:rPr>
              <w:t>بندگی و عبادت‌</w:t>
            </w:r>
            <w:r>
              <w:rPr>
                <w:rStyle w:val="IndexLink"/>
                <w:rtl w:val="true"/>
              </w:rPr>
              <w:tab/>
            </w:r>
            <w:r>
              <w:rPr>
                <w:rStyle w:val="IndexLink"/>
              </w:rPr>
              <w:t>166</w:t>
            </w:r>
          </w:hyperlink>
        </w:p>
        <w:p>
          <w:pPr>
            <w:pStyle w:val="Contents4"/>
            <w:tabs>
              <w:tab w:val="clear" w:pos="8176"/>
              <w:tab w:val="right" w:pos="9026" w:leader="dot"/>
            </w:tabs>
            <w:rPr/>
          </w:pPr>
          <w:hyperlink w:anchor="__RefHeading___Toc298465_3804643083">
            <w:r>
              <w:rPr>
                <w:webHidden/>
                <w:rStyle w:val="IndexLink"/>
                <w:rtl w:val="true"/>
              </w:rPr>
              <w:t>انجام بهترین عمل با موفقیت‌</w:t>
            </w:r>
            <w:r>
              <w:rPr>
                <w:rStyle w:val="IndexLink"/>
                <w:rtl w:val="true"/>
              </w:rPr>
              <w:tab/>
            </w:r>
            <w:r>
              <w:rPr>
                <w:rStyle w:val="IndexLink"/>
              </w:rPr>
              <w:t>168</w:t>
            </w:r>
          </w:hyperlink>
        </w:p>
        <w:p>
          <w:pPr>
            <w:pStyle w:val="Contents3"/>
            <w:tabs>
              <w:tab w:val="clear" w:pos="8459"/>
              <w:tab w:val="right" w:pos="9026" w:leader="dot"/>
            </w:tabs>
            <w:rPr/>
          </w:pPr>
          <w:hyperlink w:anchor="__RefHeading___Toc298467_3804643083">
            <w:r>
              <w:rPr>
                <w:webHidden/>
                <w:rStyle w:val="IndexLink"/>
                <w:rtl w:val="true"/>
              </w:rPr>
              <w:t>منابع و مآخذ</w:t>
            </w:r>
            <w:r>
              <w:rPr>
                <w:rStyle w:val="IndexLink"/>
                <w:rtl w:val="true"/>
              </w:rPr>
              <w:tab/>
            </w:r>
            <w:r>
              <w:rPr>
                <w:rStyle w:val="IndexLink"/>
              </w:rPr>
              <w:t>170</w:t>
            </w:r>
          </w:hyperlink>
        </w:p>
        <w:p>
          <w:pPr>
            <w:pStyle w:val="Contents2"/>
            <w:tabs>
              <w:tab w:val="clear" w:pos="8743"/>
              <w:tab w:val="right" w:pos="9026" w:leader="dot"/>
            </w:tabs>
            <w:rPr/>
          </w:pPr>
          <w:hyperlink w:anchor="__RefHeading___Toc298469_3804643083">
            <w:r>
              <w:rPr>
                <w:webHidden/>
                <w:rStyle w:val="IndexLink"/>
                <w:rtl w:val="true"/>
              </w:rPr>
              <w:t xml:space="preserve">ظهور، تجلی غلبه حق غدیر بر باطل‌ها </w:t>
            </w:r>
            <w:r>
              <w:rPr>
                <w:rStyle w:val="IndexLink"/>
                <w:rtl w:val="true"/>
              </w:rPr>
              <w:t xml:space="preserve">: </w:t>
            </w:r>
            <w:r>
              <w:rPr>
                <w:rStyle w:val="IndexLink"/>
                <w:rtl w:val="true"/>
              </w:rPr>
              <w:t>علی نظری منفرد</w:t>
            </w:r>
            <w:r>
              <w:rPr>
                <w:rStyle w:val="IndexLink"/>
                <w:rtl w:val="true"/>
              </w:rPr>
              <w:tab/>
            </w:r>
            <w:r>
              <w:rPr>
                <w:rStyle w:val="IndexLink"/>
              </w:rPr>
              <w:t>172</w:t>
            </w:r>
          </w:hyperlink>
        </w:p>
        <w:p>
          <w:pPr>
            <w:pStyle w:val="Contents3"/>
            <w:tabs>
              <w:tab w:val="clear" w:pos="8459"/>
              <w:tab w:val="right" w:pos="9026" w:leader="dot"/>
            </w:tabs>
            <w:rPr/>
          </w:pPr>
          <w:hyperlink w:anchor="__RefHeading___Toc298471_3804643083">
            <w:r>
              <w:rPr>
                <w:webHidden/>
                <w:rStyle w:val="IndexLink"/>
                <w:rtl w:val="true"/>
              </w:rPr>
              <w:t>چکیده‌</w:t>
            </w:r>
            <w:r>
              <w:rPr>
                <w:rStyle w:val="IndexLink"/>
                <w:rtl w:val="true"/>
              </w:rPr>
              <w:tab/>
            </w:r>
            <w:r>
              <w:rPr>
                <w:rStyle w:val="IndexLink"/>
              </w:rPr>
              <w:t>172</w:t>
            </w:r>
          </w:hyperlink>
        </w:p>
        <w:p>
          <w:pPr>
            <w:pStyle w:val="Contents3"/>
            <w:tabs>
              <w:tab w:val="clear" w:pos="8459"/>
              <w:tab w:val="right" w:pos="9026" w:leader="dot"/>
            </w:tabs>
            <w:rPr/>
          </w:pPr>
          <w:hyperlink w:anchor="__RefHeading___Toc298473_3804643083">
            <w:r>
              <w:rPr>
                <w:webHidden/>
                <w:rStyle w:val="IndexLink"/>
                <w:rtl w:val="true"/>
              </w:rPr>
              <w:t>مقدمه</w:t>
            </w:r>
            <w:r>
              <w:rPr>
                <w:rStyle w:val="IndexLink"/>
                <w:rtl w:val="true"/>
              </w:rPr>
              <w:tab/>
            </w:r>
            <w:r>
              <w:rPr>
                <w:rStyle w:val="IndexLink"/>
              </w:rPr>
              <w:t>172</w:t>
            </w:r>
          </w:hyperlink>
        </w:p>
        <w:p>
          <w:pPr>
            <w:pStyle w:val="Contents3"/>
            <w:tabs>
              <w:tab w:val="clear" w:pos="8459"/>
              <w:tab w:val="right" w:pos="9026" w:leader="dot"/>
            </w:tabs>
            <w:rPr/>
          </w:pPr>
          <w:hyperlink w:anchor="__RefHeading___Toc298475_3804643083">
            <w:r>
              <w:rPr>
                <w:webHidden/>
                <w:rStyle w:val="IndexLink"/>
                <w:rtl w:val="true"/>
              </w:rPr>
              <w:t>دگرگونی‌های عصر ظهور</w:t>
            </w:r>
            <w:r>
              <w:rPr>
                <w:rStyle w:val="IndexLink"/>
                <w:rtl w:val="true"/>
              </w:rPr>
              <w:tab/>
            </w:r>
            <w:r>
              <w:rPr>
                <w:rStyle w:val="IndexLink"/>
              </w:rPr>
              <w:t>173</w:t>
            </w:r>
          </w:hyperlink>
        </w:p>
        <w:p>
          <w:pPr>
            <w:pStyle w:val="Contents3"/>
            <w:tabs>
              <w:tab w:val="clear" w:pos="8459"/>
              <w:tab w:val="right" w:pos="9026" w:leader="dot"/>
            </w:tabs>
            <w:rPr/>
          </w:pPr>
          <w:hyperlink w:anchor="__RefHeading___Toc298477_3804643083">
            <w:r>
              <w:rPr>
                <w:webHidden/>
                <w:rStyle w:val="IndexLink"/>
                <w:rtl w:val="true"/>
              </w:rPr>
              <w:t>غدیر برای پاسداری و حفاظت از دین‌</w:t>
            </w:r>
            <w:r>
              <w:rPr>
                <w:rStyle w:val="IndexLink"/>
                <w:rtl w:val="true"/>
              </w:rPr>
              <w:tab/>
            </w:r>
            <w:r>
              <w:rPr>
                <w:rStyle w:val="IndexLink"/>
              </w:rPr>
              <w:t>173</w:t>
            </w:r>
          </w:hyperlink>
        </w:p>
        <w:p>
          <w:pPr>
            <w:pStyle w:val="Contents3"/>
            <w:tabs>
              <w:tab w:val="clear" w:pos="8459"/>
              <w:tab w:val="right" w:pos="9026" w:leader="dot"/>
            </w:tabs>
            <w:rPr/>
          </w:pPr>
          <w:hyperlink w:anchor="__RefHeading___Toc298479_3804643083">
            <w:r>
              <w:rPr>
                <w:webHidden/>
                <w:rStyle w:val="IndexLink"/>
                <w:rtl w:val="true"/>
              </w:rPr>
              <w:t>بدون غدیر رهبری امکان ندارد</w:t>
            </w:r>
            <w:r>
              <w:rPr>
                <w:rStyle w:val="IndexLink"/>
                <w:rtl w:val="true"/>
              </w:rPr>
              <w:tab/>
            </w:r>
            <w:r>
              <w:rPr>
                <w:rStyle w:val="IndexLink"/>
              </w:rPr>
              <w:t>174</w:t>
            </w:r>
          </w:hyperlink>
        </w:p>
        <w:p>
          <w:pPr>
            <w:pStyle w:val="Contents3"/>
            <w:tabs>
              <w:tab w:val="clear" w:pos="8459"/>
              <w:tab w:val="right" w:pos="9026" w:leader="dot"/>
            </w:tabs>
            <w:rPr/>
          </w:pPr>
          <w:hyperlink w:anchor="__RefHeading___Toc298481_3804643083">
            <w:r>
              <w:rPr>
                <w:webHidden/>
                <w:rStyle w:val="IndexLink"/>
                <w:rtl w:val="true"/>
              </w:rPr>
              <w:t>اهداف غدیر</w:t>
            </w:r>
            <w:r>
              <w:rPr>
                <w:rStyle w:val="IndexLink"/>
                <w:rtl w:val="true"/>
              </w:rPr>
              <w:tab/>
            </w:r>
            <w:r>
              <w:rPr>
                <w:rStyle w:val="IndexLink"/>
              </w:rPr>
              <w:t>176</w:t>
            </w:r>
          </w:hyperlink>
        </w:p>
        <w:p>
          <w:pPr>
            <w:pStyle w:val="Contents4"/>
            <w:tabs>
              <w:tab w:val="clear" w:pos="8176"/>
              <w:tab w:val="right" w:pos="9026" w:leader="dot"/>
            </w:tabs>
            <w:rPr/>
          </w:pPr>
          <w:hyperlink w:anchor="__RefHeading___Toc298483_3804643083">
            <w:r>
              <w:rPr>
                <w:webHidden/>
                <w:rStyle w:val="IndexLink"/>
                <w:rtl w:val="true"/>
              </w:rPr>
              <w:t xml:space="preserve">یک </w:t>
            </w:r>
            <w:r>
              <w:rPr>
                <w:rStyle w:val="IndexLink"/>
                <w:rtl w:val="true"/>
              </w:rPr>
              <w:t>:</w:t>
              <w:tab/>
            </w:r>
            <w:r>
              <w:rPr>
                <w:rStyle w:val="IndexLink"/>
              </w:rPr>
              <w:t>176</w:t>
            </w:r>
          </w:hyperlink>
        </w:p>
        <w:p>
          <w:pPr>
            <w:pStyle w:val="Contents4"/>
            <w:tabs>
              <w:tab w:val="clear" w:pos="8176"/>
              <w:tab w:val="right" w:pos="9026" w:leader="dot"/>
            </w:tabs>
            <w:rPr/>
          </w:pPr>
          <w:hyperlink w:anchor="__RefHeading___Toc298485_3804643083">
            <w:r>
              <w:rPr>
                <w:webHidden/>
                <w:rStyle w:val="IndexLink"/>
                <w:rtl w:val="true"/>
              </w:rPr>
              <w:t xml:space="preserve">دو </w:t>
            </w:r>
            <w:r>
              <w:rPr>
                <w:rStyle w:val="IndexLink"/>
                <w:rtl w:val="true"/>
              </w:rPr>
              <w:t>:</w:t>
              <w:tab/>
            </w:r>
            <w:r>
              <w:rPr>
                <w:rStyle w:val="IndexLink"/>
              </w:rPr>
              <w:t>176</w:t>
            </w:r>
          </w:hyperlink>
        </w:p>
        <w:p>
          <w:pPr>
            <w:pStyle w:val="Contents4"/>
            <w:tabs>
              <w:tab w:val="clear" w:pos="8176"/>
              <w:tab w:val="right" w:pos="9026" w:leader="dot"/>
            </w:tabs>
            <w:rPr/>
          </w:pPr>
          <w:hyperlink w:anchor="__RefHeading___Toc298487_3804643083">
            <w:r>
              <w:rPr>
                <w:webHidden/>
                <w:rStyle w:val="IndexLink"/>
                <w:rtl w:val="true"/>
              </w:rPr>
              <w:t xml:space="preserve">سه </w:t>
            </w:r>
            <w:r>
              <w:rPr>
                <w:rStyle w:val="IndexLink"/>
                <w:rtl w:val="true"/>
              </w:rPr>
              <w:t>:</w:t>
              <w:tab/>
            </w:r>
            <w:r>
              <w:rPr>
                <w:rStyle w:val="IndexLink"/>
              </w:rPr>
              <w:t>177</w:t>
            </w:r>
          </w:hyperlink>
        </w:p>
        <w:p>
          <w:pPr>
            <w:pStyle w:val="Contents4"/>
            <w:tabs>
              <w:tab w:val="clear" w:pos="8176"/>
              <w:tab w:val="right" w:pos="9026" w:leader="dot"/>
            </w:tabs>
            <w:rPr/>
          </w:pPr>
          <w:hyperlink w:anchor="__RefHeading___Toc298489_3804643083">
            <w:r>
              <w:rPr>
                <w:webHidden/>
                <w:rStyle w:val="IndexLink"/>
                <w:rtl w:val="true"/>
              </w:rPr>
              <w:t xml:space="preserve">چهار </w:t>
            </w:r>
            <w:r>
              <w:rPr>
                <w:rStyle w:val="IndexLink"/>
                <w:rtl w:val="true"/>
              </w:rPr>
              <w:t>:</w:t>
              <w:tab/>
            </w:r>
            <w:r>
              <w:rPr>
                <w:rStyle w:val="IndexLink"/>
              </w:rPr>
              <w:t>177</w:t>
            </w:r>
          </w:hyperlink>
        </w:p>
        <w:p>
          <w:pPr>
            <w:pStyle w:val="Contents4"/>
            <w:tabs>
              <w:tab w:val="clear" w:pos="8176"/>
              <w:tab w:val="right" w:pos="9026" w:leader="dot"/>
            </w:tabs>
            <w:rPr/>
          </w:pPr>
          <w:hyperlink w:anchor="__RefHeading___Toc298491_3804643083">
            <w:r>
              <w:rPr>
                <w:webHidden/>
                <w:rStyle w:val="IndexLink"/>
                <w:rtl w:val="true"/>
              </w:rPr>
              <w:t xml:space="preserve">پنج </w:t>
            </w:r>
            <w:r>
              <w:rPr>
                <w:rStyle w:val="IndexLink"/>
                <w:rtl w:val="true"/>
              </w:rPr>
              <w:t>:</w:t>
              <w:tab/>
            </w:r>
            <w:r>
              <w:rPr>
                <w:rStyle w:val="IndexLink"/>
              </w:rPr>
              <w:t>177</w:t>
            </w:r>
          </w:hyperlink>
        </w:p>
        <w:p>
          <w:pPr>
            <w:pStyle w:val="Contents3"/>
            <w:tabs>
              <w:tab w:val="clear" w:pos="8459"/>
              <w:tab w:val="right" w:pos="9026" w:leader="dot"/>
            </w:tabs>
            <w:rPr/>
          </w:pPr>
          <w:hyperlink w:anchor="__RefHeading___Toc298493_3804643083">
            <w:r>
              <w:rPr>
                <w:webHidden/>
                <w:rStyle w:val="IndexLink"/>
                <w:rtl w:val="true"/>
              </w:rPr>
              <w:t>موانع تحقق غدیر</w:t>
            </w:r>
            <w:r>
              <w:rPr>
                <w:rStyle w:val="IndexLink"/>
                <w:rtl w:val="true"/>
              </w:rPr>
              <w:tab/>
            </w:r>
            <w:r>
              <w:rPr>
                <w:rStyle w:val="IndexLink"/>
              </w:rPr>
              <w:t>177</w:t>
            </w:r>
          </w:hyperlink>
        </w:p>
        <w:p>
          <w:pPr>
            <w:pStyle w:val="Contents3"/>
            <w:tabs>
              <w:tab w:val="clear" w:pos="8459"/>
              <w:tab w:val="right" w:pos="9026" w:leader="dot"/>
            </w:tabs>
            <w:rPr/>
          </w:pPr>
          <w:hyperlink w:anchor="__RefHeading___Toc298495_3804643083">
            <w:r>
              <w:rPr>
                <w:webHidden/>
                <w:rStyle w:val="IndexLink"/>
                <w:rtl w:val="true"/>
              </w:rPr>
              <w:t>منابع و مآخذ</w:t>
            </w:r>
            <w:r>
              <w:rPr>
                <w:rStyle w:val="IndexLink"/>
                <w:rtl w:val="true"/>
              </w:rPr>
              <w:tab/>
            </w:r>
            <w:r>
              <w:rPr>
                <w:rStyle w:val="IndexLink"/>
              </w:rPr>
              <w:t>178</w:t>
            </w:r>
          </w:hyperlink>
        </w:p>
        <w:p>
          <w:pPr>
            <w:pStyle w:val="Contents2"/>
            <w:tabs>
              <w:tab w:val="clear" w:pos="8743"/>
              <w:tab w:val="right" w:pos="9026" w:leader="dot"/>
            </w:tabs>
            <w:rPr/>
          </w:pPr>
          <w:hyperlink w:anchor="__RefHeading___Toc298497_3804643083">
            <w:r>
              <w:rPr>
                <w:webHidden/>
                <w:rStyle w:val="IndexLink"/>
                <w:rtl w:val="true"/>
              </w:rPr>
              <w:t xml:space="preserve">تجلی امامت الهی غدیر در عصر ظهور </w:t>
            </w:r>
            <w:r>
              <w:rPr>
                <w:rStyle w:val="IndexLink"/>
                <w:rtl w:val="true"/>
              </w:rPr>
              <w:t xml:space="preserve">: </w:t>
            </w:r>
            <w:r>
              <w:rPr>
                <w:rStyle w:val="IndexLink"/>
                <w:rtl w:val="true"/>
              </w:rPr>
              <w:t>اصغر منتظر القائم</w:t>
            </w:r>
            <w:r>
              <w:rPr>
                <w:rStyle w:val="IndexLink"/>
                <w:rtl w:val="true"/>
              </w:rPr>
              <w:tab/>
            </w:r>
            <w:r>
              <w:rPr>
                <w:rStyle w:val="IndexLink"/>
              </w:rPr>
              <w:t>180</w:t>
            </w:r>
          </w:hyperlink>
        </w:p>
        <w:p>
          <w:pPr>
            <w:pStyle w:val="Contents3"/>
            <w:tabs>
              <w:tab w:val="clear" w:pos="8459"/>
              <w:tab w:val="right" w:pos="9026" w:leader="dot"/>
            </w:tabs>
            <w:rPr/>
          </w:pPr>
          <w:hyperlink w:anchor="__RefHeading___Toc298499_3804643083">
            <w:r>
              <w:rPr>
                <w:webHidden/>
                <w:rStyle w:val="IndexLink"/>
                <w:rtl w:val="true"/>
              </w:rPr>
              <w:t>چکیده‌</w:t>
            </w:r>
            <w:r>
              <w:rPr>
                <w:rStyle w:val="IndexLink"/>
                <w:rtl w:val="true"/>
              </w:rPr>
              <w:tab/>
            </w:r>
            <w:r>
              <w:rPr>
                <w:rStyle w:val="IndexLink"/>
              </w:rPr>
              <w:t>180</w:t>
            </w:r>
          </w:hyperlink>
        </w:p>
        <w:p>
          <w:pPr>
            <w:pStyle w:val="Contents3"/>
            <w:tabs>
              <w:tab w:val="clear" w:pos="8459"/>
              <w:tab w:val="right" w:pos="9026" w:leader="dot"/>
            </w:tabs>
            <w:rPr/>
          </w:pPr>
          <w:hyperlink w:anchor="__RefHeading___Toc298501_3804643083">
            <w:r>
              <w:rPr>
                <w:webHidden/>
                <w:rStyle w:val="IndexLink"/>
                <w:rtl w:val="true"/>
              </w:rPr>
              <w:t>امامت غدیر مبتنی بر جانشینی پیامبران‌</w:t>
            </w:r>
            <w:r>
              <w:rPr>
                <w:rStyle w:val="IndexLink"/>
                <w:rtl w:val="true"/>
              </w:rPr>
              <w:tab/>
            </w:r>
            <w:r>
              <w:rPr>
                <w:rStyle w:val="IndexLink"/>
              </w:rPr>
              <w:t>181</w:t>
            </w:r>
          </w:hyperlink>
        </w:p>
        <w:p>
          <w:pPr>
            <w:pStyle w:val="Contents3"/>
            <w:tabs>
              <w:tab w:val="clear" w:pos="8459"/>
              <w:tab w:val="right" w:pos="9026" w:leader="dot"/>
            </w:tabs>
            <w:rPr/>
          </w:pPr>
          <w:hyperlink w:anchor="__RefHeading___Toc298503_3804643083">
            <w:r>
              <w:rPr>
                <w:webHidden/>
                <w:rStyle w:val="IndexLink"/>
                <w:rtl w:val="true"/>
              </w:rPr>
              <w:t>جایگاه برتر امام غدیر از طرف خدا</w:t>
            </w:r>
            <w:r>
              <w:rPr>
                <w:rStyle w:val="IndexLink"/>
                <w:rtl w:val="true"/>
              </w:rPr>
              <w:tab/>
            </w:r>
            <w:r>
              <w:rPr>
                <w:rStyle w:val="IndexLink"/>
              </w:rPr>
              <w:t>182</w:t>
            </w:r>
          </w:hyperlink>
        </w:p>
        <w:p>
          <w:pPr>
            <w:pStyle w:val="Contents3"/>
            <w:tabs>
              <w:tab w:val="clear" w:pos="8459"/>
              <w:tab w:val="right" w:pos="9026" w:leader="dot"/>
            </w:tabs>
            <w:rPr/>
          </w:pPr>
          <w:hyperlink w:anchor="__RefHeading___Toc298505_3804643083">
            <w:r>
              <w:rPr>
                <w:webHidden/>
                <w:rStyle w:val="IndexLink"/>
                <w:rtl w:val="true"/>
              </w:rPr>
              <w:t>امامت غدیر مبتنی بر عصمت‌</w:t>
            </w:r>
            <w:r>
              <w:rPr>
                <w:rStyle w:val="IndexLink"/>
                <w:rtl w:val="true"/>
              </w:rPr>
              <w:tab/>
            </w:r>
            <w:r>
              <w:rPr>
                <w:rStyle w:val="IndexLink"/>
              </w:rPr>
              <w:t>183</w:t>
            </w:r>
          </w:hyperlink>
        </w:p>
        <w:p>
          <w:pPr>
            <w:pStyle w:val="Contents3"/>
            <w:tabs>
              <w:tab w:val="clear" w:pos="8459"/>
              <w:tab w:val="right" w:pos="9026" w:leader="dot"/>
            </w:tabs>
            <w:rPr/>
          </w:pPr>
          <w:hyperlink w:anchor="__RefHeading___Toc298507_3804643083">
            <w:r>
              <w:rPr>
                <w:webHidden/>
                <w:rStyle w:val="IndexLink"/>
                <w:rtl w:val="true"/>
              </w:rPr>
              <w:t>قدرت انحصاری امام غدیر از طرف خدا</w:t>
            </w:r>
            <w:r>
              <w:rPr>
                <w:rStyle w:val="IndexLink"/>
                <w:rtl w:val="true"/>
              </w:rPr>
              <w:tab/>
            </w:r>
            <w:r>
              <w:rPr>
                <w:rStyle w:val="IndexLink"/>
              </w:rPr>
              <w:t>183</w:t>
            </w:r>
          </w:hyperlink>
        </w:p>
        <w:p>
          <w:pPr>
            <w:pStyle w:val="Contents3"/>
            <w:tabs>
              <w:tab w:val="clear" w:pos="8459"/>
              <w:tab w:val="right" w:pos="9026" w:leader="dot"/>
            </w:tabs>
            <w:rPr/>
          </w:pPr>
          <w:hyperlink w:anchor="__RefHeading___Toc298509_3804643083">
            <w:r>
              <w:rPr>
                <w:webHidden/>
                <w:rStyle w:val="IndexLink"/>
                <w:rtl w:val="true"/>
              </w:rPr>
              <w:t>جانشین الهی امام علی‌علیه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298511_3804643083">
            <w:r>
              <w:rPr>
                <w:webHidden/>
                <w:rStyle w:val="IndexLink"/>
                <w:rtl w:val="true"/>
              </w:rPr>
              <w:t>استشهاد امامان‌علیهم السلام به امامت الهی‌</w:t>
            </w:r>
            <w:r>
              <w:rPr>
                <w:rStyle w:val="IndexLink"/>
                <w:rtl w:val="true"/>
              </w:rPr>
              <w:tab/>
            </w:r>
            <w:r>
              <w:rPr>
                <w:rStyle w:val="IndexLink"/>
              </w:rPr>
              <w:t>184</w:t>
            </w:r>
          </w:hyperlink>
        </w:p>
        <w:p>
          <w:pPr>
            <w:pStyle w:val="Contents3"/>
            <w:tabs>
              <w:tab w:val="clear" w:pos="8459"/>
              <w:tab w:val="right" w:pos="9026" w:leader="dot"/>
            </w:tabs>
            <w:rPr/>
          </w:pPr>
          <w:hyperlink w:anchor="__RefHeading___Toc298513_3804643083">
            <w:r>
              <w:rPr>
                <w:webHidden/>
                <w:rStyle w:val="IndexLink"/>
                <w:rtl w:val="true"/>
              </w:rPr>
              <w:t>مقابله امامان غدیر با غدیر زدایی‌</w:t>
            </w:r>
            <w:r>
              <w:rPr>
                <w:rStyle w:val="IndexLink"/>
                <w:rtl w:val="true"/>
              </w:rPr>
              <w:tab/>
            </w:r>
            <w:r>
              <w:rPr>
                <w:rStyle w:val="IndexLink"/>
              </w:rPr>
              <w:t>185</w:t>
            </w:r>
          </w:hyperlink>
        </w:p>
        <w:p>
          <w:pPr>
            <w:pStyle w:val="Contents3"/>
            <w:tabs>
              <w:tab w:val="clear" w:pos="8459"/>
              <w:tab w:val="right" w:pos="9026" w:leader="dot"/>
            </w:tabs>
            <w:rPr/>
          </w:pPr>
          <w:hyperlink w:anchor="__RefHeading___Toc298515_3804643083">
            <w:r>
              <w:rPr>
                <w:webHidden/>
                <w:rStyle w:val="IndexLink"/>
                <w:rtl w:val="true"/>
              </w:rPr>
              <w:t>پیوند توحید و امامت‌</w:t>
            </w:r>
            <w:r>
              <w:rPr>
                <w:rStyle w:val="IndexLink"/>
                <w:rtl w:val="true"/>
              </w:rPr>
              <w:tab/>
            </w:r>
            <w:r>
              <w:rPr>
                <w:rStyle w:val="IndexLink"/>
              </w:rPr>
              <w:t>187</w:t>
            </w:r>
          </w:hyperlink>
        </w:p>
        <w:p>
          <w:pPr>
            <w:pStyle w:val="Contents3"/>
            <w:tabs>
              <w:tab w:val="clear" w:pos="8459"/>
              <w:tab w:val="right" w:pos="9026" w:leader="dot"/>
            </w:tabs>
            <w:rPr/>
          </w:pPr>
          <w:hyperlink w:anchor="__RefHeading___Toc298517_3804643083">
            <w:r>
              <w:rPr>
                <w:webHidden/>
                <w:rStyle w:val="IndexLink"/>
                <w:rtl w:val="true"/>
              </w:rPr>
              <w:t>دفاع امام زمان‌علیه السلام از حقّ منصوصی خود در گفتمان و اجرا</w:t>
            </w:r>
            <w:r>
              <w:rPr>
                <w:rStyle w:val="IndexLink"/>
                <w:rtl w:val="true"/>
              </w:rPr>
              <w:tab/>
            </w:r>
            <w:r>
              <w:rPr>
                <w:rStyle w:val="IndexLink"/>
              </w:rPr>
              <w:t>189</w:t>
            </w:r>
          </w:hyperlink>
        </w:p>
        <w:p>
          <w:pPr>
            <w:pStyle w:val="Contents3"/>
            <w:tabs>
              <w:tab w:val="clear" w:pos="8459"/>
              <w:tab w:val="right" w:pos="9026" w:leader="dot"/>
            </w:tabs>
            <w:rPr/>
          </w:pPr>
          <w:hyperlink w:anchor="__RefHeading___Toc298519_3804643083">
            <w:r>
              <w:rPr>
                <w:webHidden/>
                <w:rStyle w:val="IndexLink"/>
                <w:rtl w:val="true"/>
              </w:rPr>
              <w:t>منابع و مأخذ</w:t>
            </w:r>
            <w:r>
              <w:rPr>
                <w:rStyle w:val="IndexLink"/>
                <w:rtl w:val="true"/>
              </w:rPr>
              <w:t>:</w:t>
              <w:tab/>
            </w:r>
            <w:r>
              <w:rPr>
                <w:rStyle w:val="IndexLink"/>
              </w:rPr>
              <w:t>190</w:t>
            </w:r>
          </w:hyperlink>
        </w:p>
        <w:p>
          <w:pPr>
            <w:pStyle w:val="Contents2"/>
            <w:tabs>
              <w:tab w:val="clear" w:pos="8743"/>
              <w:tab w:val="right" w:pos="9026" w:leader="dot"/>
            </w:tabs>
            <w:rPr/>
          </w:pPr>
          <w:hyperlink w:anchor="__RefHeading___Toc298521_3804643083">
            <w:r>
              <w:rPr>
                <w:webHidden/>
                <w:rStyle w:val="IndexLink"/>
                <w:rtl w:val="true"/>
              </w:rPr>
              <w:t xml:space="preserve">تجلی عدالت غدیر در عصر ظهور </w:t>
            </w:r>
            <w:r>
              <w:rPr>
                <w:rStyle w:val="IndexLink"/>
                <w:rtl w:val="true"/>
              </w:rPr>
              <w:t xml:space="preserve">: </w:t>
            </w:r>
            <w:r>
              <w:rPr>
                <w:rStyle w:val="IndexLink"/>
                <w:rtl w:val="true"/>
              </w:rPr>
              <w:t>حسین تهرانی</w:t>
            </w:r>
            <w:r>
              <w:rPr>
                <w:rStyle w:val="IndexLink"/>
                <w:rtl w:val="true"/>
              </w:rPr>
              <w:tab/>
            </w:r>
            <w:r>
              <w:rPr>
                <w:rStyle w:val="IndexLink"/>
              </w:rPr>
              <w:t>192</w:t>
            </w:r>
          </w:hyperlink>
        </w:p>
        <w:p>
          <w:pPr>
            <w:pStyle w:val="Contents3"/>
            <w:tabs>
              <w:tab w:val="clear" w:pos="8459"/>
              <w:tab w:val="right" w:pos="9026" w:leader="dot"/>
            </w:tabs>
            <w:rPr/>
          </w:pPr>
          <w:hyperlink w:anchor="__RefHeading___Toc298523_3804643083">
            <w:r>
              <w:rPr>
                <w:webHidden/>
                <w:rStyle w:val="IndexLink"/>
                <w:rtl w:val="true"/>
              </w:rPr>
              <w:t>چکیده‌</w:t>
            </w:r>
            <w:r>
              <w:rPr>
                <w:rStyle w:val="IndexLink"/>
                <w:rtl w:val="true"/>
              </w:rPr>
              <w:tab/>
            </w:r>
            <w:r>
              <w:rPr>
                <w:rStyle w:val="IndexLink"/>
              </w:rPr>
              <w:t>192</w:t>
            </w:r>
          </w:hyperlink>
        </w:p>
        <w:p>
          <w:pPr>
            <w:pStyle w:val="Contents3"/>
            <w:tabs>
              <w:tab w:val="clear" w:pos="8459"/>
              <w:tab w:val="right" w:pos="9026" w:leader="dot"/>
            </w:tabs>
            <w:rPr/>
          </w:pPr>
          <w:hyperlink w:anchor="__RefHeading___Toc298525_3804643083">
            <w:r>
              <w:rPr>
                <w:webHidden/>
                <w:rStyle w:val="IndexLink"/>
                <w:rtl w:val="true"/>
              </w:rPr>
              <w:t>مقدمه</w:t>
            </w:r>
            <w:r>
              <w:rPr>
                <w:rStyle w:val="IndexLink"/>
                <w:rtl w:val="true"/>
              </w:rPr>
              <w:tab/>
            </w:r>
            <w:r>
              <w:rPr>
                <w:rStyle w:val="IndexLink"/>
              </w:rPr>
              <w:t>192</w:t>
            </w:r>
          </w:hyperlink>
        </w:p>
        <w:p>
          <w:pPr>
            <w:pStyle w:val="Contents3"/>
            <w:tabs>
              <w:tab w:val="clear" w:pos="8459"/>
              <w:tab w:val="right" w:pos="9026" w:leader="dot"/>
            </w:tabs>
            <w:rPr/>
          </w:pPr>
          <w:hyperlink w:anchor="__RefHeading___Toc298527_3804643083">
            <w:r>
              <w:rPr>
                <w:webHidden/>
                <w:rStyle w:val="IndexLink"/>
                <w:rtl w:val="true"/>
              </w:rPr>
              <w:t>تواتر حدیث غدیر</w:t>
            </w:r>
            <w:r>
              <w:rPr>
                <w:rStyle w:val="IndexLink"/>
                <w:rtl w:val="true"/>
              </w:rPr>
              <w:tab/>
            </w:r>
            <w:r>
              <w:rPr>
                <w:rStyle w:val="IndexLink"/>
              </w:rPr>
              <w:t>193</w:t>
            </w:r>
          </w:hyperlink>
        </w:p>
        <w:p>
          <w:pPr>
            <w:pStyle w:val="Contents3"/>
            <w:tabs>
              <w:tab w:val="clear" w:pos="8459"/>
              <w:tab w:val="right" w:pos="9026" w:leader="dot"/>
            </w:tabs>
            <w:rPr/>
          </w:pPr>
          <w:hyperlink w:anchor="__RefHeading___Toc298529_3804643083">
            <w:r>
              <w:rPr>
                <w:webHidden/>
                <w:rStyle w:val="IndexLink"/>
                <w:rtl w:val="true"/>
              </w:rPr>
              <w:t>دو نکته مهم در خطبه غدیر</w:t>
            </w:r>
            <w:r>
              <w:rPr>
                <w:rStyle w:val="IndexLink"/>
                <w:rtl w:val="true"/>
              </w:rPr>
              <w:tab/>
            </w:r>
            <w:r>
              <w:rPr>
                <w:rStyle w:val="IndexLink"/>
              </w:rPr>
              <w:t>194</w:t>
            </w:r>
          </w:hyperlink>
        </w:p>
        <w:p>
          <w:pPr>
            <w:pStyle w:val="Contents4"/>
            <w:tabs>
              <w:tab w:val="clear" w:pos="8176"/>
              <w:tab w:val="right" w:pos="9026" w:leader="dot"/>
            </w:tabs>
            <w:rPr/>
          </w:pPr>
          <w:hyperlink w:anchor="__RefHeading___Toc298531_3804643083">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298533_3804643083">
            <w:r>
              <w:rPr>
                <w:webHidden/>
                <w:rStyle w:val="IndexLink"/>
              </w:rPr>
              <w:t>1</w:t>
            </w:r>
            <w:r>
              <w:rPr>
                <w:rStyle w:val="IndexLink"/>
                <w:rtl w:val="true"/>
              </w:rPr>
              <w:t xml:space="preserve"> : </w:t>
            </w:r>
            <w:r>
              <w:rPr>
                <w:rStyle w:val="IndexLink"/>
                <w:rtl w:val="true"/>
              </w:rPr>
              <w:t>تعیین امیرالمؤمنین‌علیه السلام به عنوان جانشین‌</w:t>
            </w:r>
            <w:r>
              <w:rPr>
                <w:rStyle w:val="IndexLink"/>
                <w:rtl w:val="true"/>
              </w:rPr>
              <w:tab/>
            </w:r>
            <w:r>
              <w:rPr>
                <w:rStyle w:val="IndexLink"/>
              </w:rPr>
              <w:t>194</w:t>
            </w:r>
          </w:hyperlink>
        </w:p>
        <w:p>
          <w:pPr>
            <w:pStyle w:val="Contents4"/>
            <w:tabs>
              <w:tab w:val="clear" w:pos="8176"/>
              <w:tab w:val="right" w:pos="9026" w:leader="dot"/>
            </w:tabs>
            <w:rPr/>
          </w:pPr>
          <w:hyperlink w:anchor="__RefHeading___Toc298535_3804643083">
            <w:r>
              <w:rPr>
                <w:webHidden/>
                <w:rStyle w:val="IndexLink"/>
              </w:rPr>
              <w:t>2</w:t>
            </w:r>
            <w:r>
              <w:rPr>
                <w:rStyle w:val="IndexLink"/>
                <w:rtl w:val="true"/>
              </w:rPr>
              <w:t xml:space="preserve"> : </w:t>
            </w:r>
            <w:r>
              <w:rPr>
                <w:rStyle w:val="IndexLink"/>
                <w:rtl w:val="true"/>
              </w:rPr>
              <w:t>معرفی حضرت مهدی‌علیه السلام به عنوان آخرین امام‌</w:t>
            </w:r>
            <w:r>
              <w:rPr>
                <w:rStyle w:val="IndexLink"/>
                <w:rtl w:val="true"/>
              </w:rPr>
              <w:tab/>
            </w:r>
            <w:r>
              <w:rPr>
                <w:rStyle w:val="IndexLink"/>
              </w:rPr>
              <w:t>196</w:t>
            </w:r>
          </w:hyperlink>
        </w:p>
        <w:p>
          <w:pPr>
            <w:pStyle w:val="Contents3"/>
            <w:tabs>
              <w:tab w:val="clear" w:pos="8459"/>
              <w:tab w:val="right" w:pos="9026" w:leader="dot"/>
            </w:tabs>
            <w:rPr/>
          </w:pPr>
          <w:hyperlink w:anchor="__RefHeading___Toc298537_3804643083">
            <w:r>
              <w:rPr>
                <w:webHidden/>
                <w:rStyle w:val="IndexLink"/>
                <w:rtl w:val="true"/>
              </w:rPr>
              <w:t>معرفی امیرالمؤمنین‌علیه السلام و فرزندانش در غیر غدیر</w:t>
            </w:r>
            <w:r>
              <w:rPr>
                <w:rStyle w:val="IndexLink"/>
                <w:rtl w:val="true"/>
              </w:rPr>
              <w:tab/>
            </w:r>
            <w:r>
              <w:rPr>
                <w:rStyle w:val="IndexLink"/>
              </w:rPr>
              <w:t>196</w:t>
            </w:r>
          </w:hyperlink>
        </w:p>
        <w:p>
          <w:pPr>
            <w:pStyle w:val="Contents3"/>
            <w:tabs>
              <w:tab w:val="clear" w:pos="8459"/>
              <w:tab w:val="right" w:pos="9026" w:leader="dot"/>
            </w:tabs>
            <w:rPr/>
          </w:pPr>
          <w:hyperlink w:anchor="__RefHeading___Toc298539_3804643083">
            <w:r>
              <w:rPr>
                <w:webHidden/>
                <w:rStyle w:val="IndexLink"/>
                <w:rtl w:val="true"/>
              </w:rPr>
              <w:t>عدالت اجتماعی در عصر امیرالمؤمنین‌علیه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298541_3804643083">
            <w:r>
              <w:rPr>
                <w:webHidden/>
                <w:rStyle w:val="IndexLink"/>
                <w:rtl w:val="true"/>
              </w:rPr>
              <w:t>عدالت اجتماعی در عصر مهدی موعودعلیه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298543_3804643083">
            <w:r>
              <w:rPr>
                <w:webHidden/>
                <w:rStyle w:val="IndexLink"/>
                <w:rtl w:val="true"/>
              </w:rPr>
              <w:t>زدودن پیرایه‌ها از دین‌</w:t>
            </w:r>
            <w:r>
              <w:rPr>
                <w:rStyle w:val="IndexLink"/>
                <w:rtl w:val="true"/>
              </w:rPr>
              <w:tab/>
            </w:r>
            <w:r>
              <w:rPr>
                <w:rStyle w:val="IndexLink"/>
              </w:rPr>
              <w:t>203</w:t>
            </w:r>
          </w:hyperlink>
        </w:p>
        <w:p>
          <w:pPr>
            <w:pStyle w:val="Contents3"/>
            <w:tabs>
              <w:tab w:val="clear" w:pos="8459"/>
              <w:tab w:val="right" w:pos="9026" w:leader="dot"/>
            </w:tabs>
            <w:rPr/>
          </w:pPr>
          <w:hyperlink w:anchor="__RefHeading___Toc298545_3804643083">
            <w:r>
              <w:rPr>
                <w:webHidden/>
                <w:rStyle w:val="IndexLink"/>
                <w:rtl w:val="true"/>
              </w:rPr>
              <w:t>تکمیل راه امیرالمؤمنین‌علیه السلام به دست امام زمان‌علیه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298547_3804643083">
            <w:r>
              <w:rPr>
                <w:webHidden/>
                <w:rStyle w:val="IndexLink"/>
                <w:rtl w:val="true"/>
              </w:rPr>
              <w:t>منابع و مآخذ</w:t>
            </w:r>
            <w:r>
              <w:rPr>
                <w:rStyle w:val="IndexLink"/>
                <w:rtl w:val="true"/>
              </w:rPr>
              <w:tab/>
            </w:r>
            <w:r>
              <w:rPr>
                <w:rStyle w:val="IndexLink"/>
              </w:rPr>
              <w:t>207</w:t>
            </w:r>
          </w:hyperlink>
        </w:p>
        <w:p>
          <w:pPr>
            <w:pStyle w:val="Contents2"/>
            <w:tabs>
              <w:tab w:val="clear" w:pos="8743"/>
              <w:tab w:val="right" w:pos="9026" w:leader="dot"/>
            </w:tabs>
            <w:rPr/>
          </w:pPr>
          <w:hyperlink w:anchor="__RefHeading___Toc298549_3804643083">
            <w:r>
              <w:rPr>
                <w:webHidden/>
                <w:rStyle w:val="IndexLink"/>
                <w:rtl w:val="true"/>
              </w:rPr>
              <w:t xml:space="preserve">تجلی علم و هدایت غدیر در عصر ظهور </w:t>
            </w:r>
            <w:r>
              <w:rPr>
                <w:rStyle w:val="IndexLink"/>
                <w:rtl w:val="true"/>
              </w:rPr>
              <w:t xml:space="preserve">: </w:t>
            </w:r>
            <w:r>
              <w:rPr>
                <w:rStyle w:val="IndexLink"/>
                <w:rtl w:val="true"/>
              </w:rPr>
              <w:t>محمد مهدی خلیلی</w:t>
            </w:r>
            <w:r>
              <w:rPr>
                <w:rStyle w:val="IndexLink"/>
                <w:rtl w:val="true"/>
              </w:rPr>
              <w:tab/>
            </w:r>
            <w:r>
              <w:rPr>
                <w:rStyle w:val="IndexLink"/>
              </w:rPr>
              <w:t>212</w:t>
            </w:r>
          </w:hyperlink>
        </w:p>
        <w:p>
          <w:pPr>
            <w:pStyle w:val="Contents3"/>
            <w:tabs>
              <w:tab w:val="clear" w:pos="8459"/>
              <w:tab w:val="right" w:pos="9026" w:leader="dot"/>
            </w:tabs>
            <w:rPr/>
          </w:pPr>
          <w:hyperlink w:anchor="__RefHeading___Toc298551_3804643083">
            <w:r>
              <w:rPr>
                <w:webHidden/>
                <w:rStyle w:val="IndexLink"/>
                <w:rtl w:val="true"/>
              </w:rPr>
              <w:t>چکیده‌</w:t>
            </w:r>
            <w:r>
              <w:rPr>
                <w:rStyle w:val="IndexLink"/>
                <w:rtl w:val="true"/>
              </w:rPr>
              <w:tab/>
            </w:r>
            <w:r>
              <w:rPr>
                <w:rStyle w:val="IndexLink"/>
              </w:rPr>
              <w:t>212</w:t>
            </w:r>
          </w:hyperlink>
        </w:p>
        <w:p>
          <w:pPr>
            <w:pStyle w:val="Contents3"/>
            <w:tabs>
              <w:tab w:val="clear" w:pos="8459"/>
              <w:tab w:val="right" w:pos="9026" w:leader="dot"/>
            </w:tabs>
            <w:rPr/>
          </w:pPr>
          <w:hyperlink w:anchor="__RefHeading___Toc298553_3804643083">
            <w:r>
              <w:rPr>
                <w:webHidden/>
                <w:rStyle w:val="IndexLink"/>
                <w:rtl w:val="true"/>
              </w:rPr>
              <w:t>مقدمه</w:t>
            </w:r>
            <w:r>
              <w:rPr>
                <w:rStyle w:val="IndexLink"/>
                <w:rtl w:val="true"/>
              </w:rPr>
              <w:tab/>
            </w:r>
            <w:r>
              <w:rPr>
                <w:rStyle w:val="IndexLink"/>
              </w:rPr>
              <w:t>213</w:t>
            </w:r>
          </w:hyperlink>
        </w:p>
        <w:p>
          <w:pPr>
            <w:pStyle w:val="Contents3"/>
            <w:tabs>
              <w:tab w:val="clear" w:pos="8459"/>
              <w:tab w:val="right" w:pos="9026" w:leader="dot"/>
            </w:tabs>
            <w:rPr/>
          </w:pPr>
          <w:hyperlink w:anchor="__RefHeading___Toc298555_3804643083">
            <w:r>
              <w:rPr>
                <w:webHidden/>
                <w:rStyle w:val="IndexLink"/>
                <w:rtl w:val="true"/>
              </w:rPr>
              <w:t>سرچشمه علم خداوند کجاست؟</w:t>
            </w:r>
            <w:r>
              <w:rPr>
                <w:rStyle w:val="IndexLink"/>
                <w:rtl w:val="true"/>
              </w:rPr>
              <w:tab/>
            </w:r>
            <w:r>
              <w:rPr>
                <w:rStyle w:val="IndexLink"/>
              </w:rPr>
              <w:t>213</w:t>
            </w:r>
          </w:hyperlink>
        </w:p>
        <w:p>
          <w:pPr>
            <w:pStyle w:val="Contents3"/>
            <w:tabs>
              <w:tab w:val="clear" w:pos="8459"/>
              <w:tab w:val="right" w:pos="9026" w:leader="dot"/>
            </w:tabs>
            <w:rPr/>
          </w:pPr>
          <w:hyperlink w:anchor="__RefHeading___Toc298557_3804643083">
            <w:r>
              <w:rPr>
                <w:webHidden/>
                <w:rStyle w:val="IndexLink"/>
                <w:rtl w:val="true"/>
              </w:rPr>
              <w:t>علم قرآن علم کل شی‌ء است‌</w:t>
            </w:r>
            <w:r>
              <w:rPr>
                <w:rStyle w:val="IndexLink"/>
                <w:rtl w:val="true"/>
              </w:rPr>
              <w:tab/>
            </w:r>
            <w:r>
              <w:rPr>
                <w:rStyle w:val="IndexLink"/>
              </w:rPr>
              <w:t>214</w:t>
            </w:r>
          </w:hyperlink>
        </w:p>
        <w:p>
          <w:pPr>
            <w:pStyle w:val="Contents3"/>
            <w:tabs>
              <w:tab w:val="clear" w:pos="8459"/>
              <w:tab w:val="right" w:pos="9026" w:leader="dot"/>
            </w:tabs>
            <w:rPr/>
          </w:pPr>
          <w:hyperlink w:anchor="__RefHeading___Toc298559_3804643083">
            <w:r>
              <w:rPr>
                <w:webHidden/>
                <w:rStyle w:val="IndexLink"/>
                <w:rtl w:val="true"/>
              </w:rPr>
              <w:t>با قرآن چه نیازی به پیامبر است؟</w:t>
            </w:r>
            <w:r>
              <w:rPr>
                <w:rStyle w:val="IndexLink"/>
                <w:rtl w:val="true"/>
              </w:rPr>
              <w:tab/>
            </w:r>
            <w:r>
              <w:rPr>
                <w:rStyle w:val="IndexLink"/>
              </w:rPr>
              <w:t>217</w:t>
            </w:r>
          </w:hyperlink>
        </w:p>
        <w:p>
          <w:pPr>
            <w:pStyle w:val="Contents3"/>
            <w:tabs>
              <w:tab w:val="clear" w:pos="8459"/>
              <w:tab w:val="right" w:pos="9026" w:leader="dot"/>
            </w:tabs>
            <w:rPr/>
          </w:pPr>
          <w:hyperlink w:anchor="__RefHeading___Toc298561_3804643083">
            <w:r>
              <w:rPr>
                <w:webHidden/>
                <w:rStyle w:val="IndexLink"/>
                <w:rtl w:val="true"/>
              </w:rPr>
              <w:t>بعد از پیامبرصلی الله علیه وآله قرآن با کیست؟</w:t>
            </w:r>
            <w:r>
              <w:rPr>
                <w:rStyle w:val="IndexLink"/>
                <w:rtl w:val="true"/>
              </w:rPr>
              <w:tab/>
            </w:r>
            <w:r>
              <w:rPr>
                <w:rStyle w:val="IndexLink"/>
              </w:rPr>
              <w:t>224</w:t>
            </w:r>
          </w:hyperlink>
        </w:p>
        <w:p>
          <w:pPr>
            <w:pStyle w:val="Contents3"/>
            <w:tabs>
              <w:tab w:val="clear" w:pos="8459"/>
              <w:tab w:val="right" w:pos="9026" w:leader="dot"/>
            </w:tabs>
            <w:rPr/>
          </w:pPr>
          <w:hyperlink w:anchor="__RefHeading___Toc298563_3804643083">
            <w:r>
              <w:rPr>
                <w:webHidden/>
                <w:rStyle w:val="IndexLink"/>
                <w:rtl w:val="true"/>
              </w:rPr>
              <w:t>علم پیامبرصلی الله علیه وآله به چه کسی رسیده است؟</w:t>
            </w:r>
            <w:r>
              <w:rPr>
                <w:rStyle w:val="IndexLink"/>
                <w:rtl w:val="true"/>
              </w:rPr>
              <w:tab/>
            </w:r>
            <w:r>
              <w:rPr>
                <w:rStyle w:val="IndexLink"/>
              </w:rPr>
              <w:t>226</w:t>
            </w:r>
          </w:hyperlink>
        </w:p>
        <w:p>
          <w:pPr>
            <w:pStyle w:val="Contents3"/>
            <w:tabs>
              <w:tab w:val="clear" w:pos="8459"/>
              <w:tab w:val="right" w:pos="9026" w:leader="dot"/>
            </w:tabs>
            <w:rPr/>
          </w:pPr>
          <w:hyperlink w:anchor="__RefHeading___Toc298565_3804643083">
            <w:r>
              <w:rPr>
                <w:webHidden/>
                <w:rStyle w:val="IndexLink"/>
                <w:rtl w:val="true"/>
              </w:rPr>
              <w:t>بندگان برگزیده خدا چه کسانی هستند؟</w:t>
            </w:r>
            <w:r>
              <w:rPr>
                <w:rStyle w:val="IndexLink"/>
                <w:rtl w:val="true"/>
              </w:rPr>
              <w:tab/>
            </w:r>
            <w:r>
              <w:rPr>
                <w:rStyle w:val="IndexLink"/>
              </w:rPr>
              <w:t>228</w:t>
            </w:r>
          </w:hyperlink>
        </w:p>
        <w:p>
          <w:pPr>
            <w:pStyle w:val="Contents3"/>
            <w:tabs>
              <w:tab w:val="clear" w:pos="8459"/>
              <w:tab w:val="right" w:pos="9026" w:leader="dot"/>
            </w:tabs>
            <w:rPr/>
          </w:pPr>
          <w:hyperlink w:anchor="__RefHeading___Toc298567_3804643083">
            <w:r>
              <w:rPr>
                <w:webHidden/>
                <w:rStyle w:val="IndexLink"/>
                <w:rtl w:val="true"/>
              </w:rPr>
              <w:t>حامل علم الکتاب ظالم نمی‌شود</w:t>
            </w:r>
            <w:r>
              <w:rPr>
                <w:rStyle w:val="IndexLink"/>
                <w:rtl w:val="true"/>
              </w:rPr>
              <w:tab/>
            </w:r>
            <w:r>
              <w:rPr>
                <w:rStyle w:val="IndexLink"/>
              </w:rPr>
              <w:t>229</w:t>
            </w:r>
          </w:hyperlink>
        </w:p>
        <w:p>
          <w:pPr>
            <w:pStyle w:val="Contents3"/>
            <w:tabs>
              <w:tab w:val="clear" w:pos="8459"/>
              <w:tab w:val="right" w:pos="9026" w:leader="dot"/>
            </w:tabs>
            <w:rPr/>
          </w:pPr>
          <w:hyperlink w:anchor="__RefHeading___Toc298569_3804643083">
            <w:r>
              <w:rPr>
                <w:webHidden/>
                <w:rStyle w:val="IndexLink"/>
                <w:rtl w:val="true"/>
              </w:rPr>
              <w:t>اعلمیت امیرالمؤمنین‌علیه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298571_3804643083">
            <w:r>
              <w:rPr>
                <w:webHidden/>
                <w:rStyle w:val="IndexLink"/>
                <w:rtl w:val="true"/>
              </w:rPr>
              <w:t>وارثان علم الکتاب بعد از پیامبرصلی الله علیه وآله‌</w:t>
            </w:r>
            <w:r>
              <w:rPr>
                <w:rStyle w:val="IndexLink"/>
                <w:rtl w:val="true"/>
              </w:rPr>
              <w:tab/>
            </w:r>
            <w:r>
              <w:rPr>
                <w:rStyle w:val="IndexLink"/>
              </w:rPr>
              <w:t>232</w:t>
            </w:r>
          </w:hyperlink>
        </w:p>
        <w:p>
          <w:pPr>
            <w:pStyle w:val="Contents3"/>
            <w:tabs>
              <w:tab w:val="clear" w:pos="8459"/>
              <w:tab w:val="right" w:pos="9026" w:leader="dot"/>
            </w:tabs>
            <w:rPr/>
          </w:pPr>
          <w:hyperlink w:anchor="__RefHeading___Toc298573_3804643083">
            <w:r>
              <w:rPr>
                <w:webHidden/>
                <w:rStyle w:val="IndexLink"/>
                <w:rtl w:val="true"/>
              </w:rPr>
              <w:t>چرا امامان علم الکتاب را ظاهر نکردند؟</w:t>
            </w:r>
            <w:r>
              <w:rPr>
                <w:rStyle w:val="IndexLink"/>
                <w:rtl w:val="true"/>
              </w:rPr>
              <w:tab/>
            </w:r>
            <w:r>
              <w:rPr>
                <w:rStyle w:val="IndexLink"/>
              </w:rPr>
              <w:t>233</w:t>
            </w:r>
          </w:hyperlink>
        </w:p>
        <w:p>
          <w:pPr>
            <w:pStyle w:val="Contents3"/>
            <w:tabs>
              <w:tab w:val="clear" w:pos="8459"/>
              <w:tab w:val="right" w:pos="9026" w:leader="dot"/>
            </w:tabs>
            <w:rPr/>
          </w:pPr>
          <w:hyperlink w:anchor="__RefHeading___Toc298575_3804643083">
            <w:r>
              <w:rPr>
                <w:webHidden/>
                <w:rStyle w:val="IndexLink"/>
                <w:rtl w:val="true"/>
              </w:rPr>
              <w:t>امامان علم الکتاب را چه زمانی ظاهر می‌کنند؟</w:t>
            </w:r>
            <w:r>
              <w:rPr>
                <w:rStyle w:val="IndexLink"/>
                <w:rtl w:val="true"/>
              </w:rPr>
              <w:tab/>
            </w:r>
            <w:r>
              <w:rPr>
                <w:rStyle w:val="IndexLink"/>
              </w:rPr>
              <w:t>236</w:t>
            </w:r>
          </w:hyperlink>
        </w:p>
        <w:p>
          <w:pPr>
            <w:pStyle w:val="Contents3"/>
            <w:tabs>
              <w:tab w:val="clear" w:pos="8459"/>
              <w:tab w:val="right" w:pos="9026" w:leader="dot"/>
            </w:tabs>
            <w:rPr/>
          </w:pPr>
          <w:hyperlink w:anchor="__RefHeading___Toc298577_3804643083">
            <w:r>
              <w:rPr>
                <w:webHidden/>
                <w:rStyle w:val="IndexLink"/>
                <w:rtl w:val="true"/>
              </w:rPr>
              <w:t>خلافت در علم جزئی از خلافت است‌</w:t>
            </w:r>
            <w:r>
              <w:rPr>
                <w:rStyle w:val="IndexLink"/>
                <w:rtl w:val="true"/>
              </w:rPr>
              <w:tab/>
            </w:r>
            <w:r>
              <w:rPr>
                <w:rStyle w:val="IndexLink"/>
              </w:rPr>
              <w:t>237</w:t>
            </w:r>
          </w:hyperlink>
        </w:p>
        <w:p>
          <w:pPr>
            <w:pStyle w:val="Contents3"/>
            <w:tabs>
              <w:tab w:val="clear" w:pos="8459"/>
              <w:tab w:val="right" w:pos="9026" w:leader="dot"/>
            </w:tabs>
            <w:rPr/>
          </w:pPr>
          <w:hyperlink w:anchor="__RefHeading___Toc298579_3804643083">
            <w:r>
              <w:rPr>
                <w:webHidden/>
                <w:rStyle w:val="IndexLink"/>
                <w:rtl w:val="true"/>
              </w:rPr>
              <w:t>ائمه هدی‌علیهم السلام وارثان زمین‌</w:t>
            </w:r>
            <w:r>
              <w:rPr>
                <w:rStyle w:val="IndexLink"/>
                <w:rtl w:val="true"/>
              </w:rPr>
              <w:tab/>
            </w:r>
            <w:r>
              <w:rPr>
                <w:rStyle w:val="IndexLink"/>
              </w:rPr>
              <w:t>240</w:t>
            </w:r>
          </w:hyperlink>
        </w:p>
        <w:p>
          <w:pPr>
            <w:pStyle w:val="Contents3"/>
            <w:tabs>
              <w:tab w:val="clear" w:pos="8459"/>
              <w:tab w:val="right" w:pos="9026" w:leader="dot"/>
            </w:tabs>
            <w:rPr/>
          </w:pPr>
          <w:hyperlink w:anchor="__RefHeading___Toc298581_3804643083">
            <w:r>
              <w:rPr>
                <w:webHidden/>
                <w:rStyle w:val="IndexLink"/>
                <w:rtl w:val="true"/>
              </w:rPr>
              <w:t>کشف علوم آل محمدعلیهم السلام در عصر ظهور</w:t>
            </w:r>
            <w:r>
              <w:rPr>
                <w:rStyle w:val="IndexLink"/>
                <w:rtl w:val="true"/>
              </w:rPr>
              <w:tab/>
            </w:r>
            <w:r>
              <w:rPr>
                <w:rStyle w:val="IndexLink"/>
              </w:rPr>
              <w:t>242</w:t>
            </w:r>
          </w:hyperlink>
        </w:p>
        <w:p>
          <w:pPr>
            <w:pStyle w:val="Contents2"/>
            <w:tabs>
              <w:tab w:val="clear" w:pos="8743"/>
              <w:tab w:val="right" w:pos="9026" w:leader="dot"/>
            </w:tabs>
            <w:rPr/>
          </w:pPr>
          <w:hyperlink w:anchor="__RefHeading___Toc298583_3804643083">
            <w:r>
              <w:rPr>
                <w:webHidden/>
                <w:rStyle w:val="IndexLink"/>
                <w:rtl w:val="true"/>
              </w:rPr>
              <w:t xml:space="preserve">تجلی نظم و وحدت الهی غدیر در عصر ظهور </w:t>
            </w:r>
            <w:r>
              <w:rPr>
                <w:rStyle w:val="IndexLink"/>
                <w:rtl w:val="true"/>
              </w:rPr>
              <w:t xml:space="preserve">: </w:t>
            </w:r>
            <w:r>
              <w:rPr>
                <w:rStyle w:val="IndexLink"/>
                <w:rtl w:val="true"/>
              </w:rPr>
              <w:t>محمد رضا شریفی</w:t>
            </w:r>
            <w:r>
              <w:rPr>
                <w:rStyle w:val="IndexLink"/>
                <w:rtl w:val="true"/>
              </w:rPr>
              <w:tab/>
            </w:r>
            <w:r>
              <w:rPr>
                <w:rStyle w:val="IndexLink"/>
              </w:rPr>
              <w:t>243</w:t>
            </w:r>
          </w:hyperlink>
        </w:p>
        <w:p>
          <w:pPr>
            <w:pStyle w:val="Contents3"/>
            <w:tabs>
              <w:tab w:val="clear" w:pos="8459"/>
              <w:tab w:val="right" w:pos="9026" w:leader="dot"/>
            </w:tabs>
            <w:rPr/>
          </w:pPr>
          <w:hyperlink w:anchor="__RefHeading___Toc298585_3804643083">
            <w:r>
              <w:rPr>
                <w:webHidden/>
                <w:rStyle w:val="IndexLink"/>
                <w:rtl w:val="true"/>
              </w:rPr>
              <w:t>چکیده‌</w:t>
            </w:r>
            <w:r>
              <w:rPr>
                <w:rStyle w:val="IndexLink"/>
                <w:rtl w:val="true"/>
              </w:rPr>
              <w:tab/>
            </w:r>
            <w:r>
              <w:rPr>
                <w:rStyle w:val="IndexLink"/>
              </w:rPr>
              <w:t>243</w:t>
            </w:r>
          </w:hyperlink>
        </w:p>
        <w:p>
          <w:pPr>
            <w:pStyle w:val="Contents3"/>
            <w:tabs>
              <w:tab w:val="clear" w:pos="8459"/>
              <w:tab w:val="right" w:pos="9026" w:leader="dot"/>
            </w:tabs>
            <w:rPr/>
          </w:pPr>
          <w:hyperlink w:anchor="__RefHeading___Toc298587_3804643083">
            <w:r>
              <w:rPr>
                <w:webHidden/>
                <w:rStyle w:val="IndexLink"/>
                <w:rtl w:val="true"/>
              </w:rPr>
              <w:t>مقدمه</w:t>
            </w:r>
            <w:r>
              <w:rPr>
                <w:rStyle w:val="IndexLink"/>
                <w:rtl w:val="true"/>
              </w:rPr>
              <w:tab/>
            </w:r>
            <w:r>
              <w:rPr>
                <w:rStyle w:val="IndexLink"/>
              </w:rPr>
              <w:t>245</w:t>
            </w:r>
          </w:hyperlink>
        </w:p>
        <w:p>
          <w:pPr>
            <w:pStyle w:val="Contents3"/>
            <w:tabs>
              <w:tab w:val="clear" w:pos="8459"/>
              <w:tab w:val="right" w:pos="9026" w:leader="dot"/>
            </w:tabs>
            <w:rPr/>
          </w:pPr>
          <w:hyperlink w:anchor="__RefHeading___Toc298589_3804643083">
            <w:r>
              <w:rPr>
                <w:webHidden/>
                <w:rStyle w:val="IndexLink"/>
                <w:rtl w:val="true"/>
              </w:rPr>
              <w:t>انبیاعلیهم السلام بنیان گذاران وحدت بر اساس دین واحد خدا</w:t>
            </w:r>
            <w:r>
              <w:rPr>
                <w:rStyle w:val="IndexLink"/>
                <w:rtl w:val="true"/>
              </w:rPr>
              <w:tab/>
            </w:r>
            <w:r>
              <w:rPr>
                <w:rStyle w:val="IndexLink"/>
              </w:rPr>
              <w:t>245</w:t>
            </w:r>
          </w:hyperlink>
        </w:p>
        <w:p>
          <w:pPr>
            <w:pStyle w:val="Contents3"/>
            <w:tabs>
              <w:tab w:val="clear" w:pos="8459"/>
              <w:tab w:val="right" w:pos="9026" w:leader="dot"/>
            </w:tabs>
            <w:rPr/>
          </w:pPr>
          <w:hyperlink w:anchor="__RefHeading___Toc298591_3804643083">
            <w:r>
              <w:rPr>
                <w:webHidden/>
                <w:rStyle w:val="IndexLink"/>
                <w:rtl w:val="true"/>
              </w:rPr>
              <w:t>کنگره عظیم وحدت در سرزمین غدیر</w:t>
            </w:r>
            <w:r>
              <w:rPr>
                <w:rStyle w:val="IndexLink"/>
                <w:rtl w:val="true"/>
              </w:rPr>
              <w:tab/>
            </w:r>
            <w:r>
              <w:rPr>
                <w:rStyle w:val="IndexLink"/>
              </w:rPr>
              <w:t>246</w:t>
            </w:r>
          </w:hyperlink>
        </w:p>
        <w:p>
          <w:pPr>
            <w:pStyle w:val="Contents3"/>
            <w:tabs>
              <w:tab w:val="clear" w:pos="8459"/>
              <w:tab w:val="right" w:pos="9026" w:leader="dot"/>
            </w:tabs>
            <w:rPr/>
          </w:pPr>
          <w:hyperlink w:anchor="__RefHeading___Toc298593_3804643083">
            <w:r>
              <w:rPr>
                <w:webHidden/>
                <w:rStyle w:val="IndexLink"/>
                <w:rtl w:val="true"/>
              </w:rPr>
              <w:t>غدیر روز تجلی هدایتگران الهی‌</w:t>
            </w:r>
            <w:r>
              <w:rPr>
                <w:rStyle w:val="IndexLink"/>
                <w:rtl w:val="true"/>
              </w:rPr>
              <w:tab/>
            </w:r>
            <w:r>
              <w:rPr>
                <w:rStyle w:val="IndexLink"/>
              </w:rPr>
              <w:t>247</w:t>
            </w:r>
          </w:hyperlink>
        </w:p>
        <w:p>
          <w:pPr>
            <w:pStyle w:val="Contents3"/>
            <w:tabs>
              <w:tab w:val="clear" w:pos="8459"/>
              <w:tab w:val="right" w:pos="9026" w:leader="dot"/>
            </w:tabs>
            <w:rPr/>
          </w:pPr>
          <w:hyperlink w:anchor="__RefHeading___Toc298595_3804643083">
            <w:r>
              <w:rPr>
                <w:webHidden/>
                <w:rStyle w:val="IndexLink"/>
                <w:rtl w:val="true"/>
              </w:rPr>
              <w:t>خطبه غدیر یا ندای وحدت‌</w:t>
            </w:r>
            <w:r>
              <w:rPr>
                <w:rStyle w:val="IndexLink"/>
                <w:rtl w:val="true"/>
              </w:rPr>
              <w:tab/>
            </w:r>
            <w:r>
              <w:rPr>
                <w:rStyle w:val="IndexLink"/>
              </w:rPr>
              <w:t>248</w:t>
            </w:r>
          </w:hyperlink>
        </w:p>
        <w:p>
          <w:pPr>
            <w:pStyle w:val="Contents3"/>
            <w:tabs>
              <w:tab w:val="clear" w:pos="8459"/>
              <w:tab w:val="right" w:pos="9026" w:leader="dot"/>
            </w:tabs>
            <w:rPr/>
          </w:pPr>
          <w:hyperlink w:anchor="__RefHeading___Toc298597_3804643083">
            <w:r>
              <w:rPr>
                <w:webHidden/>
                <w:rStyle w:val="IndexLink"/>
                <w:rtl w:val="true"/>
              </w:rPr>
              <w:t>بیعت، تجلی وحدت در غدیر</w:t>
            </w:r>
            <w:r>
              <w:rPr>
                <w:rStyle w:val="IndexLink"/>
                <w:rtl w:val="true"/>
              </w:rPr>
              <w:tab/>
            </w:r>
            <w:r>
              <w:rPr>
                <w:rStyle w:val="IndexLink"/>
              </w:rPr>
              <w:t>249</w:t>
            </w:r>
          </w:hyperlink>
        </w:p>
        <w:p>
          <w:pPr>
            <w:pStyle w:val="Contents3"/>
            <w:tabs>
              <w:tab w:val="clear" w:pos="8459"/>
              <w:tab w:val="right" w:pos="9026" w:leader="dot"/>
            </w:tabs>
            <w:rPr/>
          </w:pPr>
          <w:hyperlink w:anchor="__RefHeading___Toc298599_3804643083">
            <w:r>
              <w:rPr>
                <w:webHidden/>
                <w:rStyle w:val="IndexLink"/>
                <w:rtl w:val="true"/>
              </w:rPr>
              <w:t>غدیر، تجلّی اتحاد مورد رضای خداوند</w:t>
            </w:r>
            <w:r>
              <w:rPr>
                <w:rStyle w:val="IndexLink"/>
                <w:rtl w:val="true"/>
              </w:rPr>
              <w:tab/>
            </w:r>
            <w:r>
              <w:rPr>
                <w:rStyle w:val="IndexLink"/>
              </w:rPr>
              <w:t>250</w:t>
            </w:r>
          </w:hyperlink>
        </w:p>
        <w:p>
          <w:pPr>
            <w:pStyle w:val="Contents3"/>
            <w:tabs>
              <w:tab w:val="clear" w:pos="8459"/>
              <w:tab w:val="right" w:pos="9026" w:leader="dot"/>
            </w:tabs>
            <w:rPr/>
          </w:pPr>
          <w:hyperlink w:anchor="__RefHeading___Toc298601_3804643083">
            <w:r>
              <w:rPr>
                <w:webHidden/>
                <w:rStyle w:val="IndexLink"/>
                <w:rtl w:val="true"/>
              </w:rPr>
              <w:t>سقیفه تجلی تفرقه و اختلاف‌</w:t>
            </w:r>
            <w:r>
              <w:rPr>
                <w:rStyle w:val="IndexLink"/>
                <w:rtl w:val="true"/>
              </w:rPr>
              <w:tab/>
            </w:r>
            <w:r>
              <w:rPr>
                <w:rStyle w:val="IndexLink"/>
              </w:rPr>
              <w:t>250</w:t>
            </w:r>
          </w:hyperlink>
        </w:p>
        <w:p>
          <w:pPr>
            <w:pStyle w:val="Contents3"/>
            <w:tabs>
              <w:tab w:val="clear" w:pos="8459"/>
              <w:tab w:val="right" w:pos="9026" w:leader="dot"/>
            </w:tabs>
            <w:rPr/>
          </w:pPr>
          <w:hyperlink w:anchor="__RefHeading___Toc298603_3804643083">
            <w:r>
              <w:rPr>
                <w:webHidden/>
                <w:rStyle w:val="IndexLink"/>
                <w:rtl w:val="true"/>
              </w:rPr>
              <w:t>وعده وحدت الهی در عصر ظهور</w:t>
            </w:r>
            <w:r>
              <w:rPr>
                <w:rStyle w:val="IndexLink"/>
                <w:rtl w:val="true"/>
              </w:rPr>
              <w:tab/>
            </w:r>
            <w:r>
              <w:rPr>
                <w:rStyle w:val="IndexLink"/>
              </w:rPr>
              <w:t>252</w:t>
            </w:r>
          </w:hyperlink>
        </w:p>
        <w:p>
          <w:pPr>
            <w:pStyle w:val="Contents3"/>
            <w:tabs>
              <w:tab w:val="clear" w:pos="8459"/>
              <w:tab w:val="right" w:pos="9026" w:leader="dot"/>
            </w:tabs>
            <w:rPr/>
          </w:pPr>
          <w:hyperlink w:anchor="__RefHeading___Toc298605_3804643083">
            <w:r>
              <w:rPr>
                <w:webHidden/>
                <w:rStyle w:val="IndexLink"/>
                <w:rtl w:val="true"/>
              </w:rPr>
              <w:t>وحدت حقیقی بر اساس صراط مستقیم‌</w:t>
            </w:r>
            <w:r>
              <w:rPr>
                <w:rStyle w:val="IndexLink"/>
                <w:rtl w:val="true"/>
              </w:rPr>
              <w:tab/>
            </w:r>
            <w:r>
              <w:rPr>
                <w:rStyle w:val="IndexLink"/>
              </w:rPr>
              <w:t>254</w:t>
            </w:r>
          </w:hyperlink>
        </w:p>
        <w:p>
          <w:pPr>
            <w:pStyle w:val="Contents3"/>
            <w:tabs>
              <w:tab w:val="clear" w:pos="8459"/>
              <w:tab w:val="right" w:pos="9026" w:leader="dot"/>
            </w:tabs>
            <w:rPr/>
          </w:pPr>
          <w:hyperlink w:anchor="__RefHeading___Toc298607_3804643083">
            <w:r>
              <w:rPr>
                <w:webHidden/>
                <w:rStyle w:val="IndexLink"/>
                <w:rtl w:val="true"/>
              </w:rPr>
              <w:t>وحدت غدیر با معرفی صراط مستقیم‌</w:t>
            </w:r>
            <w:r>
              <w:rPr>
                <w:rStyle w:val="IndexLink"/>
                <w:rtl w:val="true"/>
              </w:rPr>
              <w:tab/>
            </w:r>
            <w:r>
              <w:rPr>
                <w:rStyle w:val="IndexLink"/>
              </w:rPr>
              <w:t>256</w:t>
            </w:r>
          </w:hyperlink>
        </w:p>
        <w:p>
          <w:pPr>
            <w:pStyle w:val="Contents3"/>
            <w:tabs>
              <w:tab w:val="clear" w:pos="8459"/>
              <w:tab w:val="right" w:pos="9026" w:leader="dot"/>
            </w:tabs>
            <w:rPr/>
          </w:pPr>
          <w:hyperlink w:anchor="__RefHeading___Toc298609_3804643083">
            <w:r>
              <w:rPr>
                <w:webHidden/>
                <w:rStyle w:val="IndexLink"/>
                <w:rtl w:val="true"/>
              </w:rPr>
              <w:t>بر هم زنندگان وحدت پس از پیامبرصلی الله علیه وآله‌</w:t>
            </w:r>
            <w:r>
              <w:rPr>
                <w:rStyle w:val="IndexLink"/>
                <w:rtl w:val="true"/>
              </w:rPr>
              <w:tab/>
            </w:r>
            <w:r>
              <w:rPr>
                <w:rStyle w:val="IndexLink"/>
              </w:rPr>
              <w:t>256</w:t>
            </w:r>
          </w:hyperlink>
        </w:p>
        <w:p>
          <w:pPr>
            <w:pStyle w:val="Contents3"/>
            <w:tabs>
              <w:tab w:val="clear" w:pos="8459"/>
              <w:tab w:val="right" w:pos="9026" w:leader="dot"/>
            </w:tabs>
            <w:rPr/>
          </w:pPr>
          <w:hyperlink w:anchor="__RefHeading___Toc298611_3804643083">
            <w:r>
              <w:rPr>
                <w:webHidden/>
                <w:rStyle w:val="IndexLink"/>
                <w:rtl w:val="true"/>
              </w:rPr>
              <w:t>عوامل تفرقه مسلمانان‌</w:t>
            </w:r>
            <w:r>
              <w:rPr>
                <w:rStyle w:val="IndexLink"/>
                <w:rtl w:val="true"/>
              </w:rPr>
              <w:tab/>
            </w:r>
            <w:r>
              <w:rPr>
                <w:rStyle w:val="IndexLink"/>
              </w:rPr>
              <w:t>257</w:t>
            </w:r>
          </w:hyperlink>
        </w:p>
        <w:p>
          <w:pPr>
            <w:pStyle w:val="Contents4"/>
            <w:tabs>
              <w:tab w:val="clear" w:pos="8176"/>
              <w:tab w:val="right" w:pos="9026" w:leader="dot"/>
            </w:tabs>
            <w:rPr/>
          </w:pPr>
          <w:hyperlink w:anchor="__RefHeading___Toc298613_3804643083">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298615_3804643083">
            <w:r>
              <w:rPr>
                <w:webHidden/>
                <w:rStyle w:val="IndexLink"/>
              </w:rPr>
              <w:t>1</w:t>
            </w:r>
            <w:r>
              <w:rPr>
                <w:rStyle w:val="IndexLink"/>
                <w:rtl w:val="true"/>
              </w:rPr>
              <w:t xml:space="preserve"> : </w:t>
            </w:r>
            <w:r>
              <w:rPr>
                <w:rStyle w:val="IndexLink"/>
                <w:rtl w:val="true"/>
              </w:rPr>
              <w:t>نفاق عامل اختلاف‌</w:t>
            </w:r>
            <w:r>
              <w:rPr>
                <w:rStyle w:val="IndexLink"/>
                <w:rtl w:val="true"/>
              </w:rPr>
              <w:tab/>
            </w:r>
            <w:r>
              <w:rPr>
                <w:rStyle w:val="IndexLink"/>
              </w:rPr>
              <w:t>258</w:t>
            </w:r>
          </w:hyperlink>
        </w:p>
        <w:p>
          <w:pPr>
            <w:pStyle w:val="Contents5"/>
            <w:tabs>
              <w:tab w:val="clear" w:pos="7892"/>
              <w:tab w:val="right" w:pos="9026" w:leader="dot"/>
            </w:tabs>
            <w:rPr/>
          </w:pPr>
          <w:hyperlink w:anchor="__RefHeading___Toc298617_3804643083">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298619_3804643083">
            <w:r>
              <w:rPr>
                <w:webHidden/>
                <w:rStyle w:val="IndexLink"/>
                <w:rtl w:val="true"/>
              </w:rPr>
              <w:t>نفاق و عصر ظهور</w:t>
            </w:r>
            <w:r>
              <w:rPr>
                <w:rStyle w:val="IndexLink"/>
                <w:rtl w:val="true"/>
              </w:rPr>
              <w:tab/>
            </w:r>
            <w:r>
              <w:rPr>
                <w:rStyle w:val="IndexLink"/>
              </w:rPr>
              <w:t>260</w:t>
            </w:r>
          </w:hyperlink>
        </w:p>
        <w:p>
          <w:pPr>
            <w:pStyle w:val="Contents4"/>
            <w:tabs>
              <w:tab w:val="clear" w:pos="8176"/>
              <w:tab w:val="right" w:pos="9026" w:leader="dot"/>
            </w:tabs>
            <w:rPr/>
          </w:pPr>
          <w:hyperlink w:anchor="__RefHeading___Toc298621_3804643083">
            <w:r>
              <w:rPr>
                <w:webHidden/>
                <w:rStyle w:val="IndexLink"/>
              </w:rPr>
              <w:t>2</w:t>
            </w:r>
            <w:r>
              <w:rPr>
                <w:rStyle w:val="IndexLink"/>
                <w:rtl w:val="true"/>
              </w:rPr>
              <w:t xml:space="preserve"> : </w:t>
            </w:r>
            <w:r>
              <w:rPr>
                <w:rStyle w:val="IndexLink"/>
                <w:rtl w:val="true"/>
              </w:rPr>
              <w:t>دنیاگرایی عامل اختلاف مسلمین‌</w:t>
            </w:r>
            <w:r>
              <w:rPr>
                <w:rStyle w:val="IndexLink"/>
                <w:rtl w:val="true"/>
              </w:rPr>
              <w:tab/>
            </w:r>
            <w:r>
              <w:rPr>
                <w:rStyle w:val="IndexLink"/>
              </w:rPr>
              <w:t>260</w:t>
            </w:r>
          </w:hyperlink>
        </w:p>
        <w:p>
          <w:pPr>
            <w:pStyle w:val="Contents5"/>
            <w:tabs>
              <w:tab w:val="clear" w:pos="7892"/>
              <w:tab w:val="right" w:pos="9026" w:leader="dot"/>
            </w:tabs>
            <w:rPr/>
          </w:pPr>
          <w:hyperlink w:anchor="__RefHeading___Toc298623_3804643083">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298625_3804643083">
            <w:r>
              <w:rPr>
                <w:webHidden/>
                <w:rStyle w:val="IndexLink"/>
                <w:rtl w:val="true"/>
              </w:rPr>
              <w:t>غصب فدک ثمره دنیا طلبی‌</w:t>
            </w:r>
            <w:r>
              <w:rPr>
                <w:rStyle w:val="IndexLink"/>
                <w:rtl w:val="true"/>
              </w:rPr>
              <w:tab/>
            </w:r>
            <w:r>
              <w:rPr>
                <w:rStyle w:val="IndexLink"/>
              </w:rPr>
              <w:t>261</w:t>
            </w:r>
          </w:hyperlink>
        </w:p>
        <w:p>
          <w:pPr>
            <w:pStyle w:val="Contents5"/>
            <w:tabs>
              <w:tab w:val="clear" w:pos="7892"/>
              <w:tab w:val="right" w:pos="9026" w:leader="dot"/>
            </w:tabs>
            <w:rPr/>
          </w:pPr>
          <w:hyperlink w:anchor="__RefHeading___Toc298627_3804643083">
            <w:r>
              <w:rPr>
                <w:webHidden/>
                <w:rStyle w:val="IndexLink"/>
                <w:rtl w:val="true"/>
              </w:rPr>
              <w:t>رفع دنیاگرایی در عصر ظهور</w:t>
            </w:r>
            <w:r>
              <w:rPr>
                <w:rStyle w:val="IndexLink"/>
                <w:rtl w:val="true"/>
              </w:rPr>
              <w:tab/>
            </w:r>
            <w:r>
              <w:rPr>
                <w:rStyle w:val="IndexLink"/>
              </w:rPr>
              <w:t>262</w:t>
            </w:r>
          </w:hyperlink>
        </w:p>
        <w:p>
          <w:pPr>
            <w:pStyle w:val="Contents4"/>
            <w:tabs>
              <w:tab w:val="clear" w:pos="8176"/>
              <w:tab w:val="right" w:pos="9026" w:leader="dot"/>
            </w:tabs>
            <w:rPr/>
          </w:pPr>
          <w:hyperlink w:anchor="__RefHeading___Toc298629_3804643083">
            <w:r>
              <w:rPr>
                <w:webHidden/>
                <w:rStyle w:val="IndexLink"/>
              </w:rPr>
              <w:t>3</w:t>
            </w:r>
            <w:r>
              <w:rPr>
                <w:rStyle w:val="IndexLink"/>
                <w:rtl w:val="true"/>
              </w:rPr>
              <w:t xml:space="preserve"> : </w:t>
            </w:r>
            <w:r>
              <w:rPr>
                <w:rStyle w:val="IndexLink"/>
                <w:rtl w:val="true"/>
              </w:rPr>
              <w:t>حزب گرایی عامل اختلاف مسلمین‌</w:t>
            </w:r>
            <w:r>
              <w:rPr>
                <w:rStyle w:val="IndexLink"/>
                <w:rtl w:val="true"/>
              </w:rPr>
              <w:tab/>
            </w:r>
            <w:r>
              <w:rPr>
                <w:rStyle w:val="IndexLink"/>
              </w:rPr>
              <w:t>264</w:t>
            </w:r>
          </w:hyperlink>
        </w:p>
        <w:p>
          <w:pPr>
            <w:pStyle w:val="Contents5"/>
            <w:tabs>
              <w:tab w:val="clear" w:pos="7892"/>
              <w:tab w:val="right" w:pos="9026" w:leader="dot"/>
            </w:tabs>
            <w:rPr/>
          </w:pPr>
          <w:hyperlink w:anchor="__RefHeading___Toc298631_3804643083">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298633_3804643083">
            <w:r>
              <w:rPr>
                <w:webHidden/>
                <w:rStyle w:val="IndexLink"/>
                <w:rtl w:val="true"/>
              </w:rPr>
              <w:t>برچیدن حزب گرایی در عصر ظهور</w:t>
            </w:r>
            <w:r>
              <w:rPr>
                <w:rStyle w:val="IndexLink"/>
                <w:rtl w:val="true"/>
              </w:rPr>
              <w:tab/>
            </w:r>
            <w:r>
              <w:rPr>
                <w:rStyle w:val="IndexLink"/>
              </w:rPr>
              <w:t>265</w:t>
            </w:r>
          </w:hyperlink>
        </w:p>
        <w:p>
          <w:pPr>
            <w:pStyle w:val="Contents4"/>
            <w:tabs>
              <w:tab w:val="clear" w:pos="8176"/>
              <w:tab w:val="right" w:pos="9026" w:leader="dot"/>
            </w:tabs>
            <w:rPr/>
          </w:pPr>
          <w:hyperlink w:anchor="__RefHeading___Toc298635_3804643083">
            <w:r>
              <w:rPr>
                <w:webHidden/>
                <w:rStyle w:val="IndexLink"/>
              </w:rPr>
              <w:t>4</w:t>
            </w:r>
            <w:r>
              <w:rPr>
                <w:rStyle w:val="IndexLink"/>
                <w:rtl w:val="true"/>
              </w:rPr>
              <w:t xml:space="preserve"> : </w:t>
            </w:r>
            <w:r>
              <w:rPr>
                <w:rStyle w:val="IndexLink"/>
                <w:rtl w:val="true"/>
              </w:rPr>
              <w:t>بی‌تفاوتی عامل رشد تفرقه‌</w:t>
            </w:r>
            <w:r>
              <w:rPr>
                <w:rStyle w:val="IndexLink"/>
                <w:rtl w:val="true"/>
              </w:rPr>
              <w:tab/>
            </w:r>
            <w:r>
              <w:rPr>
                <w:rStyle w:val="IndexLink"/>
              </w:rPr>
              <w:t>266</w:t>
            </w:r>
          </w:hyperlink>
        </w:p>
        <w:p>
          <w:pPr>
            <w:pStyle w:val="Contents4"/>
            <w:tabs>
              <w:tab w:val="clear" w:pos="8176"/>
              <w:tab w:val="right" w:pos="9026" w:leader="dot"/>
            </w:tabs>
            <w:rPr/>
          </w:pPr>
          <w:hyperlink w:anchor="__RefHeading___Toc298637_3804643083">
            <w:r>
              <w:rPr>
                <w:webHidden/>
                <w:rStyle w:val="IndexLink"/>
              </w:rPr>
              <w:t>5</w:t>
            </w:r>
            <w:r>
              <w:rPr>
                <w:rStyle w:val="IndexLink"/>
                <w:rtl w:val="true"/>
              </w:rPr>
              <w:t xml:space="preserve"> : </w:t>
            </w:r>
            <w:r>
              <w:rPr>
                <w:rStyle w:val="IndexLink"/>
                <w:rtl w:val="true"/>
              </w:rPr>
              <w:t>سطحی‌نگری عامل اختلاف‌</w:t>
            </w:r>
            <w:r>
              <w:rPr>
                <w:rStyle w:val="IndexLink"/>
                <w:rtl w:val="true"/>
              </w:rPr>
              <w:tab/>
            </w:r>
            <w:r>
              <w:rPr>
                <w:rStyle w:val="IndexLink"/>
              </w:rPr>
              <w:t>267</w:t>
            </w:r>
          </w:hyperlink>
        </w:p>
        <w:p>
          <w:pPr>
            <w:pStyle w:val="Contents4"/>
            <w:tabs>
              <w:tab w:val="clear" w:pos="8176"/>
              <w:tab w:val="right" w:pos="9026" w:leader="dot"/>
            </w:tabs>
            <w:rPr/>
          </w:pPr>
          <w:hyperlink w:anchor="__RefHeading___Toc298639_3804643083">
            <w:r>
              <w:rPr>
                <w:webHidden/>
                <w:rStyle w:val="IndexLink"/>
              </w:rPr>
              <w:t>6</w:t>
            </w:r>
            <w:r>
              <w:rPr>
                <w:rStyle w:val="IndexLink"/>
                <w:rtl w:val="true"/>
              </w:rPr>
              <w:t xml:space="preserve"> : </w:t>
            </w:r>
            <w:r>
              <w:rPr>
                <w:rStyle w:val="IndexLink"/>
                <w:rtl w:val="true"/>
              </w:rPr>
              <w:t>ترس و سست عنصری عامل تفرقه‌</w:t>
            </w:r>
            <w:r>
              <w:rPr>
                <w:rStyle w:val="IndexLink"/>
                <w:rtl w:val="true"/>
              </w:rPr>
              <w:tab/>
            </w:r>
            <w:r>
              <w:rPr>
                <w:rStyle w:val="IndexLink"/>
              </w:rPr>
              <w:t>269</w:t>
            </w:r>
          </w:hyperlink>
        </w:p>
        <w:p>
          <w:pPr>
            <w:pStyle w:val="Contents4"/>
            <w:tabs>
              <w:tab w:val="clear" w:pos="8176"/>
              <w:tab w:val="right" w:pos="9026" w:leader="dot"/>
            </w:tabs>
            <w:rPr/>
          </w:pPr>
          <w:hyperlink w:anchor="__RefHeading___Toc298641_3804643083">
            <w:r>
              <w:rPr>
                <w:webHidden/>
                <w:rStyle w:val="IndexLink"/>
              </w:rPr>
              <w:t>7</w:t>
            </w:r>
            <w:r>
              <w:rPr>
                <w:rStyle w:val="IndexLink"/>
                <w:rtl w:val="true"/>
              </w:rPr>
              <w:t xml:space="preserve"> : </w:t>
            </w:r>
            <w:r>
              <w:rPr>
                <w:rStyle w:val="IndexLink"/>
                <w:rtl w:val="true"/>
              </w:rPr>
              <w:t>حسادت عامل اختلاف‌</w:t>
            </w:r>
            <w:r>
              <w:rPr>
                <w:rStyle w:val="IndexLink"/>
                <w:rtl w:val="true"/>
              </w:rPr>
              <w:tab/>
            </w:r>
            <w:r>
              <w:rPr>
                <w:rStyle w:val="IndexLink"/>
              </w:rPr>
              <w:t>270</w:t>
            </w:r>
          </w:hyperlink>
        </w:p>
        <w:p>
          <w:pPr>
            <w:pStyle w:val="Contents4"/>
            <w:tabs>
              <w:tab w:val="clear" w:pos="8176"/>
              <w:tab w:val="right" w:pos="9026" w:leader="dot"/>
            </w:tabs>
            <w:rPr/>
          </w:pPr>
          <w:hyperlink w:anchor="__RefHeading___Toc298643_3804643083">
            <w:r>
              <w:rPr>
                <w:webHidden/>
                <w:rStyle w:val="IndexLink"/>
              </w:rPr>
              <w:t>8</w:t>
            </w:r>
            <w:r>
              <w:rPr>
                <w:rStyle w:val="IndexLink"/>
                <w:rtl w:val="true"/>
              </w:rPr>
              <w:t xml:space="preserve"> : </w:t>
            </w:r>
            <w:r>
              <w:rPr>
                <w:rStyle w:val="IndexLink"/>
                <w:rtl w:val="true"/>
              </w:rPr>
              <w:t>کینه توزی با اهل بیت‌علیهم السلام عامل تفرقه‌</w:t>
            </w:r>
            <w:r>
              <w:rPr>
                <w:rStyle w:val="IndexLink"/>
                <w:rtl w:val="true"/>
              </w:rPr>
              <w:tab/>
            </w:r>
            <w:r>
              <w:rPr>
                <w:rStyle w:val="IndexLink"/>
              </w:rPr>
              <w:t>271</w:t>
            </w:r>
          </w:hyperlink>
        </w:p>
        <w:p>
          <w:pPr>
            <w:pStyle w:val="Contents5"/>
            <w:tabs>
              <w:tab w:val="clear" w:pos="7892"/>
              <w:tab w:val="right" w:pos="9026" w:leader="dot"/>
            </w:tabs>
            <w:rPr/>
          </w:pPr>
          <w:hyperlink w:anchor="__RefHeading___Toc298645_3804643083">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298647_3804643083">
            <w:r>
              <w:rPr>
                <w:webHidden/>
                <w:rStyle w:val="IndexLink"/>
                <w:rtl w:val="true"/>
              </w:rPr>
              <w:t>کینه توزی بین مسلمین عامل تفرقه‌</w:t>
            </w:r>
            <w:r>
              <w:rPr>
                <w:rStyle w:val="IndexLink"/>
                <w:rtl w:val="true"/>
              </w:rPr>
              <w:tab/>
            </w:r>
            <w:r>
              <w:rPr>
                <w:rStyle w:val="IndexLink"/>
              </w:rPr>
              <w:t>271</w:t>
            </w:r>
          </w:hyperlink>
        </w:p>
        <w:p>
          <w:pPr>
            <w:pStyle w:val="Contents5"/>
            <w:tabs>
              <w:tab w:val="clear" w:pos="7892"/>
              <w:tab w:val="right" w:pos="9026" w:leader="dot"/>
            </w:tabs>
            <w:rPr/>
          </w:pPr>
          <w:hyperlink w:anchor="__RefHeading___Toc298649_3804643083">
            <w:r>
              <w:rPr>
                <w:webHidden/>
                <w:rStyle w:val="IndexLink"/>
                <w:rtl w:val="true"/>
              </w:rPr>
              <w:t>رفع کینه‌ها در عصر ظهور</w:t>
            </w:r>
            <w:r>
              <w:rPr>
                <w:rStyle w:val="IndexLink"/>
                <w:rtl w:val="true"/>
              </w:rPr>
              <w:tab/>
            </w:r>
            <w:r>
              <w:rPr>
                <w:rStyle w:val="IndexLink"/>
              </w:rPr>
              <w:t>272</w:t>
            </w:r>
          </w:hyperlink>
        </w:p>
        <w:p>
          <w:pPr>
            <w:pStyle w:val="Contents3"/>
            <w:tabs>
              <w:tab w:val="clear" w:pos="8459"/>
              <w:tab w:val="right" w:pos="9026" w:leader="dot"/>
            </w:tabs>
            <w:rPr/>
          </w:pPr>
          <w:hyperlink w:anchor="__RefHeading___Toc298651_3804643083">
            <w:r>
              <w:rPr>
                <w:webHidden/>
                <w:rStyle w:val="IndexLink"/>
                <w:rtl w:val="true"/>
              </w:rPr>
              <w:t>اعتقاد به غدیر تنها راه وحدت الهی‌</w:t>
            </w:r>
            <w:r>
              <w:rPr>
                <w:rStyle w:val="IndexLink"/>
                <w:rtl w:val="true"/>
              </w:rPr>
              <w:tab/>
            </w:r>
            <w:r>
              <w:rPr>
                <w:rStyle w:val="IndexLink"/>
              </w:rPr>
              <w:t>273</w:t>
            </w:r>
          </w:hyperlink>
        </w:p>
        <w:p>
          <w:pPr>
            <w:pStyle w:val="Contents4"/>
            <w:tabs>
              <w:tab w:val="clear" w:pos="8176"/>
              <w:tab w:val="right" w:pos="9026" w:leader="dot"/>
            </w:tabs>
            <w:rPr/>
          </w:pPr>
          <w:hyperlink w:anchor="__RefHeading___Toc298653_3804643083">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298655_3804643083">
            <w:r>
              <w:rPr>
                <w:webHidden/>
                <w:rStyle w:val="IndexLink"/>
              </w:rPr>
              <w:t>1</w:t>
            </w:r>
            <w:r>
              <w:rPr>
                <w:rStyle w:val="IndexLink"/>
                <w:rtl w:val="true"/>
              </w:rPr>
              <w:t xml:space="preserve"> : </w:t>
            </w:r>
            <w:r>
              <w:rPr>
                <w:rStyle w:val="IndexLink"/>
                <w:rtl w:val="true"/>
              </w:rPr>
              <w:t>اعتقاد به واقعه مهم تاریخی غدیر خم و قبول ولایت‌</w:t>
            </w:r>
            <w:r>
              <w:rPr>
                <w:rStyle w:val="IndexLink"/>
                <w:rtl w:val="true"/>
              </w:rPr>
              <w:tab/>
            </w:r>
            <w:r>
              <w:rPr>
                <w:rStyle w:val="IndexLink"/>
              </w:rPr>
              <w:t>273</w:t>
            </w:r>
          </w:hyperlink>
        </w:p>
        <w:p>
          <w:pPr>
            <w:pStyle w:val="Contents4"/>
            <w:tabs>
              <w:tab w:val="clear" w:pos="8176"/>
              <w:tab w:val="right" w:pos="9026" w:leader="dot"/>
            </w:tabs>
            <w:rPr/>
          </w:pPr>
          <w:hyperlink w:anchor="__RefHeading___Toc298657_3804643083">
            <w:r>
              <w:rPr>
                <w:webHidden/>
                <w:rStyle w:val="IndexLink"/>
              </w:rPr>
              <w:t>2</w:t>
            </w:r>
            <w:r>
              <w:rPr>
                <w:rStyle w:val="IndexLink"/>
                <w:rtl w:val="true"/>
              </w:rPr>
              <w:t xml:space="preserve"> : </w:t>
            </w:r>
            <w:r>
              <w:rPr>
                <w:rStyle w:val="IndexLink"/>
                <w:rtl w:val="true"/>
              </w:rPr>
              <w:t>عمل به حدیث ثقلین و اطاعت از کلام پیامبرصلی الله علیه وآله‌</w:t>
            </w:r>
            <w:r>
              <w:rPr>
                <w:rStyle w:val="IndexLink"/>
                <w:rtl w:val="true"/>
              </w:rPr>
              <w:tab/>
            </w:r>
            <w:r>
              <w:rPr>
                <w:rStyle w:val="IndexLink"/>
              </w:rPr>
              <w:t>273</w:t>
            </w:r>
          </w:hyperlink>
        </w:p>
        <w:p>
          <w:pPr>
            <w:pStyle w:val="Contents4"/>
            <w:tabs>
              <w:tab w:val="clear" w:pos="8176"/>
              <w:tab w:val="right" w:pos="9026" w:leader="dot"/>
            </w:tabs>
            <w:rPr/>
          </w:pPr>
          <w:hyperlink w:anchor="__RefHeading___Toc298659_3804643083">
            <w:r>
              <w:rPr>
                <w:webHidden/>
                <w:rStyle w:val="IndexLink"/>
              </w:rPr>
              <w:t>3</w:t>
            </w:r>
            <w:r>
              <w:rPr>
                <w:rStyle w:val="IndexLink"/>
                <w:rtl w:val="true"/>
              </w:rPr>
              <w:t xml:space="preserve"> : </w:t>
            </w:r>
            <w:r>
              <w:rPr>
                <w:rStyle w:val="IndexLink"/>
                <w:rtl w:val="true"/>
              </w:rPr>
              <w:t>امتحان الهی بر مبنای امامت در امت اسلامی‌</w:t>
            </w:r>
            <w:r>
              <w:rPr>
                <w:rStyle w:val="IndexLink"/>
                <w:rtl w:val="true"/>
              </w:rPr>
              <w:tab/>
            </w:r>
            <w:r>
              <w:rPr>
                <w:rStyle w:val="IndexLink"/>
              </w:rPr>
              <w:t>274</w:t>
            </w:r>
          </w:hyperlink>
        </w:p>
        <w:p>
          <w:pPr>
            <w:pStyle w:val="Contents4"/>
            <w:tabs>
              <w:tab w:val="clear" w:pos="8176"/>
              <w:tab w:val="right" w:pos="9026" w:leader="dot"/>
            </w:tabs>
            <w:rPr/>
          </w:pPr>
          <w:hyperlink w:anchor="__RefHeading___Toc298661_3804643083">
            <w:r>
              <w:rPr>
                <w:webHidden/>
                <w:rStyle w:val="IndexLink"/>
              </w:rPr>
              <w:t>4</w:t>
            </w:r>
            <w:r>
              <w:rPr>
                <w:rStyle w:val="IndexLink"/>
                <w:rtl w:val="true"/>
              </w:rPr>
              <w:t xml:space="preserve"> : </w:t>
            </w:r>
            <w:r>
              <w:rPr>
                <w:rStyle w:val="IndexLink"/>
                <w:rtl w:val="true"/>
              </w:rPr>
              <w:t>ایمانِ مشروط به اعتقاد به ولایت اهل بیت‌علیهم السلام و اخذ دین از طریق آنان‌</w:t>
            </w:r>
            <w:r>
              <w:rPr>
                <w:rStyle w:val="IndexLink"/>
                <w:rtl w:val="true"/>
              </w:rPr>
              <w:tab/>
            </w:r>
            <w:r>
              <w:rPr>
                <w:rStyle w:val="IndexLink"/>
              </w:rPr>
              <w:t>275</w:t>
            </w:r>
          </w:hyperlink>
        </w:p>
        <w:p>
          <w:pPr>
            <w:pStyle w:val="Contents4"/>
            <w:tabs>
              <w:tab w:val="clear" w:pos="8176"/>
              <w:tab w:val="right" w:pos="9026" w:leader="dot"/>
            </w:tabs>
            <w:rPr/>
          </w:pPr>
          <w:hyperlink w:anchor="__RefHeading___Toc298663_3804643083">
            <w:r>
              <w:rPr>
                <w:webHidden/>
                <w:rStyle w:val="IndexLink"/>
              </w:rPr>
              <w:t>5</w:t>
            </w:r>
            <w:r>
              <w:rPr>
                <w:rStyle w:val="IndexLink"/>
                <w:rtl w:val="true"/>
              </w:rPr>
              <w:t xml:space="preserve"> : </w:t>
            </w:r>
            <w:r>
              <w:rPr>
                <w:rStyle w:val="IndexLink"/>
                <w:rtl w:val="true"/>
              </w:rPr>
              <w:t>بیان حقایق در سنّت الهی و سیره معصومین‌علیهم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298665_3804643083">
            <w:r>
              <w:rPr>
                <w:webHidden/>
                <w:rStyle w:val="IndexLink"/>
                <w:rtl w:val="true"/>
              </w:rPr>
              <w:t>معرفی آخرین وحدت بخش انسان‌ها در خطابه غدیر</w:t>
            </w:r>
            <w:r>
              <w:rPr>
                <w:rStyle w:val="IndexLink"/>
                <w:rtl w:val="true"/>
              </w:rPr>
              <w:tab/>
            </w:r>
            <w:r>
              <w:rPr>
                <w:rStyle w:val="IndexLink"/>
              </w:rPr>
              <w:t>278</w:t>
            </w:r>
          </w:hyperlink>
        </w:p>
        <w:p>
          <w:pPr>
            <w:pStyle w:val="Contents3"/>
            <w:tabs>
              <w:tab w:val="clear" w:pos="8459"/>
              <w:tab w:val="right" w:pos="9026" w:leader="dot"/>
            </w:tabs>
            <w:rPr/>
          </w:pPr>
          <w:hyperlink w:anchor="__RefHeading___Toc298667_3804643083">
            <w:r>
              <w:rPr>
                <w:webHidden/>
                <w:rStyle w:val="IndexLink"/>
                <w:rtl w:val="true"/>
              </w:rPr>
              <w:t>برکات وحدت بخش عصر ظهور</w:t>
            </w:r>
            <w:r>
              <w:rPr>
                <w:rStyle w:val="IndexLink"/>
                <w:rtl w:val="true"/>
              </w:rPr>
              <w:tab/>
            </w:r>
            <w:r>
              <w:rPr>
                <w:rStyle w:val="IndexLink"/>
              </w:rPr>
              <w:t>280</w:t>
            </w:r>
          </w:hyperlink>
        </w:p>
        <w:p>
          <w:pPr>
            <w:pStyle w:val="Contents4"/>
            <w:tabs>
              <w:tab w:val="clear" w:pos="8176"/>
              <w:tab w:val="right" w:pos="9026" w:leader="dot"/>
            </w:tabs>
            <w:rPr/>
          </w:pPr>
          <w:hyperlink w:anchor="__RefHeading___Toc298669_3804643083">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298671_3804643083">
            <w:r>
              <w:rPr>
                <w:webHidden/>
                <w:rStyle w:val="IndexLink"/>
              </w:rPr>
              <w:t>1</w:t>
            </w:r>
            <w:r>
              <w:rPr>
                <w:rStyle w:val="IndexLink"/>
                <w:rtl w:val="true"/>
              </w:rPr>
              <w:t xml:space="preserve"> : </w:t>
            </w:r>
            <w:r>
              <w:rPr>
                <w:rStyle w:val="IndexLink"/>
                <w:rtl w:val="true"/>
              </w:rPr>
              <w:t>وحدت کلمه‌</w:t>
            </w:r>
            <w:r>
              <w:rPr>
                <w:rStyle w:val="IndexLink"/>
                <w:rtl w:val="true"/>
              </w:rPr>
              <w:tab/>
            </w:r>
            <w:r>
              <w:rPr>
                <w:rStyle w:val="IndexLink"/>
              </w:rPr>
              <w:t>280</w:t>
            </w:r>
          </w:hyperlink>
        </w:p>
        <w:p>
          <w:pPr>
            <w:pStyle w:val="Contents4"/>
            <w:tabs>
              <w:tab w:val="clear" w:pos="8176"/>
              <w:tab w:val="right" w:pos="9026" w:leader="dot"/>
            </w:tabs>
            <w:rPr/>
          </w:pPr>
          <w:hyperlink w:anchor="__RefHeading___Toc298673_3804643083">
            <w:r>
              <w:rPr>
                <w:webHidden/>
                <w:rStyle w:val="IndexLink"/>
              </w:rPr>
              <w:t>2</w:t>
            </w:r>
            <w:r>
              <w:rPr>
                <w:rStyle w:val="IndexLink"/>
                <w:rtl w:val="true"/>
              </w:rPr>
              <w:t xml:space="preserve"> : </w:t>
            </w:r>
            <w:r>
              <w:rPr>
                <w:rStyle w:val="IndexLink"/>
                <w:rtl w:val="true"/>
              </w:rPr>
              <w:t>عزت مؤمنین در سایه عدل‌</w:t>
            </w:r>
            <w:r>
              <w:rPr>
                <w:rStyle w:val="IndexLink"/>
                <w:rtl w:val="true"/>
              </w:rPr>
              <w:tab/>
            </w:r>
            <w:r>
              <w:rPr>
                <w:rStyle w:val="IndexLink"/>
              </w:rPr>
              <w:t>281</w:t>
            </w:r>
          </w:hyperlink>
        </w:p>
        <w:p>
          <w:pPr>
            <w:pStyle w:val="Contents4"/>
            <w:tabs>
              <w:tab w:val="clear" w:pos="8176"/>
              <w:tab w:val="right" w:pos="9026" w:leader="dot"/>
            </w:tabs>
            <w:rPr/>
          </w:pPr>
          <w:hyperlink w:anchor="__RefHeading___Toc298675_3804643083">
            <w:r>
              <w:rPr>
                <w:webHidden/>
                <w:rStyle w:val="IndexLink"/>
              </w:rPr>
              <w:t>3</w:t>
            </w:r>
            <w:r>
              <w:rPr>
                <w:rStyle w:val="IndexLink"/>
                <w:rtl w:val="true"/>
              </w:rPr>
              <w:t xml:space="preserve"> : </w:t>
            </w:r>
            <w:r>
              <w:rPr>
                <w:rStyle w:val="IndexLink"/>
                <w:rtl w:val="true"/>
              </w:rPr>
              <w:t>جمع عقول بندگان‌</w:t>
            </w:r>
            <w:r>
              <w:rPr>
                <w:rStyle w:val="IndexLink"/>
                <w:rtl w:val="true"/>
              </w:rPr>
              <w:tab/>
            </w:r>
            <w:r>
              <w:rPr>
                <w:rStyle w:val="IndexLink"/>
              </w:rPr>
              <w:t>281</w:t>
            </w:r>
          </w:hyperlink>
        </w:p>
        <w:p>
          <w:pPr>
            <w:pStyle w:val="Contents4"/>
            <w:tabs>
              <w:tab w:val="clear" w:pos="8176"/>
              <w:tab w:val="right" w:pos="9026" w:leader="dot"/>
            </w:tabs>
            <w:rPr/>
          </w:pPr>
          <w:hyperlink w:anchor="__RefHeading___Toc298677_3804643083">
            <w:r>
              <w:rPr>
                <w:webHidden/>
                <w:rStyle w:val="IndexLink"/>
              </w:rPr>
              <w:t>4</w:t>
            </w:r>
            <w:r>
              <w:rPr>
                <w:rStyle w:val="IndexLink"/>
                <w:rtl w:val="true"/>
              </w:rPr>
              <w:t xml:space="preserve"> : </w:t>
            </w:r>
            <w:r>
              <w:rPr>
                <w:rStyle w:val="IndexLink"/>
                <w:rtl w:val="true"/>
              </w:rPr>
              <w:t>وفور نعمت و امنیت‌</w:t>
            </w:r>
            <w:r>
              <w:rPr>
                <w:rStyle w:val="IndexLink"/>
                <w:rtl w:val="true"/>
              </w:rPr>
              <w:tab/>
            </w:r>
            <w:r>
              <w:rPr>
                <w:rStyle w:val="IndexLink"/>
              </w:rPr>
              <w:t>282</w:t>
            </w:r>
          </w:hyperlink>
        </w:p>
        <w:p>
          <w:pPr>
            <w:pStyle w:val="Contents3"/>
            <w:tabs>
              <w:tab w:val="clear" w:pos="8459"/>
              <w:tab w:val="right" w:pos="9026" w:leader="dot"/>
            </w:tabs>
            <w:rPr/>
          </w:pPr>
          <w:hyperlink w:anchor="__RefHeading___Toc298679_3804643083">
            <w:r>
              <w:rPr>
                <w:webHidden/>
                <w:rStyle w:val="IndexLink"/>
                <w:rtl w:val="true"/>
              </w:rPr>
              <w:t>نتیجه سخن‌</w:t>
            </w:r>
            <w:r>
              <w:rPr>
                <w:rStyle w:val="IndexLink"/>
                <w:rtl w:val="true"/>
              </w:rPr>
              <w:tab/>
            </w:r>
            <w:r>
              <w:rPr>
                <w:rStyle w:val="IndexLink"/>
              </w:rPr>
              <w:t>282</w:t>
            </w:r>
          </w:hyperlink>
        </w:p>
        <w:p>
          <w:pPr>
            <w:pStyle w:val="Contents3"/>
            <w:tabs>
              <w:tab w:val="clear" w:pos="8459"/>
              <w:tab w:val="right" w:pos="9026" w:leader="dot"/>
            </w:tabs>
            <w:rPr/>
          </w:pPr>
          <w:hyperlink w:anchor="__RefHeading___Toc298681_3804643083">
            <w:r>
              <w:rPr>
                <w:webHidden/>
                <w:rStyle w:val="IndexLink"/>
                <w:rtl w:val="true"/>
              </w:rPr>
              <w:t>منابع و مآخذ</w:t>
            </w:r>
            <w:r>
              <w:rPr>
                <w:rStyle w:val="IndexLink"/>
                <w:rtl w:val="true"/>
              </w:rPr>
              <w:tab/>
            </w:r>
            <w:r>
              <w:rPr>
                <w:rStyle w:val="IndexLink"/>
              </w:rPr>
              <w:t>283</w:t>
            </w:r>
          </w:hyperlink>
        </w:p>
        <w:p>
          <w:pPr>
            <w:pStyle w:val="Contents2"/>
            <w:tabs>
              <w:tab w:val="clear" w:pos="8743"/>
              <w:tab w:val="right" w:pos="9026" w:leader="dot"/>
            </w:tabs>
            <w:rPr/>
          </w:pPr>
          <w:hyperlink w:anchor="__RefHeading___Toc298683_3804643083">
            <w:r>
              <w:rPr>
                <w:webHidden/>
                <w:rStyle w:val="IndexLink"/>
                <w:rtl w:val="true"/>
              </w:rPr>
              <w:t xml:space="preserve">تجلی عدالت علوی در حکومت مهدوی </w:t>
            </w:r>
            <w:r>
              <w:rPr>
                <w:rStyle w:val="IndexLink"/>
                <w:rtl w:val="true"/>
              </w:rPr>
              <w:t xml:space="preserve">: </w:t>
            </w:r>
            <w:r>
              <w:rPr>
                <w:rStyle w:val="IndexLink"/>
                <w:rtl w:val="true"/>
              </w:rPr>
              <w:t>محمد مجتهدی</w:t>
            </w:r>
            <w:r>
              <w:rPr>
                <w:rStyle w:val="IndexLink"/>
                <w:rtl w:val="true"/>
              </w:rPr>
              <w:tab/>
            </w:r>
            <w:r>
              <w:rPr>
                <w:rStyle w:val="IndexLink"/>
              </w:rPr>
              <w:t>287</w:t>
            </w:r>
          </w:hyperlink>
        </w:p>
        <w:p>
          <w:pPr>
            <w:pStyle w:val="Contents3"/>
            <w:tabs>
              <w:tab w:val="clear" w:pos="8459"/>
              <w:tab w:val="right" w:pos="9026" w:leader="dot"/>
            </w:tabs>
            <w:rPr/>
          </w:pPr>
          <w:hyperlink w:anchor="__RefHeading___Toc298685_3804643083">
            <w:r>
              <w:rPr>
                <w:webHidden/>
                <w:rStyle w:val="IndexLink"/>
                <w:rtl w:val="true"/>
              </w:rPr>
              <w:t>چکیده‌</w:t>
            </w:r>
            <w:r>
              <w:rPr>
                <w:rStyle w:val="IndexLink"/>
                <w:rtl w:val="true"/>
              </w:rPr>
              <w:tab/>
            </w:r>
            <w:r>
              <w:rPr>
                <w:rStyle w:val="IndexLink"/>
              </w:rPr>
              <w:t>287</w:t>
            </w:r>
          </w:hyperlink>
        </w:p>
        <w:p>
          <w:pPr>
            <w:pStyle w:val="Contents3"/>
            <w:tabs>
              <w:tab w:val="clear" w:pos="8459"/>
              <w:tab w:val="right" w:pos="9026" w:leader="dot"/>
            </w:tabs>
            <w:rPr/>
          </w:pPr>
          <w:hyperlink w:anchor="__RefHeading___Toc298687_3804643083">
            <w:r>
              <w:rPr>
                <w:webHidden/>
                <w:rStyle w:val="IndexLink"/>
                <w:rtl w:val="true"/>
              </w:rPr>
              <w:t>غدیر وصیتنامه اجرائی پیامبرصلی الله علیه وآله‌</w:t>
            </w:r>
            <w:r>
              <w:rPr>
                <w:rStyle w:val="IndexLink"/>
                <w:rtl w:val="true"/>
              </w:rPr>
              <w:tab/>
            </w:r>
            <w:r>
              <w:rPr>
                <w:rStyle w:val="IndexLink"/>
              </w:rPr>
              <w:t>288</w:t>
            </w:r>
          </w:hyperlink>
        </w:p>
        <w:p>
          <w:pPr>
            <w:pStyle w:val="Contents3"/>
            <w:tabs>
              <w:tab w:val="clear" w:pos="8459"/>
              <w:tab w:val="right" w:pos="9026" w:leader="dot"/>
            </w:tabs>
            <w:rPr/>
          </w:pPr>
          <w:hyperlink w:anchor="__RefHeading___Toc298689_3804643083">
            <w:r>
              <w:rPr>
                <w:webHidden/>
                <w:rStyle w:val="IndexLink"/>
                <w:rtl w:val="true"/>
              </w:rPr>
              <w:t>توجه به آغاز و انجام هدایت الهی‌</w:t>
            </w:r>
            <w:r>
              <w:rPr>
                <w:rStyle w:val="IndexLink"/>
                <w:rtl w:val="true"/>
              </w:rPr>
              <w:tab/>
            </w:r>
            <w:r>
              <w:rPr>
                <w:rStyle w:val="IndexLink"/>
              </w:rPr>
              <w:t>288</w:t>
            </w:r>
          </w:hyperlink>
        </w:p>
        <w:p>
          <w:pPr>
            <w:pStyle w:val="Contents3"/>
            <w:tabs>
              <w:tab w:val="clear" w:pos="8459"/>
              <w:tab w:val="right" w:pos="9026" w:leader="dot"/>
            </w:tabs>
            <w:rPr/>
          </w:pPr>
          <w:hyperlink w:anchor="__RefHeading___Toc298691_3804643083">
            <w:r>
              <w:rPr>
                <w:webHidden/>
                <w:rStyle w:val="IndexLink"/>
                <w:rtl w:val="true"/>
              </w:rPr>
              <w:t>مشخصات حکومت مهدوی در غدیر</w:t>
            </w:r>
            <w:r>
              <w:rPr>
                <w:rStyle w:val="IndexLink"/>
                <w:rtl w:val="true"/>
              </w:rPr>
              <w:tab/>
            </w:r>
            <w:r>
              <w:rPr>
                <w:rStyle w:val="IndexLink"/>
              </w:rPr>
              <w:t>289</w:t>
            </w:r>
          </w:hyperlink>
        </w:p>
        <w:p>
          <w:pPr>
            <w:pStyle w:val="Contents3"/>
            <w:tabs>
              <w:tab w:val="clear" w:pos="8459"/>
              <w:tab w:val="right" w:pos="9026" w:leader="dot"/>
            </w:tabs>
            <w:rPr/>
          </w:pPr>
          <w:hyperlink w:anchor="__RefHeading___Toc298693_3804643083">
            <w:r>
              <w:rPr>
                <w:webHidden/>
                <w:rStyle w:val="IndexLink"/>
                <w:rtl w:val="true"/>
              </w:rPr>
              <w:t>طراحی دو حکومت علوی و مهدوی در غدیر</w:t>
            </w:r>
            <w:r>
              <w:rPr>
                <w:rStyle w:val="IndexLink"/>
                <w:rtl w:val="true"/>
              </w:rPr>
              <w:tab/>
            </w:r>
            <w:r>
              <w:rPr>
                <w:rStyle w:val="IndexLink"/>
              </w:rPr>
              <w:t>290</w:t>
            </w:r>
          </w:hyperlink>
        </w:p>
        <w:p>
          <w:pPr>
            <w:pStyle w:val="Contents3"/>
            <w:tabs>
              <w:tab w:val="clear" w:pos="8459"/>
              <w:tab w:val="right" w:pos="9026" w:leader="dot"/>
            </w:tabs>
            <w:rPr/>
          </w:pPr>
          <w:hyperlink w:anchor="__RefHeading___Toc298695_3804643083">
            <w:r>
              <w:rPr>
                <w:webHidden/>
                <w:rStyle w:val="IndexLink"/>
                <w:rtl w:val="true"/>
              </w:rPr>
              <w:t>وحدت روش بین امیرالمؤمنین و امام زمان‌علیهما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298697_3804643083">
            <w:r>
              <w:rPr>
                <w:webHidden/>
                <w:rStyle w:val="IndexLink"/>
                <w:rtl w:val="true"/>
              </w:rPr>
              <w:t>تصویری از حکومت مهدوی بر اساس غدیر</w:t>
            </w:r>
            <w:r>
              <w:rPr>
                <w:rStyle w:val="IndexLink"/>
                <w:rtl w:val="true"/>
              </w:rPr>
              <w:tab/>
            </w:r>
            <w:r>
              <w:rPr>
                <w:rStyle w:val="IndexLink"/>
              </w:rPr>
              <w:t>294</w:t>
            </w:r>
          </w:hyperlink>
        </w:p>
        <w:p>
          <w:pPr>
            <w:pStyle w:val="Contents3"/>
            <w:tabs>
              <w:tab w:val="clear" w:pos="8459"/>
              <w:tab w:val="right" w:pos="9026" w:leader="dot"/>
            </w:tabs>
            <w:rPr/>
          </w:pPr>
          <w:hyperlink w:anchor="__RefHeading___Toc298699_3804643083">
            <w:r>
              <w:rPr>
                <w:webHidden/>
                <w:rStyle w:val="IndexLink"/>
                <w:rtl w:val="true"/>
              </w:rPr>
              <w:t>منابع و مآخذ</w:t>
            </w:r>
            <w:r>
              <w:rPr>
                <w:rStyle w:val="IndexLink"/>
                <w:rtl w:val="true"/>
              </w:rPr>
              <w:tab/>
            </w:r>
            <w:r>
              <w:rPr>
                <w:rStyle w:val="IndexLink"/>
              </w:rPr>
              <w:t>295</w:t>
            </w:r>
          </w:hyperlink>
        </w:p>
        <w:p>
          <w:pPr>
            <w:pStyle w:val="Contents2"/>
            <w:tabs>
              <w:tab w:val="clear" w:pos="8743"/>
              <w:tab w:val="right" w:pos="9026" w:leader="dot"/>
            </w:tabs>
            <w:rPr/>
          </w:pPr>
          <w:hyperlink w:anchor="__RefHeading___Toc298701_3804643083">
            <w:r>
              <w:rPr>
                <w:webHidden/>
                <w:rStyle w:val="IndexLink"/>
                <w:rtl w:val="true"/>
              </w:rPr>
              <w:t xml:space="preserve">تجلی عبودیت انسان بر اساس غدیر در ظهور </w:t>
            </w:r>
            <w:r>
              <w:rPr>
                <w:rStyle w:val="IndexLink"/>
                <w:rtl w:val="true"/>
              </w:rPr>
              <w:t xml:space="preserve">: </w:t>
            </w:r>
            <w:r>
              <w:rPr>
                <w:rStyle w:val="IndexLink"/>
                <w:rtl w:val="true"/>
              </w:rPr>
              <w:t>محمد رضا فریدونی</w:t>
            </w:r>
            <w:r>
              <w:rPr>
                <w:rStyle w:val="IndexLink"/>
                <w:rtl w:val="true"/>
              </w:rPr>
              <w:tab/>
            </w:r>
            <w:r>
              <w:rPr>
                <w:rStyle w:val="IndexLink"/>
              </w:rPr>
              <w:t>297</w:t>
            </w:r>
          </w:hyperlink>
        </w:p>
        <w:p>
          <w:pPr>
            <w:pStyle w:val="Contents3"/>
            <w:tabs>
              <w:tab w:val="clear" w:pos="8459"/>
              <w:tab w:val="right" w:pos="9026" w:leader="dot"/>
            </w:tabs>
            <w:rPr/>
          </w:pPr>
          <w:hyperlink w:anchor="__RefHeading___Toc298703_3804643083">
            <w:r>
              <w:rPr>
                <w:webHidden/>
                <w:rStyle w:val="IndexLink"/>
                <w:rtl w:val="true"/>
              </w:rPr>
              <w:t>چکیده‌</w:t>
            </w:r>
            <w:r>
              <w:rPr>
                <w:rStyle w:val="IndexLink"/>
                <w:rtl w:val="true"/>
              </w:rPr>
              <w:tab/>
            </w:r>
            <w:r>
              <w:rPr>
                <w:rStyle w:val="IndexLink"/>
              </w:rPr>
              <w:t>297</w:t>
            </w:r>
          </w:hyperlink>
        </w:p>
        <w:p>
          <w:pPr>
            <w:pStyle w:val="Contents3"/>
            <w:tabs>
              <w:tab w:val="clear" w:pos="8459"/>
              <w:tab w:val="right" w:pos="9026" w:leader="dot"/>
            </w:tabs>
            <w:rPr/>
          </w:pPr>
          <w:hyperlink w:anchor="__RefHeading___Toc298705_3804643083">
            <w:r>
              <w:rPr>
                <w:webHidden/>
                <w:rStyle w:val="IndexLink"/>
                <w:rtl w:val="true"/>
              </w:rPr>
              <w:t>وعده تفوُّق دین مورد رضای خدا</w:t>
            </w:r>
            <w:r>
              <w:rPr>
                <w:rStyle w:val="IndexLink"/>
                <w:rtl w:val="true"/>
              </w:rPr>
              <w:tab/>
            </w:r>
            <w:r>
              <w:rPr>
                <w:rStyle w:val="IndexLink"/>
              </w:rPr>
              <w:t>298</w:t>
            </w:r>
          </w:hyperlink>
        </w:p>
        <w:p>
          <w:pPr>
            <w:pStyle w:val="Contents3"/>
            <w:tabs>
              <w:tab w:val="clear" w:pos="8459"/>
              <w:tab w:val="right" w:pos="9026" w:leader="dot"/>
            </w:tabs>
            <w:rPr/>
          </w:pPr>
          <w:hyperlink w:anchor="__RefHeading___Toc298707_3804643083">
            <w:r>
              <w:rPr>
                <w:webHidden/>
                <w:rStyle w:val="IndexLink"/>
                <w:rtl w:val="true"/>
              </w:rPr>
              <w:t>تأمین آینده دین در غدیر</w:t>
            </w:r>
            <w:r>
              <w:rPr>
                <w:rStyle w:val="IndexLink"/>
                <w:rtl w:val="true"/>
              </w:rPr>
              <w:tab/>
            </w:r>
            <w:r>
              <w:rPr>
                <w:rStyle w:val="IndexLink"/>
              </w:rPr>
              <w:t>299</w:t>
            </w:r>
          </w:hyperlink>
        </w:p>
        <w:p>
          <w:pPr>
            <w:pStyle w:val="Contents3"/>
            <w:tabs>
              <w:tab w:val="clear" w:pos="8459"/>
              <w:tab w:val="right" w:pos="9026" w:leader="dot"/>
            </w:tabs>
            <w:rPr/>
          </w:pPr>
          <w:hyperlink w:anchor="__RefHeading___Toc298709_3804643083">
            <w:r>
              <w:rPr>
                <w:webHidden/>
                <w:rStyle w:val="IndexLink"/>
                <w:rtl w:val="true"/>
              </w:rPr>
              <w:t>تدبر و دقت در موقعیت قرآنی آیه اکمال‌</w:t>
            </w:r>
            <w:r>
              <w:rPr>
                <w:rStyle w:val="IndexLink"/>
                <w:rtl w:val="true"/>
              </w:rPr>
              <w:tab/>
            </w:r>
            <w:r>
              <w:rPr>
                <w:rStyle w:val="IndexLink"/>
              </w:rPr>
              <w:t>299</w:t>
            </w:r>
          </w:hyperlink>
        </w:p>
        <w:p>
          <w:pPr>
            <w:pStyle w:val="Contents4"/>
            <w:tabs>
              <w:tab w:val="clear" w:pos="8176"/>
              <w:tab w:val="right" w:pos="9026" w:leader="dot"/>
            </w:tabs>
            <w:rPr/>
          </w:pPr>
          <w:hyperlink w:anchor="__RefHeading___Toc298711_3804643083">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298713_3804643083">
            <w:r>
              <w:rPr>
                <w:webHidden/>
                <w:rStyle w:val="IndexLink"/>
                <w:rtl w:val="true"/>
              </w:rPr>
              <w:t>اما قرآن</w:t>
            </w:r>
            <w:r>
              <w:rPr>
                <w:rStyle w:val="IndexLink"/>
                <w:rtl w:val="true"/>
              </w:rPr>
              <w:t>:</w:t>
              <w:tab/>
            </w:r>
            <w:r>
              <w:rPr>
                <w:rStyle w:val="IndexLink"/>
              </w:rPr>
              <w:t>301</w:t>
            </w:r>
          </w:hyperlink>
        </w:p>
        <w:p>
          <w:pPr>
            <w:pStyle w:val="Contents4"/>
            <w:tabs>
              <w:tab w:val="clear" w:pos="8176"/>
              <w:tab w:val="right" w:pos="9026" w:leader="dot"/>
            </w:tabs>
            <w:rPr/>
          </w:pPr>
          <w:hyperlink w:anchor="__RefHeading___Toc298715_3804643083">
            <w:r>
              <w:rPr>
                <w:webHidden/>
                <w:rStyle w:val="IndexLink"/>
                <w:rtl w:val="true"/>
              </w:rPr>
              <w:t>اما روایات</w:t>
            </w:r>
            <w:r>
              <w:rPr>
                <w:rStyle w:val="IndexLink"/>
                <w:rtl w:val="true"/>
              </w:rPr>
              <w:t>:</w:t>
              <w:tab/>
            </w:r>
            <w:r>
              <w:rPr>
                <w:rStyle w:val="IndexLink"/>
              </w:rPr>
              <w:t>301</w:t>
            </w:r>
          </w:hyperlink>
        </w:p>
        <w:p>
          <w:pPr>
            <w:pStyle w:val="Contents4"/>
            <w:tabs>
              <w:tab w:val="clear" w:pos="8176"/>
              <w:tab w:val="right" w:pos="9026" w:leader="dot"/>
            </w:tabs>
            <w:rPr/>
          </w:pPr>
          <w:hyperlink w:anchor="__RefHeading___Toc298717_3804643083">
            <w:r>
              <w:rPr>
                <w:webHidden/>
                <w:rStyle w:val="IndexLink"/>
                <w:rtl w:val="true"/>
              </w:rPr>
              <w:t>اما عُرف</w:t>
            </w:r>
            <w:r>
              <w:rPr>
                <w:rStyle w:val="IndexLink"/>
                <w:rtl w:val="true"/>
              </w:rPr>
              <w:t>:</w:t>
              <w:tab/>
            </w:r>
            <w:r>
              <w:rPr>
                <w:rStyle w:val="IndexLink"/>
              </w:rPr>
              <w:t>302</w:t>
            </w:r>
          </w:hyperlink>
        </w:p>
        <w:p>
          <w:pPr>
            <w:pStyle w:val="Contents3"/>
            <w:tabs>
              <w:tab w:val="clear" w:pos="8459"/>
              <w:tab w:val="right" w:pos="9026" w:leader="dot"/>
            </w:tabs>
            <w:rPr/>
          </w:pPr>
          <w:hyperlink w:anchor="__RefHeading___Toc298719_3804643083">
            <w:r>
              <w:rPr>
                <w:webHidden/>
                <w:rStyle w:val="IndexLink"/>
                <w:rtl w:val="true"/>
              </w:rPr>
              <w:t>بررسی علل یأس دشمنان در غدیر</w:t>
            </w:r>
            <w:r>
              <w:rPr>
                <w:rStyle w:val="IndexLink"/>
                <w:rtl w:val="true"/>
              </w:rPr>
              <w:tab/>
            </w:r>
            <w:r>
              <w:rPr>
                <w:rStyle w:val="IndexLink"/>
              </w:rPr>
              <w:t>303</w:t>
            </w:r>
          </w:hyperlink>
        </w:p>
        <w:p>
          <w:pPr>
            <w:pStyle w:val="Contents3"/>
            <w:tabs>
              <w:tab w:val="clear" w:pos="8459"/>
              <w:tab w:val="right" w:pos="9026" w:leader="dot"/>
            </w:tabs>
            <w:rPr/>
          </w:pPr>
          <w:hyperlink w:anchor="__RefHeading___Toc298721_3804643083">
            <w:r>
              <w:rPr>
                <w:webHidden/>
                <w:rStyle w:val="IndexLink"/>
                <w:rtl w:val="true"/>
              </w:rPr>
              <w:t>تولد رسمی امامت و ولایت‌</w:t>
            </w:r>
            <w:r>
              <w:rPr>
                <w:rStyle w:val="IndexLink"/>
                <w:rtl w:val="true"/>
              </w:rPr>
              <w:tab/>
            </w:r>
            <w:r>
              <w:rPr>
                <w:rStyle w:val="IndexLink"/>
              </w:rPr>
              <w:t>304</w:t>
            </w:r>
          </w:hyperlink>
        </w:p>
        <w:p>
          <w:pPr>
            <w:pStyle w:val="Contents3"/>
            <w:tabs>
              <w:tab w:val="clear" w:pos="8459"/>
              <w:tab w:val="right" w:pos="9026" w:leader="dot"/>
            </w:tabs>
            <w:rPr/>
          </w:pPr>
          <w:hyperlink w:anchor="__RefHeading___Toc298723_3804643083">
            <w:r>
              <w:rPr>
                <w:webHidden/>
                <w:rStyle w:val="IndexLink"/>
                <w:rtl w:val="true"/>
              </w:rPr>
              <w:t>ارتباط غدیر با عصر ظهور</w:t>
            </w:r>
            <w:r>
              <w:rPr>
                <w:rStyle w:val="IndexLink"/>
                <w:rtl w:val="true"/>
              </w:rPr>
              <w:tab/>
            </w:r>
            <w:r>
              <w:rPr>
                <w:rStyle w:val="IndexLink"/>
              </w:rPr>
              <w:t>304</w:t>
            </w:r>
          </w:hyperlink>
        </w:p>
        <w:p>
          <w:pPr>
            <w:pStyle w:val="Contents3"/>
            <w:tabs>
              <w:tab w:val="clear" w:pos="8459"/>
              <w:tab w:val="right" w:pos="9026" w:leader="dot"/>
            </w:tabs>
            <w:rPr/>
          </w:pPr>
          <w:hyperlink w:anchor="__RefHeading___Toc298725_3804643083">
            <w:r>
              <w:rPr>
                <w:webHidden/>
                <w:rStyle w:val="IndexLink"/>
                <w:rtl w:val="true"/>
              </w:rPr>
              <w:t>غدیر از آغاز تا جهانی شدن‌</w:t>
            </w:r>
            <w:r>
              <w:rPr>
                <w:rStyle w:val="IndexLink"/>
                <w:rtl w:val="true"/>
              </w:rPr>
              <w:tab/>
            </w:r>
            <w:r>
              <w:rPr>
                <w:rStyle w:val="IndexLink"/>
              </w:rPr>
              <w:t>305</w:t>
            </w:r>
          </w:hyperlink>
        </w:p>
        <w:p>
          <w:pPr>
            <w:pStyle w:val="Contents3"/>
            <w:tabs>
              <w:tab w:val="clear" w:pos="8459"/>
              <w:tab w:val="right" w:pos="9026" w:leader="dot"/>
            </w:tabs>
            <w:rPr/>
          </w:pPr>
          <w:hyperlink w:anchor="__RefHeading___Toc298727_3804643083">
            <w:r>
              <w:rPr>
                <w:webHidden/>
                <w:rStyle w:val="IndexLink"/>
                <w:rtl w:val="true"/>
              </w:rPr>
              <w:t>کمال بندگی در غدیر</w:t>
            </w:r>
            <w:r>
              <w:rPr>
                <w:rStyle w:val="IndexLink"/>
                <w:rtl w:val="true"/>
              </w:rPr>
              <w:tab/>
            </w:r>
            <w:r>
              <w:rPr>
                <w:rStyle w:val="IndexLink"/>
              </w:rPr>
              <w:t>306</w:t>
            </w:r>
          </w:hyperlink>
        </w:p>
        <w:p>
          <w:pPr>
            <w:pStyle w:val="Contents3"/>
            <w:tabs>
              <w:tab w:val="clear" w:pos="8459"/>
              <w:tab w:val="right" w:pos="9026" w:leader="dot"/>
            </w:tabs>
            <w:rPr/>
          </w:pPr>
          <w:hyperlink w:anchor="__RefHeading___Toc298729_3804643083">
            <w:r>
              <w:rPr>
                <w:webHidden/>
                <w:rStyle w:val="IndexLink"/>
                <w:rtl w:val="true"/>
              </w:rPr>
              <w:t>حرکت به سوی تعالی غدیر در عصر ظهور</w:t>
            </w:r>
            <w:r>
              <w:rPr>
                <w:rStyle w:val="IndexLink"/>
                <w:rtl w:val="true"/>
              </w:rPr>
              <w:tab/>
            </w:r>
            <w:r>
              <w:rPr>
                <w:rStyle w:val="IndexLink"/>
              </w:rPr>
              <w:t>307</w:t>
            </w:r>
          </w:hyperlink>
        </w:p>
        <w:p>
          <w:pPr>
            <w:pStyle w:val="Contents2"/>
            <w:tabs>
              <w:tab w:val="clear" w:pos="8743"/>
              <w:tab w:val="right" w:pos="9026" w:leader="dot"/>
            </w:tabs>
            <w:rPr/>
          </w:pPr>
          <w:hyperlink w:anchor="__RefHeading___Toc298731_3804643083">
            <w:r>
              <w:rPr>
                <w:webHidden/>
                <w:rStyle w:val="IndexLink"/>
                <w:rtl w:val="true"/>
              </w:rPr>
              <w:t xml:space="preserve">انتقام کربلای غدیر در عصر ظهور </w:t>
            </w:r>
            <w:r>
              <w:rPr>
                <w:rStyle w:val="IndexLink"/>
                <w:rtl w:val="true"/>
              </w:rPr>
              <w:t xml:space="preserve">: </w:t>
            </w:r>
            <w:r>
              <w:rPr>
                <w:rStyle w:val="IndexLink"/>
                <w:rtl w:val="true"/>
              </w:rPr>
              <w:t>مجید مسعودی</w:t>
            </w:r>
            <w:r>
              <w:rPr>
                <w:rStyle w:val="IndexLink"/>
                <w:rtl w:val="true"/>
              </w:rPr>
              <w:tab/>
            </w:r>
            <w:r>
              <w:rPr>
                <w:rStyle w:val="IndexLink"/>
              </w:rPr>
              <w:t>309</w:t>
            </w:r>
          </w:hyperlink>
        </w:p>
        <w:p>
          <w:pPr>
            <w:pStyle w:val="Contents3"/>
            <w:tabs>
              <w:tab w:val="clear" w:pos="8459"/>
              <w:tab w:val="right" w:pos="9026" w:leader="dot"/>
            </w:tabs>
            <w:rPr/>
          </w:pPr>
          <w:hyperlink w:anchor="__RefHeading___Toc298733_3804643083">
            <w:r>
              <w:rPr>
                <w:webHidden/>
                <w:rStyle w:val="IndexLink"/>
                <w:rtl w:val="true"/>
              </w:rPr>
              <w:t>چکیده‌</w:t>
            </w:r>
            <w:r>
              <w:rPr>
                <w:rStyle w:val="IndexLink"/>
                <w:rtl w:val="true"/>
              </w:rPr>
              <w:tab/>
            </w:r>
            <w:r>
              <w:rPr>
                <w:rStyle w:val="IndexLink"/>
              </w:rPr>
              <w:t>309</w:t>
            </w:r>
          </w:hyperlink>
        </w:p>
        <w:p>
          <w:pPr>
            <w:pStyle w:val="Contents3"/>
            <w:tabs>
              <w:tab w:val="clear" w:pos="8459"/>
              <w:tab w:val="right" w:pos="9026" w:leader="dot"/>
            </w:tabs>
            <w:rPr/>
          </w:pPr>
          <w:hyperlink w:anchor="__RefHeading___Toc298735_3804643083">
            <w:r>
              <w:rPr>
                <w:webHidden/>
                <w:rStyle w:val="IndexLink"/>
                <w:rtl w:val="true"/>
              </w:rPr>
              <w:t>مقدمه</w:t>
            </w:r>
            <w:r>
              <w:rPr>
                <w:rStyle w:val="IndexLink"/>
                <w:rtl w:val="true"/>
              </w:rPr>
              <w:tab/>
            </w:r>
            <w:r>
              <w:rPr>
                <w:rStyle w:val="IndexLink"/>
              </w:rPr>
              <w:t>310</w:t>
            </w:r>
          </w:hyperlink>
        </w:p>
        <w:p>
          <w:pPr>
            <w:pStyle w:val="Contents3"/>
            <w:tabs>
              <w:tab w:val="clear" w:pos="8459"/>
              <w:tab w:val="right" w:pos="9026" w:leader="dot"/>
            </w:tabs>
            <w:rPr/>
          </w:pPr>
          <w:hyperlink w:anchor="__RefHeading___Toc298737_3804643083">
            <w:r>
              <w:rPr>
                <w:webHidden/>
                <w:rStyle w:val="IndexLink"/>
              </w:rPr>
              <w:t>1</w:t>
            </w:r>
            <w:r>
              <w:rPr>
                <w:rStyle w:val="IndexLink"/>
                <w:rtl w:val="true"/>
              </w:rPr>
              <w:t xml:space="preserve"> : </w:t>
            </w:r>
            <w:r>
              <w:rPr>
                <w:rStyle w:val="IndexLink"/>
                <w:rtl w:val="true"/>
              </w:rPr>
              <w:t>آخرین سخن و اِتمام حجت‌</w:t>
            </w:r>
            <w:r>
              <w:rPr>
                <w:rStyle w:val="IndexLink"/>
                <w:rtl w:val="true"/>
              </w:rPr>
              <w:tab/>
            </w:r>
            <w:r>
              <w:rPr>
                <w:rStyle w:val="IndexLink"/>
              </w:rPr>
              <w:t>313</w:t>
            </w:r>
          </w:hyperlink>
        </w:p>
        <w:p>
          <w:pPr>
            <w:pStyle w:val="Contents4"/>
            <w:tabs>
              <w:tab w:val="clear" w:pos="8176"/>
              <w:tab w:val="right" w:pos="9026" w:leader="dot"/>
            </w:tabs>
            <w:rPr/>
          </w:pPr>
          <w:hyperlink w:anchor="__RefHeading___Toc298739_3804643083">
            <w:r>
              <w:rPr>
                <w:webHidden/>
                <w:rStyle w:val="IndexLink"/>
                <w:rtl w:val="true"/>
              </w:rPr>
              <w:t>در خطبه غدیر</w:t>
            </w:r>
            <w:r>
              <w:rPr>
                <w:rStyle w:val="IndexLink"/>
                <w:rtl w:val="true"/>
              </w:rPr>
              <w:t>:</w:t>
              <w:tab/>
            </w:r>
            <w:r>
              <w:rPr>
                <w:rStyle w:val="IndexLink"/>
              </w:rPr>
              <w:t>313</w:t>
            </w:r>
          </w:hyperlink>
        </w:p>
        <w:p>
          <w:pPr>
            <w:pStyle w:val="Contents4"/>
            <w:tabs>
              <w:tab w:val="clear" w:pos="8176"/>
              <w:tab w:val="right" w:pos="9026" w:leader="dot"/>
            </w:tabs>
            <w:rPr/>
          </w:pPr>
          <w:hyperlink w:anchor="__RefHeading___Toc298741_3804643083">
            <w:r>
              <w:rPr>
                <w:webHidden/>
                <w:rStyle w:val="IndexLink"/>
                <w:rtl w:val="true"/>
              </w:rPr>
              <w:t>در دعای ندبه</w:t>
            </w:r>
            <w:r>
              <w:rPr>
                <w:rStyle w:val="IndexLink"/>
                <w:rtl w:val="true"/>
              </w:rPr>
              <w:t>:</w:t>
              <w:tab/>
            </w:r>
            <w:r>
              <w:rPr>
                <w:rStyle w:val="IndexLink"/>
              </w:rPr>
              <w:t>313</w:t>
            </w:r>
          </w:hyperlink>
        </w:p>
        <w:p>
          <w:pPr>
            <w:pStyle w:val="Contents3"/>
            <w:tabs>
              <w:tab w:val="clear" w:pos="8459"/>
              <w:tab w:val="right" w:pos="9026" w:leader="dot"/>
            </w:tabs>
            <w:rPr/>
          </w:pPr>
          <w:hyperlink w:anchor="__RefHeading___Toc298743_3804643083">
            <w:r>
              <w:rPr>
                <w:webHidden/>
                <w:rStyle w:val="IndexLink"/>
              </w:rPr>
              <w:t>2</w:t>
            </w:r>
            <w:r>
              <w:rPr>
                <w:rStyle w:val="IndexLink"/>
                <w:rtl w:val="true"/>
              </w:rPr>
              <w:t xml:space="preserve"> : </w:t>
            </w:r>
            <w:r>
              <w:rPr>
                <w:rStyle w:val="IndexLink"/>
                <w:rtl w:val="true"/>
              </w:rPr>
              <w:t>جاهلیت پس از رسول خداصلی الله علیه وآله تا هنگام ظهور</w:t>
            </w:r>
            <w:r>
              <w:rPr>
                <w:rStyle w:val="IndexLink"/>
                <w:rtl w:val="true"/>
              </w:rPr>
              <w:tab/>
            </w:r>
            <w:r>
              <w:rPr>
                <w:rStyle w:val="IndexLink"/>
              </w:rPr>
              <w:t>315</w:t>
            </w:r>
          </w:hyperlink>
        </w:p>
        <w:p>
          <w:pPr>
            <w:pStyle w:val="Contents4"/>
            <w:tabs>
              <w:tab w:val="clear" w:pos="8176"/>
              <w:tab w:val="right" w:pos="9026" w:leader="dot"/>
            </w:tabs>
            <w:rPr/>
          </w:pPr>
          <w:hyperlink w:anchor="__RefHeading___Toc298745_3804643083">
            <w:r>
              <w:rPr>
                <w:webHidden/>
                <w:rStyle w:val="IndexLink"/>
                <w:rtl w:val="true"/>
              </w:rPr>
              <w:t>در خطبه غدیر</w:t>
            </w:r>
            <w:r>
              <w:rPr>
                <w:rStyle w:val="IndexLink"/>
                <w:rtl w:val="true"/>
              </w:rPr>
              <w:t>:</w:t>
              <w:tab/>
            </w:r>
            <w:r>
              <w:rPr>
                <w:rStyle w:val="IndexLink"/>
              </w:rPr>
              <w:t>315</w:t>
            </w:r>
          </w:hyperlink>
        </w:p>
        <w:p>
          <w:pPr>
            <w:pStyle w:val="Contents4"/>
            <w:tabs>
              <w:tab w:val="clear" w:pos="8176"/>
              <w:tab w:val="right" w:pos="9026" w:leader="dot"/>
            </w:tabs>
            <w:rPr/>
          </w:pPr>
          <w:hyperlink w:anchor="__RefHeading___Toc298747_3804643083">
            <w:r>
              <w:rPr>
                <w:webHidden/>
                <w:rStyle w:val="IndexLink"/>
                <w:rtl w:val="true"/>
              </w:rPr>
              <w:t>در دعای ندبه</w:t>
            </w:r>
            <w:r>
              <w:rPr>
                <w:rStyle w:val="IndexLink"/>
                <w:rtl w:val="true"/>
              </w:rPr>
              <w:t>:</w:t>
              <w:tab/>
            </w:r>
            <w:r>
              <w:rPr>
                <w:rStyle w:val="IndexLink"/>
              </w:rPr>
              <w:t>315</w:t>
            </w:r>
          </w:hyperlink>
        </w:p>
        <w:p>
          <w:pPr>
            <w:pStyle w:val="Contents3"/>
            <w:tabs>
              <w:tab w:val="clear" w:pos="8459"/>
              <w:tab w:val="right" w:pos="9026" w:leader="dot"/>
            </w:tabs>
            <w:rPr/>
          </w:pPr>
          <w:hyperlink w:anchor="__RefHeading___Toc298749_3804643083">
            <w:r>
              <w:rPr>
                <w:webHidden/>
                <w:rStyle w:val="IndexLink"/>
              </w:rPr>
              <w:t>3</w:t>
            </w:r>
            <w:r>
              <w:rPr>
                <w:rStyle w:val="IndexLink"/>
                <w:rtl w:val="true"/>
              </w:rPr>
              <w:t xml:space="preserve"> : </w:t>
            </w:r>
            <w:r>
              <w:rPr>
                <w:rStyle w:val="IndexLink"/>
                <w:rtl w:val="true"/>
              </w:rPr>
              <w:t>آری، هنوز هم</w:t>
            </w:r>
            <w:r>
              <w:rPr>
                <w:rStyle w:val="IndexLink"/>
                <w:rtl w:val="true"/>
              </w:rPr>
              <w:t>!</w:t>
              <w:tab/>
            </w:r>
            <w:r>
              <w:rPr>
                <w:rStyle w:val="IndexLink"/>
              </w:rPr>
              <w:t>316</w:t>
            </w:r>
          </w:hyperlink>
        </w:p>
        <w:p>
          <w:pPr>
            <w:pStyle w:val="Contents4"/>
            <w:tabs>
              <w:tab w:val="clear" w:pos="8176"/>
              <w:tab w:val="right" w:pos="9026" w:leader="dot"/>
            </w:tabs>
            <w:rPr/>
          </w:pPr>
          <w:hyperlink w:anchor="__RefHeading___Toc298751_3804643083">
            <w:r>
              <w:rPr>
                <w:webHidden/>
                <w:rStyle w:val="IndexLink"/>
                <w:rtl w:val="true"/>
              </w:rPr>
              <w:t>در خطبه غدیر</w:t>
            </w:r>
            <w:r>
              <w:rPr>
                <w:rStyle w:val="IndexLink"/>
                <w:rtl w:val="true"/>
              </w:rPr>
              <w:t>:</w:t>
              <w:tab/>
            </w:r>
            <w:r>
              <w:rPr>
                <w:rStyle w:val="IndexLink"/>
              </w:rPr>
              <w:t>316</w:t>
            </w:r>
          </w:hyperlink>
        </w:p>
        <w:p>
          <w:pPr>
            <w:pStyle w:val="Contents4"/>
            <w:tabs>
              <w:tab w:val="clear" w:pos="8176"/>
              <w:tab w:val="right" w:pos="9026" w:leader="dot"/>
            </w:tabs>
            <w:rPr/>
          </w:pPr>
          <w:hyperlink w:anchor="__RefHeading___Toc298753_3804643083">
            <w:r>
              <w:rPr>
                <w:webHidden/>
                <w:rStyle w:val="IndexLink"/>
                <w:rtl w:val="true"/>
              </w:rPr>
              <w:t>در دعای ندبه</w:t>
            </w:r>
            <w:r>
              <w:rPr>
                <w:rStyle w:val="IndexLink"/>
                <w:rtl w:val="true"/>
              </w:rPr>
              <w:t>:</w:t>
              <w:tab/>
            </w:r>
            <w:r>
              <w:rPr>
                <w:rStyle w:val="IndexLink"/>
              </w:rPr>
              <w:t>317</w:t>
            </w:r>
          </w:hyperlink>
        </w:p>
        <w:p>
          <w:pPr>
            <w:pStyle w:val="Contents3"/>
            <w:tabs>
              <w:tab w:val="clear" w:pos="8459"/>
              <w:tab w:val="right" w:pos="9026" w:leader="dot"/>
            </w:tabs>
            <w:rPr/>
          </w:pPr>
          <w:hyperlink w:anchor="__RefHeading___Toc298755_3804643083">
            <w:r>
              <w:rPr>
                <w:webHidden/>
                <w:rStyle w:val="IndexLink"/>
              </w:rPr>
              <w:t>4</w:t>
            </w:r>
            <w:r>
              <w:rPr>
                <w:rStyle w:val="IndexLink"/>
                <w:rtl w:val="true"/>
              </w:rPr>
              <w:t xml:space="preserve"> : </w:t>
            </w:r>
            <w:r>
              <w:rPr>
                <w:rStyle w:val="IndexLink"/>
                <w:rtl w:val="true"/>
              </w:rPr>
              <w:t>قرآن و وارثانِ بر حق آن‌</w:t>
            </w:r>
            <w:r>
              <w:rPr>
                <w:rStyle w:val="IndexLink"/>
                <w:rtl w:val="true"/>
              </w:rPr>
              <w:tab/>
            </w:r>
            <w:r>
              <w:rPr>
                <w:rStyle w:val="IndexLink"/>
              </w:rPr>
              <w:t>319</w:t>
            </w:r>
          </w:hyperlink>
        </w:p>
        <w:p>
          <w:pPr>
            <w:pStyle w:val="Contents4"/>
            <w:tabs>
              <w:tab w:val="clear" w:pos="8176"/>
              <w:tab w:val="right" w:pos="9026" w:leader="dot"/>
            </w:tabs>
            <w:rPr/>
          </w:pPr>
          <w:hyperlink w:anchor="__RefHeading___Toc298757_3804643083">
            <w:r>
              <w:rPr>
                <w:webHidden/>
                <w:rStyle w:val="IndexLink"/>
                <w:rtl w:val="true"/>
              </w:rPr>
              <w:t>در خطبه غدیر</w:t>
            </w:r>
            <w:r>
              <w:rPr>
                <w:rStyle w:val="IndexLink"/>
                <w:rtl w:val="true"/>
              </w:rPr>
              <w:t>:</w:t>
              <w:tab/>
            </w:r>
            <w:r>
              <w:rPr>
                <w:rStyle w:val="IndexLink"/>
              </w:rPr>
              <w:t>319</w:t>
            </w:r>
          </w:hyperlink>
        </w:p>
        <w:p>
          <w:pPr>
            <w:pStyle w:val="Contents4"/>
            <w:tabs>
              <w:tab w:val="clear" w:pos="8176"/>
              <w:tab w:val="right" w:pos="9026" w:leader="dot"/>
            </w:tabs>
            <w:rPr/>
          </w:pPr>
          <w:hyperlink w:anchor="__RefHeading___Toc298759_3804643083">
            <w:r>
              <w:rPr>
                <w:webHidden/>
                <w:rStyle w:val="IndexLink"/>
                <w:rtl w:val="true"/>
              </w:rPr>
              <w:t>در دعای ندبه</w:t>
            </w:r>
            <w:r>
              <w:rPr>
                <w:rStyle w:val="IndexLink"/>
                <w:rtl w:val="true"/>
              </w:rPr>
              <w:t>:</w:t>
              <w:tab/>
            </w:r>
            <w:r>
              <w:rPr>
                <w:rStyle w:val="IndexLink"/>
              </w:rPr>
              <w:t>321</w:t>
            </w:r>
          </w:hyperlink>
        </w:p>
        <w:p>
          <w:pPr>
            <w:pStyle w:val="Contents3"/>
            <w:tabs>
              <w:tab w:val="clear" w:pos="8459"/>
              <w:tab w:val="right" w:pos="9026" w:leader="dot"/>
            </w:tabs>
            <w:rPr/>
          </w:pPr>
          <w:hyperlink w:anchor="__RefHeading___Toc298761_3804643083">
            <w:r>
              <w:rPr>
                <w:webHidden/>
                <w:rStyle w:val="IndexLink"/>
              </w:rPr>
              <w:t>5</w:t>
            </w:r>
            <w:r>
              <w:rPr>
                <w:rStyle w:val="IndexLink"/>
                <w:rtl w:val="true"/>
              </w:rPr>
              <w:t xml:space="preserve"> : </w:t>
            </w:r>
            <w:r>
              <w:rPr>
                <w:rStyle w:val="IndexLink"/>
                <w:rtl w:val="true"/>
              </w:rPr>
              <w:t>سُنّت‌ها و فرائض‌</w:t>
            </w:r>
            <w:r>
              <w:rPr>
                <w:rStyle w:val="IndexLink"/>
                <w:rtl w:val="true"/>
              </w:rPr>
              <w:tab/>
            </w:r>
            <w:r>
              <w:rPr>
                <w:rStyle w:val="IndexLink"/>
              </w:rPr>
              <w:t>321</w:t>
            </w:r>
          </w:hyperlink>
        </w:p>
        <w:p>
          <w:pPr>
            <w:pStyle w:val="Contents4"/>
            <w:tabs>
              <w:tab w:val="clear" w:pos="8176"/>
              <w:tab w:val="right" w:pos="9026" w:leader="dot"/>
            </w:tabs>
            <w:rPr/>
          </w:pPr>
          <w:hyperlink w:anchor="__RefHeading___Toc298763_3804643083">
            <w:r>
              <w:rPr>
                <w:webHidden/>
                <w:rStyle w:val="IndexLink"/>
                <w:rtl w:val="true"/>
              </w:rPr>
              <w:t>در خطبه غدیر</w:t>
            </w:r>
            <w:r>
              <w:rPr>
                <w:rStyle w:val="IndexLink"/>
                <w:rtl w:val="true"/>
              </w:rPr>
              <w:tab/>
            </w:r>
            <w:r>
              <w:rPr>
                <w:rStyle w:val="IndexLink"/>
              </w:rPr>
              <w:t>321</w:t>
            </w:r>
          </w:hyperlink>
        </w:p>
        <w:p>
          <w:pPr>
            <w:pStyle w:val="Contents4"/>
            <w:tabs>
              <w:tab w:val="clear" w:pos="8176"/>
              <w:tab w:val="right" w:pos="9026" w:leader="dot"/>
            </w:tabs>
            <w:rPr/>
          </w:pPr>
          <w:hyperlink w:anchor="__RefHeading___Toc298765_3804643083">
            <w:r>
              <w:rPr>
                <w:webHidden/>
                <w:rStyle w:val="IndexLink"/>
                <w:rtl w:val="true"/>
              </w:rPr>
              <w:t xml:space="preserve">در دعای ندبه </w:t>
            </w:r>
            <w:r>
              <w:rPr>
                <w:rStyle w:val="IndexLink"/>
                <w:rtl w:val="true"/>
              </w:rPr>
              <w:t>:</w:t>
              <w:tab/>
            </w:r>
            <w:r>
              <w:rPr>
                <w:rStyle w:val="IndexLink"/>
              </w:rPr>
              <w:t>322</w:t>
            </w:r>
          </w:hyperlink>
        </w:p>
        <w:p>
          <w:pPr>
            <w:pStyle w:val="Contents3"/>
            <w:tabs>
              <w:tab w:val="clear" w:pos="8459"/>
              <w:tab w:val="right" w:pos="9026" w:leader="dot"/>
            </w:tabs>
            <w:rPr/>
          </w:pPr>
          <w:hyperlink w:anchor="__RefHeading___Toc298767_3804643083">
            <w:r>
              <w:rPr>
                <w:webHidden/>
                <w:rStyle w:val="IndexLink"/>
                <w:rtl w:val="true"/>
              </w:rPr>
              <w:t>منابع و مآخذ</w:t>
            </w:r>
            <w:r>
              <w:rPr>
                <w:rStyle w:val="IndexLink"/>
                <w:rtl w:val="true"/>
              </w:rPr>
              <w:tab/>
            </w:r>
            <w:r>
              <w:rPr>
                <w:rStyle w:val="IndexLink"/>
              </w:rPr>
              <w:t>323</w:t>
            </w:r>
          </w:hyperlink>
        </w:p>
        <w:p>
          <w:pPr>
            <w:pStyle w:val="Contents2"/>
            <w:tabs>
              <w:tab w:val="clear" w:pos="8743"/>
              <w:tab w:val="right" w:pos="9026" w:leader="dot"/>
            </w:tabs>
            <w:rPr/>
          </w:pPr>
          <w:hyperlink w:anchor="__RefHeading___Toc298769_3804643083">
            <w:r>
              <w:rPr>
                <w:webHidden/>
                <w:rStyle w:val="IndexLink"/>
                <w:rtl w:val="true"/>
              </w:rPr>
              <w:t xml:space="preserve">ریشه‌کن شدن مظلومیت غدیر در عصر ظهور </w:t>
            </w:r>
            <w:r>
              <w:rPr>
                <w:rStyle w:val="IndexLink"/>
                <w:rtl w:val="true"/>
              </w:rPr>
              <w:t xml:space="preserve">: </w:t>
            </w:r>
            <w:r>
              <w:rPr>
                <w:rStyle w:val="IndexLink"/>
                <w:rtl w:val="true"/>
              </w:rPr>
              <w:t>محمد حسین طغیانی</w:t>
            </w:r>
            <w:r>
              <w:rPr>
                <w:rStyle w:val="IndexLink"/>
                <w:rtl w:val="true"/>
              </w:rPr>
              <w:tab/>
            </w:r>
            <w:r>
              <w:rPr>
                <w:rStyle w:val="IndexLink"/>
              </w:rPr>
              <w:t>325</w:t>
            </w:r>
          </w:hyperlink>
        </w:p>
        <w:p>
          <w:pPr>
            <w:pStyle w:val="Contents3"/>
            <w:tabs>
              <w:tab w:val="clear" w:pos="8459"/>
              <w:tab w:val="right" w:pos="9026" w:leader="dot"/>
            </w:tabs>
            <w:rPr/>
          </w:pPr>
          <w:hyperlink w:anchor="__RefHeading___Toc298771_3804643083">
            <w:r>
              <w:rPr>
                <w:webHidden/>
                <w:rStyle w:val="IndexLink"/>
                <w:rtl w:val="true"/>
              </w:rPr>
              <w:t>چکیده‌</w:t>
            </w:r>
            <w:r>
              <w:rPr>
                <w:rStyle w:val="IndexLink"/>
                <w:rtl w:val="true"/>
              </w:rPr>
              <w:tab/>
            </w:r>
            <w:r>
              <w:rPr>
                <w:rStyle w:val="IndexLink"/>
              </w:rPr>
              <w:t>325</w:t>
            </w:r>
          </w:hyperlink>
        </w:p>
        <w:p>
          <w:pPr>
            <w:pStyle w:val="Contents3"/>
            <w:tabs>
              <w:tab w:val="clear" w:pos="8459"/>
              <w:tab w:val="right" w:pos="9026" w:leader="dot"/>
            </w:tabs>
            <w:rPr/>
          </w:pPr>
          <w:hyperlink w:anchor="__RefHeading___Toc298773_3804643083">
            <w:r>
              <w:rPr>
                <w:webHidden/>
                <w:rStyle w:val="IndexLink"/>
                <w:rtl w:val="true"/>
              </w:rPr>
              <w:t>امامت بزرگ‌ترین فریضه عصر ظهور</w:t>
            </w:r>
            <w:r>
              <w:rPr>
                <w:rStyle w:val="IndexLink"/>
                <w:rtl w:val="true"/>
              </w:rPr>
              <w:tab/>
            </w:r>
            <w:r>
              <w:rPr>
                <w:rStyle w:val="IndexLink"/>
              </w:rPr>
              <w:t>326</w:t>
            </w:r>
          </w:hyperlink>
        </w:p>
        <w:p>
          <w:pPr>
            <w:pStyle w:val="Contents3"/>
            <w:tabs>
              <w:tab w:val="clear" w:pos="8459"/>
              <w:tab w:val="right" w:pos="9026" w:leader="dot"/>
            </w:tabs>
            <w:rPr/>
          </w:pPr>
          <w:hyperlink w:anchor="__RefHeading___Toc298775_3804643083">
            <w:r>
              <w:rPr>
                <w:webHidden/>
                <w:rStyle w:val="IndexLink"/>
                <w:rtl w:val="true"/>
              </w:rPr>
              <w:t>تجلی امامت در عصر ظهور</w:t>
            </w:r>
            <w:r>
              <w:rPr>
                <w:rStyle w:val="IndexLink"/>
                <w:rtl w:val="true"/>
              </w:rPr>
              <w:tab/>
            </w:r>
            <w:r>
              <w:rPr>
                <w:rStyle w:val="IndexLink"/>
              </w:rPr>
              <w:t>327</w:t>
            </w:r>
          </w:hyperlink>
        </w:p>
        <w:p>
          <w:pPr>
            <w:pStyle w:val="Contents3"/>
            <w:tabs>
              <w:tab w:val="clear" w:pos="8459"/>
              <w:tab w:val="right" w:pos="9026" w:leader="dot"/>
            </w:tabs>
            <w:rPr/>
          </w:pPr>
          <w:hyperlink w:anchor="__RefHeading___Toc298777_3804643083">
            <w:r>
              <w:rPr>
                <w:webHidden/>
                <w:rStyle w:val="IndexLink"/>
                <w:rtl w:val="true"/>
              </w:rPr>
              <w:t>تجدید فرائض در عصر ظهور</w:t>
            </w:r>
            <w:r>
              <w:rPr>
                <w:rStyle w:val="IndexLink"/>
                <w:rtl w:val="true"/>
              </w:rPr>
              <w:tab/>
            </w:r>
            <w:r>
              <w:rPr>
                <w:rStyle w:val="IndexLink"/>
              </w:rPr>
              <w:t>328</w:t>
            </w:r>
          </w:hyperlink>
        </w:p>
        <w:p>
          <w:pPr>
            <w:pStyle w:val="Contents3"/>
            <w:tabs>
              <w:tab w:val="clear" w:pos="8459"/>
              <w:tab w:val="right" w:pos="9026" w:leader="dot"/>
            </w:tabs>
            <w:rPr/>
          </w:pPr>
          <w:hyperlink w:anchor="__RefHeading___Toc298779_3804643083">
            <w:r>
              <w:rPr>
                <w:webHidden/>
                <w:rStyle w:val="IndexLink"/>
                <w:rtl w:val="true"/>
              </w:rPr>
              <w:t>حدیث ثقلین در عصر ظهور</w:t>
            </w:r>
            <w:r>
              <w:rPr>
                <w:rStyle w:val="IndexLink"/>
                <w:rtl w:val="true"/>
              </w:rPr>
              <w:tab/>
            </w:r>
            <w:r>
              <w:rPr>
                <w:rStyle w:val="IndexLink"/>
              </w:rPr>
              <w:t>329</w:t>
            </w:r>
          </w:hyperlink>
        </w:p>
        <w:p>
          <w:pPr>
            <w:pStyle w:val="Contents3"/>
            <w:tabs>
              <w:tab w:val="clear" w:pos="8459"/>
              <w:tab w:val="right" w:pos="9026" w:leader="dot"/>
            </w:tabs>
            <w:rPr/>
          </w:pPr>
          <w:hyperlink w:anchor="__RefHeading___Toc298781_3804643083">
            <w:r>
              <w:rPr>
                <w:webHidden/>
                <w:rStyle w:val="IndexLink"/>
                <w:rtl w:val="true"/>
              </w:rPr>
              <w:t>مجازات ظالمین به امامت در عصر ظهور</w:t>
            </w:r>
            <w:r>
              <w:rPr>
                <w:rStyle w:val="IndexLink"/>
                <w:rtl w:val="true"/>
              </w:rPr>
              <w:tab/>
            </w:r>
            <w:r>
              <w:rPr>
                <w:rStyle w:val="IndexLink"/>
              </w:rPr>
              <w:t>330</w:t>
            </w:r>
          </w:hyperlink>
        </w:p>
        <w:p>
          <w:pPr>
            <w:pStyle w:val="Contents3"/>
            <w:tabs>
              <w:tab w:val="clear" w:pos="8459"/>
              <w:tab w:val="right" w:pos="9026" w:leader="dot"/>
            </w:tabs>
            <w:rPr/>
          </w:pPr>
          <w:hyperlink w:anchor="__RefHeading___Toc298783_3804643083">
            <w:r>
              <w:rPr>
                <w:webHidden/>
                <w:rStyle w:val="IndexLink"/>
                <w:rtl w:val="true"/>
              </w:rPr>
              <w:t>انتقام مظلوم‌ترین مظلوم در عصر ظهور</w:t>
            </w:r>
            <w:r>
              <w:rPr>
                <w:rStyle w:val="IndexLink"/>
                <w:rtl w:val="true"/>
              </w:rPr>
              <w:tab/>
            </w:r>
            <w:r>
              <w:rPr>
                <w:rStyle w:val="IndexLink"/>
              </w:rPr>
              <w:t>331</w:t>
            </w:r>
          </w:hyperlink>
        </w:p>
        <w:p>
          <w:pPr>
            <w:pStyle w:val="Contents3"/>
            <w:tabs>
              <w:tab w:val="clear" w:pos="8459"/>
              <w:tab w:val="right" w:pos="9026" w:leader="dot"/>
            </w:tabs>
            <w:rPr/>
          </w:pPr>
          <w:hyperlink w:anchor="__RefHeading___Toc298785_3804643083">
            <w:r>
              <w:rPr>
                <w:webHidden/>
                <w:rStyle w:val="IndexLink"/>
                <w:rtl w:val="true"/>
              </w:rPr>
              <w:t>انتقام از غاصبین خلافت در عصر ظهور</w:t>
            </w:r>
            <w:r>
              <w:rPr>
                <w:rStyle w:val="IndexLink"/>
                <w:rtl w:val="true"/>
              </w:rPr>
              <w:tab/>
            </w:r>
            <w:r>
              <w:rPr>
                <w:rStyle w:val="IndexLink"/>
              </w:rPr>
              <w:t>331</w:t>
            </w:r>
          </w:hyperlink>
        </w:p>
        <w:p>
          <w:pPr>
            <w:pStyle w:val="Contents3"/>
            <w:tabs>
              <w:tab w:val="clear" w:pos="8459"/>
              <w:tab w:val="right" w:pos="9026" w:leader="dot"/>
            </w:tabs>
            <w:rPr/>
          </w:pPr>
          <w:hyperlink w:anchor="__RefHeading___Toc298787_3804643083">
            <w:r>
              <w:rPr>
                <w:webHidden/>
                <w:rStyle w:val="IndexLink"/>
                <w:rtl w:val="true"/>
              </w:rPr>
              <w:t>منابع و مآخذ</w:t>
            </w:r>
            <w:r>
              <w:rPr>
                <w:rStyle w:val="IndexLink"/>
                <w:rtl w:val="true"/>
              </w:rPr>
              <w:tab/>
            </w:r>
            <w:r>
              <w:rPr>
                <w:rStyle w:val="IndexLink"/>
              </w:rPr>
              <w:t>333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59_30708"/>
      <w:bookmarkStart w:id="1" w:name="pg2159_30708"/>
      <w:bookmarkEnd w:id="1"/>
    </w:p>
    <w:p>
      <w:pPr>
        <w:pStyle w:val="Heading2"/>
        <w:numPr>
          <w:ilvl w:val="1"/>
          <w:numId w:val="1"/>
        </w:numPr>
        <w:rPr/>
      </w:pPr>
      <w:bookmarkStart w:id="2" w:name="pg2159_30708"/>
      <w:bookmarkStart w:id="3" w:name="__RefHeading___Toc298131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غدیر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درباره جلوه‌های تحقق غدیر در عصر ظهور بقیه الله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مرکز غدیرستان کوثر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غدیرستان کوثر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۳۰۵۴۹۰۸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8133_380464308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اهداء به آنان که</w:t>
      </w:r>
    </w:p>
    <w:p>
      <w:pPr>
        <w:pStyle w:val="BookText"/>
        <w:rPr/>
      </w:pPr>
      <w:r>
        <w:rPr>
          <w:rFonts w:ascii="IRNazanin" w:hAnsi="IRNazanin" w:eastAsia="IRNazanin"/>
          <w:color w:val="111111"/>
          <w:sz w:val="28"/>
          <w:sz w:val="28"/>
          <w:szCs w:val="28"/>
          <w:rtl w:val="true"/>
          <w:lang w:bidi="fa-IR"/>
        </w:rPr>
        <w:t>در انتظارِ تحقق غدیر،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ظهور را لحظه شماری می‌کنند</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59_30718"/>
      <w:bookmarkStart w:id="8" w:name="pg2159_30718"/>
      <w:bookmarkEnd w:id="8"/>
    </w:p>
    <w:p>
      <w:pPr>
        <w:pStyle w:val="Heading2"/>
        <w:numPr>
          <w:ilvl w:val="1"/>
          <w:numId w:val="1"/>
        </w:numPr>
        <w:rPr/>
      </w:pPr>
      <w:bookmarkStart w:id="9" w:name="pg2159_30718"/>
      <w:bookmarkStart w:id="10" w:name="__RefHeading___Toc298135_3804643083"/>
      <w:bookmarkStart w:id="11" w:name="_Toc3"/>
      <w:bookmarkEnd w:id="9"/>
      <w:bookmarkEnd w:id="10"/>
      <w:r>
        <w:rPr>
          <w:rtl w:val="true"/>
        </w:rPr>
        <w:t>سپاس غدیرستان</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دیر آشنای شیعیان علی‌علیه السلام، پیوسته در انتظار روزی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عیار خود را به بشریت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امیرالمؤمنین‌علیه السلام هر صبح را با نام زیبای غدیر آغاز می‌کنند، و روزهای مانده تا ظهور را به شماره می‌آورند، تا مگر به پایان آن دست یابند و بیعت با آخرین وارث غدیر را تجربه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غدیریان نفرین بر سقیفه را وِرد زبان خود ساخته‌اند که نگذاشت آرمان‌های الهی غدیر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روز از زندگی سخت در کنارِ سقیفه را، به امیدِ رسیدن به ایام روح افرازی ظهورِ منجی بشریت برای اجرای قانون نامه غدیر سپری می‌کنند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 قرن است که پرچمِ غدیر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غدیریان بر بام دنیا در اهتزاز است، و این عَلَم آل محمدعلیهم السلام برافراشته خواهد ماند تا روزی که صاحب آن بیاید و عظمت و اقتدار غدیر را به جهانیان بنمایاند؛ و غدیرستانی به گستردگی جای جای زمین بر پا کند و همه انسان‌ها قائم آل رسول‌علیهم السلام را تنها امام خلق بشناسند و بهشتِ روی زمین شکل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انتخاب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غدیر در عصر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اهداف بنیانگذار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سید حسن فقیه امامی رحمة اللَّه علیه،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غدیر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تحقیق در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غدیرستان کوثر 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 و فراخوانی برای مقالات بر محور این موضوع ترتیب داد، تا با بهره‌وری از تحقیقات پژوهشگران در این باره بتواند گام نخست را در مطرح ساختن جدی ارتباطِ غدیر و ظهور بردارد؛ و به این عنوان جدیدِ اعتقادی رسمیتِ علمی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طی سه کنفرانس، گروهی از متخصصین علوم اهل بیت‌علیهم السلام پیشقدم شدند و طی سخنرانی‌ها و ارائه مقالات در این باره، اولین پایه‌های فکری غدیر و ظهور را بنیان گذاری کردند و راه را برای علاقمندان بحث در موضوع هموار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موظف دانست برای نشر این مقالات در سطح عموم دست به کار شود، و با تنظیم و ویراستاری و چینش فنی آنها کتابی را آماده کند که حاوی مسیر طی شده در این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ثمره تلاش گروه فرهنگی غدیرستان برای ارائه نهایی این مجموعه مقالات است، که به دنیای تشیع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شرح اقدامات انجام شده در این دو جهت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تنظیم مقالات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نشست‌ها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تنظیم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و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تدوین و تنظیم مقالات رسیده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غدیر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مراحل زیر به انجام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مقالات</w:t>
      </w:r>
    </w:p>
    <w:p>
      <w:pPr>
        <w:pStyle w:val="BookText"/>
        <w:rPr/>
      </w:pPr>
      <w:r>
        <w:rPr>
          <w:rFonts w:ascii="IRNazanin" w:hAnsi="IRNazanin" w:eastAsia="IRNazanin"/>
          <w:color w:val="111111"/>
          <w:sz w:val="28"/>
          <w:sz w:val="28"/>
          <w:szCs w:val="28"/>
          <w:rtl w:val="true"/>
          <w:lang w:bidi="fa-IR"/>
        </w:rPr>
        <w:t xml:space="preserve">مقالات برگزیده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است، که در کتاب حاضر با در نظر گرفتن مسیر علمیِ بحث چینش شده است، به گونه‌ای که خواننده مقالات با مطالعه هر یک از آنها وارد مرحله بعدی بحث می‌شود و گام به گام با موضوع آشنایی بیشتری پیدا می‌کند و به هدف نزدیک می‌گردد؛ تا انتهای کتاب که همه جوانب بحث در ذهن او تبلور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مقالات</w:t>
      </w:r>
    </w:p>
    <w:p>
      <w:pPr>
        <w:pStyle w:val="BookText"/>
        <w:rPr/>
      </w:pPr>
      <w:r>
        <w:rPr>
          <w:rFonts w:ascii="IRNazanin" w:hAnsi="IRNazanin" w:eastAsia="IRNazanin"/>
          <w:color w:val="111111"/>
          <w:sz w:val="28"/>
          <w:sz w:val="28"/>
          <w:szCs w:val="28"/>
          <w:rtl w:val="true"/>
          <w:lang w:bidi="fa-IR"/>
        </w:rPr>
        <w:t>با احترام به مقام علمی همه نویسندگان محترم مقالات در این مجموعه، به ذکر نام ایشان اکتفا شده و از آوردن هرگونه القاب علمی پرهیز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چینش مقالات</w:t>
      </w:r>
    </w:p>
    <w:p>
      <w:pPr>
        <w:pStyle w:val="BookText"/>
        <w:rPr/>
      </w:pPr>
      <w:r>
        <w:rPr>
          <w:rFonts w:ascii="IRNazanin" w:hAnsi="IRNazanin" w:eastAsia="IRNazanin"/>
          <w:color w:val="111111"/>
          <w:sz w:val="28"/>
          <w:sz w:val="28"/>
          <w:szCs w:val="28"/>
          <w:rtl w:val="true"/>
          <w:lang w:bidi="fa-IR"/>
        </w:rPr>
        <w:t xml:space="preserve">ترتیب مقالات فقط بر اساس روند فکری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غدیر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مراحل آن چنین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اول ملخصی برگرفته از همه مقالات و نوعی نتیجه گیری از مجموع آنهاست، که ذهن خواننده را کاملاً آماده ورود به بحث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دوم به زمینه‌های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غدیر در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سوم فطری بودن غدیر و انتظار، و تجلی این مسئله فطری در اعتقاد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چهارم ضرورت احیای غدیر را بررسی می‌کند، که در ظهور تحقق خواهد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اعتقادی مسئله را در اتصال بعثت و غدیر و ظهور باید جستجو کرد، که مقاله پنجم بدان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انتظار برای تحقق غدیر به دست حضرت ولی عصرعلیه السلام یکی از ابعاد جدی موضوع است، که مقاله ششم بیان آن را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هفتم به لزوم تکامل و آمادگی انسان‌ها برای تحقق غدیر می‌پردازد که در عصر ظهور به حد لازم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در این باره اهداف غدیر و موانع تحقق آن را به صورت یک مقایسه کنار هم قرار می‌دهد، که مقاله هشتم به تبیین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پایه فکری که همه حق متعلق به غدیر است و این حق حتماً باید اعاده گردد و ظرفی جز ظهور ندارد، نکته حساسی است، که در مقاله نهم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غدیر به عنوان هدف اَکمَل خلقت لزوم تحقق آن در روز ظهور را روشن‌تر می‌نماید، و این مهم فکری در مقاله دهم مشروحاً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از غلبه باطل در طول زمان‌ها و انتظار تحقق حق غدیر در روزگار ظهور زاویه دیگری است، که مقاله یازدهم بیان آن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پنجره‌ای دیگر به سوی این بحث، تحقق امامتِ الهی است که جانِ غدیر را تشکیل می‌دهد و تحقق عمَلیِ کامل آن در ظهور خواهد بود، که در مقاله دوازدهم بیان 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آن گونه که خدا می‌خواهد فقط در امامت غدیر جلوه‌گر است و تحقق آن در روزگار ظهور خواهد بود، که مقاله سیزدهم بدان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زاویه‌ای دیگر از تحقق غدیر، نشرِ علم الهی و در نتیجه هدایتی است که در سایه آن علم تحقق می‌یابد، و این جز در ایام ظهور محقق نخواهد شد، که مقاله چهاردهم در بردارنده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جهانی و وحدت بر اساس غدیر نقطه دیگری است که ایام ظهور وعده‌گاه آن است، و مقاله پانزدهم به این جهت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عدالت در حکومت صاحب غدیر امیرالمؤمنین‌علیه السلام جلوه‌گر شده اما فرصت تکمیل آن پیدا نشد، باید در روزگار ظهور در کامل‌ترین صورت جلوه کند، که مقاله شانزدهم بدان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نهایی از خلق انسان که عبودیت است با حکومت امامِ الهی غدیر تحقق می‌یابد، که فِعلیت تمام عیار آن در عصر ظهور با حضور حضرت بقیة اللَّه الاعظم‌علیه السلام خواهد بود، و مقاله هفدهم بیان آن را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به عنوان مذبح غدیر نقطه استثنائی تاریخ است که انتقام آن جز در عصر ظهور تحقق نمی‌یابد، و مقاله هیجدهم بدین مهم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پایانی این بحث، قطع ریشه ظلمی است که قرن‌ها بر غدیر رفته و باید در عصر ظهور مُهر خاتمه بر آن زده شود، که آخرین مقاله کتاب حاضر بیان آن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مقالات</w:t>
      </w:r>
    </w:p>
    <w:p>
      <w:pPr>
        <w:pStyle w:val="BookText"/>
        <w:rPr/>
      </w:pPr>
      <w:r>
        <w:rPr>
          <w:rFonts w:ascii="IRNazanin" w:hAnsi="IRNazanin" w:eastAsia="IRNazanin"/>
          <w:color w:val="111111"/>
          <w:sz w:val="28"/>
          <w:sz w:val="28"/>
          <w:szCs w:val="28"/>
          <w:rtl w:val="true"/>
          <w:lang w:bidi="fa-IR"/>
        </w:rPr>
        <w:t>هر مقاله در ابتدا شماره دارد، و سپس عنوان اصلی و نام نویسنده 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چکیده‌ای از محتوای آن برای آمادگی مخاطب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متن مقاله با عنوان‌های فرعی آن آورده شده و در پاورقی هر صفحه آدرس‌های لازم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مقاله منابع آن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نشست‌های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و ظهور</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سه نشست علمی تخصصی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غدیر در عصر ظهور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سه مرحله مسئله مذکور مورد بحث و گفتگوی اساتید و اهل تخصص قرار گرفته، که ذیلاً گزارش آنها تقدیم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نشست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قائمیه اصفهان</w:t>
      </w:r>
    </w:p>
    <w:p>
      <w:pPr>
        <w:pStyle w:val="BookText"/>
        <w:rPr/>
      </w:pPr>
      <w:r>
        <w:rPr>
          <w:rFonts w:ascii="IRNazanin" w:hAnsi="IRNazanin" w:eastAsia="IRNazanin"/>
          <w:color w:val="111111"/>
          <w:sz w:val="28"/>
          <w:sz w:val="28"/>
          <w:szCs w:val="28"/>
          <w:rtl w:val="true"/>
          <w:lang w:bidi="fa-IR"/>
        </w:rPr>
        <w:t xml:space="preserve">این کنفرانس در ایام نیمه شعبان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هدف بیان ارتباط غدیر و مهدویت به مدت سه شب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نشست‌ها اساتید بزرگوار علامه شیخ علی نظری منفرد، حجة الاسلام و المسلمین محمد حسین یوسفی، استاد علی اصغر رضوانی و استاد محمد حسین رحیمیان به سخنرانی درباره موضوع پرداختند، که گوشه‌هایی از سخنان ایشان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برای آنکه تکلیف آینده جامعه اسلامی را بیان کند به امر خدا جانشینان بعد از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معرفی اوصیا هم برای تشکیل یک حکومت اسلامیِ کامل عیار و هم برای تبیین جزئیات مسائلی بود، که در زمان آن حضرت امکان بیان همه آنها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مُؤَسِّس دین باید معصوم باشد مُبَیِّن آن هم باید مقام عصمت را دارا باشد؛ که این مسئله در غدیر اعلام شد و تحقق عملی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دقیق و کامل اهداف غدیر در عصر ظهور در سه هدف غدیر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پیاده کردن اسلام و تطبیق آن از کانال صحیح، و دوم تحقق کامل حکومت الهی عدل گستر جهانی، و سوم رفع اختلاف بین امت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موانع بر سر راه تحقق غدیر ایجاد گنندگان آن موانع هستند، و یکی از این موانع کینه‌های بدر و اُحُد در دل گروهی بود و صاحب این عقده‌ها عمداً بر سر راه غدیر مانع ایجاد می‌کردند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اهداف و این موانع، باید در انتظار روزی نشست که این موانع از سر راه غدیر برداشته شود، و غدیر عملاً در کام زندگی مردم جهان جای گیرد، که همان روز ظهور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هدف از خلقت انسان در نظر است که کمال آنها در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هدف عبارتند از رسیدن به علم و معرفت و رسیدن به عبودیت و بندگی و رسیدن به مرز بنده خاص خدا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انبیاعلیهم السلام از سوی خداوند برای دو هدف است، که یکی غلبه دین الهی بر همه ادیان است تا آنجا که یک دین بیشتر نباشد، و دیگری انزال کتب تا مردم به قسط و عدل و گسترش جهانی آن موفق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آن اهداف خلقت و این اهداف ارسال رسل فقط در عصر ظهور با قدرت تمام عیار حجة اللَّه الاعظم‌علیه السلام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بستری برای تکامل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هستی بخش غدیر را از آن روی پدید آورد تا انسان را در بستر تعالی و تکامل قرار دهد و سعادت و رستگاری بشریت را در دوران ظهور رقم زند، و تجلی کامل آن را به جهان هستی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این دو حادثه تاریخ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آغاز راهی است که پایانش ظهور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بدون غدیر بی‌محتواست و غدیر بدون ظهور تجلیگاه جهانی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ظهور نیاز مردم جهان به غدیر روشن خواهد شد و طعم شیرین زندگی در کوثر غدیر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دانشگاه اصفهان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کنفرانس در ایام شعبانیه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تالار معارف اسلامی دانشگاه اصفهان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اساتید حوزه و دانشگاه از جمله استاد علامه نظری منفرد و دکتر علی منتظر القائم با حضور طلاب و دانشجویان در ارتباط دو اصل اعتقادی غدیر و ظهور سخن گفتند، که مختصری از گفتار سخنرانان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تجلی علمی غدیر یعنی امامت همچون رسالت در علم ازلی خداوند امری الهی است، و پیامبر و امام هر دو برگزیده خدا هستند و این روند تا آخر دنیا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خلقت بشر هدف عالی داشته و آن هدایت است و پروردگار برای هدایت بشر پنج اقدام عملی نمود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عقل،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ارسال رسل، تعیین امامان بعد از نبوت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اقدام با آخرین آنها متبلور است و تبلور آن در ظهور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مدرسه علمیه جوادیه ، اصفهان</w:t>
      </w:r>
    </w:p>
    <w:p>
      <w:pPr>
        <w:pStyle w:val="BookText"/>
        <w:rPr/>
      </w:pPr>
      <w:r>
        <w:rPr>
          <w:rFonts w:ascii="IRNazanin" w:hAnsi="IRNazanin" w:eastAsia="IRNazanin"/>
          <w:color w:val="111111"/>
          <w:sz w:val="28"/>
          <w:sz w:val="28"/>
          <w:szCs w:val="28"/>
          <w:rtl w:val="true"/>
          <w:lang w:bidi="fa-IR"/>
        </w:rPr>
        <w:t xml:space="preserve">این کنفرانس در روز ولادت حضرت علی اکبرعلیه السلام یازدهم شعبان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هدف ارتباط غدیر با مهدویت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ابتدا پیام یکی از مراجع تقلید به مناسبت ایام نیمه شعبان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 ثمره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این پیام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جامعه عصر ظهور امام زمان عجل اللَّه فرجه آن است که زمین به نور پروردگار روشن می‌گردد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دیگری از این پیام با اشاره به اتمام حجت حضرت بقیة اللَّه الاعظم‌علیه السلام بر یهود و نصاری در عصر ظهور و ایمان آوردن آنها به حضرت،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آن روز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بهشت موعود در دنیا جلوه‌گر می‌شود و صورت کوچکی از جنّت چهره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می‌خواهیم هنگام ظهور ما را به دنیا باز گرداند، تا آن روز را ببینیم و تمام عدالت را لمس کنیم، چه اینکه زندگی مردم در آن روز واقعاً زیبا و دیدنی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این پیام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ثمره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یک عقیده و یک تاریخ و یک فرهنگ و مجموعه‌ای از بایدهاست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معصوم‌علیه السلام در رأس تمام امور است، که با حضور او احکام غدیر مطرح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 از سخنرانی‌ها</w:t>
      </w:r>
    </w:p>
    <w:p>
      <w:pPr>
        <w:pStyle w:val="BookText"/>
        <w:rPr/>
      </w:pPr>
      <w:r>
        <w:rPr>
          <w:rFonts w:ascii="IRNazanin" w:hAnsi="IRNazanin" w:eastAsia="IRNazanin"/>
          <w:color w:val="111111"/>
          <w:sz w:val="28"/>
          <w:sz w:val="28"/>
          <w:szCs w:val="28"/>
          <w:rtl w:val="true"/>
          <w:lang w:bidi="fa-IR"/>
        </w:rPr>
        <w:t xml:space="preserve">در این نشست اساتید و محققین بزرگوار از حوزه علمیه قم حجج اسلام علی‌اکبر مهدی‌پور، محمد باقر انصاری، محمد صادق امیدواری خراسانی، محمد حسین یوسفی، محمد حسین رحیمیان و دکتر محمد رضا فریدونی به ایراد سخن درباره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غدیر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گفته‌های سخنرانان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غدیر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ابتدای شنیدن ساده به نظر می‌آید، ولی یک بحث تازه و کار نشده است، و تاکنون به طور جدی به آن پرداخته نشده و در آغاز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جوانب این بحث به طور اکمل تفکیک شود و هر یک جداگانه مورد تحقیق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این بحث ثمرات جالب و ناشنیده و مطرح نشده‌ای به دست خواهیم آورد و موضوع تجلی غدیر در عصر ظهور به ثمر خواهد نشست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شناخت غدیر از یک سو و عصر ظهور از سوی دیگر و سپس جمع بندی این دو، رمز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اینجا آغاز می‌شود که نیمی از غدیر تاکنون قابل چشیدن و درک کردن و لذت بوده و آن درک مفاهیم و ساختن اعتقاد بر اساس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نیم دیگر آن تحقق عَمَلی غدیر است که با ظهور امام زمان‌علیه السلام لذت آن را به تمام انسان‌ها بلکه همه موجودات بچشاند، چنانکه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او حیات 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همین جاست که باید مانعین از تحقق عملی غدیر تا عصر ظهور را بشناسیم و بدانیم که چه کسانی این برکت عظیم را از دست مردم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مانع چشیدن شیرینی غدیر شدند و هم زهر تلخ سقیفه را در کام مردم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زدودن سمِّ سقیفه از جان مردم است و دیگری ریختن غدیرِ شیرین به کام مردم، که این هر دو با ظهور امام زمان‌علیه السلام تحقق خواهد یافت،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اللَّه الارض به قسطاً و عدلاً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سقیفه با ممانعت از غدیر مردم را نسبت به آن تشنه‌تر کرد و آرزوی بر دل مانده درباره غدیر را هر لحظه در دلشان زنده نگه داشت به امید روزه که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بدانیم که ما حق نداریم تجلیات غدیر در عصر ظهور را از فکر خود بیان کنیم و بر اساس احتمالات و کلیات آن تجلی را تفسیر کنیم، بلکه باید به قرآن و کلمات معصومین‌علیهم السلام در این باره مراجعه کنیم؛ و همه آن تجلیات را از لسان خداوند و کسانی که آینده ظهور را می‌دانند خبر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آنکه اتفاقاتی خواهد افتاد که از اول دنیا تا آن روز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آن روزی است که با یک اشاره امام معصوم‌علیه السلام عقل‌ها کامل می‌شود و با اراده الهی گنج‌های زمین بیرون می‌آید و اوضاع اقتصادی جدیدی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اینکه یک جمع بندی از تمام کمالات در فکر و اعتقاد و اخلاق مردم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بدانیم که از امر عظیم و لذتی ناچشیده هم چون بهشت سخن می‌گوییم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دیگر غدیر و ظهور بزرگترین وقایع عالم هستند، که وقتی در یک ظرف زمانی جمع شوند نورانیت آن جهان را به اوج عظمت مطلوب در ابعاد دنیوی و اخروی خواهد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نگاهی دیگر غدیر آن چیزی است که همه انبیاء برای ابلاغ آن مبعوث شدند تا روزی که در غدیر تبلیغ نهاییِ آن انجام شد و به انتظار تحقق آن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انبیاء و امت‌هایشان می‌رفت تا پس از پیامبرصلی الله علیه وآله تحقق یابد، ولی سقیفه مانع شد و سد راه این راهکار اصلی نجات بشریت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روزگار ظهور به عنوان روز تحقق آرمانِ غدیری همه انبیاء باید مورد مطالعه قرار گیرد، که غدیر به صورت تمام عیار به منصه ظهور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تجلی‌ها فقط در روز تحقق آن درک کردنی است، و آنچه ما می‌دانیم فقط اطلاع یافتنی است تا روزی که از نزدیک شاهد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نگاهی دیگر غدیر احساس ملموس حکومت الهی غدیر است، که آرزوی آن در طول تاریخ بر دل مردم ماند و در روز ظهور آن را با تمام وجود احساس خواهند کرد، که شامل همه مزایای مادی و معنوی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 از پاسخ به سؤالات</w:t>
      </w:r>
    </w:p>
    <w:p>
      <w:pPr>
        <w:pStyle w:val="BookText"/>
        <w:rPr/>
      </w:pPr>
      <w:r>
        <w:rPr>
          <w:rFonts w:ascii="IRNazanin" w:hAnsi="IRNazanin" w:eastAsia="IRNazanin"/>
          <w:color w:val="111111"/>
          <w:sz w:val="28"/>
          <w:sz w:val="28"/>
          <w:szCs w:val="28"/>
          <w:rtl w:val="true"/>
          <w:lang w:bidi="fa-IR"/>
        </w:rPr>
        <w:t xml:space="preserve">در این جلسه نویسندگان مقالاتِ کتاب حاضر به پرسش‌های حاضرین درباره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غدیر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آموختن و آموزاندن و باورِ تجلی غدیر در عصر ظهور چه مراحلی را باید طی کنیم؟</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آموختن غدیر و ظهور مراجعه به منابع و تألیفات در این باره است، و به صورت مستقل و ضمنی به زبان عربی و فارسی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این دو </w:t>
      </w:r>
    </w:p>
    <w:p>
      <w:pPr>
        <w:pStyle w:val="BookText"/>
        <w:rPr/>
      </w:pPr>
      <w:r>
        <w:rPr>
          <w:rFonts w:ascii="IRNazanin" w:hAnsi="IRNazanin" w:eastAsia="IRNazanin"/>
          <w:color w:val="111111"/>
          <w:sz w:val="28"/>
          <w:sz w:val="28"/>
          <w:szCs w:val="28"/>
          <w:rtl w:val="true"/>
          <w:lang w:bidi="fa-IR"/>
        </w:rPr>
        <w:t>مرحله و آموزاندن آن در شیوه‌های مختلف تبلیغی در محیطهای متفاوت اجتماعی، با اطلاع رسانی عمومی درباره این مسئله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ثمره آن اشتیاق انتظار چشیدن لذت غدیر شیرین در روزگار شیرین‌تر از عسل ظهور در ما ایجاد می‌کند، و انتظار فرج رنگی قوی‌تر در فکر و اعتقاد و عمل پیدا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درباره تجلی غدیر در عصر ظهور مطالب کمی به دست ما رسیده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تلخ اسلام مبارزات شدید فرهنگی که حاکمان اهل سنت و پیروانشان در طول تاریخ بر ضد شیعه و مکتب اهل بیت‌علیهم السلام داشته‌اند، بسیاری از کتاب‌های علمای ما مفقود شده است؛ اما با این همه میراث غنی و پرمحتوایی هم درباره غدیر و هم درباره عصر ظهور در دست ماست، که می‌توان کامل‌ترین احساس و درک را درباره تجلی غدیر در عصر ظهور به دست 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برخی از روایات مربوط به تجلی غدیر در عصر ظهور قابل بیان عمومی نیست؟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فرمایشات معصومین‌علیهم السلام مخاطب‌های گوناگون از نظر درجه اعتقادی و رشد عقلی داشته، به همین جهت سطح فرمایشات خود را با درک مخاطب تطبیق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همه فرمایشات ایشان را بدون در نظر گرفتن مخاطبی که آن را می‌شنود در سطح عموم نشر دهیم ممکن است منجر به جبهه گیری و انکار آن </w:t>
      </w:r>
    </w:p>
    <w:p>
      <w:pPr>
        <w:pStyle w:val="BookText"/>
        <w:rPr/>
      </w:pPr>
      <w:r>
        <w:rPr>
          <w:rFonts w:ascii="IRNazanin" w:hAnsi="IRNazanin" w:eastAsia="IRNazanin"/>
          <w:color w:val="111111"/>
          <w:sz w:val="28"/>
          <w:sz w:val="28"/>
          <w:szCs w:val="28"/>
          <w:rtl w:val="true"/>
          <w:lang w:bidi="fa-IR"/>
        </w:rPr>
        <w:t>حدیث شود، کما اینکه خود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سخنان ما را همه جا نقل نکنید، و هرگاه فرازی از کلام مار ا برای مخاطبی نقل کردید و احساس نمودید قبول آن برای او مشکل است امساک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کلمات معصومین‌علیهم السلام به خاطر افق بالا ممکن است برای کسانی که روحیه تسلیم ندارند موجب انکار و یا حتی جسارت به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از نقل برخی مطالب در برخی موقعیت‌ها امساک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نیز مقدماتی برای بیان لازم است ولی زمان برای آن موقعیت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تجلی غدیر در عصر ظهور ربطی به روزگار رجعت هم دارد؟ یعنی آن روز هم جلوه‌ای از تجلی غدیر خواهد بود؟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یقیناً قسمتی از تجلی غدیر در عصر رجعت است، که ادامه عصر ظهور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قبل از ظهور غدیر تجلی نداشته که بگوییم در عصر ظهور تجلی پیدا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 غدیر در عصر ظهور منافاتی با تجلیات قبل از ظهورِ آن ندارد، ولی موارد و مصادیق و شکل تجلی این دو متفاوت است و دو پرونده جدا از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منظور این نیست که تجلی غدیر فقط در عصر ظهور است، بلکه منظور از این بحث فقط بیان تجلیات غدیر در عصر ظهور است که چگونه خواهد بود، و کار به تجلیات </w:t>
      </w:r>
    </w:p>
    <w:p>
      <w:pPr>
        <w:pStyle w:val="BookText"/>
        <w:rPr/>
      </w:pPr>
      <w:r>
        <w:rPr>
          <w:rFonts w:ascii="IRNazanin" w:hAnsi="IRNazanin" w:eastAsia="IRNazanin"/>
          <w:color w:val="111111"/>
          <w:sz w:val="28"/>
          <w:sz w:val="28"/>
          <w:szCs w:val="28"/>
          <w:rtl w:val="true"/>
          <w:lang w:bidi="fa-IR"/>
        </w:rPr>
        <w:t>قبل از ظهور ندارد که باید جداگانه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اینکه تجلی اکمل غدیر فقط در عصر ظهور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حضور در روزگار تجلّی غدیر، و درک لذت ولایتمداریِ امام معصوم‌علیه السلام در عصر ظهور، و مشارکت در اعاده حق غدیر با انتقام برای مظلوم غدیر؛ چشم به راه گام‌های استوار آخرین میراث‌دار دین الهی برای کامل‌ترین تجلی غدیر در عصر ظهورش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پاییز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 مرکز غدیرستان کوثر نبی‌صلی الله علیه وآله </w:t>
      </w:r>
      <w:bookmarkStart w:id="12" w:name="pg2159_30756"/>
    </w:p>
    <w:p>
      <w:pPr>
        <w:pStyle w:val="Heading2"/>
        <w:numPr>
          <w:ilvl w:val="1"/>
          <w:numId w:val="1"/>
        </w:numPr>
        <w:rPr/>
      </w:pPr>
      <w:bookmarkStart w:id="13" w:name="__RefHeading___Toc298137_3804643083"/>
      <w:bookmarkStart w:id="14" w:name="_Toc4"/>
      <w:bookmarkEnd w:id="12"/>
      <w:bookmarkEnd w:id="13"/>
      <w:r>
        <w:rPr>
          <w:rtl w:val="true"/>
        </w:rPr>
        <w:t>عصر ظهور تجلیگاه غدیر</w:t>
      </w:r>
      <w:r>
        <w:rPr>
          <w:rtl w:val="true"/>
        </w:rPr>
        <w:t xml:space="preserve">: </w:t>
      </w:r>
      <w:r>
        <w:rPr>
          <w:rtl w:val="true"/>
        </w:rPr>
        <w:t>مرکز غدیرستان کوثر نبی‌صلی الله علیه وآله</w:t>
      </w:r>
      <w:bookmarkEnd w:id="14"/>
    </w:p>
    <w:p>
      <w:pPr>
        <w:pStyle w:val="Heading3"/>
        <w:numPr>
          <w:ilvl w:val="2"/>
          <w:numId w:val="1"/>
        </w:numPr>
        <w:rPr/>
      </w:pPr>
      <w:bookmarkStart w:id="15" w:name="__RefHeading___Toc298139_3804643083"/>
      <w:bookmarkStart w:id="16" w:name="_Toc5"/>
      <w:bookmarkEnd w:id="15"/>
      <w:r>
        <w:rPr>
          <w:rtl w:val="true"/>
        </w:rPr>
        <w:t>چکیده‌</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از آغاز خلقت تا ظهور و تا قیامت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سقیفه مانع غدیر تا ایام ظهور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با پیام غدیر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غدیر در ایام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عقل، علم، دین</w:t>
      </w:r>
    </w:p>
    <w:p>
      <w:pPr>
        <w:pStyle w:val="Heading3"/>
        <w:numPr>
          <w:ilvl w:val="2"/>
          <w:numId w:val="1"/>
        </w:numPr>
        <w:rPr/>
      </w:pPr>
      <w:bookmarkStart w:id="17" w:name="__RefHeading___Toc298141_3804643083"/>
      <w:bookmarkStart w:id="18" w:name="_Toc6"/>
      <w:bookmarkEnd w:id="17"/>
      <w:r>
        <w:rPr>
          <w:rtl w:val="true"/>
        </w:rPr>
        <w:t>مقدمه</w:t>
      </w:r>
      <w:bookmarkEnd w:id="1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ظهور افق بیکرانه‌ای است که بشر از تصور آن عاجز است، و نزولِ رحمت است آن گونه که انسانیت تاکنون تجربه نکرده است، و کمالِ تعالی و رشد است در گونه‌ای که هنوز عقل بشریت به آنجا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بگوییم دورنمایی از یک بهشت نادیده است که فقط شنیده‌ایم و ایمان آورده‌ایم، و هر تصوری در ذهن بپروریم چشم اندازی از سرسبز آرزوهاست که تا محقق نشود لذت آن قابل احساس نخواهد بود </w:t>
      </w:r>
    </w:p>
    <w:p>
      <w:pPr>
        <w:pStyle w:val="BookText"/>
        <w:rPr/>
      </w:pPr>
      <w:r>
        <w:rPr>
          <w:rFonts w:ascii="IRNazanin" w:hAnsi="IRNazanin" w:eastAsia="IRNazanin"/>
          <w:color w:val="111111"/>
          <w:sz w:val="28"/>
          <w:sz w:val="28"/>
          <w:szCs w:val="28"/>
          <w:rtl w:val="true"/>
          <w:lang w:bidi="fa-IR"/>
        </w:rPr>
        <w:t>این ناشناخته ظهور، آن قدر شیرین است که حتی یادِ آن کاممان را حلاوت می‌بخشد، امّا همچون جنینی در رحم مادر هستیم که تا در کنار حجّت پروردگار زندگی نکنیم حقیقت آن را در نخواهیم یافت؛ به خصوص آنکه سقیفه چنان زهر تلخی به همه چشانده و پرده‌های تیره و تار ظلم را بر سراسر جهان آویخته، که دیدن آن روز موعود از فراسوی روز حضورش بر چشمان غبار گرفته ما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قلم‌هایی بر آنند تا تصویرهای زیبای روزگارِ ظهور را به نام غدیر ترسیم کنند، و کام های تلخ شده از نکبتِ سقیفه را با زنده کردن یاد روزهای پر خاطره ظهور که در پیش داریم معطر سازند، و برای لحظاتی لذت ظهور و حضور را به ما بچشانند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رنگ رنگِ روزهای قشنگ غدیر در ظهور از این قلم‌ها چکیده، برگرفته از کلام خداوند و بشارت‌های معصومین‌علیهم السلام است که از آن روزهای شیرین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کلام پیامبرصلی الله علیه وآله و امامان‌علیهم السلام، می‌توان نتایجی به دست آورد که لطافت و خنکای آن روزگار شیرین‌تر از عسل را به ما نشان دهد، و این همان چیزی است که قلم‌پردازان این کتاب با آموختن تصوری صحیح از روزگار غدیریِ ظهور در نظر داشته‌اند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استقبال از این دورنمای زیبای عصر ظهور که غدیر در آن تجلّی کرده و در مقالات این کتاب خود را نشان می‌دهد، مقاله آغازین این مجموعه همه این باغ سرسبز را مرور کرده و با الهام از همه آن فکرهای غدیر دوست و منتظرِ ظهور، یک جمع بندی از آنها ارائه کرده است؛ تا از یک سو اشتیاق مخاطبین را برای مطالعه </w:t>
      </w:r>
      <w:bookmarkStart w:id="19" w:name="pg2159_30761"/>
    </w:p>
    <w:p>
      <w:pPr>
        <w:pStyle w:val="BookText"/>
        <w:rPr/>
      </w:pPr>
      <w:bookmarkEnd w:id="19"/>
      <w:r>
        <w:rPr>
          <w:rFonts w:ascii="IRNazanin" w:hAnsi="IRNazanin" w:eastAsia="IRNazanin"/>
          <w:color w:val="111111"/>
          <w:sz w:val="28"/>
          <w:sz w:val="28"/>
          <w:szCs w:val="28"/>
          <w:rtl w:val="true"/>
          <w:lang w:bidi="fa-IR"/>
        </w:rPr>
        <w:t>مقالات دو چندان نماید، و از سوی دیگر یک تابلوی تمام‌نما از کتاب حاضر را در اختیار خوانندگان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در چهار قسمت اصلی با عناوین زیر، ارتباط غدیر با ظهور را دنبال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از آغاز خلقت تا ظهور و تا قیامت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مانع غدیر تا ایام ظهور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با پیام غدیر</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غدیر در ایام ظهور</w:t>
      </w:r>
    </w:p>
    <w:p>
      <w:pPr>
        <w:pStyle w:val="Heading3"/>
        <w:numPr>
          <w:ilvl w:val="2"/>
          <w:numId w:val="1"/>
        </w:numPr>
        <w:rPr/>
      </w:pPr>
      <w:bookmarkStart w:id="20" w:name="__RefHeading___Toc298143_3804643083"/>
      <w:bookmarkStart w:id="21" w:name="_Toc7"/>
      <w:bookmarkEnd w:id="20"/>
      <w:r>
        <w:rPr>
          <w:rtl w:val="true"/>
        </w:rPr>
        <w:t>غدیر از آغاز خلقت تا ظهور و تا قیامت‌</w:t>
      </w:r>
      <w:bookmarkEnd w:id="21"/>
    </w:p>
    <w:p>
      <w:pPr>
        <w:pStyle w:val="BookText"/>
        <w:rPr/>
      </w:pPr>
      <w:r>
        <w:rPr>
          <w:rFonts w:ascii="IRNazanin" w:hAnsi="IRNazanin" w:eastAsia="IRNazanin"/>
          <w:color w:val="111111"/>
          <w:sz w:val="28"/>
          <w:sz w:val="28"/>
          <w:szCs w:val="28"/>
          <w:rtl w:val="true"/>
          <w:lang w:bidi="fa-IR"/>
        </w:rPr>
        <w:t>عالَم با غدیر آغاز شده و با غدیر ادامه دارد و با غدیر پایان می‌یابد، که همان محبت و ولایت محمد و آل محمدعلیهم السلام است، و بر همین اساس مهمترین رسالت پیامبران ابلاغ پیام غدیر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غدیر استمرار حلقه پیوند انسان با آفریدگار است که از روز اول بدان نیاز داشته و تا قیامت این روند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پاسخ به منجی گرایی بشریت و پاسخ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رهروِ راه کمال است با برنامه مدوّنِ الهی، که در غدیر تکمیل شد و پیشوای هدایتگر آن در غدیر معرفی گردید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 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بهترین شیوه بهره برداری از جهان هستی را در اختیار بشر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شاقول الهی افکار است که در طول تاریخ تنها میزان سنجش از طرف پروردگار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می‌توان نتیجه گرفت که توحید از آغاز خلقت با آموزشِ فرستاده و نماینده خدا پایه گذاری شد، و ملائکه و انبیاء هم توحید را از چهارده معصوم‌علیه السلام آموختند، و اوج این عظمت در غدیر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دین و نعمت و رضایت الهی که انسان از آغاز خلقت در انتظارش بود، با غدیر اعلام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منّان سه تعبیر درباره بعثت و غدیر و ظهور در قرآن آورده که این روند را به خوبی ترسیم می‌نماید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را منت خود بر خلق شمرده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اِذ بَعَثَ فیهِم رَسولاً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 غدیر را کمال دین خود اعلام کرده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اَکمَلتُ لَکُم دینَکُم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 ظهور را تابشِ نور الهی به حساب آورده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اَشرَقَتِ الاَرضُ بِنورِ ربِّها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مسیر از آغاز خلقت تا بعثت و از بعثت تا غدیر، مسیر خود را طی کرد تا به دوران بعد از پیامبرصلی الله علیه وآله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غدیر وصیتنامه اجرائی پیامبرصلی الله علیه وآله بود که باید بعد از آن حضرت عملی می‌شد؛ و اوجب واجبات در روزگار فقدان نبی امامت بود که معنای دقیق جانشینی و خلافت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غدیر مُبیِّن دین همانند مؤسِّس آن معرفی شد که مقام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پیامبرصلی الله علیه وآله از دنیا رفته باید این روند تا قُلّه خود پیش رود و اوج گیرد و هیچ مانعی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سقیفه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توانست مانع این پایه گذاریِ خلقت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زمانی موقت، فتنه‌های سقیفه مغزها و افکار بشر را از راه راست بهشت منحرف کرد و امتحان الهی تحقق یافت؛ امّا اراده پروردگار بر اجرای امر خود درباره </w:t>
      </w:r>
    </w:p>
    <w:p>
      <w:pPr>
        <w:pStyle w:val="BookText"/>
        <w:rPr/>
      </w:pPr>
      <w:r>
        <w:rPr>
          <w:rFonts w:ascii="IRNazanin" w:hAnsi="IRNazanin" w:eastAsia="IRNazanin"/>
          <w:color w:val="111111"/>
          <w:sz w:val="28"/>
          <w:sz w:val="28"/>
          <w:szCs w:val="28"/>
          <w:rtl w:val="true"/>
          <w:lang w:bidi="fa-IR"/>
        </w:rPr>
        <w:t>غدیر، پشتوانه‌ای است که در زمان ظهور خود را نشان خواهد داد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اللَّهُ َلاَغلِبَنَّ اَنَا وَ رُسُلی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اکنون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انتهای تفصیلی صراط مستقیمِ غدیر و تجلّی کاملِ تعالیِ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بدون غدیر و غدیر بدون ظهور متجلی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کمالِ اعلام شده در دین و آن نعمتِ به اوج رسیده در ولایت و آن مُهرِ رضایت ربّ در غدیر، جز با ظهور عملی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غدیر در روز ظهور آن پیشوای هدایتگری است که رسالت جهانیِ ختم نبوت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برنامه مدون الهی در غدیر به دست او در روزگار ظهور متجلی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پیوندِ انسان با آفریدگار در عصر ظهور خود را نشان خواهد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تَرانا و نَراکَ وَ اَنتَ تَأُمُّ المَلَأ</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و اوست که واسطه بودن بین خدا و خلق را به همه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بهترین بهره برداری از جهان هستی به دست امامی آگاه از جزئیات جهانِ خلقت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اوجب واجبات که امامت است معنای عملی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مردم می‌فهمند که دیر زمانی است پاسخ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را دریافت کرده بودند، ولی بدان توجه نداشتند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وصیتنامه غدیریِ پیامبرصلی الله علیه وآله حقاً مورد عمل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تراز سنجش افکار، بی‌پرده درست را از نادرست تعیین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توحید و خداشناسی توسط امامِ غدیر در گسترده‌ترین بازار علم بر عقول جهانیان عرضه </w:t>
      </w:r>
      <w:bookmarkStart w:id="22" w:name="pg2159_30767"/>
    </w:p>
    <w:p>
      <w:pPr>
        <w:pStyle w:val="BookText"/>
        <w:rPr/>
      </w:pPr>
      <w:bookmarkEnd w:id="22"/>
      <w:r>
        <w:rPr>
          <w:rFonts w:ascii="IRNazanin" w:hAnsi="IRNazanin" w:eastAsia="IRNazanin"/>
          <w:color w:val="111111"/>
          <w:sz w:val="28"/>
          <w:sz w:val="28"/>
          <w:szCs w:val="28"/>
          <w:rtl w:val="true"/>
          <w:lang w:bidi="fa-IR"/>
        </w:rPr>
        <w:t>خواهد شد؛ و آن روز است که باید با خط طلا بر سینه آسمان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 واقعی غدیر تنها در عصر ظهور است</w:t>
      </w:r>
      <w:r>
        <w:rPr>
          <w:rFonts w:eastAsia="IRNazanin" w:cs="IRNazanin"/>
          <w:color w:val="111111"/>
          <w:sz w:val="28"/>
          <w:szCs w:val="28"/>
          <w:rtl w:val="true"/>
          <w:lang w:bidi="fa-IR"/>
        </w:rPr>
        <w:t>»!</w:t>
      </w:r>
    </w:p>
    <w:p>
      <w:pPr>
        <w:pStyle w:val="Heading3"/>
        <w:numPr>
          <w:ilvl w:val="2"/>
          <w:numId w:val="1"/>
        </w:numPr>
        <w:rPr/>
      </w:pPr>
      <w:bookmarkStart w:id="23" w:name="__RefHeading___Toc298145_3804643083"/>
      <w:bookmarkStart w:id="24" w:name="_Toc8"/>
      <w:bookmarkEnd w:id="23"/>
      <w:r>
        <w:rPr>
          <w:rtl w:val="true"/>
        </w:rPr>
        <w:t>سقیفه مانع غدیر تا ایام ظهور</w:t>
      </w:r>
      <w:bookmarkEnd w:id="24"/>
    </w:p>
    <w:p>
      <w:pPr>
        <w:pStyle w:val="BookText"/>
        <w:rPr/>
      </w:pPr>
      <w:r>
        <w:rPr>
          <w:rFonts w:ascii="IRNazanin" w:hAnsi="IRNazanin" w:eastAsia="IRNazanin"/>
          <w:color w:val="111111"/>
          <w:sz w:val="28"/>
          <w:sz w:val="28"/>
          <w:szCs w:val="28"/>
          <w:rtl w:val="true"/>
          <w:lang w:bidi="fa-IR"/>
        </w:rPr>
        <w:t>برنامه الهی غدیر که به همه بشریت تقدیم شد و هدیه پروردگار به بندگانش بود، ضربه هولناکی را از سوی سقیفه تجربه کرد، که بدبختی بلکه نگون بختیِ واقعی را برای انسان‌ها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که به معنای کنار گذاشتن امامِ تعیین شده از سوی خداوند بود، طعم شیرینِ غدیر در رسیدن به آرزوهای بشر در کامشان تلخ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سقیفه درهای رحمتِ گشوده در غدیر را بست و درهای جهنم را برای مسلمین و کل بشر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حاکمیت جابرانه سقیفه، از یک سو امامانِ معصوم‌علیهم السلام نتوانستند غدیرِ از دست رفته را به کام زندگی مردم باز گردانند؛ و از سوی دیگر با کنار گذاشتن غدیر در سقیفه بشر به سوی تفرقه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فصل تازه‌ای از دین بعد از رسالت بود که در پرده ظلمت سقیفه پنهان شد، و با غصب حقِ غدیر به دست سقیفه مردم به جاهلیت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جاست که جنایات سقیفه و ظلمی که بر مردم روا داشته، امید آنان را به ظهور چند برابر کرده است، و از همین جاست که آغاز ظهور با نابود کردن ضد غدیر و طرفدارانش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مأیوس کردن دشمنان از نابودیِ دین است، همان گونه که غدیر دشمنان را مأیوس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آن است که مردم چاره‌ای جز بازگشت به سوی غدیر ندارند، و ظهور برای همین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خاطر قطع ارتباط با امام غدیر، به انواع گناهان آلوده شدند </w:t>
      </w:r>
      <w:bookmarkStart w:id="25" w:name="pg2159_30769"/>
    </w:p>
    <w:p>
      <w:pPr>
        <w:pStyle w:val="BookText"/>
        <w:rPr/>
      </w:pPr>
      <w:bookmarkEnd w:id="25"/>
      <w:r>
        <w:rPr>
          <w:rFonts w:ascii="IRNazanin" w:hAnsi="IRNazanin" w:eastAsia="IRNazanin"/>
          <w:color w:val="111111"/>
          <w:sz w:val="28"/>
          <w:sz w:val="28"/>
          <w:szCs w:val="28"/>
          <w:rtl w:val="true"/>
          <w:lang w:bidi="fa-IR"/>
        </w:rPr>
        <w:t>و گناهان را با فقر و سختی‌ها تاوان دادند، که باعث همه اینها سقیفه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غدیر از دست رفته به دستِ سقیفه، باید دستِ بیعت با وارثِ غدیر داد و خود را برای عصر ظهور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حذف سقیفه، راه برای آرزوهای بشریت و نزول رحمتِ الهی و حضور امامان معصوم‌علیهم السلام و ریشه‌کن شدن تفرقه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ریشه ظلم و ظالم کنده می‌شود، و بدون شک ظالم‌تر از غاصبین ولایت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غدیر از پشت پرده سقیفه بیرون می‌آید و مردم از جاهلیت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 دارد با صدای بلند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غدیر که به دست سقیفه نابود شد، جز با ظهور امام غدیر اعاده نمی‌گردد، و آتش سقیفه بر سر غدیر جز با آب عدالت مهدوی خاموش نمی‌شود</w:t>
      </w:r>
      <w:r>
        <w:rPr>
          <w:rFonts w:eastAsia="IRNazanin" w:cs="IRNazanin"/>
          <w:color w:val="111111"/>
          <w:sz w:val="28"/>
          <w:szCs w:val="28"/>
          <w:rtl w:val="true"/>
          <w:lang w:bidi="fa-IR"/>
        </w:rPr>
        <w:t>.</w:t>
      </w:r>
    </w:p>
    <w:p>
      <w:pPr>
        <w:pStyle w:val="Heading3"/>
        <w:numPr>
          <w:ilvl w:val="2"/>
          <w:numId w:val="1"/>
        </w:numPr>
        <w:rPr/>
      </w:pPr>
      <w:bookmarkStart w:id="26" w:name="__RefHeading___Toc298147_3804643083"/>
      <w:bookmarkStart w:id="27" w:name="_Toc9"/>
      <w:bookmarkEnd w:id="26"/>
      <w:r>
        <w:rPr>
          <w:rtl w:val="true"/>
        </w:rPr>
        <w:t>ظهور با پیام غدیر</w:t>
      </w:r>
      <w:bookmarkEnd w:id="27"/>
    </w:p>
    <w:p>
      <w:pPr>
        <w:pStyle w:val="BookText"/>
        <w:rPr/>
      </w:pPr>
      <w:r>
        <w:rPr>
          <w:rFonts w:ascii="IRNazanin" w:hAnsi="IRNazanin" w:eastAsia="IRNazanin"/>
          <w:color w:val="111111"/>
          <w:sz w:val="28"/>
          <w:sz w:val="28"/>
          <w:szCs w:val="28"/>
          <w:rtl w:val="true"/>
          <w:lang w:bidi="fa-IR"/>
        </w:rPr>
        <w:t>امام زمان‌علیه السلام با پیام غدیر بپا می‌خیزد و با پیام غدیر حرکت می‌نماید و با پیام غدیر به پایان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 تبلیغ و اکمال در این آیه به ظهور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لَیَستَخلِفَنَّهُم فِی الاَرض</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این مفهوم بر همه روشن می‌شود که بعثت علتِ مُحدثه اسلام، و غدیر علت مُبقیه اسلام، و ظهور مُجدِّد و احیاکننده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معلوم می‌گردد که دستور ابلاغ غدیر تا قیامت، به معنای بقاء و ادامه راه انبیا تا روز ظهور و بعد از آن تا قیامت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ظهور معلوم خواهد شد که مردم چقدر نیاز به غدیر داشتند و چه چیزی را پشت پا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تکلیف غدیر با انسان‌ها و هم تکلیف انسان‌ها با غدیر، در آن </w:t>
      </w:r>
      <w:bookmarkStart w:id="28" w:name="pg2159_30771"/>
    </w:p>
    <w:p>
      <w:pPr>
        <w:pStyle w:val="BookText"/>
        <w:rPr/>
      </w:pPr>
      <w:bookmarkEnd w:id="28"/>
      <w:r>
        <w:rPr>
          <w:rFonts w:ascii="IRNazanin" w:hAnsi="IRNazanin" w:eastAsia="IRNazanin"/>
          <w:color w:val="111111"/>
          <w:sz w:val="28"/>
          <w:sz w:val="28"/>
          <w:szCs w:val="28"/>
          <w:rtl w:val="true"/>
          <w:lang w:bidi="fa-IR"/>
        </w:rPr>
        <w:t>روز روشن خواهد شد؛ و امام زمان‌علیه السلام مردم را متوجه فراموشی و از دست دادن غدیر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از آنجاست که در غدیر وعده ظهور داده شده، و وعده‌های روز ظهور هم اعلام شده که تحقق آن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موعود در بیست فراز از خطبه غدیر ترسیم شده که در عصر ظهور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دو حکومت با یک محور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و مهدوی؛ که مردم قدر اوّلی را ندانستند، اما دومی را با زمینه هایی که غدیر برای پی‌ریزی حکومت واحد جهانی بر اساس عدالت به دست حضرت مهدی‌علیه السلام آماده کرده درک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به جاست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از زمان وقوع تا ظهور به صورت گفتمان بوده، و در زمان ظهور گذشته از گفتمان به صورت اجرایی و عملی تحقق می‌یابد</w:t>
      </w:r>
      <w:r>
        <w:rPr>
          <w:rFonts w:eastAsia="IRNazanin" w:cs="IRNazanin"/>
          <w:color w:val="111111"/>
          <w:sz w:val="28"/>
          <w:szCs w:val="28"/>
          <w:rtl w:val="true"/>
          <w:lang w:bidi="fa-IR"/>
        </w:rPr>
        <w:t>.</w:t>
      </w:r>
    </w:p>
    <w:p>
      <w:pPr>
        <w:pStyle w:val="Heading3"/>
        <w:numPr>
          <w:ilvl w:val="2"/>
          <w:numId w:val="1"/>
        </w:numPr>
        <w:rPr/>
      </w:pPr>
      <w:bookmarkStart w:id="29" w:name="__RefHeading___Toc298149_3804643083"/>
      <w:bookmarkStart w:id="30" w:name="_Toc10"/>
      <w:bookmarkEnd w:id="29"/>
      <w:r>
        <w:rPr>
          <w:rtl w:val="true"/>
        </w:rPr>
        <w:t>آثار غدیر در ایام ظهور</w:t>
      </w:r>
      <w:bookmarkEnd w:id="30"/>
    </w:p>
    <w:p>
      <w:pPr>
        <w:pStyle w:val="Heading4"/>
        <w:numPr>
          <w:ilvl w:val="3"/>
          <w:numId w:val="1"/>
        </w:numPr>
        <w:rPr/>
      </w:pPr>
      <w:bookmarkStart w:id="31" w:name="__RefHeading___Toc298151_3804643083"/>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روزگار ظهور میعادگاه منتظران غدیر است، که قرن‌ها به دست سقیفه در خاک سیاه نشسته‌اند و چشم به دوردست‌های ظهور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آنان که رفته‌اند زنده می‌شوند و باز می‌گردند تا از شهد شیرین غدیر با حضور صاحب آن لذت ببرند و این حق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انتظار را به اشتیاق رسانده، آن است که هیچ کس جز دورنمایی از عصر ظهورِ غدیر نشنیده است؛ و شنیدن کی بود مانند دیدن و زیستن در سایه سارِ امام غدیر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در عصر ظهور چگونه غدیر تجلی خواهد کرد؟ باید به یاد آوریم که غدیر همان برنامه مدوّن الهی برای سعادت همه بشر بود، که رکن آن اطاعت و پیروی از امام معصوم‌علیه السلام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سعادت بشر را با نگاهی عام و نگاهی خاص می‌توان نگریست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نگاه عام، همه جهاتی که برای نجات و سعادت همه ملت‌ها از همه رنگ و نژاد و زبان و در هر زمان و مکانی لازم است، در غدیر نهفته و در عصر ظهور تجلّی تمام عیار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سعادتمندی، دلنوشته ها و ناگفته های بسیاری را می‌توان بر زبان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بگوییم حیات مادی و معنوی بشر تأمین خواهد شد، گزاف نگفته‌ایم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بگوییم بشر در تعالی و رشد به اوج می‌رسد و نهایت قابلیت‌های خود را نشان می‌دهد، درست گفته‌ایم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بگوییم بشر صراط مستقیم را پیدا می‌کند و از آن به سوی اهداف الهی حرکت می‌کند و از هر انحرافی مصون خواهد بود، به جا گفته‌ایم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تعبیر کنیم که اسلام که اساس همه ادیان الهی است، در کامل‌ترین صورت خود متجلی خواهد شد، بیراهه نرفته‌ایم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ادعا کنیم که شر و ظلم و فتنه در همه گونه‌های آن رنگ می‌بازد، و قبل از بهشتِ آخرت در این دنیا بهشت برقرار می‌شود، و همه موجودات با امنیّت تمام عیار زندگی می‌کنند، عین حقیقت را بر زبان 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روزگاری است که خداوند از بندگانش راضی می‌شود و این رضایت نهایت مطلوب از بشر است، ادعای درستی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ادعا کنیم امام غدیر در عصر ظهور بهترین شیوه بهره برداری از جهان هستی را به همه نشان خواهد داد، درست گفته‌ایم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زعامت امام معصوم‌علیه السلام نورانیت زمین را فرا می‌گیرد، و جهان نور باران می‌شود و همه موجودات به این نورانیّت افتخار خواهند کرد، سخن درستی است</w:t>
      </w:r>
      <w:r>
        <w:rPr>
          <w:rFonts w:eastAsia="IRNazanin" w:cs="IRNazanin"/>
          <w:color w:val="111111"/>
          <w:sz w:val="28"/>
          <w:szCs w:val="28"/>
          <w:rtl w:val="true"/>
          <w:lang w:bidi="fa-IR"/>
        </w:rPr>
        <w:t xml:space="preserve">. </w:t>
      </w:r>
      <w:bookmarkStart w:id="33" w:name="pg2159_30775"/>
    </w:p>
    <w:p>
      <w:pPr>
        <w:pStyle w:val="BookText"/>
        <w:rPr/>
      </w:pPr>
      <w:bookmarkEnd w:id="33"/>
      <w:r>
        <w:rPr>
          <w:rFonts w:ascii="IRNazanin" w:hAnsi="IRNazanin" w:eastAsia="IRNazanin"/>
          <w:color w:val="111111"/>
          <w:sz w:val="28"/>
          <w:sz w:val="28"/>
          <w:szCs w:val="28"/>
          <w:rtl w:val="true"/>
          <w:lang w:bidi="fa-IR"/>
        </w:rPr>
        <w:t>و اما در نگاه خاص به سعادتمندی بشر در عصر ظهور، در جستجوی دو مسئله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ابعاد گسترده سعادت بشر، و دیگری کارهای خاصی که برای سعادت بشر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ابعاد گسترده سعادتمندی بشر که آمیخته‌ای از ابعاد فکری و جسمانی و ابعاد دنیایی و آخرتی انسان است، در جهات بسیاری قابل شمارش است که مواردی از آنها را بر می‌شماریم</w:t>
      </w:r>
      <w:r>
        <w:rPr>
          <w:rFonts w:eastAsia="IRNazanin" w:cs="IRNazanin"/>
          <w:color w:val="111111"/>
          <w:sz w:val="28"/>
          <w:szCs w:val="28"/>
          <w:rtl w:val="true"/>
          <w:lang w:bidi="fa-IR"/>
        </w:rPr>
        <w:t>:</w:t>
      </w:r>
    </w:p>
    <w:p>
      <w:pPr>
        <w:pStyle w:val="Heading4"/>
        <w:numPr>
          <w:ilvl w:val="3"/>
          <w:numId w:val="1"/>
        </w:numPr>
        <w:rPr/>
      </w:pPr>
      <w:bookmarkStart w:id="34" w:name="__RefHeading___Toc298153_3804643083"/>
      <w:bookmarkStart w:id="35" w:name="_Toc12"/>
      <w:bookmarkEnd w:id="34"/>
      <w:r>
        <w:rPr>
          <w:rtl w:val="true"/>
        </w:rPr>
        <w:t>عدالت‌</w:t>
      </w:r>
      <w:bookmarkEnd w:id="35"/>
    </w:p>
    <w:p>
      <w:pPr>
        <w:pStyle w:val="BookText"/>
        <w:rPr/>
      </w:pPr>
      <w:r>
        <w:rPr>
          <w:rFonts w:ascii="IRNazanin" w:hAnsi="IRNazanin" w:eastAsia="IRNazanin"/>
          <w:color w:val="111111"/>
          <w:sz w:val="28"/>
          <w:sz w:val="28"/>
          <w:szCs w:val="28"/>
          <w:rtl w:val="true"/>
          <w:lang w:bidi="fa-IR"/>
        </w:rPr>
        <w:t>برقراری عدالت از همه زاویه‌های مؤثر در حیات مادی و معنوی بشر، یکی از ثمرات تجلی غدیر در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باید مسئله ریشه‌کن کردن ظلم را مقدمه‌ای برای تثبیت عدالت در نظر گرفت، و بلکه اولین گام در این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تحقق جهان شمولی عدلِ غدیر در عصر ظهور خواهد بود، که طعم آن را همه انسان‌ها و حتی حیوانات و گیاهان، بلکه همه موجودات خواهند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نظم عمومی جهان و طبعاً وحدت معقول اقشار مختلف مردم در ابعاد مختلف، بر محور اوامر الهی و بر اساس دستورات ولی اللَّه الاعظم و برادری و محبتِ حاکم بین مردم است، که همه اینها نتیجه عدالت واقعی خواهد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تجلی‌ارزش‌های اخلاقی و انسانی و عمل به انصاف و مروت، ابعاد دیگری است که در سایه عدل، خود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علوی در عصر مهدوی ترس مردم از یکدیگر رخت بر می‌بندد و فقط ترس از خدا می‌ماند</w:t>
      </w:r>
      <w:r>
        <w:rPr>
          <w:rFonts w:eastAsia="IRNazanin" w:cs="IRNazanin"/>
          <w:color w:val="111111"/>
          <w:sz w:val="28"/>
          <w:szCs w:val="28"/>
          <w:rtl w:val="true"/>
          <w:lang w:bidi="fa-IR"/>
        </w:rPr>
        <w:t xml:space="preserve">. </w:t>
      </w:r>
      <w:bookmarkStart w:id="36" w:name="pg2159_30777"/>
    </w:p>
    <w:p>
      <w:pPr>
        <w:pStyle w:val="Heading4"/>
        <w:numPr>
          <w:ilvl w:val="3"/>
          <w:numId w:val="1"/>
        </w:numPr>
        <w:rPr/>
      </w:pPr>
      <w:bookmarkStart w:id="37" w:name="__RefHeading___Toc298155_3804643083"/>
      <w:bookmarkStart w:id="38" w:name="_Toc13"/>
      <w:bookmarkEnd w:id="36"/>
      <w:bookmarkEnd w:id="37"/>
      <w:r>
        <w:rPr>
          <w:rtl w:val="true"/>
        </w:rPr>
        <w:t>عقل‌</w:t>
      </w:r>
      <w:bookmarkEnd w:id="38"/>
    </w:p>
    <w:p>
      <w:pPr>
        <w:pStyle w:val="BookText"/>
        <w:rPr/>
      </w:pPr>
      <w:r>
        <w:rPr>
          <w:rFonts w:ascii="IRNazanin" w:hAnsi="IRNazanin" w:eastAsia="IRNazanin"/>
          <w:color w:val="111111"/>
          <w:sz w:val="28"/>
          <w:sz w:val="28"/>
          <w:szCs w:val="28"/>
          <w:rtl w:val="true"/>
          <w:lang w:bidi="fa-IR"/>
        </w:rPr>
        <w:t>رشد عقل‌ها و بالا رفتن سطح فکرها و درک و فهم بالای مردم از مسائل مختلف، یکی دیگر از اثرات تجلی غدیر در عصر ظهور خواهد بود؛ به گونه‌ای که عقول قابلیت درک غدیر را پیدا کنند و لیاقت درک غدیر را در خود بیابند، تا بتوانند لذت حضور در پیشگاه امام غدیر را احساس نمایند</w:t>
      </w:r>
      <w:r>
        <w:rPr>
          <w:rFonts w:eastAsia="IRNazanin" w:cs="IRNazanin"/>
          <w:color w:val="111111"/>
          <w:sz w:val="28"/>
          <w:szCs w:val="28"/>
          <w:rtl w:val="true"/>
          <w:lang w:bidi="fa-IR"/>
        </w:rPr>
        <w:t>.</w:t>
      </w:r>
    </w:p>
    <w:p>
      <w:pPr>
        <w:pStyle w:val="Heading4"/>
        <w:numPr>
          <w:ilvl w:val="3"/>
          <w:numId w:val="1"/>
        </w:numPr>
        <w:rPr/>
      </w:pPr>
      <w:bookmarkStart w:id="39" w:name="__RefHeading___Toc298157_3804643083"/>
      <w:bookmarkStart w:id="40" w:name="_Toc14"/>
      <w:bookmarkEnd w:id="39"/>
      <w:r>
        <w:rPr>
          <w:rtl w:val="true"/>
        </w:rPr>
        <w:t>علم‌</w:t>
      </w:r>
      <w:bookmarkEnd w:id="40"/>
    </w:p>
    <w:p>
      <w:pPr>
        <w:pStyle w:val="BookText"/>
        <w:rPr/>
      </w:pPr>
      <w:r>
        <w:rPr>
          <w:rFonts w:ascii="IRNazanin" w:hAnsi="IRNazanin" w:eastAsia="IRNazanin"/>
          <w:color w:val="111111"/>
          <w:sz w:val="28"/>
          <w:sz w:val="28"/>
          <w:szCs w:val="28"/>
          <w:rtl w:val="true"/>
          <w:lang w:bidi="fa-IR"/>
        </w:rPr>
        <w:t>نجات از جاهلیت در انواع آن و هدایت به راه درست در سایه علم صحیح و رسیدن به صراط مستقیم با یقین و اطمینان قلبی، همه از ره‌آوردهای عصر ظهور و تجلّی تمام‌نمای غدیر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مسئله رشد علوم و دست یافتن سریع به سخن حق در هر موضوعی، و قرار گرفتن پایه‌های فکری صحیح در هر زمینه‌ای، راه میان‌بری است که سعادتمندی بشر را با سرعت یک بر هزار به نتیجه می‌رساند</w:t>
      </w:r>
      <w:r>
        <w:rPr>
          <w:rFonts w:eastAsia="IRNazanin" w:cs="IRNazanin"/>
          <w:color w:val="111111"/>
          <w:sz w:val="28"/>
          <w:szCs w:val="28"/>
          <w:rtl w:val="true"/>
          <w:lang w:bidi="fa-IR"/>
        </w:rPr>
        <w:t>.</w:t>
      </w:r>
    </w:p>
    <w:p>
      <w:pPr>
        <w:pStyle w:val="Heading4"/>
        <w:numPr>
          <w:ilvl w:val="3"/>
          <w:numId w:val="1"/>
        </w:numPr>
        <w:rPr/>
      </w:pPr>
      <w:bookmarkStart w:id="41" w:name="__RefHeading___Toc298159_3804643083"/>
      <w:bookmarkStart w:id="42" w:name="_Toc15"/>
      <w:bookmarkEnd w:id="41"/>
      <w:r>
        <w:rPr>
          <w:rtl w:val="true"/>
        </w:rPr>
        <w:t>دین‌</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الدّینَ عِندَ اللَّهِ الاِسلامُ</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الاِسلامِ دیناً فَلَن یُقبَلَ مِنهُ وَ هُوَ فِی الآخِرَةِ مِنَ الخاسِرینَ</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ادعا کرد سرآمد همه آرزوها و پیشگویی‌هایی که در عصر ظهور تحقق می‌یابد و حقیقت غدیر نیز همان است، چیزی جز حاکمیت دینِ الهی به دست امام الهی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آغاز حضور انسان در زمین، حسرت این آرزوی زیبا </w:t>
      </w:r>
    </w:p>
    <w:p>
      <w:pPr>
        <w:pStyle w:val="BookText"/>
        <w:rPr/>
      </w:pPr>
      <w:r>
        <w:rPr>
          <w:rFonts w:ascii="IRNazanin" w:hAnsi="IRNazanin" w:eastAsia="IRNazanin"/>
          <w:color w:val="111111"/>
          <w:sz w:val="28"/>
          <w:sz w:val="28"/>
          <w:szCs w:val="28"/>
          <w:rtl w:val="true"/>
          <w:lang w:bidi="fa-IR"/>
        </w:rPr>
        <w:t>بر دل‌ها مانده تا عصر مهدوی که وعده پروردگار تحقق یابد و همه زمین یکپارچه غدیر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زدودن شبهات از یک سو و بر طرف کردن پیرایه‌ها از دین الهی از سوی دیگر، اولین گام‌هایی است که دین خالص را به همه نشان خواهد داد، و این جز به دست مقام عصمت نمی‌تواند تحقق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اقدامی آنگاه عملی خواهد شد که دشمنان دین همگی ذلیل شوند و قدرت سخن و خودنمایی نداشته باشند، و بساط نفاق برچیده شود و اهل حق غالب باشند، و مردم خضوع در برابر فرامین الهی و نماینده خداوند را پذیرفته باشند و نیاز مردم به دین الهی برایشان روشن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است که با حاکمیت دین در جای جای زندگی مردم و در اجتماعی که بر آنان حاکم است و در آن زندگی می‌کنند، توحید و یکتاپرستی در معنای صحیح آن و حقایق ایمان در ابعاد گسترده‌اش و معارف دین در فصول مختلفش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است که با حضور دینِ بر مبنای غدیر زمینه گناهان برچیده می‌شود و نفوذ شیطان قطع می‌گردد، و معنای وسیع دین برای همه معلوم می‌شود و انسان‌ها لذت دینداری را می‌چشند</w:t>
      </w:r>
      <w:r>
        <w:rPr>
          <w:rFonts w:eastAsia="IRNazanin" w:cs="IRNazanin"/>
          <w:color w:val="111111"/>
          <w:sz w:val="28"/>
          <w:szCs w:val="28"/>
          <w:rtl w:val="true"/>
          <w:lang w:bidi="fa-IR"/>
        </w:rPr>
        <w:t xml:space="preserve">. </w:t>
      </w:r>
      <w:bookmarkStart w:id="43" w:name="pg2159_30782"/>
    </w:p>
    <w:p>
      <w:pPr>
        <w:pStyle w:val="Heading2"/>
        <w:numPr>
          <w:ilvl w:val="1"/>
          <w:numId w:val="1"/>
        </w:numPr>
        <w:rPr/>
      </w:pPr>
      <w:bookmarkStart w:id="44" w:name="__RefHeading___Toc298161_3804643083"/>
      <w:bookmarkStart w:id="45" w:name="_Toc16"/>
      <w:bookmarkEnd w:id="43"/>
      <w:bookmarkEnd w:id="44"/>
      <w:r>
        <w:rPr>
          <w:rtl w:val="true"/>
        </w:rPr>
        <w:t xml:space="preserve">زمینه‌های بحثِ </w:t>
      </w:r>
      <w:r>
        <w:rPr>
          <w:rtl w:val="true"/>
        </w:rPr>
        <w:t>«</w:t>
      </w:r>
      <w:r>
        <w:rPr>
          <w:rtl w:val="true"/>
        </w:rPr>
        <w:t>تجلی غدیر در عصر ظهور</w:t>
      </w:r>
      <w:r>
        <w:rPr>
          <w:rtl w:val="true"/>
        </w:rPr>
        <w:t xml:space="preserve">» : </w:t>
      </w:r>
      <w:r>
        <w:rPr>
          <w:rtl w:val="true"/>
        </w:rPr>
        <w:t>محمدباقر انصاری</w:t>
      </w:r>
      <w:bookmarkEnd w:id="45"/>
    </w:p>
    <w:p>
      <w:pPr>
        <w:pStyle w:val="Heading3"/>
        <w:numPr>
          <w:ilvl w:val="2"/>
          <w:numId w:val="1"/>
        </w:numPr>
        <w:rPr/>
      </w:pPr>
      <w:bookmarkStart w:id="46" w:name="__RefHeading___Toc298163_3804643083"/>
      <w:bookmarkStart w:id="47" w:name="_Toc17"/>
      <w:bookmarkEnd w:id="46"/>
      <w:r>
        <w:rPr>
          <w:rtl w:val="true"/>
        </w:rPr>
        <w:t>چکیده‌</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تلخی روزگارِ سقیفه، امید به ظهور را چند برابر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سؤالاتِ زمینه‌سازِ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غدیر در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خصوصیات علمی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غدیر در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ورودی‌های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غدیر در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منابع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غدیر در ظهور</w:t>
      </w:r>
      <w:r>
        <w:rPr>
          <w:rFonts w:eastAsia="IRNazanin" w:cs="IRNazanin"/>
          <w:color w:val="111111"/>
          <w:sz w:val="28"/>
          <w:szCs w:val="28"/>
          <w:rtl w:val="true"/>
          <w:lang w:bidi="fa-IR"/>
        </w:rPr>
        <w:t>»</w:t>
      </w:r>
    </w:p>
    <w:p>
      <w:pPr>
        <w:pStyle w:val="Heading3"/>
        <w:numPr>
          <w:ilvl w:val="2"/>
          <w:numId w:val="1"/>
        </w:numPr>
        <w:rPr/>
      </w:pPr>
      <w:bookmarkStart w:id="48" w:name="__RefHeading___Toc298165_3804643083"/>
      <w:bookmarkStart w:id="49" w:name="_Toc18"/>
      <w:bookmarkEnd w:id="48"/>
      <w:r>
        <w:rPr>
          <w:rtl w:val="true"/>
        </w:rPr>
        <w:t>مقدمه</w:t>
      </w:r>
      <w:bookmarkEnd w:id="4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آنان که با شنیدن نام غدیر تا عرش پر می‌کشند، از تحقّق نیافتن آن در روزگار بعد از پیامبرصلی الله علیه وآله به خروش می‌آیند و تا عمق جانشان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سوختگان پس از آنکه لعن و تنفر و انزجار خود را نثار سد کنندگان راه غدیر می‌نمایند، از خود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روزهایی که حقِّ غدیر بود مانع آن شدند، آیا امیدی هست که </w:t>
      </w:r>
      <w:bookmarkStart w:id="50" w:name="pg2159_30784"/>
    </w:p>
    <w:p>
      <w:pPr>
        <w:pStyle w:val="BookText"/>
        <w:rPr/>
      </w:pPr>
      <w:bookmarkEnd w:id="50"/>
      <w:r>
        <w:rPr>
          <w:rFonts w:ascii="IRNazanin" w:hAnsi="IRNazanin" w:eastAsia="IRNazanin"/>
          <w:color w:val="111111"/>
          <w:sz w:val="28"/>
          <w:sz w:val="28"/>
          <w:szCs w:val="28"/>
          <w:rtl w:val="true"/>
          <w:lang w:bidi="fa-IR"/>
        </w:rPr>
        <w:t>روزی بر این کره خاکی نامی جز غدیر و امامش شنیده نشود و آن بهشت موعود را با تمام وجود خود احساس کنیم؟</w:t>
      </w:r>
    </w:p>
    <w:p>
      <w:pPr>
        <w:pStyle w:val="Heading3"/>
        <w:numPr>
          <w:ilvl w:val="2"/>
          <w:numId w:val="1"/>
        </w:numPr>
        <w:rPr/>
      </w:pPr>
      <w:bookmarkStart w:id="51" w:name="__RefHeading___Toc298167_3804643083"/>
      <w:bookmarkStart w:id="52" w:name="_Toc19"/>
      <w:bookmarkEnd w:id="51"/>
      <w:r>
        <w:rPr>
          <w:rtl w:val="true"/>
        </w:rPr>
        <w:t>تلخی روزگارِ سقیفه، مشوق امید به ظهور</w:t>
      </w:r>
      <w:bookmarkEnd w:id="52"/>
    </w:p>
    <w:p>
      <w:pPr>
        <w:pStyle w:val="Heading4"/>
        <w:numPr>
          <w:ilvl w:val="3"/>
          <w:numId w:val="1"/>
        </w:numPr>
        <w:rPr/>
      </w:pPr>
      <w:bookmarkStart w:id="53" w:name="__RefHeading___Toc298169_3804643083"/>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با یادآوری نام مبارک حضرت بقیة اللَّه الاعظم‌علیه السلام، روزگار شیرین‌تر از عسلی را پیش بینی می‌کنیم که غدیر در آن به صورت تمام عیار تحقق یافته، و ولایت تمام عیار امامتِ الهی بر سراسر گیتی سایه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بین غدیر و ظهورِ حضرت مهدی‌علیه السلام، مبحثی عمیق است که تاکنون به تفصیل آن پرداخته نشده، و نیاز به تحقیقی جامع و تحلیل و پردازشی علمی و منطقی دارد که نقاط ابهام آن را راز گشایی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می‌توان ادعا کرد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غدیر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بِکر و در آغاز راه تحقیق است، که فروع بسیاری را در خود جای داده است؛ و هر چه بیشتر به مباحث آن پرداخته شود ابواب جدیدی به روی ما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به عنوان معرفی و شناسایی پیش زمینه‌های این بحث تنظیم شده است، که در چهار بخش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زمینه ساز این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علمی و منطقی این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ورودی‌های این بحث</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این بحث</w:t>
      </w:r>
      <w:r>
        <w:rPr>
          <w:rFonts w:eastAsia="IRNazanin" w:cs="IRNazanin"/>
          <w:color w:val="111111"/>
          <w:sz w:val="28"/>
          <w:szCs w:val="28"/>
          <w:rtl w:val="true"/>
          <w:lang w:bidi="fa-IR"/>
        </w:rPr>
        <w:t xml:space="preserve">. </w:t>
      </w:r>
      <w:bookmarkStart w:id="55" w:name="pg2159_30786"/>
    </w:p>
    <w:p>
      <w:pPr>
        <w:pStyle w:val="Heading4"/>
        <w:numPr>
          <w:ilvl w:val="3"/>
          <w:numId w:val="1"/>
        </w:numPr>
        <w:rPr/>
      </w:pPr>
      <w:bookmarkStart w:id="56" w:name="__RefHeading___Toc298171_3804643083"/>
      <w:bookmarkStart w:id="57" w:name="_Toc21"/>
      <w:bookmarkEnd w:id="55"/>
      <w:bookmarkEnd w:id="56"/>
      <w:r>
        <w:rPr>
          <w:rtl w:val="true"/>
        </w:rPr>
        <w:t xml:space="preserve">سؤالاتِ زمینه‌سازِ بحثِ </w:t>
      </w:r>
      <w:r>
        <w:rPr>
          <w:rtl w:val="true"/>
        </w:rPr>
        <w:t>«</w:t>
      </w:r>
      <w:r>
        <w:rPr>
          <w:rtl w:val="true"/>
        </w:rPr>
        <w:t>تجلی غدیر در ظهور</w:t>
      </w:r>
      <w:r>
        <w:rPr>
          <w:rtl w:val="true"/>
        </w:rPr>
        <w:t>»</w:t>
      </w:r>
      <w:bookmarkEnd w:id="57"/>
    </w:p>
    <w:p>
      <w:pPr>
        <w:pStyle w:val="BookText"/>
        <w:rPr/>
      </w:pPr>
      <w:r>
        <w:rPr>
          <w:rFonts w:ascii="IRNazanin" w:hAnsi="IRNazanin" w:eastAsia="IRNazanin"/>
          <w:color w:val="111111"/>
          <w:sz w:val="28"/>
          <w:sz w:val="28"/>
          <w:szCs w:val="28"/>
          <w:rtl w:val="true"/>
          <w:lang w:bidi="fa-IR"/>
        </w:rPr>
        <w:t>رشد و فراگیری هر بحثی در گروِ تعدّد سؤالاتی است که بر اساس فرضیه‌های علمی درباره آن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غدیر در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چهارده سؤال زیر را مطرح کرد، که پاسخ به هر یک از آنها زاویه‌ای از مطلب را روشن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نقطه ارتباط غدیر با مهدویت در کجاست؟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تجلّی غدیر در مهدویت به طور کلی است یا فقط به عصر ظهور اختصاص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غدیر تجلّی نداشته که باید در عصر ظهور متجلّی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تاکنون چه مقدار در این باره کار علمی 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کلام صریحی درباره تحقیق عینی غدیر در عصر ظهور نداشته باشیم، آیا با استفاده از کلّیات و تطبیق آنها می‌توانیم ادعا کنیم آنچه در غدیر انتظارش می‌رفت در عصر ظهور محقق می‌شود؟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تصریح شده غدیر کدام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تصریح شده عصر ظهور کدام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اثر عدم تحقّق غدیر چه اتفاقی افتاد که با ظهور جبران می‌شود؟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امام غدیر با امام سقیفه در چیست که باید در ایّام ظهور فقدان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جبران شود؟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غدیر و عدالت گستری حضرت مهدی‌علیه السلام ارتباطی وجود دارد؟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فضای حاکم بر اجتماعی بر مبنای حکومت غدیر، با فضای حاکم بر اجتماعی بر مبنای حکومت سقیفه چیست؟ </w:t>
      </w:r>
      <w:bookmarkStart w:id="58" w:name="pg2159_30787"/>
    </w:p>
    <w:p>
      <w:pPr>
        <w:pStyle w:val="BookText"/>
        <w:rPr/>
      </w:pPr>
      <w:bookmarkEnd w:id="58"/>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سرنخ‌هایی از روایات می‌تواند به بحث ارتباط غدیر و مهدویت کمک کند؟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منابعی و کدام دسته از موضوعات حدیثی می‌تواند مطالب مربوط به غدیر در عصر ظهور را در بر داشته باشد؟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مباحث برائت و لعن چه اندازه در روشنگری مسئله تحقق غدیر در عصر ظهور راهگشاست؟</w:t>
      </w:r>
    </w:p>
    <w:p>
      <w:pPr>
        <w:pStyle w:val="Heading4"/>
        <w:numPr>
          <w:ilvl w:val="3"/>
          <w:numId w:val="1"/>
        </w:numPr>
        <w:rPr/>
      </w:pPr>
      <w:bookmarkStart w:id="59" w:name="__RefHeading___Toc298173_3804643083"/>
      <w:bookmarkStart w:id="60" w:name="_Toc22"/>
      <w:bookmarkEnd w:id="59"/>
      <w:r>
        <w:rPr>
          <w:rtl w:val="true"/>
        </w:rPr>
        <w:t xml:space="preserve">خصوصیات علمی در بحث </w:t>
      </w:r>
      <w:r>
        <w:rPr>
          <w:rtl w:val="true"/>
        </w:rPr>
        <w:t>«</w:t>
      </w:r>
      <w:r>
        <w:rPr>
          <w:rtl w:val="true"/>
        </w:rPr>
        <w:t>تجلی غدیر در ظهور</w:t>
      </w:r>
      <w:r>
        <w:rPr>
          <w:rtl w:val="true"/>
        </w:rPr>
        <w:t>»</w:t>
      </w:r>
      <w:bookmarkEnd w:id="60"/>
    </w:p>
    <w:p>
      <w:pPr>
        <w:pStyle w:val="BookText"/>
        <w:rPr/>
      </w:pPr>
      <w:r>
        <w:rPr>
          <w:rFonts w:ascii="IRNazanin" w:hAnsi="IRNazanin" w:eastAsia="IRNazanin"/>
          <w:color w:val="111111"/>
          <w:sz w:val="28"/>
          <w:sz w:val="28"/>
          <w:szCs w:val="28"/>
          <w:rtl w:val="true"/>
          <w:lang w:bidi="fa-IR"/>
        </w:rPr>
        <w:t xml:space="preserve">قبل از ورود به کار علمی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غدیر در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ابعاد دقیق علمی اعتقادی در این مسئله باشیم؛ تا در تحلیل‌های اعتقادی به بیراهه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جهات این دقت‌ها چهار نقطه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بحثی است که تاکنون به صورت تخصصی درباره آن کار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مستقیم و صریح در این باره مطلبی در روایات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جمع بندی چند گروه از روایات می‌توانیم در این باره به نتایجی دست 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مواظب تحلیل و جمع بندی و پردازش‌ها باشیم که از حد معقول به استحسانات کشیده نشود</w:t>
      </w:r>
      <w:r>
        <w:rPr>
          <w:rFonts w:eastAsia="IRNazanin" w:cs="IRNazanin"/>
          <w:color w:val="111111"/>
          <w:sz w:val="28"/>
          <w:szCs w:val="28"/>
          <w:rtl w:val="true"/>
          <w:lang w:bidi="fa-IR"/>
        </w:rPr>
        <w:t>.</w:t>
      </w:r>
    </w:p>
    <w:p>
      <w:pPr>
        <w:pStyle w:val="Heading4"/>
        <w:numPr>
          <w:ilvl w:val="3"/>
          <w:numId w:val="1"/>
        </w:numPr>
        <w:rPr/>
      </w:pPr>
      <w:bookmarkStart w:id="61" w:name="__RefHeading___Toc298175_3804643083"/>
      <w:bookmarkStart w:id="62" w:name="_Toc23"/>
      <w:bookmarkEnd w:id="61"/>
      <w:r>
        <w:rPr>
          <w:rtl w:val="true"/>
        </w:rPr>
        <w:t xml:space="preserve">ورودی‌های بحث درباره </w:t>
      </w:r>
      <w:r>
        <w:rPr>
          <w:rtl w:val="true"/>
        </w:rPr>
        <w:t>«</w:t>
      </w:r>
      <w:r>
        <w:rPr>
          <w:rtl w:val="true"/>
        </w:rPr>
        <w:t>تجلی غدیر در ظهور</w:t>
      </w:r>
      <w:r>
        <w:rPr>
          <w:rtl w:val="true"/>
        </w:rPr>
        <w:t>»</w:t>
      </w:r>
      <w:bookmarkEnd w:id="6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جستجو در منابع اعتقادی و حدیثی و تاریخی درباره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غدیر در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دریچه‌های فکری مرتبط با مسئله را شناسایی کنیم، و گمشده خود را از لابلای متون استخراج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مدخل برای ریزیافته‌های بحث مزبور معرفی </w:t>
      </w:r>
    </w:p>
    <w:p>
      <w:pPr>
        <w:pStyle w:val="BookText"/>
        <w:rPr/>
      </w:pPr>
      <w:r>
        <w:rPr>
          <w:rFonts w:ascii="IRNazanin" w:hAnsi="IRNazanin" w:eastAsia="IRNazanin"/>
          <w:color w:val="111111"/>
          <w:sz w:val="28"/>
          <w:sz w:val="28"/>
          <w:szCs w:val="28"/>
          <w:rtl w:val="true"/>
          <w:lang w:bidi="fa-IR"/>
        </w:rPr>
        <w:t>می‌شود، با اذعان به اینکه در ضمن کار علمی هر محققی ممکن است به ورودی‌های جدیدی دست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غدیر و اهداف بلندی که در این برنامه عظیم ترسیم شده، دریچه‌ای به سوی تطابق آن با ایام ظهور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عصر ظهور و آنچه به طور کلی و جزئی در زمان ظهور محقق می‌شود، دریچه‌ای برای تطبیق آنها با اهداف غدیر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درباره مقام امامت و شؤون و خصوصیات آن در احادیث داریم، نشانگر آن است که اگر امام غدیر حاکم بود اوضاع جهان به صورت ریشه‌ای فرق می‌کرد، که در عصر ظهور این مسئله به فعلیّت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وقایع رخداده در اثر عدم اجرای غدیر و عدم حضور امام غدیر، دریچه‌ای است به سوی دریافت معکوس آنکه با غدیر محقق می‌گردد، و معلوم می‌کند که اگر غدیر محقّق می‌شد چه اتفاقی می‌افتاد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نظر گرفتن اهداف فکری و عملی اسلام و مجرد تحقق همان‌ها آن گونه که خدا گفته، کافی است که تأسف ما را برانگیزد که چرا با آمدن سقیفه آن اهداف به نتیجه نرسید و شوق ما را زنده کند که آن اهداف با ظهور به نتیجه خواهد رسید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بشارت‌های مربوط به پیامبر و امامان و حضرت مهدی‌علیهم السلام در کتب انبیاءعلیهم السلام، می‌تواند دریچه‌ای برای تطبیق غدیر بر مهدویت به عنوان ادامه یک مسیر باشد که از انبیاء آغاز شده و تا پیامبرصلی الله علیه وآله و سپس امامان‌علیهم السلام ادامه یافته، و آنگاه محقَّق کننده تمام عیار آن حضرت مهدی‌علیه السلام خواهد بود</w:t>
      </w:r>
      <w:r>
        <w:rPr>
          <w:rFonts w:eastAsia="IRNazanin" w:cs="IRNazanin"/>
          <w:color w:val="111111"/>
          <w:sz w:val="28"/>
          <w:szCs w:val="28"/>
          <w:rtl w:val="true"/>
          <w:lang w:bidi="fa-IR"/>
        </w:rPr>
        <w:t xml:space="preserve">. </w:t>
      </w:r>
      <w:bookmarkStart w:id="63" w:name="pg2159_30791"/>
    </w:p>
    <w:p>
      <w:pPr>
        <w:pStyle w:val="BookText"/>
        <w:rPr/>
      </w:pPr>
      <w:bookmarkEnd w:id="63"/>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به عنوان عدالت حضرت مهدی‌علیه السلام با ابعاد گسترده آن مطرح است، می‌تواند دریچه‌ای به تقارن غدیر با عصر ظهور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توجه داشت که چه اهداف غدیر و چه اهداف ظهور بر اساس منافع دنیا و آخرت بشر تنظیم شده و هر دو باید کنار هم در نظر گرفته شود</w:t>
      </w:r>
      <w:r>
        <w:rPr>
          <w:rFonts w:eastAsia="IRNazanin" w:cs="IRNazanin"/>
          <w:color w:val="111111"/>
          <w:sz w:val="28"/>
          <w:szCs w:val="28"/>
          <w:rtl w:val="true"/>
          <w:lang w:bidi="fa-IR"/>
        </w:rPr>
        <w:t>.</w:t>
      </w:r>
    </w:p>
    <w:p>
      <w:pPr>
        <w:pStyle w:val="Heading4"/>
        <w:numPr>
          <w:ilvl w:val="3"/>
          <w:numId w:val="1"/>
        </w:numPr>
        <w:rPr/>
      </w:pPr>
      <w:bookmarkStart w:id="64" w:name="__RefHeading___Toc298177_3804643083"/>
      <w:bookmarkStart w:id="65" w:name="_Toc24"/>
      <w:bookmarkEnd w:id="64"/>
      <w:r>
        <w:rPr>
          <w:rtl w:val="true"/>
        </w:rPr>
        <w:t xml:space="preserve">منابع بحث درباره </w:t>
      </w:r>
      <w:r>
        <w:rPr>
          <w:rtl w:val="true"/>
        </w:rPr>
        <w:t>«</w:t>
      </w:r>
      <w:r>
        <w:rPr>
          <w:rtl w:val="true"/>
        </w:rPr>
        <w:t>تجلی غدیر در ظهور</w:t>
      </w:r>
      <w:r>
        <w:rPr>
          <w:rtl w:val="true"/>
        </w:rPr>
        <w:t>»</w:t>
      </w:r>
      <w:bookmarkEnd w:id="65"/>
    </w:p>
    <w:p>
      <w:pPr>
        <w:pStyle w:val="BookText"/>
        <w:rPr/>
      </w:pPr>
      <w:r>
        <w:rPr>
          <w:rFonts w:ascii="IRNazanin" w:hAnsi="IRNazanin" w:eastAsia="IRNazanin"/>
          <w:color w:val="111111"/>
          <w:sz w:val="28"/>
          <w:sz w:val="28"/>
          <w:szCs w:val="28"/>
          <w:rtl w:val="true"/>
          <w:lang w:bidi="fa-IR"/>
        </w:rPr>
        <w:t xml:space="preserve">معرفی منابع مربوط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گذشته از شناسایی کتب حدیثی و تاریخی، باید پیش زمینه‌ای از نظر جایگاه فکریِ این موضوع در متون داشته باشیم که هفت موقعیت زیر معرفی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مربوط به شؤون حضرت مهدی‌علیه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مربوط به وقایع عصر ظهور از نظر انتقام و دادخواهی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مربوط به کیفیت زندگی مردم در عصر ظهور از نظر دینی و دنیایی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مربوط به مقام امامت مثل زیارت جامعه و حدیث امام رضاعلیه السلام در 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مربوط به لعن و مطاعن اهل سقیفه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دعاها و زیارات مربوط به امام زمان‌علیه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دعاها و زیاراتی که جرم دشمنان و مظلومیت اهل بیت‌علیه السلام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اذعان به اینکه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غدیر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راه است، نوشته حاضر امیدوار است توانسته باشد کلیدی برای شروع مباحث عمیق در این باره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مبحث آن است که دل‌های به انتظار نشسته غدیریان را مسرور کنیم؛ و آنان که با کامی تلخ از سقیفه، هر صبح و شام ظهورِ غدیر را با حضور امامش حضرت مهدی‌علیه السلام لحظه شماری می‌کنند، نیک بدانند که منتظر کدامین بهشت موعود هستند، مطمئن شوند که حقیقتاً ارزش انتظار را دارد</w:t>
      </w:r>
      <w:r>
        <w:rPr>
          <w:rFonts w:eastAsia="IRNazanin" w:cs="IRNazanin"/>
          <w:color w:val="111111"/>
          <w:sz w:val="28"/>
          <w:szCs w:val="28"/>
          <w:rtl w:val="true"/>
          <w:lang w:bidi="fa-IR"/>
        </w:rPr>
        <w:t xml:space="preserve">. </w:t>
      </w:r>
      <w:bookmarkStart w:id="66" w:name="pg2159_30793"/>
    </w:p>
    <w:p>
      <w:pPr>
        <w:pStyle w:val="Heading2"/>
        <w:numPr>
          <w:ilvl w:val="1"/>
          <w:numId w:val="1"/>
        </w:numPr>
        <w:rPr/>
      </w:pPr>
      <w:bookmarkStart w:id="67" w:name="__RefHeading___Toc298179_3804643083"/>
      <w:bookmarkStart w:id="68" w:name="_Toc25"/>
      <w:bookmarkEnd w:id="66"/>
      <w:bookmarkEnd w:id="67"/>
      <w:r>
        <w:rPr>
          <w:rtl w:val="true"/>
        </w:rPr>
        <w:t xml:space="preserve">ظهور، پاسخ به فطرت غدیری انسان‌ها </w:t>
      </w:r>
      <w:r>
        <w:rPr>
          <w:rtl w:val="true"/>
        </w:rPr>
        <w:t xml:space="preserve">: </w:t>
      </w:r>
      <w:r>
        <w:rPr>
          <w:rtl w:val="true"/>
        </w:rPr>
        <w:t>سید محمود میردامادی بحرالعلوم</w:t>
      </w:r>
      <w:bookmarkEnd w:id="68"/>
    </w:p>
    <w:p>
      <w:pPr>
        <w:pStyle w:val="Heading3"/>
        <w:numPr>
          <w:ilvl w:val="2"/>
          <w:numId w:val="1"/>
        </w:numPr>
        <w:rPr/>
      </w:pPr>
      <w:bookmarkStart w:id="69" w:name="__RefHeading___Toc298181_3804643083"/>
      <w:bookmarkStart w:id="70" w:name="_Toc26"/>
      <w:bookmarkEnd w:id="69"/>
      <w:r>
        <w:rPr>
          <w:rtl w:val="true"/>
        </w:rPr>
        <w:t>چکیده‌</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که طرح وصایت است با فطرت همخوانی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 پاسخ منجی گرایی و پاسخ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روز تحقق حقایق پنهان غدیر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بقای اسلام غدیر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شاقول افکار در طول تاریخ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برای همیشه بنا شده و با امثال سقیفه محو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ترسیم هندسی فکر و عمل بشریت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روزگار ظهور زمان ظاهر شدن مبانیِ غدیر است، تا پایه‌های صحیح فکری در دین روشن 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روز رشد عقول است</w:t>
      </w:r>
      <w:r>
        <w:rPr>
          <w:rFonts w:eastAsia="IRNazanin" w:cs="IRNazanin"/>
          <w:color w:val="111111"/>
          <w:sz w:val="28"/>
          <w:szCs w:val="28"/>
          <w:rtl w:val="true"/>
          <w:lang w:bidi="fa-IR"/>
        </w:rPr>
        <w:t xml:space="preserve">. </w:t>
      </w:r>
      <w:bookmarkStart w:id="71" w:name="pg2159_30795"/>
    </w:p>
    <w:p>
      <w:pPr>
        <w:pStyle w:val="Heading3"/>
        <w:numPr>
          <w:ilvl w:val="2"/>
          <w:numId w:val="1"/>
        </w:numPr>
        <w:rPr/>
      </w:pPr>
      <w:bookmarkStart w:id="72" w:name="__RefHeading___Toc298183_3804643083"/>
      <w:bookmarkStart w:id="73" w:name="_Toc27"/>
      <w:bookmarkEnd w:id="71"/>
      <w:bookmarkEnd w:id="72"/>
      <w:r>
        <w:rPr>
          <w:rtl w:val="true"/>
        </w:rPr>
        <w:t>مقدمه</w:t>
      </w:r>
      <w:bookmarkEnd w:id="73"/>
    </w:p>
    <w:p>
      <w:pPr>
        <w:pStyle w:val="BookText"/>
        <w:rPr/>
      </w:pPr>
      <w:r>
        <w:rPr>
          <w:rFonts w:ascii="IRNazanin" w:hAnsi="IRNazanin" w:eastAsia="IRNazanin"/>
          <w:color w:val="111111"/>
          <w:sz w:val="28"/>
          <w:sz w:val="28"/>
          <w:szCs w:val="28"/>
          <w:rtl w:val="true"/>
          <w:lang w:bidi="fa-IR"/>
        </w:rPr>
        <w:t xml:space="preserve">انتخاب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غدیر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انتخاب شایسته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باید بدانیم که مهندسِ حصن حصین اسلام، بیشتر و بهتر از دیگران به بقا و جاودانگی این دین آسمانی پرداخته است</w:t>
      </w:r>
      <w:r>
        <w:rPr>
          <w:rFonts w:eastAsia="IRNazanin" w:cs="IRNazanin"/>
          <w:color w:val="111111"/>
          <w:sz w:val="28"/>
          <w:szCs w:val="28"/>
          <w:rtl w:val="true"/>
          <w:lang w:bidi="fa-IR"/>
        </w:rPr>
        <w:t>.</w:t>
      </w:r>
    </w:p>
    <w:p>
      <w:pPr>
        <w:pStyle w:val="Heading3"/>
        <w:numPr>
          <w:ilvl w:val="2"/>
          <w:numId w:val="1"/>
        </w:numPr>
        <w:rPr/>
      </w:pPr>
      <w:bookmarkStart w:id="74" w:name="__RefHeading___Toc298185_3804643083"/>
      <w:bookmarkStart w:id="75" w:name="_Toc28"/>
      <w:bookmarkEnd w:id="74"/>
      <w:r>
        <w:rPr>
          <w:rtl w:val="true"/>
        </w:rPr>
        <w:t>همخوانی غدیر با فطرت‌</w:t>
      </w:r>
      <w:bookmarkEnd w:id="75"/>
    </w:p>
    <w:p>
      <w:pPr>
        <w:pStyle w:val="BookText"/>
        <w:rPr/>
      </w:pPr>
      <w:r>
        <w:rPr>
          <w:rFonts w:ascii="IRNazanin" w:hAnsi="IRNazanin" w:eastAsia="IRNazanin"/>
          <w:color w:val="111111"/>
          <w:sz w:val="28"/>
          <w:sz w:val="28"/>
          <w:szCs w:val="28"/>
          <w:rtl w:val="true"/>
          <w:lang w:bidi="fa-IR"/>
        </w:rPr>
        <w:t>طراح رسالتِ مُنذر، نه فقط به طرح پیامبری و قوانین و لوازم آن پرداخت، که برای وصایت و رهبری بعد از پیامبر اسلام‌علیه السلام نیز قانون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 لِکُلِّ قَومٍ هادٍ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دارد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علت محدثه نظر دارد و هم به علت مبقیه به خوبی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تشریح موضوع به دو نکته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 که طرح وصایت و علت مبقیه اسلام است، با فطرت هم‌خوانی دارد و پاسخ منجی‌گرایی و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بشریت محسوب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ظهور روز ظهور حقائق پنهان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که تدریس نظری پیرامون بزرگی حکومت انسان کامل است، روز ظهور عملاً به نمایش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اجرا می‌گردد</w:t>
      </w:r>
      <w:r>
        <w:rPr>
          <w:rFonts w:eastAsia="IRNazanin" w:cs="IRNazanin"/>
          <w:color w:val="111111"/>
          <w:sz w:val="28"/>
          <w:szCs w:val="28"/>
          <w:rtl w:val="true"/>
          <w:lang w:bidi="fa-IR"/>
        </w:rPr>
        <w:t>.</w:t>
      </w:r>
    </w:p>
    <w:p>
      <w:pPr>
        <w:pStyle w:val="Heading3"/>
        <w:numPr>
          <w:ilvl w:val="2"/>
          <w:numId w:val="1"/>
        </w:numPr>
        <w:rPr/>
      </w:pPr>
      <w:bookmarkStart w:id="76" w:name="__RefHeading___Toc298187_3804643083"/>
      <w:bookmarkStart w:id="77" w:name="_Toc29"/>
      <w:bookmarkEnd w:id="76"/>
      <w:r>
        <w:rPr>
          <w:rtl w:val="true"/>
        </w:rPr>
        <w:t>غدیر پاسخ منجی گرایی بشریت‌</w:t>
      </w:r>
      <w:bookmarkEnd w:id="7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منجی‌گرایی نه فقط در کتب و آثار پیشینیان و ادیان آسمانی آمده، که در کتاب تکوین و آفرینش هم مشهود و محسوس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طفل صغیری که وقت گرسنگی و یا بیماری می‌گرید، و یا غریقِ و مضطری که برای نجات فریاد می‌زند، دلیل تطبیق اصل منجی‌گرایی کتب ادیان با کتاب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مردم به پیامبران الهی، مانند توجه کودک به پدر و مادر خویش، جنبه منجی‌گرایی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کریم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بِالوالِدَینِ اِحساناً</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برخورد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همان طور که به احسان نسبت به پدر و مادرِ جسمانی نظر دارد، به احسان نسبت به پدر و مادر الهی نظر برتر و بالاتری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کودکی در یک بیابان گم شده و در حالی که تشنه است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فریاد و گریه این کودک چیست؟ تشنه و گرسنه است و خواهان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او گفته و القا نموده که باید برای نجاتت گریه کنی و فریاد بزنی؟ کتاب تکوین این مسئله را به او القا کرده است؛ و چه کسی دلسوزتر از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کودک به گوش پدر و مادر برسد چه خواهند کرد؟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اَرَأَیتُم اِن اَصبَحَ ماؤُکُم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بشریتی که در بیابان خشک و لم‌یزرع جهالت و نادانی سرگردان است، آیا می‌داند چه می‌خواهد؟ آدرس کجا و چه کسی را می‌طلبد؟ گاهی خودش نمی‌داند آب می‌خواهد و نمی‌داند که آب هم برای پیشگیری مفید است و هم برای درمان به کار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اَنزَلنا مِنَ السَّماءِ ماءً طَهوراً، لِنُحیِیَ بِهِ بَلدَةً مَیتاً</w:t>
      </w:r>
      <w:r>
        <w:rPr>
          <w:rFonts w:eastAsia="IRNazanin" w:cs="IRNazanin"/>
          <w:color w:val="111111"/>
          <w:sz w:val="28"/>
          <w:szCs w:val="28"/>
          <w:rtl w:val="true"/>
          <w:lang w:bidi="fa-IR"/>
        </w:rPr>
        <w:t>».</w:t>
      </w:r>
      <w:r>
        <w:rPr>
          <w:rStyle w:val="FootnoteAnchor"/>
          <w:rtl w:val="true"/>
        </w:rPr>
        <w:footnoteReference w:id="17"/>
      </w:r>
      <w:bookmarkStart w:id="78" w:name="pg2159_30800"/>
    </w:p>
    <w:p>
      <w:pPr>
        <w:pStyle w:val="BookText"/>
        <w:rPr/>
      </w:pPr>
      <w:bookmarkEnd w:id="78"/>
      <w:r>
        <w:rPr>
          <w:rFonts w:ascii="IRNazanin" w:hAnsi="IRNazanin" w:eastAsia="IRNazanin"/>
          <w:color w:val="111111"/>
          <w:sz w:val="28"/>
          <w:sz w:val="28"/>
          <w:szCs w:val="28"/>
          <w:rtl w:val="true"/>
          <w:lang w:bidi="fa-IR"/>
        </w:rPr>
        <w:t>کودک در کتاب تکوین وقتی گریه می‌کند به او شیر و آب می‌رسانند، ولی کودک در کتاب تشریع اگر خواهان غذا و آب است باید دست از کودکی بردارد و به مدرسه ادب و اخلاق قدم نهاده آدم شود تا آبرسان الهی به او عنایت کند</w:t>
      </w:r>
      <w:r>
        <w:rPr>
          <w:rFonts w:eastAsia="IRNazanin" w:cs="IRNazanin"/>
          <w:color w:val="111111"/>
          <w:sz w:val="28"/>
          <w:szCs w:val="28"/>
          <w:rtl w:val="true"/>
          <w:lang w:bidi="fa-IR"/>
        </w:rPr>
        <w:t>.</w:t>
      </w:r>
    </w:p>
    <w:p>
      <w:pPr>
        <w:pStyle w:val="Heading3"/>
        <w:numPr>
          <w:ilvl w:val="2"/>
          <w:numId w:val="1"/>
        </w:numPr>
        <w:rPr/>
      </w:pPr>
      <w:bookmarkStart w:id="79" w:name="__RefHeading___Toc298189_3804643083"/>
      <w:bookmarkStart w:id="80" w:name="_Toc30"/>
      <w:bookmarkEnd w:id="79"/>
      <w:r>
        <w:rPr>
          <w:rtl w:val="true"/>
        </w:rPr>
        <w:t>ظهور روز تحقق حقایق پنهان غدیر</w:t>
      </w:r>
      <w:bookmarkEnd w:id="80"/>
    </w:p>
    <w:p>
      <w:pPr>
        <w:pStyle w:val="BookText"/>
        <w:rPr/>
      </w:pPr>
      <w:r>
        <w:rPr>
          <w:rFonts w:ascii="IRNazanin" w:hAnsi="IRNazanin" w:eastAsia="IRNazanin"/>
          <w:color w:val="111111"/>
          <w:sz w:val="28"/>
          <w:sz w:val="28"/>
          <w:szCs w:val="28"/>
          <w:rtl w:val="true"/>
          <w:lang w:bidi="fa-IR"/>
        </w:rPr>
        <w:t>پس حال بشر در طول اعصار و قرون گذشته و آینده حال کودکی است که دنبال پدر و مادر می‌گردد، و غذا و آب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دارد، و آدرس خانه سعادت را جستجو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گفتن و آدرس خانه سعادت و مدینه فاضله را سؤال کردن، فقط کار پیروان پیامبر خدا حضرت محمد مصطفی‌علیه السلام نیست، بلکه پیروان همه مکاتب الهی و غیر الهی طلب هدایت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مسئله‌ای که جواب از سؤال مقدّر است، این است که انسان‌ها غالباً در پاسخ طلب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را نادرست و انحرافی گرفته‌اند و به همین اکتفا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تصور کنید که در طلب شیر سالم مادر گریه می‌کرده، اما نامادری بی‌عاطفه او را با چیزی که کمترین شباهت با شیر مادر نداشته سیر نموده است، و این کودک دیگر دست از طلب برداشته و به این فریب و مکر عادت کرده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نامادری‌های بشر، منحرفین از توحید خداوند متعال،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درونی بشر را با ترویج گاو پرستی و آفتاب پرستی و فرعون پرستی و هوی پرستی پاسخ داده‌اند، و پاسخ درست و موافق با حقیقت انبیاء را نادیده گرفته‌اند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دانشمندان منحرف و امرای ظالم و ستمگر بشر را در جهل و غفلت نگه داشته، و با ایجاد اشتباه و انحراف در راه سعادت جوییِ انسان‌ها، انحطاط و سرگردانی و اضطراب و بدبختی را به ارمغان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بشریت داشته و دارند، به تعبیر دیگر هیچ انسانی نمی‌تواند ماتریالیست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عظیم الشأن میرداماد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من انکره انکر ما بذهنه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ماتریالیست تصور ذهنی خودش را منکر شده است، چرا که انکار خدای قادر متعال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انسان از سعادت گریزان است؟ گریز از سعادت یعنی بی‌عقلی، در حالی که بشر عقل و خرد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انسان‌ها به خالق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آنان، همان سعادت خواهی فطری و درونی‌آنان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اینکه خداجویی و سعادت طلبی از درون انسان سرچشمه می گیرد نشانه‌اش این است که علامت سؤال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کودک گریه می‌کند و شیر می‌طلبد؟ چرا انسان به عاطفه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 مورد خداجوییِ انسان مثل چرا گفتن در مورد سلامت انسان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در طلب مدینه فاضله و صلح و صفاست؟، مثل این است که بگویید چرا انسان می‌خواهد سالم باشد؟ آنچه علامت سوال می‌پذیرد کسالت و مرض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کسالت برای چیست؟ این درد از کدامین علت سرچشمه می‌گیرد؟ این سؤال عقلانی است، زیرا اصل سلامت انسان است، و اینجا خلاف اصل پیش آمده است</w:t>
      </w:r>
      <w:r>
        <w:rPr>
          <w:rFonts w:eastAsia="IRNazanin" w:cs="IRNazanin"/>
          <w:color w:val="111111"/>
          <w:sz w:val="28"/>
          <w:szCs w:val="28"/>
          <w:rtl w:val="true"/>
          <w:lang w:bidi="fa-IR"/>
        </w:rPr>
        <w:t xml:space="preserve">. </w:t>
      </w:r>
      <w:bookmarkStart w:id="81" w:name="pg2159_30804"/>
    </w:p>
    <w:p>
      <w:pPr>
        <w:pStyle w:val="BookText"/>
        <w:rPr/>
      </w:pPr>
      <w:bookmarkEnd w:id="81"/>
      <w:r>
        <w:rPr>
          <w:rFonts w:ascii="IRNazanin" w:hAnsi="IRNazanin" w:eastAsia="IRNazanin"/>
          <w:color w:val="111111"/>
          <w:sz w:val="28"/>
          <w:sz w:val="28"/>
          <w:szCs w:val="28"/>
          <w:rtl w:val="true"/>
          <w:lang w:bidi="fa-IR"/>
        </w:rPr>
        <w:t xml:space="preserve">خدای سمیع و مهربان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بشر، انبیاء و جانشینان آنها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اوصیای آنان معلمین هدایت و مربیان راه سعادت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استسقای انسان‌ها به وسیله پیامبران و خلفای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همان‌طور که نبیِّ درونی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انحراف علمای منحرف و امرای ستمگر رو به رو گردید، انبیای الهی و جانشینان آنها با پیشوایان کفر و فرزندان منحرف آنان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کفر و قدرت‌های استکباری همواره بر فطرت‌ها سرپوش نهاده، به مبارزه با پیامبران الهی و اوصیای آنها کمر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رسل و انزال کتب با ترتیبی که دارد مانند کلاس‌های مدرسه و دانشگاه هر کدام رتبه‌ای را دارد</w:t>
      </w:r>
      <w:r>
        <w:rPr>
          <w:rFonts w:eastAsia="IRNazanin" w:cs="IRNazanin"/>
          <w:color w:val="111111"/>
          <w:sz w:val="28"/>
          <w:szCs w:val="28"/>
          <w:rtl w:val="true"/>
          <w:lang w:bidi="fa-IR"/>
        </w:rPr>
        <w:t>.</w:t>
      </w:r>
    </w:p>
    <w:p>
      <w:pPr>
        <w:pStyle w:val="Heading3"/>
        <w:numPr>
          <w:ilvl w:val="2"/>
          <w:numId w:val="1"/>
        </w:numPr>
        <w:rPr/>
      </w:pPr>
      <w:bookmarkStart w:id="82" w:name="__RefHeading___Toc298191_3804643083"/>
      <w:bookmarkStart w:id="83" w:name="_Toc31"/>
      <w:bookmarkEnd w:id="82"/>
      <w:r>
        <w:rPr>
          <w:rtl w:val="true"/>
        </w:rPr>
        <w:t>لزوم غدیر برای بقای اسلام‌</w:t>
      </w:r>
      <w:bookmarkEnd w:id="83"/>
    </w:p>
    <w:p>
      <w:pPr>
        <w:pStyle w:val="BookText"/>
        <w:rPr/>
      </w:pPr>
      <w:r>
        <w:rPr>
          <w:rFonts w:ascii="IRNazanin" w:hAnsi="IRNazanin" w:eastAsia="IRNazanin"/>
          <w:color w:val="111111"/>
          <w:sz w:val="28"/>
          <w:sz w:val="28"/>
          <w:szCs w:val="28"/>
          <w:rtl w:val="true"/>
          <w:lang w:bidi="fa-IR"/>
        </w:rPr>
        <w:t>استسقای بیشتر بشر و اصرار بر اهدنا گفتن باعث گردیده که خدای متعال دین حنیف اسلام را به وسیله حضرت ابراهیم‌علیه السلام نازل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طریق ابراهیم‌علیه السلام و مکتب او و نیز در نسلش نورانیت و الگو شدن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ابراهیم‌علیه السلام فراتر از امتحان آدم ابوالبشرعلیه السلام و مقام او بالاتر از بسیاری از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کلماتی که ابراهیم‌علیه السلام بدان امتحان گردید بیش از کلمات مورد امتحان آدم‌علیه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بزرگ ابراهیم‌علیه السلام در راه توحید و پاکی و صفای باطن آن حضرت باعث گردید که آن وجود مطهر امام مردم گردد، و خدای متعال در پاسخ طلب هدایت مردم رهبری و حکومت الهی را در آل ابراهیم‌علیهم السلام قرار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بَیتٍ وُضِعَ لِلنّاسِ لَلَّذی بِبَکَّةَ مُبارَکاً وَ هُدیً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 مَقامُ اِبراهیمَ وَ مَن دَخَلَهُ کانَ آمِناً</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پدر معنوی مردم، هدایت و امنیت را به ارمغان آورده و </w:t>
      </w:r>
    </w:p>
    <w:p>
      <w:pPr>
        <w:pStyle w:val="BookText"/>
        <w:rPr/>
      </w:pPr>
      <w:r>
        <w:rPr>
          <w:rFonts w:ascii="IRNazanin" w:hAnsi="IRNazanin" w:eastAsia="IRNazanin"/>
          <w:color w:val="111111"/>
          <w:sz w:val="28"/>
          <w:sz w:val="28"/>
          <w:szCs w:val="28"/>
          <w:rtl w:val="true"/>
          <w:lang w:bidi="fa-IR"/>
        </w:rPr>
        <w:t>امام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ابراهیم یعنی بنی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کتاب و حکمت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تقدیر الهی پرچم‌دار رهبری بشریت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 و صداقت بنی‌اسماعیل باعث گردید تشکیل حکومت الهی با این خانواده باشد، و اینان الگوی هدایت بشریت قرار گیرند؛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اجنُبنی وَ بَنِیَّ اَن نَعبُدَ الاَصنامَ</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 xml:space="preserve">حکومت و امامت الهی به رهبری ابراهیم و آل اسماعیل در مکان مقدسی به نام مکه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بَیتِکَ المُحرَّم</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طلب می‌کرد قلوب مردم شیدای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که این مطلب مثل درخواست اصل امامت برای این خاندان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دعای حضرت ابراهیم‌علیه السلام آمده است که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اَفئِدَةً مِنَ النّاسِ تَهوی اِلَیهِم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حکومت الهی امام منصوبِ حق تعالی است، ولی پاکی و صفای باطن امام او را محبوب القلوب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مردم نسبت به اولیای دین حاکی از همان فطرت حقیقت جو و هدایت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آل ابراهیم‌علیه السلام از یک طرف الهی است، و از طرف دیگر ریشه در قلوب صاحبان فطرت و روح سلیم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راه و روش ابراهیم‌علیه السلام و کلاس والای توحیدی او، برای همه موحّدان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فرزندان صالح و معصومش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قرار گرفته و سنت‌های او جاودانی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آفت‌های همیشگی جوامع بشری یعنی دانشمندان منحرف و امرای ستمگر، مردم نادان را از مسیر توحید ابراهیمی باز داشته و به شرک و نفاق سوق داده است</w:t>
      </w:r>
      <w:r>
        <w:rPr>
          <w:rFonts w:eastAsia="IRNazanin" w:cs="IRNazanin"/>
          <w:color w:val="111111"/>
          <w:sz w:val="28"/>
          <w:szCs w:val="28"/>
          <w:rtl w:val="true"/>
          <w:lang w:bidi="fa-IR"/>
        </w:rPr>
        <w:t xml:space="preserve">. </w:t>
      </w:r>
      <w:bookmarkStart w:id="84" w:name="pg2159_30808"/>
    </w:p>
    <w:p>
      <w:pPr>
        <w:pStyle w:val="BookText"/>
        <w:rPr/>
      </w:pPr>
      <w:bookmarkEnd w:id="84"/>
      <w:r>
        <w:rPr>
          <w:rFonts w:ascii="IRNazanin" w:hAnsi="IRNazanin" w:eastAsia="IRNazanin"/>
          <w:color w:val="111111"/>
          <w:sz w:val="28"/>
          <w:sz w:val="28"/>
          <w:szCs w:val="28"/>
          <w:rtl w:val="true"/>
          <w:lang w:bidi="fa-IR"/>
        </w:rPr>
        <w:t xml:space="preserve">اینجا پرچم‌داری انبیاء و پیامبرانی مانند حضرت موسی و حضرت عیسی‌علیهما السلام در مبارزه با شرک و ظلم هویدا می‌گردد، و اصرار درونی انسانی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مجاهده این رسولان بزرگ و اوصیای آنان 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چینی ابراهیم‌علیه السلام برای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دعایش و چه در مشخص نمودن جای حکومت و چه در طلب محبوب القلوب شدنِ ذریه و چه در جهانی شدن و جاودانگی امامت، همه اینها اوج درخواست بشر نسبت به هدایت را می‌رساند</w:t>
      </w:r>
      <w:r>
        <w:rPr>
          <w:rFonts w:eastAsia="IRNazanin" w:cs="IRNazanin"/>
          <w:color w:val="111111"/>
          <w:sz w:val="28"/>
          <w:szCs w:val="28"/>
          <w:rtl w:val="true"/>
          <w:lang w:bidi="fa-IR"/>
        </w:rPr>
        <w:t>.</w:t>
      </w:r>
    </w:p>
    <w:p>
      <w:pPr>
        <w:pStyle w:val="Heading3"/>
        <w:numPr>
          <w:ilvl w:val="2"/>
          <w:numId w:val="1"/>
        </w:numPr>
        <w:rPr/>
      </w:pPr>
      <w:bookmarkStart w:id="85" w:name="__RefHeading___Toc298193_3804643083"/>
      <w:bookmarkStart w:id="86" w:name="_Toc32"/>
      <w:bookmarkEnd w:id="85"/>
      <w:r>
        <w:rPr>
          <w:rtl w:val="true"/>
        </w:rPr>
        <w:t>غدیر شاقول افکار در طول تاریخ اسلام‌</w:t>
      </w:r>
      <w:bookmarkEnd w:id="86"/>
    </w:p>
    <w:p>
      <w:pPr>
        <w:pStyle w:val="BookText"/>
        <w:rPr/>
      </w:pPr>
      <w:r>
        <w:rPr>
          <w:rFonts w:ascii="IRNazanin" w:hAnsi="IRNazanin" w:eastAsia="IRNazanin"/>
          <w:color w:val="111111"/>
          <w:sz w:val="28"/>
          <w:sz w:val="28"/>
          <w:szCs w:val="28"/>
          <w:rtl w:val="true"/>
          <w:lang w:bidi="fa-IR"/>
        </w:rPr>
        <w:t>این همه الطاف الهی مگر می‌تواند بی‌مورد و بیهوده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این الطاف و مکان نزول این باران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جعل امامت از طرف حق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فطرت‌های پاک و قلوب پاکیزه مردمِ موحد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لَوِ اسْتَقَامُوا عَلَی الطَّریقَةِ َلاَسقَیناهُم ماءً غَدَقاً</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استسقای بشر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انسان‌ها هر چه بیشتر گردد الطاف الهی و آب رسانی آسمانی و هدایت ربانی بیشتر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پیام بزرگتری هنوز باقی مانده است و کلاس برتر و جامع‌تری باید برای بشریت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ابوجهل‌ها و بدتر از آنان اصحاب سقیفه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سلمان را ببینید که تا اوج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ولی از نسل ابراهیم‌علیه السلام بزرگ‌ترین رسول و بزرگ‌ترین وصی و هادی را ارسال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اکنون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و ابلاغ اوامر بالا و والا رسیده، تا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از امر جانشینی بالاتر، و چه کاری از هدایت خلق به سوی امام و هادی مهم‌تر؟</w:t>
      </w:r>
    </w:p>
    <w:p>
      <w:pPr>
        <w:pStyle w:val="BookText"/>
        <w:rPr/>
      </w:pPr>
      <w:r>
        <w:rPr>
          <w:rFonts w:ascii="IRNazanin" w:hAnsi="IRNazanin" w:eastAsia="IRNazanin"/>
          <w:color w:val="111111"/>
          <w:sz w:val="28"/>
          <w:sz w:val="28"/>
          <w:szCs w:val="28"/>
          <w:rtl w:val="true"/>
          <w:lang w:bidi="fa-IR"/>
        </w:rPr>
        <w:t>دیگر وقت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بشریت در نادانی نسبت به امامت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امامت بارها گفته شده، ولی در یک مجمع عمومی باید از این مهم‌ترین کار پرده برداری شود؛ و گرنه رسالت ناتمام و بدون فایده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دستور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قرار خداوند با رسول اللَّه‌صلی الله علیه وآله ابلاغ جانشینی و امامت امیرالمؤمنین‌علیه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خداصلی الله علیه وآله از بیان این مطلب در یک مجمع عمومی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از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دلداری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غدیر شناسان از زمان القای خطبه غدیر تا ظهور، باید روی دو نکته بیشتر توجه 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غدیر از اسلام منها گردد رسالتی و قرآنی و دستور العملی باقی نمی‌ماند،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آنچه می‌ماند دستور العمل کعب الاحبار یهودی وزیر فرهنگ سقیفه و احادیث ابوهریره وزیر ارشاد دستگاه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بقای اسلام غدیر لازم است، و بقای غدیر و جشن و چراغانی و مدیحه و سخنرانی و کنفرانس و کتاب و سایت و ماهواره درباره آن، همت بالا و خلوص لازم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در مسیر غدیر تا ظهور و قیام قیامت، مشمول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حافظ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خداوند متعال به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اَستَجِب لَکُم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با خطبه نورانی غدیر عمل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تشنه را به سوی غدیر و سرچشمه آب حیات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تشنه حقائق در هر زمان نبوده و نیست؟ مگر به خاطر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کَرِهوا ما اَنزَلَ اللَّهُ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یعنی آنان که از غدیر گریزانند، باید دست از کار برداشت؟ مگر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می‌تواننند غدیریان را محکوم نمایند؟ پس نصرت خداوند متعال چه می‌شود؟</w:t>
      </w:r>
    </w:p>
    <w:p>
      <w:pPr>
        <w:pStyle w:val="BookText"/>
        <w:rPr/>
      </w:pPr>
      <w:r>
        <w:rPr>
          <w:rFonts w:ascii="IRNazanin" w:hAnsi="IRNazanin" w:eastAsia="IRNazanin"/>
          <w:color w:val="111111"/>
          <w:sz w:val="28"/>
          <w:sz w:val="28"/>
          <w:szCs w:val="28"/>
          <w:rtl w:val="true"/>
          <w:lang w:bidi="fa-IR"/>
        </w:rPr>
        <w:t>غدیر امتحان بزرگ الهی در فراز و نشیب تاریخ، و میزان اعمال و شاقول افکار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دستش در دست پیامبر خداصلی الله علیه وآله و بزرگ عالمیان است،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را می‌گوییم که یاور آدم، نوح، ابراهیم، موسی و عیسی‌علیهم السلام گردید، و محمد حبیب خداصلی الله علیه وآله را در بدر، احد، خندق و خیبر نصرت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منتخب خداوند است و نامش از نام او مشتق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اذن خدا کار خدایی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غدیر دست در دست پیامبر خداصلی الله علیه وآله دارد، که از اول خلقت همراه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 مَن اَرسَلنا مِن قَبلِکَ مِن رُسُلِنا</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را فراموش کرده‌ایم، که انبیاء در شب معراج محور رسالت خود را ولایت رسول اللَّه و امیرالمؤمنین‌علیهما السلام بیان داشتند</w:t>
      </w:r>
      <w:r>
        <w:rPr>
          <w:rFonts w:eastAsia="IRNazanin" w:cs="IRNazanin"/>
          <w:color w:val="111111"/>
          <w:sz w:val="28"/>
          <w:szCs w:val="28"/>
          <w:rtl w:val="true"/>
          <w:lang w:bidi="fa-IR"/>
        </w:rPr>
        <w:t>.</w:t>
      </w:r>
      <w:r>
        <w:rPr>
          <w:rStyle w:val="FootnoteAnchor"/>
          <w:rtl w:val="true"/>
        </w:rPr>
        <w:footnoteReference w:id="37"/>
      </w:r>
      <w:bookmarkStart w:id="87" w:name="pg2159_30816"/>
    </w:p>
    <w:p>
      <w:pPr>
        <w:pStyle w:val="Heading3"/>
        <w:numPr>
          <w:ilvl w:val="2"/>
          <w:numId w:val="1"/>
        </w:numPr>
        <w:rPr/>
      </w:pPr>
      <w:bookmarkStart w:id="88" w:name="__RefHeading___Toc298195_3804643083"/>
      <w:bookmarkStart w:id="89" w:name="_Toc33"/>
      <w:bookmarkEnd w:id="87"/>
      <w:bookmarkEnd w:id="88"/>
      <w:r>
        <w:rPr>
          <w:rtl w:val="true"/>
        </w:rPr>
        <w:t>غدیر با سقیفه محو نمی‌شود</w:t>
      </w:r>
      <w:bookmarkEnd w:id="89"/>
    </w:p>
    <w:p>
      <w:pPr>
        <w:pStyle w:val="BookText"/>
        <w:rPr/>
      </w:pPr>
      <w:r>
        <w:rPr>
          <w:rFonts w:ascii="IRNazanin" w:hAnsi="IRNazanin" w:eastAsia="IRNazanin"/>
          <w:color w:val="111111"/>
          <w:sz w:val="28"/>
          <w:sz w:val="28"/>
          <w:szCs w:val="28"/>
          <w:rtl w:val="true"/>
          <w:lang w:bidi="fa-IR"/>
        </w:rPr>
        <w:t>اما رهیافتگان دسته دسته به مدرسه اهل البیت‌علیهم السلام وارد شده به غدیر و صاحب آن پاسخ مثبت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غربال شدن مردم پیش بیاید، تا معلوم شود چه کسی عبد خداست و چه کسی اجیر وابستگان سقیفه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منکرین غدیر از صلب سامری‌ها و یهودند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به نام سنّت بدعت ایجاد کرد تا غدیر را بکوبد؛ ولی غدیر منشور حکومت الهیِ فردا و فرداهای انسان شد که به اراده خدا ایجاد شده و با اراده اصحاب بُز دل و پشه صفت سقیفه محو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بِأَفواهِهِم وَ اللَّهُ مُتِمُّ نورِهِ وَ لَو کَرِهَ الکافِرونَ</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بوستان رسالت پیامبر خداصلی الله علیه وآله به گُل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گُل این بوستان بود، ولی برای بشریت چنان که باید شکفته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همه معصومین‌علیهم السلام از این گل زیبا و معطر گفته و یاد کرده‌اند، ولی غدیر تدریس عملی می‌خواهد و عظمت حکومت انسان معصوم فقط در زمان ظهور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آخر الزمان غریب واقع شده است، چون دستش از حجت خدا کوتاه و خرما بر نخیل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خوب فکر کند و تدبیر لازم را داشته باشد، می‌تواند راه را از چاه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می‌دانند که طلب و تشنگی اساس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بصیرت استبصار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مستبصرینی که به بصیرت الهیه رسیده‌اند تشنه غدیر شده از آبشار خطبة النبی‌صلی الله علیه وآله سیراب شده‌اند</w:t>
      </w:r>
      <w:r>
        <w:rPr>
          <w:rFonts w:eastAsia="IRNazanin" w:cs="IRNazanin"/>
          <w:color w:val="111111"/>
          <w:sz w:val="28"/>
          <w:szCs w:val="28"/>
          <w:rtl w:val="true"/>
          <w:lang w:bidi="fa-IR"/>
        </w:rPr>
        <w:t>.</w:t>
      </w:r>
    </w:p>
    <w:p>
      <w:pPr>
        <w:pStyle w:val="Heading3"/>
        <w:numPr>
          <w:ilvl w:val="2"/>
          <w:numId w:val="1"/>
        </w:numPr>
        <w:rPr/>
      </w:pPr>
      <w:bookmarkStart w:id="90" w:name="__RefHeading___Toc298197_3804643083"/>
      <w:bookmarkStart w:id="91" w:name="_Toc34"/>
      <w:bookmarkEnd w:id="90"/>
      <w:r>
        <w:rPr>
          <w:rtl w:val="true"/>
        </w:rPr>
        <w:t>غدیر ترسیم هندسی فکر و عمل بشریت‌</w:t>
      </w:r>
      <w:bookmarkEnd w:id="9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آب حیات بشریت و مدرس حیات طیبه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حیات تا ظهورِ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اَنَّ اللَّهَ یُحیِی الاَرضَ بَعدَ مَوتِها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جریان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اندیشمندان مؤمن،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با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 مِنَ السَّماءِ ماءً طَهوراً</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غدیر مستند شِقشِقیّه</w:t>
      </w:r>
      <w:r>
        <w:rPr>
          <w:rStyle w:val="FootnoteAnchor"/>
          <w:rtl w:val="true"/>
        </w:rPr>
        <w:footnoteReference w:id="42"/>
      </w:r>
      <w:r>
        <w:rPr>
          <w:rFonts w:ascii="IRNazanin" w:hAnsi="IRNazanin" w:eastAsia="IRNazanin"/>
          <w:color w:val="111111"/>
          <w:sz w:val="28"/>
          <w:sz w:val="28"/>
          <w:szCs w:val="28"/>
          <w:rtl w:val="true"/>
          <w:lang w:bidi="fa-IR"/>
        </w:rPr>
        <w:t>و فریادهای مولای عظیم الشأن انسان‌ها علی‌علیه السلام است، و در مقابله با منافقین از شمشیر ذوالفقار تیزتر و کشنده‌تر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علی‌علیه السلام شمشیرش را در روز سقیفه غلاف نمود، چرا از احتجاج‌های آن حضرت چیزی‌نمی گویند؟ چرا خطبه‌های فاطمی را که به استناد غدیر بیان گردیده نمی‌شنوند؟</w:t>
      </w:r>
    </w:p>
    <w:p>
      <w:pPr>
        <w:pStyle w:val="BookText"/>
        <w:rPr/>
      </w:pPr>
      <w:r>
        <w:rPr>
          <w:rFonts w:ascii="IRNazanin" w:hAnsi="IRNazanin" w:eastAsia="IRNazanin"/>
          <w:color w:val="111111"/>
          <w:sz w:val="28"/>
          <w:sz w:val="28"/>
          <w:szCs w:val="28"/>
          <w:rtl w:val="true"/>
          <w:lang w:bidi="fa-IR"/>
        </w:rPr>
        <w:t>غدیر ترسیم هندسی فکر بشریت و نقشه زندگی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فکری صلح الحسن‌علیه السلام و قیام الحسین‌علیه السلام بر حجیت غدیر تکیه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صلح و قیام، خانه نشینی تا بیان احکام، بر محور تأییدیه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الاِمامَةُ فِی ذُرِّیَّتی مِن وُلدِهِ اِلی یَومٍ تَلقَونَ اللَّهَ وَ رَسولَهُ</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دور می‌زند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خوش است روزی که خطبة الغدیر را بر سر درِ مسجد الحرام و کعبه با آب طلا بنویسند، و ورود منافقین را به زادگاه امیرالمؤمنین‌علیه السلام ممنوع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اقامه صلاة در نظام حکومتی آخرین مطلوب غدیر بر پا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لِیُقیموا الصَّلاةَ </w:t>
      </w:r>
      <w:r>
        <w:rPr>
          <w:rFonts w:eastAsia="IRNazanin" w:cs="IRNazanin"/>
          <w:color w:val="111111"/>
          <w:sz w:val="28"/>
          <w:szCs w:val="28"/>
          <w:rtl w:val="true"/>
          <w:lang w:bidi="fa-IR"/>
        </w:rPr>
        <w:t>...».</w:t>
      </w:r>
      <w:r>
        <w:rPr>
          <w:rStyle w:val="FootnoteAnchor"/>
          <w:rtl w:val="true"/>
        </w:rPr>
        <w:footnoteReference w:id="44"/>
      </w:r>
      <w:bookmarkStart w:id="92" w:name="pg2159_30821"/>
    </w:p>
    <w:p>
      <w:pPr>
        <w:pStyle w:val="Heading3"/>
        <w:numPr>
          <w:ilvl w:val="2"/>
          <w:numId w:val="1"/>
        </w:numPr>
        <w:rPr/>
      </w:pPr>
      <w:bookmarkStart w:id="93" w:name="__RefHeading___Toc298199_3804643083"/>
      <w:bookmarkStart w:id="94" w:name="_Toc35"/>
      <w:bookmarkEnd w:id="92"/>
      <w:bookmarkEnd w:id="93"/>
      <w:r>
        <w:rPr>
          <w:rtl w:val="true"/>
        </w:rPr>
        <w:t>روزگار ظهور زمان ظاهر شدن مبانیِ غدیر</w:t>
      </w:r>
      <w:bookmarkEnd w:id="94"/>
    </w:p>
    <w:p>
      <w:pPr>
        <w:pStyle w:val="BookText"/>
        <w:rPr/>
      </w:pPr>
      <w:r>
        <w:rPr>
          <w:rFonts w:ascii="IRNazanin" w:hAnsi="IRNazanin" w:eastAsia="IRNazanin"/>
          <w:color w:val="111111"/>
          <w:sz w:val="28"/>
          <w:sz w:val="28"/>
          <w:szCs w:val="28"/>
          <w:rtl w:val="true"/>
          <w:lang w:bidi="fa-IR"/>
        </w:rPr>
        <w:t>روزی که غدیر خم از تدریس نظری پیرامون عظمت حکومت امام معصوم‌علیه السلام به روز تدریس عملی و ظهور آن برسد، 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مصداق پیدا کند و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یَأتیکُم بِماءٍ مَعینٍ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عصر ظهور روز ظهور مبانی غدیر است؟ روز مودّت که پروانه شدن مردم را بر گِرد شمع وجود خاتم الاوصیاءعلیه السلام ترسیم می‌کند؟ روز ظهور اکمال دین است تا فقیه و مُتفقِّه اصل اصول یعنی امام شناسی را واجب و اهم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ظهور اکمال دین، یعنی روز ظهور بزرگی‌های قرآن و عترت، و روز پشیمانی آنها که فقه ولایت و مهدویت را به فقه بافندگی‌های عرفان نمایانه خود تفسیر کرده، و شناخت و یافتن حقائق را در بافتن مطالب معرفی‌کردند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ظهور وعده خدا و روز حکومت جهانی امام معصوم، به معنای روز وصول زمینه و آمادگی زمان برای تحقیق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حکومت ابراهیمیان از نسل اسماعیل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بر آن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ابراهیم‌علیه السلام برای آنان طلب طهارت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اجنُبنی وَ بَنِیَّ اَن نَعبُدَ الاَصنامَ</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 xml:space="preserve">روز تحقیق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اَفئِدَةً مِنَ النّاسِ تَهوی اِلَیهِم</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است، که ارتباط قلبی و مودت انسان با مبدأ ایمان و امام زمان‌علیه السلام به اوج خود می‌رسد</w:t>
      </w:r>
      <w:r>
        <w:rPr>
          <w:rFonts w:eastAsia="IRNazanin" w:cs="IRNazanin"/>
          <w:color w:val="111111"/>
          <w:sz w:val="28"/>
          <w:szCs w:val="28"/>
          <w:rtl w:val="true"/>
          <w:lang w:bidi="fa-IR"/>
        </w:rPr>
        <w:t xml:space="preserve">. </w:t>
      </w:r>
      <w:bookmarkStart w:id="95" w:name="pg2159_30823"/>
    </w:p>
    <w:p>
      <w:pPr>
        <w:pStyle w:val="Heading3"/>
        <w:numPr>
          <w:ilvl w:val="2"/>
          <w:numId w:val="1"/>
        </w:numPr>
        <w:rPr/>
      </w:pPr>
      <w:bookmarkStart w:id="96" w:name="__RefHeading___Toc298201_3804643083"/>
      <w:bookmarkStart w:id="97" w:name="_Toc36"/>
      <w:bookmarkEnd w:id="95"/>
      <w:bookmarkEnd w:id="96"/>
      <w:r>
        <w:rPr>
          <w:rtl w:val="true"/>
        </w:rPr>
        <w:t>غدیر روز رشد عقول‌</w:t>
      </w:r>
      <w:bookmarkEnd w:id="97"/>
    </w:p>
    <w:p>
      <w:pPr>
        <w:pStyle w:val="BookText"/>
        <w:rPr/>
      </w:pPr>
      <w:r>
        <w:rPr>
          <w:rFonts w:ascii="IRNazanin" w:hAnsi="IRNazanin" w:eastAsia="IRNazanin"/>
          <w:color w:val="111111"/>
          <w:sz w:val="28"/>
          <w:sz w:val="28"/>
          <w:szCs w:val="28"/>
          <w:rtl w:val="true"/>
          <w:lang w:bidi="fa-IR"/>
        </w:rPr>
        <w:t>در کنار مودت و رأفت و محبت و مهرورزیِ مطلوبِ غدیر، که ظهور تام و تمام آن در روز ظهور است؛ علم و بصیرت و آگاهی و بینش هم در آن روز نورانی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خطبه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النُّورُ مِنَ اللَّهِ عَزَّوَجَلَّ مَسلوکٌ فِیَّ ثُمَّ فی عَلِیٍّ بنِ اَبی‌طالِبٍ، ثُمَّ فِی النَّسلِ مِنهُ اِلَی القائِمِ 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ظهور، این نور و بصیرت الهی در مأموم تأثیر می‌کند و گُلِ عقول بدون مانع به رشد خود می‌رسد، و همه جا از عطر مودت و مهرورزی بر اساس بینش هر دانش آموزی پر می‌شود</w:t>
      </w:r>
      <w:r>
        <w:rPr>
          <w:rFonts w:eastAsia="IRNazanin" w:cs="IRNazanin"/>
          <w:color w:val="111111"/>
          <w:sz w:val="28"/>
          <w:szCs w:val="28"/>
          <w:rtl w:val="true"/>
          <w:lang w:bidi="fa-IR"/>
        </w:rPr>
        <w:t>.</w:t>
      </w:r>
    </w:p>
    <w:p>
      <w:pPr>
        <w:pStyle w:val="Heading3"/>
        <w:numPr>
          <w:ilvl w:val="2"/>
          <w:numId w:val="1"/>
        </w:numPr>
        <w:rPr/>
      </w:pPr>
      <w:bookmarkStart w:id="98" w:name="__RefHeading___Toc298203_3804643083"/>
      <w:bookmarkStart w:id="99" w:name="_Toc37"/>
      <w:bookmarkEnd w:id="98"/>
      <w:r>
        <w:rPr>
          <w:rtl w:val="true"/>
        </w:rPr>
        <w:t>منابع و مآخذ</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علامه مجلسی،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تهران،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 حسکانی عبید اللَّه بن احمد،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وانتشارات وزارت ارشاد اسلامی، تهران،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0" w:name="pg2159_30825"/>
    </w:p>
    <w:p>
      <w:pPr>
        <w:pStyle w:val="Heading2"/>
        <w:numPr>
          <w:ilvl w:val="1"/>
          <w:numId w:val="1"/>
        </w:numPr>
        <w:rPr/>
      </w:pPr>
      <w:bookmarkStart w:id="101" w:name="__RefHeading___Toc298205_3804643083"/>
      <w:bookmarkStart w:id="102" w:name="_Toc38"/>
      <w:bookmarkEnd w:id="100"/>
      <w:bookmarkEnd w:id="101"/>
      <w:r>
        <w:rPr>
          <w:rtl w:val="true"/>
        </w:rPr>
        <w:t xml:space="preserve">ظهور برای احیای غدیر </w:t>
      </w:r>
      <w:r>
        <w:rPr>
          <w:rtl w:val="true"/>
        </w:rPr>
        <w:t xml:space="preserve">: </w:t>
      </w:r>
      <w:r>
        <w:rPr>
          <w:rtl w:val="true"/>
        </w:rPr>
        <w:t>محمد صادق امیدواری خراسانی</w:t>
      </w:r>
      <w:bookmarkEnd w:id="102"/>
    </w:p>
    <w:p>
      <w:pPr>
        <w:pStyle w:val="Heading3"/>
        <w:numPr>
          <w:ilvl w:val="2"/>
          <w:numId w:val="1"/>
        </w:numPr>
        <w:rPr/>
      </w:pPr>
      <w:bookmarkStart w:id="103" w:name="__RefHeading___Toc298207_3804643083"/>
      <w:bookmarkStart w:id="104" w:name="_Toc39"/>
      <w:bookmarkEnd w:id="103"/>
      <w:r>
        <w:rPr>
          <w:rtl w:val="true"/>
        </w:rPr>
        <w:t>چکیده‌</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با غدیر آغاز شده، و با غدیر ادامه دارد، و با غدیر پایان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غدیر، ولایت و محبت آل محمدعلیهم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مهمترین رسالت رسولان در طول تاریخ، ابلاغ پیام غدیر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عصرعلیه السلام با پیام غدیر برمی‌خیزد، و با پیام غدیر حرکت می‌نماید، و با پیام غدیر به پایان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ظهور، نابود کردن ضد غدیر و طرفدارانش است</w:t>
      </w:r>
    </w:p>
    <w:p>
      <w:pPr>
        <w:pStyle w:val="Heading3"/>
        <w:numPr>
          <w:ilvl w:val="2"/>
          <w:numId w:val="1"/>
        </w:numPr>
        <w:rPr/>
      </w:pPr>
      <w:bookmarkStart w:id="105" w:name="__RefHeading___Toc298209_3804643083"/>
      <w:bookmarkStart w:id="106" w:name="_Toc40"/>
      <w:bookmarkEnd w:id="105"/>
      <w:r>
        <w:rPr>
          <w:rtl w:val="true"/>
        </w:rPr>
        <w:t>آغاز و ادامه و پایان عالم با غدیر</w:t>
      </w:r>
      <w:bookmarkEnd w:id="10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با روح و ملکوتِ غدیر که همان ولایت و مودّت و محبت آل عصمت‌علیهم السلام </w:t>
      </w:r>
    </w:p>
    <w:p>
      <w:pPr>
        <w:pStyle w:val="BookText"/>
        <w:rPr/>
      </w:pPr>
      <w:r>
        <w:rPr>
          <w:rFonts w:ascii="IRNazanin" w:hAnsi="IRNazanin" w:eastAsia="IRNazanin"/>
          <w:color w:val="111111"/>
          <w:sz w:val="28"/>
          <w:sz w:val="28"/>
          <w:szCs w:val="28"/>
          <w:rtl w:val="true"/>
          <w:lang w:bidi="fa-IR"/>
        </w:rPr>
        <w:t>است آغاز شده و با همان حقیقت پایان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افراد بشر، نه شاهد آفرینش عالم بوده‌ایم، و نه منبع مطمئن و آگاهی برای دانستن چگونگی آفرینش داریم، جز کلام بزرگوارانی که عصمت و پاکی و درستی گفتارشان را آفریدگار عالَم تأیید فرموده</w:t>
      </w:r>
      <w:r>
        <w:rPr>
          <w:rStyle w:val="FootnoteAnchor"/>
          <w:rtl w:val="true"/>
        </w:rPr>
        <w:footnoteReference w:id="50"/>
      </w:r>
      <w:r>
        <w:rPr>
          <w:rFonts w:ascii="IRNazanin" w:hAnsi="IRNazanin" w:eastAsia="IRNazanin"/>
          <w:color w:val="111111"/>
          <w:sz w:val="28"/>
          <w:sz w:val="28"/>
          <w:szCs w:val="28"/>
          <w:rtl w:val="true"/>
          <w:lang w:bidi="fa-IR"/>
        </w:rPr>
        <w:t>، که همانان گواه آفرینش بوده‌اند و گفتارشان سند مستند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باقرالعلوم‌علیه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 اللَّهُ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اَوَّلَ ما خَلَقَ الدُّنیا </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که ذکرش جلیل و با عظمت است، شب قدر را در همان ابتدای آفرینش دنیا خلق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پاسخ شخصی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شب قدر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وَلایَةُ اَمیرِالمُؤمِنینَ‌علیه السلام فیها</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امیرالمؤمنین‌علیه السلام در آن شب نازل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قدری که در ماه مبارک رمضان ما امید می‌بریم؟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هِیَ لَیلَةٌ قُدِّرَت فیهَا السَّماواتُ وَ الاَرضُ وَ قُدِّرَت وَلایَةُ اَمیرِالمُؤمِنینَ‌علیه السلام فیها</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شب قدر همان شبی است که در آن آسمان‌ها و زمین آفریده شده و ولایت امیرالمؤمنین‌علیه السلام در آن شب مقدّر شده است</w:t>
      </w:r>
      <w:r>
        <w:rPr>
          <w:rFonts w:eastAsia="IRNazanin" w:cs="IRNazanin"/>
          <w:color w:val="111111"/>
          <w:sz w:val="28"/>
          <w:szCs w:val="28"/>
          <w:rtl w:val="true"/>
          <w:lang w:bidi="fa-IR"/>
        </w:rPr>
        <w:t xml:space="preserve">». </w:t>
      </w:r>
      <w:bookmarkStart w:id="107" w:name="pg2159_30829"/>
    </w:p>
    <w:p>
      <w:pPr>
        <w:pStyle w:val="BookText"/>
        <w:rPr/>
      </w:pPr>
      <w:bookmarkEnd w:id="107"/>
      <w:r>
        <w:rPr>
          <w:rFonts w:ascii="IRNazanin" w:hAnsi="IRNazanin" w:eastAsia="IRNazanin"/>
          <w:color w:val="111111"/>
          <w:sz w:val="28"/>
          <w:sz w:val="28"/>
          <w:szCs w:val="28"/>
          <w:rtl w:val="true"/>
          <w:lang w:bidi="fa-IR"/>
        </w:rPr>
        <w:t>در زیارت شریفه جامعه کبیره که عصاره‌ای مختصر و در عین حال گویا و جامع از فضائل خاندان عصمت و طهارت‌علیهم السلام است، به تعلیم و آموزش حجت بالغه حق حضرت امام هادی‌علیه السلام چنین عرضه می‌داریم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بِکُم فَتَحَ اللَّهُ </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وجود شما خداوند آفرینش را گشوده و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شریف کساء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تجمّع خمسه طیبه‌علیهم السلام در زیر کساء، پروردگار متعال به فرشتگان چنین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مَلائِکَتی و یا سُکّانَ سَماواتی، اِنّی ما خَلَقتُ سَماءً مَبنِیَّةً وَ لا اَرضاً مَدحِیَّةً وَ لا قَمَراً مُنیراً وَ لا شَمساً مُضیئَةً وَ لا فَلَکاً یَدورُ وَ لا بَحراً یَجری وَ لا فُلکاً یَسری اِلاّ فی مَحَبَّةِ هؤلاءِ الخَمسَةِ الَّذینَ هُم تَحتَ الکِساءِ </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 من و ای ساکنان آسمان‌های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نیافریدم آسمانی بنا شده، و نه زمینی گسترده شده، و نه ماهی نور دهنده، و نه خورشیدی روشنایی دهنده، و نه فَلَکی که دور زَنَد، و نه دریایی که جاری شود، و نه کِشتی که سیر نماید، مگر در محبت این پنج نفر که در زیر کساء قرار دارند </w:t>
      </w:r>
      <w:r>
        <w:rPr>
          <w:rFonts w:eastAsia="IRNazanin" w:cs="IRNazanin"/>
          <w:color w:val="111111"/>
          <w:sz w:val="28"/>
          <w:szCs w:val="28"/>
          <w:rtl w:val="true"/>
          <w:lang w:bidi="fa-IR"/>
        </w:rPr>
        <w:t>...».</w:t>
      </w:r>
    </w:p>
    <w:p>
      <w:pPr>
        <w:pStyle w:val="Heading3"/>
        <w:numPr>
          <w:ilvl w:val="2"/>
          <w:numId w:val="1"/>
        </w:numPr>
        <w:rPr/>
      </w:pPr>
      <w:bookmarkStart w:id="108" w:name="__RefHeading___Toc298211_3804643083"/>
      <w:bookmarkStart w:id="109" w:name="_Toc41"/>
      <w:bookmarkEnd w:id="108"/>
      <w:r>
        <w:rPr>
          <w:rtl w:val="true"/>
        </w:rPr>
        <w:t>ابلاغ غدیر مهمترین رسالت رسولان‌</w:t>
      </w:r>
      <w:bookmarkEnd w:id="109"/>
    </w:p>
    <w:p>
      <w:pPr>
        <w:pStyle w:val="BookText"/>
        <w:rPr/>
      </w:pPr>
      <w:r>
        <w:rPr>
          <w:rFonts w:ascii="IRNazanin" w:hAnsi="IRNazanin" w:eastAsia="IRNazanin"/>
          <w:color w:val="111111"/>
          <w:sz w:val="28"/>
          <w:sz w:val="28"/>
          <w:szCs w:val="28"/>
          <w:rtl w:val="true"/>
          <w:lang w:bidi="fa-IR"/>
        </w:rPr>
        <w:t xml:space="preserve">مهم‌ترین رسالت رسولان در طول تاریخ، پیام و روح و ملکوت غدیر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احادیث توجه فرمایید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وَلایَتُنا وَلایَةُ اللَّهِ الَّتی لَم یُبعَث نَبِیٌّ قَطُّ اِلا بِها</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ما ولایت الهی است، که هیچ پیامبری جز به این ولایت فرستاده نشده است</w:t>
      </w:r>
      <w:r>
        <w:rPr>
          <w:rFonts w:eastAsia="IRNazanin" w:cs="IRNazanin"/>
          <w:color w:val="111111"/>
          <w:sz w:val="28"/>
          <w:szCs w:val="28"/>
          <w:rtl w:val="true"/>
          <w:lang w:bidi="fa-IR"/>
        </w:rPr>
        <w:t xml:space="preserve">». </w:t>
      </w:r>
      <w:bookmarkStart w:id="110" w:name="pg2159_30831"/>
    </w:p>
    <w:p>
      <w:pPr>
        <w:pStyle w:val="BookText"/>
        <w:rPr/>
      </w:pPr>
      <w:bookmarkEnd w:id="110"/>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نَبِیٍّ جاءَ قَطُّ اِلاّ بِمَعرِفَةِ حَقِّنا وَ تَفضیلِنا عَلَی مَن سِوانا</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پیامبری را مبعوث نفرمود مگر همراه با معرفت و شناخت حقّ ما و تفضیل و برتری ما بر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تَکامَلَت النُّبُوَّةُ لِنَبیٍّ حتّی اَقَرَّ بِفَضلِها وَ مَحَبَّتِها، یَعنِی الصِّدیقَةَ الطّاهِرَةَ فاطِمَةَ الزَّهراءَعلیها السلام</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پیامبری برای هیچ پیامبری کامل نشد تا آنگاه که به برتری و محبت حضرت فاطمه زهراعلیها السلام اقرار نمود</w:t>
      </w:r>
      <w:r>
        <w:rPr>
          <w:rFonts w:eastAsia="IRNazanin" w:cs="IRNazanin"/>
          <w:color w:val="111111"/>
          <w:sz w:val="28"/>
          <w:szCs w:val="28"/>
          <w:rtl w:val="true"/>
          <w:lang w:bidi="fa-IR"/>
        </w:rPr>
        <w:t>».</w:t>
      </w:r>
    </w:p>
    <w:p>
      <w:pPr>
        <w:pStyle w:val="Heading3"/>
        <w:numPr>
          <w:ilvl w:val="2"/>
          <w:numId w:val="1"/>
        </w:numPr>
        <w:rPr/>
      </w:pPr>
      <w:bookmarkStart w:id="111" w:name="__RefHeading___Toc298213_3804643083"/>
      <w:bookmarkStart w:id="112" w:name="_Toc42"/>
      <w:bookmarkEnd w:id="111"/>
      <w:r>
        <w:rPr>
          <w:rtl w:val="true"/>
        </w:rPr>
        <w:t>قیام و حرکت امام عصرعلیه السلام با پیام غدیر</w:t>
      </w:r>
      <w:bookmarkEnd w:id="112"/>
    </w:p>
    <w:p>
      <w:pPr>
        <w:pStyle w:val="BookText"/>
        <w:rPr/>
      </w:pPr>
      <w:r>
        <w:rPr>
          <w:rFonts w:ascii="IRNazanin" w:hAnsi="IRNazanin" w:eastAsia="IRNazanin"/>
          <w:color w:val="111111"/>
          <w:sz w:val="28"/>
          <w:sz w:val="28"/>
          <w:szCs w:val="28"/>
          <w:rtl w:val="true"/>
          <w:lang w:bidi="fa-IR"/>
        </w:rPr>
        <w:t xml:space="preserve">چون ظهور دولت فرخنده حضرت ولی عصر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جانمان فدایش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حضرتش دارنده و کامل کننده پیام تمامی پیامبران و جانشینان در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 حضرت با پیام غدیر بپا می‌خیزد، و با پیام غدیر حرکت می‌نماید، و با پیام غدیر پایان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تا ویروس‌ها و بیماری‌ها از پیکر یک فرد نابود نشود، ویتامین‌ها و تقویت‌ها مؤثر و نافع واقع نخواهد شد، همین طور تا از پیکره دینِ الهی ویروس‌های پلید و میکروب‌های مخرِّب دور نشود، دین پروردگار جلوه نخواهد کرد و نمی‌تواند آن گونه که هست چهره بنماید مگر آنکه ویروس‌های مخرّب دین نابود شوند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قبل از هر گونه گزارش از تلاش‌های حضرت ولی عصرعلیه السلام که جهت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 گزارشی جالب از دفع ویروس‌ها و پلیدی‌های مخرّب شریعت توسط آن حضرت ملاحظه می‌نماییم، که از راه‌های گوناگون وارد دین شده است</w:t>
      </w:r>
      <w:r>
        <w:rPr>
          <w:rFonts w:eastAsia="IRNazanin" w:cs="IRNazanin"/>
          <w:color w:val="111111"/>
          <w:sz w:val="28"/>
          <w:szCs w:val="28"/>
          <w:rtl w:val="true"/>
          <w:lang w:bidi="fa-IR"/>
        </w:rPr>
        <w:t xml:space="preserve">. </w:t>
      </w:r>
      <w:bookmarkStart w:id="113" w:name="pg2159_30833"/>
    </w:p>
    <w:p>
      <w:pPr>
        <w:pStyle w:val="BookText"/>
        <w:rPr/>
      </w:pPr>
      <w:bookmarkEnd w:id="113"/>
      <w:r>
        <w:rPr>
          <w:rFonts w:ascii="IRNazanin" w:hAnsi="IRNazanin" w:eastAsia="IRNazanin"/>
          <w:color w:val="111111"/>
          <w:sz w:val="28"/>
          <w:sz w:val="28"/>
          <w:szCs w:val="28"/>
          <w:rtl w:val="true"/>
          <w:lang w:bidi="fa-IR"/>
        </w:rPr>
        <w:t>باید بدانیم که در هر مرحله از اصول دین، اول نفی و سپس اثبات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آلِهه و خدایان دروغین،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رسالت هم، نخست نفی پیامبران دروغین نظیر مُسَیلمه‌ها و سجاح‌ها، و سپس شهادت به نبوت حضرت خاتم‌علیه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نیز، اول نفی خلفای دروغین و غاصب، و سپس اقرار به امامت امامان راستین امیرالمؤمنین و اولاد معصومش‌علیهم السلام وارد شده است</w:t>
      </w:r>
      <w:r>
        <w:rPr>
          <w:rFonts w:eastAsia="IRNazanin" w:cs="IRNazanin"/>
          <w:color w:val="111111"/>
          <w:sz w:val="28"/>
          <w:szCs w:val="28"/>
          <w:rtl w:val="true"/>
          <w:lang w:bidi="fa-IR"/>
        </w:rPr>
        <w:t>.</w:t>
      </w:r>
    </w:p>
    <w:p>
      <w:pPr>
        <w:pStyle w:val="Heading3"/>
        <w:numPr>
          <w:ilvl w:val="2"/>
          <w:numId w:val="1"/>
        </w:numPr>
        <w:rPr/>
      </w:pPr>
      <w:bookmarkStart w:id="114" w:name="__RefHeading___Toc298215_3804643083"/>
      <w:bookmarkStart w:id="115" w:name="_Toc43"/>
      <w:bookmarkEnd w:id="114"/>
      <w:r>
        <w:rPr>
          <w:rtl w:val="true"/>
        </w:rPr>
        <w:t>آفرینش با غدیر پایان می‌یابد</w:t>
      </w:r>
      <w:bookmarkEnd w:id="115"/>
    </w:p>
    <w:p>
      <w:pPr>
        <w:pStyle w:val="BookText"/>
        <w:rPr/>
      </w:pPr>
      <w:r>
        <w:rPr>
          <w:rFonts w:ascii="IRNazanin" w:hAnsi="IRNazanin" w:eastAsia="IRNazanin"/>
          <w:color w:val="111111"/>
          <w:sz w:val="28"/>
          <w:sz w:val="28"/>
          <w:szCs w:val="28"/>
          <w:rtl w:val="true"/>
          <w:lang w:bidi="fa-IR"/>
        </w:rPr>
        <w:t>آفرینش با حقیقت ولایت اهل بیت‌علیهم السلام پایان خواهد یافت، همان گونه که 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بِکُم یُختَم </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آفرینش پایان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کاظم‌علیه السلام در تفسیر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اِلَینا اِیابَهُم، ثُمَّ اِنَّ عَلَینا حِسابَهُم</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البته بازگشت آنان به سوی ماست، و آنگاه حساب و جزای اعمال نیک و بد آنها بر 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سَماعَةُ، اِلَینا اِیابُ هذَا الخَلقِ وَ عَلَینا حِسابُهُم </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سماعه، بازگشت این خلق به سوی ماست و حسابشان بر ماست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زین العابدین‌علیه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 وَ یَبقی وَجهُ رَبِّکَ ذُو الجَلالِ وَ الاِکرامِ</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روی زمین است دستخوش فنا و مرگ است و وجه پروردگارت باقی می‌ماند که صاحب جلال و عظمت و اکرام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bookmarkStart w:id="116" w:name="pg2159_30835"/>
    </w:p>
    <w:p>
      <w:pPr>
        <w:pStyle w:val="BookText"/>
        <w:rPr/>
      </w:pPr>
      <w:bookmarkEnd w:id="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الوَجهُ الَّذی یُؤتیَ اللَّهُ مِنهُ</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هستیم آن وجه و جهتی که به سوی خدا از آن وجه و جهت باید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وجه اللَّه</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الهی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 دیگر امام صادق‌علیه السلام به شیوه شعر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لِکُلِّ اُناسٍ دَولَةٌ یَرقَبونَها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دَولَتُنا آخِرَ الدَّهرِ یَظهَرُ</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گروهی از مردم دولتی است، که آن را انتظار می‌برند، و دولت ما در آخر روزگار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عقائد حقه و باورهای یقینی ما اعتقاد به رجعت است، یعنی بازگشت امیرالمؤمنین و امام حسین‌علیهما السلام و عده‌ای از شهداء و مؤمنین که قبل از قیام قیامت خداوند با قدرت قاهره‌اش آنان را زنده فرماید، تا دولت حق تشکیل داده و حکومت فرمایند؛ و مخالفینِ آن پاکان و قاتلین آنها را نیز برای سزای اعمالشان زنده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 روز </w:t>
      </w:r>
      <w:r>
        <w:rPr>
          <w:rFonts w:eastAsia="IRNazanin" w:cs="IRNazanin"/>
          <w:color w:val="111111"/>
          <w:sz w:val="28"/>
          <w:szCs w:val="28"/>
          <w:rtl w:val="true"/>
          <w:lang w:bidi="fa-IR"/>
        </w:rPr>
        <w:t>...</w:t>
      </w:r>
    </w:p>
    <w:p>
      <w:pPr>
        <w:pStyle w:val="Heading3"/>
        <w:numPr>
          <w:ilvl w:val="2"/>
          <w:numId w:val="1"/>
        </w:numPr>
        <w:rPr/>
      </w:pPr>
      <w:bookmarkStart w:id="117" w:name="__RefHeading___Toc298217_3804643083"/>
      <w:bookmarkStart w:id="118" w:name="_Toc44"/>
      <w:bookmarkEnd w:id="117"/>
      <w:r>
        <w:rPr>
          <w:rtl w:val="true"/>
        </w:rPr>
        <w:t>منابع و مآخذ</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احقاق الحق و ازهاق الباطل، قاضی نور اللَّه شوشتری،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بیروت، چاپ پنجم،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علامه مجلسی،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تهران،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نوبت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 و الدرع الحصین، عاملی، کفعمی، ابراهیم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نور الثقلین، عروسی حویزی عبد علی بن جمعه،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قم،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الاحکام، طوسی، ابوجعفر محمد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الابرار فی احوال محمد و آله الاطهارعلیهم السلام، بحرانی، سید هاشم بن سلیمان،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الاسلامیة،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الامامة، طبری آملی صغیر، محمد بن جریر بن رستم،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 فتّال نیشابوری،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رضی،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و المعارف والاحوال، بحرانی اصفهانی، عبداللَّه بن نور اللَّه،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 اصفهانی، محمد باقر،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المهدی‌علیه السلام،قم،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اخبار الرضاعلیه السلام، شیخ 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 قمی، عباس،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مدینة معاجز الائمة الاثنی عشرعلیهم السلام، بحرانی، سید هاشم بن سلیمان،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 مشهدی، حائری، محمد بن جعفر،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نوری، محدث، میرزا 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البیت‌علیهم السلام، بیروت، لبنان،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 للکفعمی، عاملی، کفعمی، ابراهیم بن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قمّی، صدوق، محمّد بن علی بن بابویه،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p>
    <w:p>
      <w:pPr>
        <w:pStyle w:val="BookText"/>
        <w:rPr/>
      </w:pPr>
      <w:r>
        <w:rPr>
          <w:rFonts w:ascii="IRNazanin" w:hAnsi="IRNazanin" w:eastAsia="IRNazanin"/>
          <w:color w:val="111111"/>
          <w:sz w:val="28"/>
          <w:sz w:val="28"/>
          <w:szCs w:val="28"/>
          <w:rtl w:val="true"/>
          <w:lang w:bidi="fa-IR"/>
        </w:rPr>
        <w:t xml:space="preserve">انتشارات اسلامی وابسته به جامعه مدرسین حوزه علمیه قم،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موعود، ترجمه جلد سیزدهم بحار، علامه مجلسی، مترجم علی دوانی،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تهران، چاپ بیست و هشتم،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19" w:name="pg2159_30841"/>
    </w:p>
    <w:p>
      <w:pPr>
        <w:pStyle w:val="Heading2"/>
        <w:numPr>
          <w:ilvl w:val="1"/>
          <w:numId w:val="1"/>
        </w:numPr>
        <w:rPr/>
      </w:pPr>
      <w:bookmarkStart w:id="120" w:name="__RefHeading___Toc298219_3804643083"/>
      <w:bookmarkStart w:id="121" w:name="_Toc45"/>
      <w:bookmarkEnd w:id="119"/>
      <w:bookmarkEnd w:id="120"/>
      <w:r>
        <w:rPr>
          <w:rtl w:val="true"/>
        </w:rPr>
        <w:t xml:space="preserve">غدیر، حلقه اتصال بعثت رسول و ظهور موعود </w:t>
      </w:r>
      <w:r>
        <w:rPr>
          <w:rtl w:val="true"/>
        </w:rPr>
        <w:t xml:space="preserve">: </w:t>
      </w:r>
      <w:r>
        <w:rPr>
          <w:rtl w:val="true"/>
        </w:rPr>
        <w:t>مهدی باقری سیانی</w:t>
      </w:r>
      <w:bookmarkEnd w:id="121"/>
    </w:p>
    <w:p>
      <w:pPr>
        <w:pStyle w:val="Heading3"/>
        <w:numPr>
          <w:ilvl w:val="2"/>
          <w:numId w:val="1"/>
        </w:numPr>
        <w:rPr/>
      </w:pPr>
      <w:bookmarkStart w:id="122" w:name="__RefHeading___Toc298221_3804643083"/>
      <w:bookmarkStart w:id="123" w:name="_Toc46"/>
      <w:bookmarkEnd w:id="122"/>
      <w:r>
        <w:rPr>
          <w:rtl w:val="true"/>
        </w:rPr>
        <w:t>چکیده‌</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رخداد مهم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 غدیر ،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تعبیر مهم قرآن درباره رخدادهای فوق به تعابیر منّت خدا، اکمال دین ، اشراق 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مقایسه‌ای بین بعثت و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غدیر در اتصال بین بعثت و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مقایسه‌ای بین قبل و بعد بعثت و بین قبل و بعد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علم و دانش ، عدالتِ جهانشمول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مشترکات بعثت و غدیر و ظهور</w:t>
      </w:r>
      <w:r>
        <w:rPr>
          <w:rFonts w:eastAsia="IRNazanin" w:cs="IRNazanin"/>
          <w:color w:val="111111"/>
          <w:sz w:val="28"/>
          <w:szCs w:val="28"/>
          <w:rtl w:val="true"/>
          <w:lang w:bidi="fa-IR"/>
        </w:rPr>
        <w:t>.</w:t>
      </w:r>
    </w:p>
    <w:p>
      <w:pPr>
        <w:pStyle w:val="Heading3"/>
        <w:numPr>
          <w:ilvl w:val="2"/>
          <w:numId w:val="1"/>
        </w:numPr>
        <w:rPr/>
      </w:pPr>
      <w:bookmarkStart w:id="124" w:name="__RefHeading___Toc298223_3804643083"/>
      <w:bookmarkStart w:id="125" w:name="_Toc47"/>
      <w:bookmarkEnd w:id="124"/>
      <w:r>
        <w:rPr>
          <w:rtl w:val="true"/>
        </w:rPr>
        <w:t>بعثت، غدیر، ظهور، سه رخداد مهم بشری‌</w:t>
      </w:r>
      <w:bookmarkEnd w:id="125"/>
    </w:p>
    <w:p>
      <w:pPr>
        <w:pStyle w:val="Heading4"/>
        <w:numPr>
          <w:ilvl w:val="3"/>
          <w:numId w:val="1"/>
        </w:numPr>
        <w:rPr/>
      </w:pPr>
      <w:bookmarkStart w:id="126" w:name="__RefHeading___Toc298225_3804643083"/>
      <w:bookmarkStart w:id="127" w:name="_Toc48"/>
      <w:bookmarkEnd w:id="126"/>
      <w:r>
        <w:rPr>
          <w:rtl w:val="true"/>
        </w:rPr>
        <w:t>اشاره</w:t>
      </w:r>
      <w:bookmarkEnd w:id="12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رخداد مهم بشری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p>
    <w:p>
      <w:pPr>
        <w:pStyle w:val="BookText"/>
        <w:rPr/>
      </w:pPr>
      <w:r>
        <w:rPr>
          <w:rFonts w:ascii="IRNazanin" w:hAnsi="IRNazanin" w:eastAsia="IRNazanin"/>
          <w:color w:val="111111"/>
          <w:sz w:val="28"/>
          <w:sz w:val="28"/>
          <w:szCs w:val="28"/>
          <w:rtl w:val="true"/>
          <w:lang w:bidi="fa-IR"/>
        </w:rPr>
        <w:t>هستی بخش در آخرین کتاب هدایت آفرین خویش از این سه رخداد با سه تعبیر مهم 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بعثت با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اِذ بَعَثَ فیهِم رَسولاً مِن اَنفُسِهِم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از غدیر با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اَکمَلتُ لَکُم دینَکُم وَ اَتمَمتُ عَلَیکُم نِعمَتی</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از دوران ظهور موعود منتظَر با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اَشرَقَتِ الاَرضُ بِنورِ رَبِّها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همچنان که با تابش نور وجود خاتم الانبیاءصلی الله علیه وآله و بعثت آن بزرگوار، تیرگی‌ها رخت بر می‌بندد و جهان با اشعه حیاتبخش محمدی روشن و منور می‌گردد، با ظهور خاتم اوصیاء نیز جهانِ تاریک و ظلمانی پس از فترتی طولانی، به واسطه بارقه الهیِ مهدوی سراسر نور و حیات و تکاپو می‌گردد، و حلقه اتصال این دو خیزش و رستاخیزِ عظیم معنوی همانا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موضوعاتی که در این نوشتار پرداخته شده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مقایسه‌ای اجمالی بین بعثت حضرت خاتم‌صلی الله علیه وآله و ظهور منجی عالم‌علیه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جایگاه والای غدیر خم و ولایت و امامت امام امیرالمؤمنین‌علیه السلام در اتصال و ارتباط بخشی بین بعثت و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مقایسه‌ای بین دوران قبل و بعد از بعثت با دوران قبل و بعد از ظهور موعود منتظر در موضوعاتی چون رشد علم و دانش پس از بعثت و پس از ظهور؛ تلاش در جهت عدالت گستری، عام و جهان شمول بودن دعوت رسول اللَّه و دعوت بقیة اللَّه‌علیهما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بعثت، غدیر ، ظهور موعود</w:t>
      </w:r>
      <w:r>
        <w:rPr>
          <w:rFonts w:eastAsia="IRNazanin" w:cs="IRNazanin"/>
          <w:color w:val="111111"/>
          <w:sz w:val="28"/>
          <w:szCs w:val="28"/>
          <w:rtl w:val="true"/>
          <w:lang w:bidi="fa-IR"/>
        </w:rPr>
        <w:t xml:space="preserve">. </w:t>
      </w:r>
      <w:bookmarkStart w:id="128" w:name="pg2159_30845"/>
    </w:p>
    <w:p>
      <w:pPr>
        <w:pStyle w:val="BookText"/>
        <w:rPr/>
      </w:pPr>
      <w:bookmarkEnd w:id="128"/>
      <w:r>
        <w:rPr>
          <w:rFonts w:ascii="IRNazanin" w:hAnsi="IRNazanin" w:eastAsia="IRNazanin"/>
          <w:color w:val="111111"/>
          <w:sz w:val="28"/>
          <w:sz w:val="28"/>
          <w:szCs w:val="28"/>
          <w:rtl w:val="true"/>
          <w:lang w:bidi="fa-IR"/>
        </w:rPr>
        <w:t xml:space="preserve">شروع دعوت رسول اللَّه‌صلی الله علیه وآله از مکه و از کنار بیت اللَّه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عمومی و اعلان ولایت امیرالمؤمنین‌علیه السلام از غدیر خم و مکه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دعوت موعود نیز از کنار خانه کعبه و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بقیة اللَّه</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 xml:space="preserve">خواهد بود؛ و در هر سه تأیید الهی وجود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نَصَرتَهُ بِالرُّعبِ</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w:t>
      </w:r>
      <w:r>
        <w:rPr>
          <w:rStyle w:val="FootnoteAnchor"/>
          <w:rtl w:val="true"/>
        </w:rPr>
        <w:footnoteReference w:id="71"/>
      </w:r>
    </w:p>
    <w:p>
      <w:pPr>
        <w:pStyle w:val="Heading4"/>
        <w:numPr>
          <w:ilvl w:val="3"/>
          <w:numId w:val="1"/>
        </w:numPr>
        <w:rPr/>
      </w:pPr>
      <w:bookmarkStart w:id="129" w:name="__RefHeading___Toc298227_3804643083"/>
      <w:bookmarkStart w:id="130" w:name="_Toc49"/>
      <w:bookmarkEnd w:id="129"/>
      <w:r>
        <w:rPr>
          <w:rtl w:val="true"/>
        </w:rPr>
        <w:t xml:space="preserve">الف </w:t>
      </w:r>
      <w:r>
        <w:rPr>
          <w:rtl w:val="true"/>
        </w:rPr>
        <w:t xml:space="preserve">: </w:t>
      </w:r>
      <w:r>
        <w:rPr>
          <w:rtl w:val="true"/>
        </w:rPr>
        <w:t>برخی مشترکات بین بعثت و عصر ظهور</w:t>
      </w:r>
      <w:bookmarkEnd w:id="130"/>
    </w:p>
    <w:p>
      <w:pPr>
        <w:pStyle w:val="Heading5"/>
        <w:numPr>
          <w:ilvl w:val="4"/>
          <w:numId w:val="1"/>
        </w:numPr>
        <w:rPr/>
      </w:pPr>
      <w:bookmarkStart w:id="131" w:name="__RefHeading___Toc298229_3804643083"/>
      <w:bookmarkStart w:id="132" w:name="_Toc50"/>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وجوه مشترک بین بعثت و ظهور به سه جهت باز می‌گردد که ذیلاً به آنها می‌پردازیم</w:t>
      </w:r>
      <w:r>
        <w:rPr>
          <w:rFonts w:eastAsia="IRNazanin" w:cs="IRNazanin"/>
          <w:color w:val="111111"/>
          <w:sz w:val="28"/>
          <w:szCs w:val="28"/>
          <w:rtl w:val="true"/>
          <w:lang w:bidi="fa-IR"/>
        </w:rPr>
        <w:t>:</w:t>
      </w:r>
    </w:p>
    <w:p>
      <w:pPr>
        <w:pStyle w:val="Heading5"/>
        <w:numPr>
          <w:ilvl w:val="4"/>
          <w:numId w:val="1"/>
        </w:numPr>
        <w:rPr/>
      </w:pPr>
      <w:bookmarkStart w:id="133" w:name="__RefHeading___Toc298231_3804643083"/>
      <w:bookmarkStart w:id="134" w:name="_Toc51"/>
      <w:bookmarkEnd w:id="133"/>
      <w:r>
        <w:rPr>
          <w:rtl w:val="true"/>
        </w:rPr>
        <w:t xml:space="preserve">اول </w:t>
      </w:r>
      <w:r>
        <w:rPr>
          <w:rtl w:val="true"/>
        </w:rPr>
        <w:t xml:space="preserve">: </w:t>
      </w:r>
      <w:r>
        <w:rPr>
          <w:rtl w:val="true"/>
        </w:rPr>
        <w:t>حضرت عیسی‌علیه السلام مبشرِ پیامبرصلی الله علیه وآله و مؤید حضرت مهدی‌علیه السلام‌</w:t>
      </w:r>
      <w:bookmarkEnd w:id="134"/>
    </w:p>
    <w:p>
      <w:pPr>
        <w:pStyle w:val="BookText"/>
        <w:rPr/>
      </w:pPr>
      <w:r>
        <w:rPr>
          <w:rFonts w:ascii="IRNazanin" w:hAnsi="IRNazanin" w:eastAsia="IRNazanin"/>
          <w:color w:val="111111"/>
          <w:sz w:val="28"/>
          <w:sz w:val="28"/>
          <w:szCs w:val="28"/>
          <w:rtl w:val="true"/>
          <w:lang w:bidi="fa-IR"/>
        </w:rPr>
        <w:t>خداوند حکیم در قرآن کریم از زبان حضرت مسیح‌علیه السلام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رَسولُ اللَّهِ اِلَیکُم مُصَدِّقاً لِما بَینَ یَدَیَّ مِنَ التَّوراةِ وَ مُبَشِّراً بِرَسولٍ یَأتی مِن بَعدِی اسمُهُ اَحمَدُ</w:t>
      </w:r>
      <w:r>
        <w:rPr>
          <w:rFonts w:eastAsia="IRNazanin" w:cs="IRNazanin"/>
          <w:color w:val="111111"/>
          <w:sz w:val="28"/>
          <w:szCs w:val="28"/>
          <w:rtl w:val="true"/>
          <w:lang w:bidi="fa-IR"/>
        </w:rPr>
        <w:t>».</w:t>
      </w:r>
      <w:r>
        <w:rPr>
          <w:rStyle w:val="FootnoteAnchor"/>
          <w:rtl w:val="true"/>
        </w:rPr>
        <w:footnoteReference w:id="7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کتاب های فریقین با این روایت روبرو می‌شویم که حضرت قائم‌علیه السلام پیشنماز حضرت عیسی بن مریم‌علیه السلام می‌شود، و با اقتدای حضرت عیسی‌علیه السلام به ایشان آن حضرت از ناحیه حضرت مسیح‌علیه السلام تأیید می‌شود و حجت بر مسیحیان تمام گشته و آنان در زمره گروندگان به امام عصرعلیه السلام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چنین است</w:t>
      </w:r>
      <w:r>
        <w:rPr>
          <w:rFonts w:eastAsia="IRNazanin" w:cs="IRNazanin"/>
          <w:color w:val="111111"/>
          <w:sz w:val="28"/>
          <w:szCs w:val="28"/>
          <w:rtl w:val="true"/>
          <w:lang w:bidi="fa-IR"/>
        </w:rPr>
        <w:t xml:space="preserve">: </w:t>
      </w:r>
      <w:bookmarkStart w:id="135" w:name="pg2159_30847"/>
    </w:p>
    <w:p>
      <w:pPr>
        <w:pStyle w:val="BookText"/>
        <w:rPr/>
      </w:pPr>
      <w:bookmarkEnd w:id="135"/>
      <w:r>
        <w:rPr>
          <w:rFonts w:ascii="Amiri" w:hAnsi="Amiri" w:eastAsia="Amiri" w:cs="Amiri"/>
          <w:color w:val="111111"/>
          <w:sz w:val="28"/>
          <w:sz w:val="28"/>
          <w:szCs w:val="28"/>
          <w:rtl w:val="true"/>
          <w:lang w:bidi="ar-SA"/>
        </w:rPr>
        <w:t>عَن رسولِ اللَّه‌علیه السلام اَنَّه اَخبَرَ الاَئِمَّةَ بِخُروجِ المَهدِیِّ، خاتَمِ الاَئِمَّةِ الَّذی یَمَلأُ الاَرضَ قِسطاً وَ عَدلاً کَما مُلِئَت ظُلماً وَ جَوراً وَ اَنَّ عیسی‌علیه السلام یَنزِلُ عَلَیهِ وَقتَ خُروجِهِ وَ ظُهورِهِ وَ یُصَلّی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خداصلی الله علیه وآله منقول است که آن حضرت امامان را از خروج مهدی‌علیه السلام خبر داد، همان خاتم امامان که زمین را همان گونه که از ظلم و جور پر شده از قسط و عدل پر می‌سازد، و خبر داد که عیسی‌علیه السلام به هنگام خروج و ظهورش نزد وی فرود می‌آید و پشت سر وی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عیسی‌علیه السلام پس از شروع قیام مهدی‌علیه السلام برای نماز فرود آید و مهدی‌علیه السلام پشت سر می‌آید تا عیسی‌علیه السلام پیش افتد، لکن عیسی‌علیه السلام دست خود را میان کتف‌های آن حضرت می‌نهد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فرود آمدن او به هنگام نماز بامداد است و پشت سر مهدی‌علیه السلام نماز می‌گزارد </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136" w:name="__RefHeading___Toc298233_3804643083"/>
      <w:bookmarkStart w:id="137" w:name="_Toc52"/>
      <w:bookmarkEnd w:id="136"/>
      <w:r>
        <w:rPr>
          <w:rtl w:val="true"/>
        </w:rPr>
        <w:t>دوم</w:t>
      </w:r>
      <w:r>
        <w:rPr>
          <w:rtl w:val="true"/>
        </w:rPr>
        <w:t xml:space="preserve">: </w:t>
      </w:r>
      <w:r>
        <w:rPr>
          <w:rtl w:val="true"/>
        </w:rPr>
        <w:t>تأیید پیامبر و امام زمان‌علیهما السلام با ملائکه‌</w:t>
      </w:r>
      <w:bookmarkEnd w:id="137"/>
    </w:p>
    <w:p>
      <w:pPr>
        <w:pStyle w:val="BookText"/>
        <w:rPr/>
      </w:pPr>
      <w:r>
        <w:rPr>
          <w:rFonts w:ascii="IRNazanin" w:hAnsi="IRNazanin" w:eastAsia="IRNazanin"/>
          <w:color w:val="111111"/>
          <w:sz w:val="28"/>
          <w:sz w:val="28"/>
          <w:szCs w:val="28"/>
          <w:rtl w:val="true"/>
          <w:lang w:bidi="fa-IR"/>
        </w:rPr>
        <w:t>خداوند بخشایشگر بخشاینده درباره پیامبر عزیز خویش‌صلی الله علیه وآله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سَکینَتَهُ عَلَیهِ وَ اَیَّدَهُ بِجُنودٍ لَم‌تَرَوها وَ جَعَلَ کَلِمَةَ الَّذینَ کَفَروا السُّفلی وَ کَلِمَةُ اللَّهِ هِیَ العُلیا</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افتتاح توصیف حضرت بقیة اللَّه‌علیه السلام را چنین می‌یابیم</w:t>
      </w:r>
      <w:r>
        <w:rPr>
          <w:rFonts w:eastAsia="IRNazanin" w:cs="IRNazanin"/>
          <w:color w:val="111111"/>
          <w:sz w:val="28"/>
          <w:szCs w:val="28"/>
          <w:rtl w:val="true"/>
          <w:lang w:bidi="fa-IR"/>
        </w:rPr>
        <w:t xml:space="preserve">: </w:t>
      </w:r>
      <w:bookmarkStart w:id="138" w:name="pg2159_30850"/>
    </w:p>
    <w:p>
      <w:pPr>
        <w:pStyle w:val="BookText"/>
        <w:rPr/>
      </w:pPr>
      <w:bookmarkEnd w:id="138"/>
      <w:r>
        <w:rPr>
          <w:rFonts w:ascii="Amiri" w:hAnsi="Amiri" w:eastAsia="Amiri" w:cs="Amiri"/>
          <w:color w:val="111111"/>
          <w:sz w:val="28"/>
          <w:sz w:val="28"/>
          <w:szCs w:val="28"/>
          <w:rtl w:val="true"/>
          <w:lang w:bidi="ar-SA"/>
        </w:rPr>
        <w:t>اللَّهُمَّ وَ صَلِّ عَلی وَلِیِّ اَمرِکَ القائِمِ المُؤَمَّلِ وَ العَدلِ المُنتَظَرِ ، حُفَّهُ بِمَلائِکَتِکَ المُقَرَّبینَ وَ اَیِّدهُ بِروحِ القُدُسِ یا رَبَّ العالَمینَ</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298235_3804643083"/>
      <w:bookmarkStart w:id="140" w:name="_Toc53"/>
      <w:bookmarkEnd w:id="139"/>
      <w:r>
        <w:rPr>
          <w:rtl w:val="true"/>
        </w:rPr>
        <w:t xml:space="preserve">سوم </w:t>
      </w:r>
      <w:r>
        <w:rPr>
          <w:rtl w:val="true"/>
        </w:rPr>
        <w:t xml:space="preserve">: </w:t>
      </w:r>
      <w:r>
        <w:rPr>
          <w:rtl w:val="true"/>
        </w:rPr>
        <w:t>تصریح و تلویح به دو نعمت نبوّت و ظهور موعود</w:t>
      </w:r>
      <w:bookmarkEnd w:id="140"/>
    </w:p>
    <w:p>
      <w:pPr>
        <w:pStyle w:val="BookText"/>
        <w:rPr/>
      </w:pPr>
      <w:r>
        <w:rPr>
          <w:rFonts w:ascii="IRNazanin" w:hAnsi="IRNazanin" w:eastAsia="IRNazanin"/>
          <w:color w:val="111111"/>
          <w:sz w:val="28"/>
          <w:sz w:val="28"/>
          <w:szCs w:val="28"/>
          <w:rtl w:val="true"/>
          <w:lang w:bidi="fa-IR"/>
        </w:rPr>
        <w:t>قرآن صریحاً نعمت نبوت را و تلویحاً نعمت وجود و ظهور امام عصرعلیه السلام را بیان نموده که در هر دو حاکمیت صالحان بر زمین و شکست ستمگران و متمردان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آغازین سوره قصص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فِرعَونَ عَلا فِی الاَرضِ وَ جَعَلَ اَهلَها شِیَعاً یَستَضعِفُ طائِفَةً مِنهُم یُذَبِّحُ اَبناءَهُم وَ یَستَحیی نِساءَهُم اِنَّهُ کانَ مِنَ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اَن نَمُنَّ عَلَی الَّذینَ استُضعِفوا فِی الاَرضِ وَ نَجعَلَهُم اَئِمَّةً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نُمَکِّنَ لَهُم فِی الاَرضِ</w:t>
      </w:r>
      <w:r>
        <w:rPr>
          <w:rFonts w:eastAsia="Amiri" w:cs="Amiri" w:ascii="Amiri" w:hAnsi="Amiri"/>
          <w:color w:val="111111"/>
          <w:sz w:val="28"/>
          <w:szCs w:val="28"/>
          <w:rtl w:val="true"/>
          <w:lang w:bidi="ar-SA"/>
        </w:rPr>
        <w:t>».</w:t>
      </w:r>
      <w:r>
        <w:rPr>
          <w:rStyle w:val="FootnoteAnchor"/>
          <w:rtl w:val="true"/>
        </w:rPr>
        <w:footnoteReference w:id="75"/>
      </w:r>
    </w:p>
    <w:p>
      <w:pPr>
        <w:pStyle w:val="Heading4"/>
        <w:numPr>
          <w:ilvl w:val="3"/>
          <w:numId w:val="1"/>
        </w:numPr>
        <w:rPr/>
      </w:pPr>
      <w:bookmarkStart w:id="141" w:name="__RefHeading___Toc298237_3804643083"/>
      <w:bookmarkStart w:id="142" w:name="_Toc54"/>
      <w:bookmarkEnd w:id="141"/>
      <w:r>
        <w:rPr>
          <w:rtl w:val="true"/>
        </w:rPr>
        <w:t xml:space="preserve">ب </w:t>
      </w:r>
      <w:r>
        <w:rPr>
          <w:rtl w:val="true"/>
        </w:rPr>
        <w:t xml:space="preserve">: </w:t>
      </w:r>
      <w:r>
        <w:rPr>
          <w:rtl w:val="true"/>
        </w:rPr>
        <w:t>نگاهی گذرا به سه رخداد</w:t>
      </w:r>
      <w:r>
        <w:rPr>
          <w:rtl w:val="true"/>
        </w:rPr>
        <w:t xml:space="preserve">: </w:t>
      </w:r>
      <w:r>
        <w:rPr>
          <w:rtl w:val="true"/>
        </w:rPr>
        <w:t>بعثت، غدیر، عصر ظهور</w:t>
      </w:r>
      <w:bookmarkEnd w:id="142"/>
    </w:p>
    <w:p>
      <w:pPr>
        <w:pStyle w:val="Heading5"/>
        <w:numPr>
          <w:ilvl w:val="4"/>
          <w:numId w:val="1"/>
        </w:numPr>
        <w:rPr/>
      </w:pPr>
      <w:bookmarkStart w:id="143" w:name="__RefHeading___Toc298239_3804643083"/>
      <w:bookmarkStart w:id="144" w:name="_Toc55"/>
      <w:bookmarkEnd w:id="143"/>
      <w:r>
        <w:rPr>
          <w:rtl w:val="true"/>
        </w:rPr>
        <w:t xml:space="preserve">اول </w:t>
      </w:r>
      <w:r>
        <w:rPr>
          <w:rtl w:val="true"/>
        </w:rPr>
        <w:t xml:space="preserve">: </w:t>
      </w:r>
      <w:r>
        <w:rPr>
          <w:rtl w:val="true"/>
        </w:rPr>
        <w:t>بعثت‌</w:t>
      </w:r>
      <w:bookmarkEnd w:id="14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در هنگامه‌ای رخ می‌نماید که انسان‌ها شتابان و با سرعت هر چه بیشتر بیراهه های جهل و نادانی را می‌پیمایند و در مقابل خدایان ساخته شده از سنگ و چوب سجده می‌کنند و از قتل‌ها و غارت‌ها و بیدادگری‌ها با افتخار یاد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دختران خویش را زنده در گور می‌نهند و عواطف بشری در سطح اجتماع در پایین‌ترین مراحل است</w:t>
      </w:r>
      <w:r>
        <w:rPr>
          <w:rFonts w:eastAsia="IRNazanin" w:cs="IRNazanin"/>
          <w:color w:val="111111"/>
          <w:sz w:val="28"/>
          <w:szCs w:val="28"/>
          <w:rtl w:val="true"/>
          <w:lang w:bidi="fa-IR"/>
        </w:rPr>
        <w:t xml:space="preserve">. </w:t>
      </w:r>
      <w:bookmarkStart w:id="145" w:name="pg2159_30852"/>
    </w:p>
    <w:p>
      <w:pPr>
        <w:pStyle w:val="Heading5"/>
        <w:numPr>
          <w:ilvl w:val="4"/>
          <w:numId w:val="1"/>
        </w:numPr>
        <w:rPr/>
      </w:pPr>
      <w:bookmarkStart w:id="146" w:name="__RefHeading___Toc298241_3804643083"/>
      <w:bookmarkStart w:id="147" w:name="_Toc56"/>
      <w:bookmarkEnd w:id="145"/>
      <w:bookmarkEnd w:id="146"/>
      <w:r>
        <w:rPr>
          <w:rtl w:val="true"/>
        </w:rPr>
        <w:t xml:space="preserve">دوم </w:t>
      </w:r>
      <w:r>
        <w:rPr>
          <w:rtl w:val="true"/>
        </w:rPr>
        <w:t xml:space="preserve">: </w:t>
      </w:r>
      <w:r>
        <w:rPr>
          <w:rtl w:val="true"/>
        </w:rPr>
        <w:t>غدیر خم‌</w:t>
      </w:r>
      <w:bookmarkEnd w:id="147"/>
    </w:p>
    <w:p>
      <w:pPr>
        <w:pStyle w:val="BookText"/>
        <w:rPr/>
      </w:pPr>
      <w:r>
        <w:rPr>
          <w:rFonts w:ascii="IRNazanin" w:hAnsi="IRNazanin" w:eastAsia="IRNazanin"/>
          <w:color w:val="111111"/>
          <w:sz w:val="28"/>
          <w:sz w:val="28"/>
          <w:szCs w:val="28"/>
          <w:rtl w:val="true"/>
          <w:lang w:bidi="fa-IR"/>
        </w:rPr>
        <w:t>غدیر خم و عظمت آن هنگامی ملموس‌تر خواهد بود که بدانیم دشمنان نبوت و امامت از سال‌ها قبل دلخوش بودند که رسول خاتم‌صلی الله علیه وآله را فرزند پسری نیست و تلاش وی پس از رحلت از این جهان مادی ناتمام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پندار موهوم را تنها در دل نهان نداشتند و بر زبان آوردند تا آنجا که خالق هستی‌بخش پیامبر عزیز خویش را چنین تسلا داد و تأیید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 فَصَلِّ لِرَبِّکَ وَ انحَر، اِنَّ شانِئَکَ هُوَ الاَبتَرُ</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دوران آغازین بعثت یگانه بی‌همتا در ترسیم آن روزگاران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 یَمکُرُ بِکَ الَّذینَ کَفَروا لِیُثبِتوکَ اَو یَقتُلُوکَ اَو یُخرِجوکَ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در زلال جاری غدیر، استمرار نبوت سید الانبیاء با امامت سید الاوصیاء تحقق یافت؛ و دین مبین به کمال رسید و نعمت الهی بر بشریت تمام یافت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اَکمَلتُ لَکُم دینَکُم وَ اَتمَمتُ عَلَیکُم نِعمَتی وَ رَضیتُ لَکُمُ الاِسلامَ دیناً</w:t>
      </w:r>
      <w:r>
        <w:rPr>
          <w:rFonts w:eastAsia="Amiri" w:cs="Amiri" w:ascii="Amiri" w:hAnsi="Amiri"/>
          <w:color w:val="111111"/>
          <w:sz w:val="28"/>
          <w:szCs w:val="28"/>
          <w:rtl w:val="true"/>
          <w:lang w:bidi="ar-SA"/>
        </w:rPr>
        <w:t>».</w:t>
      </w:r>
      <w:r>
        <w:rPr>
          <w:rStyle w:val="FootnoteAnchor"/>
          <w:rtl w:val="true"/>
        </w:rPr>
        <w:footnoteReference w:id="78"/>
      </w:r>
    </w:p>
    <w:p>
      <w:pPr>
        <w:pStyle w:val="Heading5"/>
        <w:numPr>
          <w:ilvl w:val="4"/>
          <w:numId w:val="1"/>
        </w:numPr>
        <w:rPr/>
      </w:pPr>
      <w:bookmarkStart w:id="148" w:name="__RefHeading___Toc298243_3804643083"/>
      <w:bookmarkStart w:id="149" w:name="_Toc57"/>
      <w:bookmarkEnd w:id="148"/>
      <w:r>
        <w:rPr>
          <w:rtl w:val="true"/>
        </w:rPr>
        <w:t xml:space="preserve">سوم </w:t>
      </w:r>
      <w:r>
        <w:rPr>
          <w:rtl w:val="true"/>
        </w:rPr>
        <w:t xml:space="preserve">: </w:t>
      </w:r>
      <w:r>
        <w:rPr>
          <w:rtl w:val="true"/>
        </w:rPr>
        <w:t>ظهور موعود منتظر</w:t>
      </w:r>
      <w:bookmarkEnd w:id="14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موعود در زمانی است که مردمان از ظلم و جور به ستوه آمده، و همگی یک دل و یک زبان مصلح هستی را از خدای خویش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است که از کنار خانه کعبه مولایمان مردمان را به خدا دعوت نماید، و گلبانگ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اللَّه به گوش جهانیان رسد و مشام جان همگان را نوازش دهد، و با برافراشتن پرچم فتح و پیروزی قسط و عدل را در سراسر گیتی حاکم سازد</w:t>
      </w:r>
      <w:r>
        <w:rPr>
          <w:rFonts w:eastAsia="IRNazanin" w:cs="IRNazanin"/>
          <w:color w:val="111111"/>
          <w:sz w:val="28"/>
          <w:szCs w:val="28"/>
          <w:rtl w:val="true"/>
          <w:lang w:bidi="fa-IR"/>
        </w:rPr>
        <w:t xml:space="preserve">. </w:t>
      </w:r>
      <w:bookmarkStart w:id="150" w:name="pg2159_30854"/>
    </w:p>
    <w:p>
      <w:pPr>
        <w:pStyle w:val="Heading4"/>
        <w:numPr>
          <w:ilvl w:val="3"/>
          <w:numId w:val="1"/>
        </w:numPr>
        <w:rPr/>
      </w:pPr>
      <w:bookmarkStart w:id="151" w:name="__RefHeading___Toc298245_3804643083"/>
      <w:bookmarkStart w:id="152" w:name="_Toc58"/>
      <w:bookmarkEnd w:id="150"/>
      <w:bookmarkEnd w:id="151"/>
      <w:r>
        <w:rPr>
          <w:rtl w:val="true"/>
        </w:rPr>
        <w:t xml:space="preserve">ج </w:t>
      </w:r>
      <w:r>
        <w:rPr>
          <w:rtl w:val="true"/>
        </w:rPr>
        <w:t xml:space="preserve">: </w:t>
      </w:r>
      <w:r>
        <w:rPr>
          <w:rtl w:val="true"/>
        </w:rPr>
        <w:t xml:space="preserve">معرفی </w:t>
      </w:r>
      <w:r>
        <w:rPr>
          <w:rtl w:val="true"/>
        </w:rPr>
        <w:t>«</w:t>
      </w:r>
      <w:r>
        <w:rPr>
          <w:rtl w:val="true"/>
        </w:rPr>
        <w:t>دوران قبل از بعثت</w:t>
      </w:r>
      <w:r>
        <w:rPr>
          <w:rtl w:val="true"/>
        </w:rPr>
        <w:t xml:space="preserve">» </w:t>
      </w:r>
      <w:r>
        <w:rPr>
          <w:rtl w:val="true"/>
        </w:rPr>
        <w:t xml:space="preserve">و </w:t>
      </w:r>
      <w:r>
        <w:rPr>
          <w:rtl w:val="true"/>
        </w:rPr>
        <w:t>«"</w:t>
      </w:r>
      <w:r>
        <w:rPr>
          <w:rtl w:val="true"/>
        </w:rPr>
        <w:t>دوران قبل از ظهور</w:t>
      </w:r>
      <w:r>
        <w:rPr>
          <w:rtl w:val="true"/>
        </w:rPr>
        <w:t>»</w:t>
      </w:r>
      <w:bookmarkEnd w:id="152"/>
    </w:p>
    <w:p>
      <w:pPr>
        <w:pStyle w:val="Heading5"/>
        <w:numPr>
          <w:ilvl w:val="4"/>
          <w:numId w:val="1"/>
        </w:numPr>
        <w:rPr/>
      </w:pPr>
      <w:bookmarkStart w:id="153" w:name="__RefHeading___Toc298247_3804643083"/>
      <w:bookmarkStart w:id="154" w:name="_Toc59"/>
      <w:bookmarkEnd w:id="153"/>
      <w:r>
        <w:rPr/>
        <w:t>1</w:t>
      </w:r>
      <w:r>
        <w:rPr>
          <w:rtl w:val="true"/>
        </w:rPr>
        <w:t xml:space="preserve"> . </w:t>
      </w:r>
      <w:r>
        <w:rPr>
          <w:rtl w:val="true"/>
        </w:rPr>
        <w:t>دوران قبل از بعثت‌</w:t>
      </w:r>
      <w:bookmarkEnd w:id="154"/>
    </w:p>
    <w:p>
      <w:pPr>
        <w:pStyle w:val="BookText"/>
        <w:rPr/>
      </w:pPr>
      <w:r>
        <w:rPr>
          <w:rFonts w:ascii="IRNazanin" w:hAnsi="IRNazanin" w:eastAsia="IRNazanin"/>
          <w:color w:val="111111"/>
          <w:sz w:val="28"/>
          <w:sz w:val="28"/>
          <w:szCs w:val="28"/>
          <w:rtl w:val="true"/>
          <w:lang w:bidi="fa-IR"/>
        </w:rPr>
        <w:t>امیرالمؤمنین‌علیه السلام روزگار عرب پیش از بعثت را چنین ترسیم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بَعَثَ مُحَمَّداًصلی الله علیه وآله نَذیراً لِلعالَمینَ وَ اَمیناً عَلَی التَّنزیلِ؛ وَ اَنتُم مَعشَرَ العَرَبِ عَلی شَرِّ دینٍ وَ فی شَرِّ دارٍ مُنیخونَ بَینَ حِجارَةٍ خُشنٍ وَ حَیّاتٍ صُمٍّ تَشرَبونَ الکَدِرَ وَ تَأکُلونَ الجَشِبَ وَ تَسفِکونَ دِماءَکُم وَ تَقطَعونَ اَرحامَکُم، الاَصنامُ فیکُم مَنصوبَةٌ وَ الآثامُ بِکُم مَعصوبَةٌ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خداوند محمدصلی الله علیه وآله را بیم دهنده جهانیان و امین وحی و کتاب خود مبعوث کرد در حالی که شما گروه عرب در بدترین آیین و بدترین جاها به سر 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سنگلاخ‌ها و مارهای ناشنوا اقامت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لجن را می‌آشامیدید و غذاهای خشن می‌خوردید و خون یکدیگر را می‌ریختید و از خویشاوندان دوری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در میان شما سر پا بود و از گناهان اجتناب نمی‌کردید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روزگار بقیه مردم را پیش از بعثت را چنین ترسیم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اَهلُ الاَرضِ یَومَئِذٍ مِلَلٌ مُتَفَرِّقَةٌ وَ اَهوَاءٌ مُنتَشِرَةٌ، وَ طَرائِقُ مُتَشَتِّتَةٌ بَینَ مُشَبِّهٍ ِللَّهِ بِخَلقِهِ اَو مُلحِدٍ فِی اسمِهِ، اَو مُشیرٍ اِلی غَیرِهِ فَهَداهُم بِهِ مِنَ الضَّلالَةِ وَ اَنقَذَهُم بِمَکانِهِ مِنَ الجَهالَةِ</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آن روز دارای مذهب‌های گوناگون و بدعت‌های مختلف و طوایف متفرق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خداوند را به خلقش تشبیه می‌کردند و برخی در اسم </w:t>
      </w:r>
      <w:bookmarkStart w:id="155" w:name="pg2159_30856"/>
    </w:p>
    <w:p>
      <w:pPr>
        <w:pStyle w:val="BookText"/>
        <w:rPr/>
      </w:pPr>
      <w:bookmarkEnd w:id="155"/>
      <w:r>
        <w:rPr>
          <w:rFonts w:ascii="IRNazanin" w:hAnsi="IRNazanin" w:eastAsia="IRNazanin"/>
          <w:color w:val="111111"/>
          <w:sz w:val="28"/>
          <w:sz w:val="28"/>
          <w:szCs w:val="28"/>
          <w:rtl w:val="true"/>
          <w:lang w:bidi="fa-IR"/>
        </w:rPr>
        <w:t>او تصرف می‌کردند و جمعی به غیر او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وسیله رسول اکرم‌صلی الله علیه وآله هدایت کرد و به معارف الهی آشنا ساخت</w:t>
      </w:r>
      <w:r>
        <w:rPr>
          <w:rFonts w:eastAsia="IRNazanin" w:cs="IRNazanin"/>
          <w:color w:val="111111"/>
          <w:sz w:val="28"/>
          <w:szCs w:val="28"/>
          <w:rtl w:val="true"/>
          <w:lang w:bidi="fa-IR"/>
        </w:rPr>
        <w:t>.</w:t>
      </w:r>
    </w:p>
    <w:p>
      <w:pPr>
        <w:pStyle w:val="Heading5"/>
        <w:numPr>
          <w:ilvl w:val="4"/>
          <w:numId w:val="1"/>
        </w:numPr>
        <w:rPr/>
      </w:pPr>
      <w:bookmarkStart w:id="156" w:name="__RefHeading___Toc298249_3804643083"/>
      <w:bookmarkStart w:id="157" w:name="_Toc60"/>
      <w:bookmarkEnd w:id="156"/>
      <w:r>
        <w:rPr/>
        <w:t>2</w:t>
      </w:r>
      <w:r>
        <w:rPr>
          <w:rtl w:val="true"/>
        </w:rPr>
        <w:t xml:space="preserve"> . </w:t>
      </w:r>
      <w:r>
        <w:rPr>
          <w:rtl w:val="true"/>
        </w:rPr>
        <w:t>دوران قبل از ظهور</w:t>
      </w:r>
      <w:bookmarkEnd w:id="157"/>
    </w:p>
    <w:p>
      <w:pPr>
        <w:pStyle w:val="BookText"/>
        <w:rPr/>
      </w:pPr>
      <w:r>
        <w:rPr>
          <w:rFonts w:ascii="IRNazanin" w:hAnsi="IRNazanin" w:eastAsia="IRNazanin"/>
          <w:color w:val="111111"/>
          <w:sz w:val="28"/>
          <w:sz w:val="28"/>
          <w:szCs w:val="28"/>
          <w:rtl w:val="true"/>
          <w:lang w:bidi="fa-IR"/>
        </w:rPr>
        <w:t>باب مدینة علم النَّبی‌صلی الله علیه وآله در قسمت های گوناگون کلام گهربار خویش و به هنگام بیان ملاحم و فتن به ترسیم دوران جامعه بشری در عصر قبل از ظهور موعود پرداخته‌اند، که در این قسمت تنها به نقل گوشه‌ای از کلام آن حضرت اکتفا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امیرالمؤمنین‌علیه السلام در نهج البلاغه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تَقومَ الحَربُ بِکُم عَلی ساقٍ، بادیاً نَواجِذُها، مَملوءَةً اَخلافُها، حُلواً رَضاعُها، عَلقَماً عاقِبَتُها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حضرت پیش بینی می‌کند که قبل از ظهور حضرت مهدی‌علیه السلام آشوب عجیب و جنگ‌های بسیار مهیب و خطرناکی در دنیا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روی پای خودش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خودش را نشان می‌دهد مثل یک درنده‌ای که دندان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پستان خودش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ستیزه جویان و آتش افروزانِ جنگ نگاه می‌کنند می‌بینند این پستان جنگ خوب شیر می‌دهد؛ یعنی به نفعشان کار می‌کند، اما نمی‌دانند که عاقبتِ این جنگ به ضرر خودشان است</w:t>
      </w:r>
      <w:r>
        <w:rPr>
          <w:rFonts w:eastAsia="IRNazanin" w:cs="IRNazanin"/>
          <w:color w:val="111111"/>
          <w:sz w:val="28"/>
          <w:szCs w:val="28"/>
          <w:rtl w:val="true"/>
          <w:lang w:bidi="fa-IR"/>
        </w:rPr>
        <w:t>.</w:t>
      </w:r>
    </w:p>
    <w:p>
      <w:pPr>
        <w:pStyle w:val="Heading4"/>
        <w:numPr>
          <w:ilvl w:val="3"/>
          <w:numId w:val="1"/>
        </w:numPr>
        <w:rPr/>
      </w:pPr>
      <w:bookmarkStart w:id="158" w:name="__RefHeading___Toc298251_3804643083"/>
      <w:bookmarkStart w:id="159" w:name="_Toc61"/>
      <w:bookmarkEnd w:id="158"/>
      <w:r>
        <w:rPr>
          <w:rtl w:val="true"/>
        </w:rPr>
        <w:t xml:space="preserve">د </w:t>
      </w:r>
      <w:r>
        <w:rPr>
          <w:rtl w:val="true"/>
        </w:rPr>
        <w:t xml:space="preserve">: </w:t>
      </w:r>
      <w:r>
        <w:rPr>
          <w:rtl w:val="true"/>
        </w:rPr>
        <w:t>معرفی دوران پس از بعثت و پس از ظهور</w:t>
      </w:r>
      <w:bookmarkEnd w:id="159"/>
    </w:p>
    <w:p>
      <w:pPr>
        <w:pStyle w:val="Heading5"/>
        <w:numPr>
          <w:ilvl w:val="4"/>
          <w:numId w:val="1"/>
        </w:numPr>
        <w:rPr/>
      </w:pPr>
      <w:bookmarkStart w:id="160" w:name="__RefHeading___Toc298253_3804643083"/>
      <w:bookmarkStart w:id="161" w:name="_Toc62"/>
      <w:bookmarkEnd w:id="160"/>
      <w:r>
        <w:rPr/>
        <w:t>1</w:t>
      </w:r>
      <w:r>
        <w:rPr>
          <w:rtl w:val="true"/>
        </w:rPr>
        <w:t xml:space="preserve"> : </w:t>
      </w:r>
      <w:r>
        <w:rPr>
          <w:rtl w:val="true"/>
        </w:rPr>
        <w:t>دوران پس از بعثت‌</w:t>
      </w:r>
      <w:bookmarkEnd w:id="16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مهربان دوران قبل و بعد از بعثت را به ترتیب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کُنتُم عَلی شَفا حُفرَةٍ مِنَ النّارِ </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اوج دشمنی با هم و بر لبه پرتگاه آتش بودید</w:t>
      </w:r>
      <w:r>
        <w:rPr>
          <w:rFonts w:eastAsia="IRNazanin" w:cs="IRNazanin"/>
          <w:color w:val="111111"/>
          <w:sz w:val="28"/>
          <w:szCs w:val="28"/>
          <w:rtl w:val="true"/>
          <w:lang w:bidi="fa-IR"/>
        </w:rPr>
        <w:t xml:space="preserve">. </w:t>
      </w:r>
      <w:bookmarkStart w:id="162" w:name="pg2159_30858"/>
    </w:p>
    <w:p>
      <w:pPr>
        <w:pStyle w:val="BookText"/>
        <w:rPr/>
      </w:pPr>
      <w:bookmarkEnd w:id="162"/>
      <w:r>
        <w:rPr>
          <w:rFonts w:ascii="IRNazanin" w:hAnsi="IRNazanin" w:eastAsia="IRNazanin"/>
          <w:color w:val="111111"/>
          <w:sz w:val="28"/>
          <w:sz w:val="28"/>
          <w:szCs w:val="28"/>
          <w:rtl w:val="true"/>
          <w:lang w:bidi="fa-IR"/>
        </w:rPr>
        <w:t>خداوند به واسطه نعمت بعثت رسول خاتم‌صلی الله علیه وآله عداوت را به اُلفت و ضلالت را به هدایت تبدیل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تأملی در این آیه و فراز پیشینِ کلامِ امیرالمؤمنین‌علیه السلام تصویری روشن از دوران پس از بعثت نیز به دست می‌آید</w:t>
      </w:r>
      <w:r>
        <w:rPr>
          <w:rFonts w:eastAsia="IRNazanin" w:cs="IRNazanin"/>
          <w:color w:val="111111"/>
          <w:sz w:val="28"/>
          <w:szCs w:val="28"/>
          <w:rtl w:val="true"/>
          <w:lang w:bidi="fa-IR"/>
        </w:rPr>
        <w:t>.</w:t>
      </w:r>
    </w:p>
    <w:p>
      <w:pPr>
        <w:pStyle w:val="Heading5"/>
        <w:numPr>
          <w:ilvl w:val="4"/>
          <w:numId w:val="1"/>
        </w:numPr>
        <w:rPr/>
      </w:pPr>
      <w:bookmarkStart w:id="163" w:name="__RefHeading___Toc298255_3804643083"/>
      <w:bookmarkStart w:id="164" w:name="_Toc63"/>
      <w:bookmarkEnd w:id="163"/>
      <w:r>
        <w:rPr/>
        <w:t>2</w:t>
      </w:r>
      <w:r>
        <w:rPr>
          <w:rtl w:val="true"/>
        </w:rPr>
        <w:t xml:space="preserve"> : </w:t>
      </w:r>
      <w:r>
        <w:rPr>
          <w:rtl w:val="true"/>
        </w:rPr>
        <w:t>دوران پس از ظهور</w:t>
      </w:r>
      <w:bookmarkEnd w:id="164"/>
    </w:p>
    <w:p>
      <w:pPr>
        <w:pStyle w:val="BookText"/>
        <w:rPr/>
      </w:pPr>
      <w:r>
        <w:rPr>
          <w:rFonts w:ascii="Amiri" w:hAnsi="Amiri" w:eastAsia="Amiri" w:cs="Amiri"/>
          <w:color w:val="111111"/>
          <w:sz w:val="28"/>
          <w:sz w:val="28"/>
          <w:szCs w:val="28"/>
          <w:rtl w:val="true"/>
          <w:lang w:bidi="ar-SA"/>
        </w:rPr>
        <w:t>امیرالمؤمنین‌علیه السلام در ادامه کلامش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 فی غَدٍ وَ سَیَأتی غَدٌ بِما لاتَعرِفونَ</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فردا دنیا آبستن چیزهایی است که هیچ پیش بینی نمی‌کنید و نمی‌شناسید و آگاه نیستید، ولی بدانید که هست و فردا با خود خواهد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 الوالی مِن غَیرِها عُمّالَها عَلی مَساوی اَعمالِها</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کاری که آن والی الهی می‌کند این است که عُمّال و حکام را یک یک می‌گیرد، و اعوان خود را اصلاح می‌کند و دنیا اصلاح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تُخرِجُ لَهُ الاَرضُ اَفالیذَ کَبِدِها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پاره‌های جگر خود را بیرون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هر موهبتی که در خود دارد از هر معدنی و هر استعدادی که شما تصور کنید، همه را بیرون می‌دهد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تُلقی اِلَیهِ سِلماً مَقالیدَها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زمین می‌آید مثل یک غلام در حالی که تسلیم است و کلیدهای خود را در اختیار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سِرّی در طبیعت باقی نمی‌ماند مگر اینکه به دست او کشف می‌شود و مجهولی در طبیعت باقی نمی‌ماند مگر اینکه در آن دوره مکشوف می‌گردد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فَیُریکُم کَیفَ عَدلُ السّیرَةِ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 او به شما نشان خواهد داد که عدالت واقعی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خواهد داد که این همه که دم از اعلامیه حقوق بشر و آزادی می‌زدند همه دروغ بود و این همه که دم از صلح می‌زدند همه‌اش دروغ و نفاق و جُو فروشی و گندم نمایی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یُحیی مَیِّتَ الکِتابِ وَ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قوانین کتاب و سنت را که متروک مانده و به حسب ظاهر مرده و از میان رفته زنده خواهد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قامَ القائِمُ حَکَمَ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امامان ما لقبی دارد و امام زمان‌علیه السلام لقبی مخصوص به خود دارد که از مفهوم قیام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در جهان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حضرت مهدی‌علیه السلام را به قیام و عدالت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به یک صفت شناخته می‌شود و این امام به قیام و عدالت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ارتَفَعَ فی اَیّامِهِ الجَورُ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 او جور و ظلمی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اَمِنَت بِهِ السُّبُلُ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راه‌ها امن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منشأ این ناامنی‌ها، ناراحتی ها و بی‌عدالتی‌هاست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عدالت برقرار شود، چون فطرت بشر فطرت عدالت است و دلیلی بر ناامنی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اَخرَجَتِ الاَرضُ بَرَکاتِها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زمین تمام برکات خود را بیرون می‌آورد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یَجِدُ الرَّجُلُ مِنکُم یَومَئِذٍ مَوضِعاً لِصَدَقَتِهِ وَ لا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ناراحتی مردمِ آن وقت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مردم فقط این است که اگر بخواهند صدقه‌ای بدهند و یا کمکی به کسی نمایند، فقیر و مستحق پیدا نمی‌کنند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توحید الهی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یُوَحِّدوا اللَّهَ وَ لا یُشرِکَ بِهِ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همه خدا را یگانه خواهند دانست و ذرّه‌ای به او شرک نخواهند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تَخرُجُ العَجوزَةُ الضَّعیفَةُ مِنَ المَشرِقِ تُریدُ المَغرِبَ لایُؤذیها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پیرزن ناتوان از مشرق تا مغرب دنیا را مسافرت می‌کند بدون آنکه کسی او را اذیت کند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غدیر در زمانی است که دشمنان برای خاموشی این چراغ فروزان ترفندها به کار برده و در پی قتل و تبعید و زندانی کردن برآمده‌اند، اما از این همه جز رسوایی طرفی بر نبسته‌اند، که خالق هستی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 یَمکُرُ بِکَ الَّذینَ کَفَروا لِیُثبِتوکَ اَو یَقتُلوکَ اَو یُخرِجوکَ وَ یَمکُرونَ وَ یَمکُرُ اللَّهَ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پس از گذشت زمانی چند، زبانِ طعنه کینه توزان دراز گشته و جسارت از حد گذرانیده، رسول خاتم را ابتر خوانده و دل در گروِ رفتنِ وی نهاده که پس از وی به امیال خویش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هستی بخش توانا این گونه دردانه هستی را مورد مهر و ملاطفت قرار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تو کوثر ارزانی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دشمنت را ابتر نمودیم</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اعلام وصایت و امامت سید اوصیاء، دین را بر تو کامل گردانیده و نعمت را تمام نموده و کینه و کید دشمنان را خنثی و نقش بر آب نمودیم</w:t>
      </w:r>
      <w:r>
        <w:rPr>
          <w:rFonts w:eastAsia="IRNazanin" w:cs="IRNazanin"/>
          <w:color w:val="111111"/>
          <w:sz w:val="28"/>
          <w:szCs w:val="28"/>
          <w:rtl w:val="true"/>
          <w:lang w:bidi="fa-IR"/>
        </w:rPr>
        <w:t>».</w:t>
      </w:r>
      <w:r>
        <w:rPr>
          <w:rStyle w:val="FootnoteAnchor"/>
          <w:rtl w:val="true"/>
        </w:rPr>
        <w:footnoteReference w:id="8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موعود منتظرعلیه السلام استمرارِ منویّات رسول اللَّه‌صلی الله علیه وآله در بعثت و فتح مکه و غدیر خم و نیز تلاش امامان معصوم‌علیهم السلام در دوران پس از رحلت نبی خاتم‌صلی الله علیه وآله تا فرا رسیدن دوران غیبت کبرای امام عصرعلیه السلام و جامه فعلیت پوشاندن و عملی ساختن آن منویّات </w:t>
      </w:r>
      <w:bookmarkStart w:id="165" w:name="pg2159_30864"/>
    </w:p>
    <w:p>
      <w:pPr>
        <w:pStyle w:val="BookText"/>
        <w:rPr/>
      </w:pPr>
      <w:bookmarkEnd w:id="16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درک صحیح و واقعی از موعود و عصر طلایی ظهور دارد که حلقه اتصال بعثت و ایام پر شکوفه ظهور را در غدیر جستجو نماید</w:t>
      </w:r>
      <w:r>
        <w:rPr>
          <w:rFonts w:eastAsia="IRNazanin" w:cs="IRNazanin"/>
          <w:color w:val="111111"/>
          <w:sz w:val="28"/>
          <w:szCs w:val="28"/>
          <w:rtl w:val="true"/>
          <w:lang w:bidi="fa-IR"/>
        </w:rPr>
        <w:t>.</w:t>
      </w:r>
    </w:p>
    <w:p>
      <w:pPr>
        <w:pStyle w:val="Heading3"/>
        <w:numPr>
          <w:ilvl w:val="2"/>
          <w:numId w:val="1"/>
        </w:numPr>
        <w:rPr/>
      </w:pPr>
      <w:bookmarkStart w:id="166" w:name="__RefHeading___Toc298257_3804643083"/>
      <w:bookmarkStart w:id="167" w:name="_Toc64"/>
      <w:bookmarkEnd w:id="166"/>
      <w:r>
        <w:rPr>
          <w:rtl w:val="true"/>
        </w:rPr>
        <w:t>منابع و مآخذ</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سیّد علی بن موسی؛ إقبال الأعمال، ترجمه محمد روحی، قم، سماء قلم، چاپ ششم،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سبحانی، جعفر، فروغ ابدیت، قم، بوستان کتاب، چاپ بیست و هفتم،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محمد بن حسین؛ نهج البلاغة، تحقیق محمد دشتی، قم، مؤسسه نشر اسلامی،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امین الاسلام؛ إعلام الوری بأعلام الهدی، قم، آل البیت‌علیهم السلام،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نجفی، هادی، اندوخته خداوند، ترجمه جویا جهانبخش، تهران، حروفیه،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68" w:name="pg2159_30866"/>
    </w:p>
    <w:p>
      <w:pPr>
        <w:pStyle w:val="Heading2"/>
        <w:numPr>
          <w:ilvl w:val="1"/>
          <w:numId w:val="1"/>
        </w:numPr>
        <w:rPr/>
      </w:pPr>
      <w:bookmarkStart w:id="169" w:name="__RefHeading___Toc298259_3804643083"/>
      <w:bookmarkStart w:id="170" w:name="_Toc65"/>
      <w:bookmarkEnd w:id="168"/>
      <w:bookmarkEnd w:id="169"/>
      <w:r>
        <w:rPr>
          <w:rtl w:val="true"/>
        </w:rPr>
        <w:t xml:space="preserve">زمینه‌سازی غدیر برای عصر ظهور </w:t>
      </w:r>
      <w:r>
        <w:rPr>
          <w:rtl w:val="true"/>
        </w:rPr>
        <w:t xml:space="preserve">: </w:t>
      </w:r>
      <w:r>
        <w:rPr>
          <w:rtl w:val="true"/>
        </w:rPr>
        <w:t>علی اکبر مهدی پور</w:t>
      </w:r>
      <w:bookmarkEnd w:id="170"/>
    </w:p>
    <w:p>
      <w:pPr>
        <w:pStyle w:val="Heading3"/>
        <w:numPr>
          <w:ilvl w:val="2"/>
          <w:numId w:val="1"/>
        </w:numPr>
        <w:rPr/>
      </w:pPr>
      <w:bookmarkStart w:id="171" w:name="__RefHeading___Toc298261_3804643083"/>
      <w:bookmarkStart w:id="172" w:name="_Toc66"/>
      <w:bookmarkEnd w:id="171"/>
      <w:r>
        <w:rPr>
          <w:rtl w:val="true"/>
        </w:rPr>
        <w:t>چکیده‌</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واحد جهانی حضرت بقیة اللَّه ارواحنا فداه، جلوه‌ای از صوت العدالة الانسانیه امیرالمؤمنین‌علیه السلام است که در روز عید سعید غدیر پی‌ریزی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غدیر، ولایت حضرت امیرعلیه السلام بر آسمان و زمین عرضه شد، که در عصر ظهور تبلور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نازل گردید، در عهد ظهور تبلیغ جهانی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روز غدیر نازل شد، تمکّن عملی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لَیُمَکِّنَنَّ لَهُم دینَهُمُ الَّذِی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عصر ظهور تحقق می‌یابد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اکرم‌صلی الله علیه وآله روز غدیر در میان صد و بیست هزار نفر اخوّت ایجاد کرد، و اخوّت حقیقی در میان جهانیان در عصر ظهور برقرار می‌گردد</w:t>
      </w:r>
      <w:r>
        <w:rPr>
          <w:rFonts w:eastAsia="IRNazanin" w:cs="IRNazanin"/>
          <w:color w:val="111111"/>
          <w:sz w:val="28"/>
          <w:szCs w:val="28"/>
          <w:rtl w:val="true"/>
          <w:lang w:bidi="fa-IR"/>
        </w:rPr>
        <w:t xml:space="preserve">. </w:t>
      </w:r>
      <w:bookmarkStart w:id="173" w:name="pg2159_30868"/>
    </w:p>
    <w:p>
      <w:pPr>
        <w:pStyle w:val="BookText"/>
        <w:rPr/>
      </w:pPr>
      <w:bookmarkEnd w:id="173"/>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اکرم‌صلی الله علیه وآله در روز غدیر برای حضرت امیرعلیه السلام از همگان بیعت گرفت، و در عصر ظهور همگان در برابر آن حضرت خضوع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روز غدیر ریاکارانه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مولای و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ولی در عصر ظهور همگان از سویدای دل مُنقاد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مولای متقیان در روز غدیر در زمان خلافت ظاهریشان بیست و هشت ویژگی برای روز غدیر برشمردند، که همه آنها در عصر ظهور تحقق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یک حدیث نورانی چهل ویژگی برای روز غدیر بیان فرمودند، که همه آنها در عصر ظهور جلوه‌گر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صفات مولی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برخی از تجلّیات آن حضرت، از قبیل تجلّی در قرص خورشید، در عصر ظهور تحقق می‌یابد</w:t>
      </w:r>
    </w:p>
    <w:p>
      <w:pPr>
        <w:pStyle w:val="Heading3"/>
        <w:numPr>
          <w:ilvl w:val="2"/>
          <w:numId w:val="1"/>
        </w:numPr>
        <w:rPr/>
      </w:pPr>
      <w:bookmarkStart w:id="174" w:name="__RefHeading___Toc298263_3804643083"/>
      <w:bookmarkStart w:id="175" w:name="_Toc67"/>
      <w:bookmarkEnd w:id="174"/>
      <w:r>
        <w:rPr>
          <w:rtl w:val="true"/>
        </w:rPr>
        <w:t>مدخل‌</w:t>
      </w:r>
      <w:bookmarkEnd w:id="175"/>
    </w:p>
    <w:p>
      <w:pPr>
        <w:pStyle w:val="BookText"/>
        <w:rPr/>
      </w:pPr>
      <w:r>
        <w:rPr>
          <w:rFonts w:ascii="IRNazanin" w:hAnsi="IRNazanin" w:eastAsia="IRNazanin"/>
          <w:color w:val="111111"/>
          <w:sz w:val="28"/>
          <w:sz w:val="28"/>
          <w:szCs w:val="28"/>
          <w:rtl w:val="true"/>
          <w:lang w:bidi="fa-IR"/>
        </w:rPr>
        <w:t>حساس‌ترین فراز تاریخ اسلام، روز هجدهم ذیحجة الحرام سال دهم هجری در سرزمین غدیر خم، در کنار برکه‌ای به پهنای جهان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رخداد مهم تاریخی با قلم زرین بر تارک صفحات تاریخ نقش بست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سعید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کِلک قضا بر پیشانی آفرینش رقم خورد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وصایت، امارت و امامت مولای متقیان، در حضور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اصحاب توسط رسول اکرم‌صلی الله علیه وآله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 ویژگی‌های مولی و فضایل آن حضرت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از خطبه تاریخی پیامبر اکرم‌صلی الله علیه وآله به طور شفاف بیان گردید</w:t>
      </w:r>
      <w:r>
        <w:rPr>
          <w:rFonts w:eastAsia="IRNazanin" w:cs="IRNazanin"/>
          <w:color w:val="111111"/>
          <w:sz w:val="28"/>
          <w:szCs w:val="28"/>
          <w:rtl w:val="true"/>
          <w:lang w:bidi="fa-IR"/>
        </w:rPr>
        <w:t xml:space="preserve">. </w:t>
      </w:r>
      <w:bookmarkStart w:id="176" w:name="pg2159_30870"/>
    </w:p>
    <w:p>
      <w:pPr>
        <w:pStyle w:val="BookText"/>
        <w:rPr/>
      </w:pPr>
      <w:bookmarkEnd w:id="176"/>
      <w:r>
        <w:rPr>
          <w:rFonts w:ascii="IRNazanin" w:hAnsi="IRNazanin" w:eastAsia="IRNazanin"/>
          <w:color w:val="111111"/>
          <w:sz w:val="28"/>
          <w:sz w:val="28"/>
          <w:szCs w:val="28"/>
          <w:rtl w:val="true"/>
          <w:lang w:bidi="fa-IR"/>
        </w:rPr>
        <w:t>طی سه روز از فرد فرد حاضران برای ولایت امیرالمؤمنین و یازده فرزندش‌علیهم السلام بیعت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از این خطبه پیرامون حضرت بقیة اللَّه ارواحنا فداه سخن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شرایط و ظروف هنگامه غدیر به روشنی به ما خبر می‌دهد که داستان غدیر زمینه مناسبی برای پی‌ریزی حکومت واحد جهانی بر اساس عدالت است، که به دست فرزند برومند مولای متقیان‌علیه السلام تأسیس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جلوه‌هایی از حادثه غدیر را در عصر موفور السرور ظهور آخرین امام نور بررسی می‌کنیم</w:t>
      </w:r>
      <w:r>
        <w:rPr>
          <w:rFonts w:eastAsia="IRNazanin" w:cs="IRNazanin"/>
          <w:color w:val="111111"/>
          <w:sz w:val="28"/>
          <w:szCs w:val="28"/>
          <w:rtl w:val="true"/>
          <w:lang w:bidi="fa-IR"/>
        </w:rPr>
        <w:t>.</w:t>
      </w:r>
    </w:p>
    <w:p>
      <w:pPr>
        <w:pStyle w:val="Heading3"/>
        <w:numPr>
          <w:ilvl w:val="2"/>
          <w:numId w:val="1"/>
        </w:numPr>
        <w:rPr/>
      </w:pPr>
      <w:bookmarkStart w:id="177" w:name="__RefHeading___Toc298265_3804643083"/>
      <w:bookmarkStart w:id="178" w:name="_Toc68"/>
      <w:bookmarkEnd w:id="177"/>
      <w:r>
        <w:rPr/>
        <w:t>1</w:t>
      </w:r>
      <w:r>
        <w:rPr>
          <w:rtl w:val="true"/>
        </w:rPr>
        <w:t xml:space="preserve"> : </w:t>
      </w:r>
      <w:r>
        <w:rPr>
          <w:rtl w:val="true"/>
        </w:rPr>
        <w:t>تجلّی آیات غدیر در عصر ظهور</w:t>
      </w:r>
      <w:bookmarkEnd w:id="178"/>
    </w:p>
    <w:p>
      <w:pPr>
        <w:pStyle w:val="BookText"/>
        <w:rPr/>
      </w:pPr>
      <w:r>
        <w:rPr>
          <w:rFonts w:ascii="IRNazanin" w:hAnsi="IRNazanin" w:eastAsia="IRNazanin"/>
          <w:color w:val="111111"/>
          <w:sz w:val="28"/>
          <w:sz w:val="28"/>
          <w:szCs w:val="28"/>
          <w:rtl w:val="true"/>
          <w:lang w:bidi="fa-IR"/>
        </w:rPr>
        <w:t>یکی از آیاتی که در روز عید سعید غدیر نازل گردید، آیه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کردم، و نعمت خود را برای شما به اتمام رساندم و اسلام را به عنوان دین برای شما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شماری از آیات قرآن، این آیه شریفه در عصر ظهور تحقق پیدا می‌کند، که به یک نمونه اشاره می‌کنیم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الاَرضِ کَمَا اسْتَخلَفَ الَّذینَ مِن قَبلِهِم وَ لَیُمَکِّنَنَّ لَهُم دینَهُمُ الَّذِی ارتَضی لَهُم وَ لَیُبَدِّلَنَّهُم مِن بَعدِ خَوفِهِم اَمناً یَعبُدونَنی لا یُشرِکونَ بی شَیئاً</w:t>
      </w:r>
      <w:r>
        <w:rPr>
          <w:rFonts w:eastAsia="Amiri" w:cs="Amiri" w:ascii="Amiri" w:hAnsi="Amiri"/>
          <w:color w:val="111111"/>
          <w:sz w:val="28"/>
          <w:szCs w:val="28"/>
          <w:rtl w:val="true"/>
          <w:lang w:bidi="ar-SA"/>
        </w:rPr>
        <w:t>.</w:t>
      </w:r>
      <w:r>
        <w:rPr>
          <w:rStyle w:val="FootnoteAnchor"/>
          <w:rtl w:val="true"/>
        </w:rPr>
        <w:footnoteReference w:id="90"/>
      </w:r>
      <w:bookmarkStart w:id="179" w:name="pg2159_30872"/>
    </w:p>
    <w:p>
      <w:pPr>
        <w:pStyle w:val="BookText"/>
        <w:rPr/>
      </w:pPr>
      <w:bookmarkEnd w:id="179"/>
      <w:r>
        <w:rPr>
          <w:rFonts w:ascii="IRNazanin" w:hAnsi="IRNazanin" w:eastAsia="IRNazanin"/>
          <w:color w:val="111111"/>
          <w:sz w:val="28"/>
          <w:sz w:val="28"/>
          <w:szCs w:val="28"/>
          <w:rtl w:val="true"/>
          <w:lang w:bidi="fa-IR"/>
        </w:rPr>
        <w:t>خداوند به کسانی از شما که ایمان آورده عمل صالح کنند، وعده داده که آنها را در روی زمین جانشین قرار دهد، همان گونه که پیشینیان را جانشین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دینی که پسندیده است، متمکن نماید و ترس آنها را به امنیت مبدل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بپرستند و چیزی را به من شریک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فراوان آمده است که این آیه در مورد حضرت مهدی‌علیه السلام و یاران آن حضرت نازل شده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روز غدیر خلافت امیرالمؤمنین‌علیه السلام اعلام شده و در این آیه خلافت حضرت صاحب الزمان‌علیه 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اعلام شده که اسلام دین مرضیّ پروردگار است و در این آیه از وعده تمکن آن حضرت از دین مرضیّ خداوند سخن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تبلیغ از شر دشمنان سخن رفته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از شر مردم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از برداشته شدن خوف و هراس و تبدیل آن به امنیت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آیات غدیر و آیات ظهور به این نتیجه می‌رسیم که تجلی آیات غدیر در روزگار ظهور خواهد بود، و ایام ظهور مصداق بارز و تجلّی کامل وعده‌های پروردگار در روز غدیر می‌باشد</w:t>
      </w:r>
      <w:r>
        <w:rPr>
          <w:rFonts w:eastAsia="IRNazanin" w:cs="IRNazanin"/>
          <w:color w:val="111111"/>
          <w:sz w:val="28"/>
          <w:szCs w:val="28"/>
          <w:rtl w:val="true"/>
          <w:lang w:bidi="fa-IR"/>
        </w:rPr>
        <w:t>.</w:t>
      </w:r>
    </w:p>
    <w:p>
      <w:pPr>
        <w:pStyle w:val="Heading3"/>
        <w:numPr>
          <w:ilvl w:val="2"/>
          <w:numId w:val="1"/>
        </w:numPr>
        <w:rPr/>
      </w:pPr>
      <w:bookmarkStart w:id="180" w:name="__RefHeading___Toc298267_3804643083"/>
      <w:bookmarkStart w:id="181" w:name="_Toc69"/>
      <w:bookmarkEnd w:id="180"/>
      <w:r>
        <w:rPr/>
        <w:t>2</w:t>
      </w:r>
      <w:r>
        <w:rPr>
          <w:rtl w:val="true"/>
        </w:rPr>
        <w:t xml:space="preserve"> : </w:t>
      </w:r>
      <w:r>
        <w:rPr>
          <w:rtl w:val="true"/>
        </w:rPr>
        <w:t>تجلّی خطابه‌های غدیر در عصر ظهور</w:t>
      </w:r>
      <w:bookmarkEnd w:id="181"/>
    </w:p>
    <w:p>
      <w:pPr>
        <w:pStyle w:val="Heading4"/>
        <w:numPr>
          <w:ilvl w:val="3"/>
          <w:numId w:val="1"/>
        </w:numPr>
        <w:rPr/>
      </w:pPr>
      <w:bookmarkStart w:id="182" w:name="__RefHeading___Toc298269_3804643083"/>
      <w:bookmarkStart w:id="183" w:name="_Toc70"/>
      <w:bookmarkEnd w:id="182"/>
      <w:r>
        <w:rPr>
          <w:rtl w:val="true"/>
        </w:rPr>
        <w:t>اشاره</w:t>
      </w:r>
      <w:bookmarkEnd w:id="18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خطبه تاریخی برای روز غدیر خم در تاریخ ثبت شده، که هر یک دارای فرازهای مهمی است، که همه آنها در عصر ظهور تجلی خواهد نمود</w:t>
      </w:r>
      <w:r>
        <w:rPr>
          <w:rFonts w:eastAsia="IRNazanin" w:cs="IRNazanin"/>
          <w:color w:val="111111"/>
          <w:sz w:val="28"/>
          <w:szCs w:val="28"/>
          <w:rtl w:val="true"/>
          <w:lang w:bidi="fa-IR"/>
        </w:rPr>
        <w:t xml:space="preserve">. </w:t>
      </w:r>
      <w:bookmarkStart w:id="184" w:name="pg2159_30874"/>
    </w:p>
    <w:p>
      <w:pPr>
        <w:pStyle w:val="BookText"/>
        <w:rPr/>
      </w:pPr>
      <w:bookmarkEnd w:id="18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رسول اکرم‌صلی الله علیه وآله در سرزمین 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امیرالمؤمنین‌علیه السلام در یکی از سال‌های خلافت ظاهری آن حضرت، که روز غدیر با روز جمعه مصادف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حضرت امام رضاعلیه السلام به نقل سید ابن طاووس</w:t>
      </w:r>
    </w:p>
    <w:p>
      <w:pPr>
        <w:pStyle w:val="BookText"/>
        <w:rPr/>
      </w:pPr>
      <w:r>
        <w:rPr>
          <w:rFonts w:ascii="IRNazanin" w:hAnsi="IRNazanin" w:eastAsia="IRNazanin"/>
          <w:color w:val="111111"/>
          <w:sz w:val="28"/>
          <w:sz w:val="28"/>
          <w:szCs w:val="28"/>
          <w:rtl w:val="true"/>
          <w:lang w:bidi="fa-IR"/>
        </w:rPr>
        <w:t>در این بخش گوشه‌ای از جلوه‌های خطبه غدیر را در عصر ظهور بررسی می‌کنیم</w:t>
      </w:r>
      <w:r>
        <w:rPr>
          <w:rFonts w:eastAsia="IRNazanin" w:cs="IRNazanin"/>
          <w:color w:val="111111"/>
          <w:sz w:val="28"/>
          <w:szCs w:val="28"/>
          <w:rtl w:val="true"/>
          <w:lang w:bidi="fa-IR"/>
        </w:rPr>
        <w:t>.</w:t>
      </w:r>
    </w:p>
    <w:p>
      <w:pPr>
        <w:pStyle w:val="Heading4"/>
        <w:numPr>
          <w:ilvl w:val="3"/>
          <w:numId w:val="1"/>
        </w:numPr>
        <w:rPr/>
      </w:pPr>
      <w:bookmarkStart w:id="185" w:name="__RefHeading___Toc298271_3804643083"/>
      <w:bookmarkStart w:id="186" w:name="_Toc71"/>
      <w:bookmarkEnd w:id="185"/>
      <w:r>
        <w:rPr>
          <w:rtl w:val="true"/>
        </w:rPr>
        <w:t xml:space="preserve">الف </w:t>
      </w:r>
      <w:r>
        <w:rPr>
          <w:rtl w:val="true"/>
        </w:rPr>
        <w:t xml:space="preserve">: </w:t>
      </w:r>
      <w:r>
        <w:rPr>
          <w:rtl w:val="true"/>
        </w:rPr>
        <w:t>جلوه‌هایی از خطبه غدیر در عصر ظهور</w:t>
      </w:r>
      <w:bookmarkEnd w:id="186"/>
    </w:p>
    <w:p>
      <w:pPr>
        <w:pStyle w:val="BookText"/>
        <w:rPr/>
      </w:pPr>
      <w:r>
        <w:rPr>
          <w:rFonts w:ascii="IRNazanin" w:hAnsi="IRNazanin" w:eastAsia="IRNazanin"/>
          <w:color w:val="111111"/>
          <w:sz w:val="28"/>
          <w:sz w:val="28"/>
          <w:szCs w:val="28"/>
          <w:rtl w:val="true"/>
          <w:lang w:bidi="fa-IR"/>
        </w:rPr>
        <w:t xml:space="preserve">جالب‌ترین و جاذب‌ترین و جامع‌ترین خطبه‌های غدیر، خطبه پیامبر اکرم‌صلی الله علیه وآله است، که آن را در سرزمین غدیر خم، در حضور بیش از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ایراد کرده، به معارف والای اسلام به تفصیل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حقایق والای طرح شده در خطبه غدیر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صفات جلالی و جمالی پروردگار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از ولایت مولای متقیان‌علیه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 از فضایل امیرالمؤمنین‌علیه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از جایگاه شیعیان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 از حلال و حرام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نامی و یاد گرامی امیرالمؤمنین‌علیه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از جایگاه پیامبر اکرم‌صلی الله علیه وآله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 از بیعت با امامان‌علیهم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از قرآن و تفسیر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 از حضرت ولی عصرعلیه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bookmarkStart w:id="187" w:name="pg2159_30876"/>
    </w:p>
    <w:p>
      <w:pPr>
        <w:pStyle w:val="Heading4"/>
        <w:numPr>
          <w:ilvl w:val="3"/>
          <w:numId w:val="1"/>
        </w:numPr>
        <w:rPr/>
      </w:pPr>
      <w:bookmarkStart w:id="188" w:name="__RefHeading___Toc298273_3804643083"/>
      <w:bookmarkStart w:id="189" w:name="_Toc72"/>
      <w:bookmarkEnd w:id="187"/>
      <w:bookmarkEnd w:id="188"/>
      <w:r>
        <w:rPr>
          <w:rtl w:val="true"/>
        </w:rPr>
        <w:t xml:space="preserve">ب </w:t>
      </w:r>
      <w:r>
        <w:rPr>
          <w:rtl w:val="true"/>
        </w:rPr>
        <w:t xml:space="preserve">: </w:t>
      </w:r>
      <w:r>
        <w:rPr>
          <w:rtl w:val="true"/>
        </w:rPr>
        <w:t>سیمای موعود در خطبه غدیر</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پایان بخش امامان، مهدی قائم‌علیه السلام از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بر همه ادیان پیروز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از ستمگران انتقام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قلعه‌ها را می‌گشاید و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بر هر تیره‌ای از مشرکان پیروز می‌شود و آنها را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انتقام خون همه اولیای خدا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یاور دین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جرعه نوش دریای بیکران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هر صاحب فضیلتی را با فضیلتش نشانه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برگزیده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وارث همه علوم و محیط به همه بینش‌هاست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از پروردگارش خبر می‌دهد و به آیات او هشدار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هدایت یافته و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امور همگان به او تفویض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همه پیشینیان به ظهور او بشارت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تنها حجت باز مانده از حجج الهی است، و پس از او حجتی نیست، و هیچ حقّی جز با او و هیچ نوری جز در نزد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هرگز احدی بر او چیره نمی‌شود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ولی خدا در روی زمین، داور خدا در میان مردمان و امین خدا در آشکار و نهان است</w:t>
      </w:r>
      <w:r>
        <w:rPr>
          <w:rFonts w:eastAsia="IRNazanin" w:cs="IRNazanin"/>
          <w:color w:val="111111"/>
          <w:sz w:val="28"/>
          <w:szCs w:val="28"/>
          <w:rtl w:val="true"/>
          <w:lang w:bidi="fa-IR"/>
        </w:rPr>
        <w:t>.</w:t>
      </w:r>
      <w:r>
        <w:rPr>
          <w:rStyle w:val="FootnoteAnchor"/>
          <w:rtl w:val="true"/>
        </w:rPr>
        <w:footnoteReference w:id="93"/>
      </w:r>
      <w:bookmarkStart w:id="190" w:name="pg2159_30879"/>
    </w:p>
    <w:p>
      <w:pPr>
        <w:pStyle w:val="BookText"/>
        <w:rPr/>
      </w:pPr>
      <w:bookmarkEnd w:id="190"/>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با من، سپس با علی بن ابی‌طالب‌علیه السلام، سپس در تبار او تا قائم مهدی‌علیه السلام است، همان قائم که همه حقوق خدا و حقوق ما را باز می‌ستاند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مامور هستم که از شما بیعت بگیرم، در مورد آنچه از خداوند درباره علی امیرالمؤمنین و امامان پس از او بگیرم که مهدی قائم از آنهاست، تا روز قیامت که او داوری به حق می‌کند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91" w:name="__RefHeading___Toc298275_3804643083"/>
      <w:bookmarkStart w:id="192" w:name="_Toc73"/>
      <w:bookmarkEnd w:id="191"/>
      <w:r>
        <w:rPr>
          <w:rtl w:val="true"/>
        </w:rPr>
        <w:t xml:space="preserve">ج </w:t>
      </w:r>
      <w:r>
        <w:rPr>
          <w:rtl w:val="true"/>
        </w:rPr>
        <w:t xml:space="preserve">: </w:t>
      </w:r>
      <w:r>
        <w:rPr>
          <w:rtl w:val="true"/>
        </w:rPr>
        <w:t>سیمای امیر در خطبه غدیر</w:t>
      </w:r>
      <w:bookmarkEnd w:id="192"/>
    </w:p>
    <w:p>
      <w:pPr>
        <w:pStyle w:val="BookText"/>
        <w:rPr/>
      </w:pPr>
      <w:r>
        <w:rPr>
          <w:rFonts w:ascii="IRNazanin" w:hAnsi="IRNazanin" w:eastAsia="IRNazanin"/>
          <w:color w:val="111111"/>
          <w:sz w:val="28"/>
          <w:sz w:val="28"/>
          <w:szCs w:val="28"/>
          <w:rtl w:val="true"/>
          <w:lang w:bidi="fa-IR"/>
        </w:rPr>
        <w:t>بیشترین پیام خطبه غدیر در مورد امیرالمؤمنین‌علیه السلام است، که پنجاه بار از ولایتش سخن رفته، چهل بار نامش بر زبان پیامبرصلی الله علیه وآله جاری شده، بیست مورد از فضایل بیکرانش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رحمت‌صلی الله علیه وآله در نخستین پیام غدیر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جبریل امین بر من نازل شده، و از سوی خداوند جلیل فرمان آورده که من در این جایگاه بایستم و به سیاه و سفید اعلام کنم که علی بن ابی‌طالب برادر من، وصی من، جانشین من و امام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نسبت به من همانند جایگاه هارون نسبت به موسی است، جز این که پس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خدا و رسول خدا، ولی شماست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دقیقاً هفتاد روز پس از ایراد این خطبه، پیامبر اکرم‌صلی الله علیه وآله به شهادت رسید، و غاصبان فدک همه فضایل مولا را انکار کردند و حقّ او را غصب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حقّ به حقّدار رسید، تلاش فراوان برای تضعیف حقوق آن حضرت از هر سو به عمل آمد، و جنگ‌های جمل و صفین و نهروان به وقوع پیوست؛ و آن جایگاه رفیع اعلام </w:t>
      </w:r>
      <w:bookmarkStart w:id="193" w:name="pg2159_30880"/>
    </w:p>
    <w:p>
      <w:pPr>
        <w:pStyle w:val="BookText"/>
        <w:rPr/>
      </w:pPr>
      <w:bookmarkEnd w:id="193"/>
      <w:r>
        <w:rPr>
          <w:rFonts w:ascii="IRNazanin" w:hAnsi="IRNazanin" w:eastAsia="IRNazanin"/>
          <w:color w:val="111111"/>
          <w:sz w:val="28"/>
          <w:sz w:val="28"/>
          <w:szCs w:val="28"/>
          <w:rtl w:val="true"/>
          <w:lang w:bidi="fa-IR"/>
        </w:rPr>
        <w:t>شده هرگز برای آن حضرت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ظهور، مولای متقیان رجعت می‌کند و به مدت </w:t>
      </w:r>
      <w:r>
        <w:rPr>
          <w:rFonts w:eastAsia="IRNazanin" w:cs="IRNazanin"/>
          <w:color w:val="111111"/>
          <w:sz w:val="28"/>
          <w:szCs w:val="28"/>
          <w:lang w:bidi="fa-IR"/>
        </w:rPr>
        <w:t>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سراسر جهان فرمانروایی می‌کند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94" w:name="__RefHeading___Toc298277_3804643083"/>
      <w:bookmarkStart w:id="195" w:name="_Toc74"/>
      <w:bookmarkEnd w:id="194"/>
      <w:r>
        <w:rPr>
          <w:rtl w:val="true"/>
        </w:rPr>
        <w:t xml:space="preserve">د </w:t>
      </w:r>
      <w:r>
        <w:rPr>
          <w:rtl w:val="true"/>
        </w:rPr>
        <w:t xml:space="preserve">: </w:t>
      </w:r>
      <w:r>
        <w:rPr>
          <w:rtl w:val="true"/>
        </w:rPr>
        <w:t>جایگاه رفیع مولا در خطبه غدیر</w:t>
      </w:r>
      <w:bookmarkEnd w:id="195"/>
    </w:p>
    <w:p>
      <w:pPr>
        <w:pStyle w:val="BookText"/>
        <w:rPr/>
      </w:pPr>
      <w:r>
        <w:rPr>
          <w:rFonts w:ascii="IRNazanin" w:hAnsi="IRNazanin" w:eastAsia="IRNazanin"/>
          <w:color w:val="111111"/>
          <w:sz w:val="28"/>
          <w:sz w:val="28"/>
          <w:szCs w:val="28"/>
          <w:rtl w:val="true"/>
          <w:lang w:bidi="fa-IR"/>
        </w:rPr>
        <w:t>پیامبر عظیم الشأن‌صلی الله علیه وآله در فرازهایی از خطبه غدیر به جایگاه رفیع حضرت امیرعلیه السلام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مقدم بدارید، که خداوند او را برتری داده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مقدم بدارید، که او پس از من از هر مرد و زنی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ما بر مردمان روزی نازل می‌کند، و مردمان به وسیله ما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سخن مرا رد کند از رحمت خدا به دور است و مورد غضب خداست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عقیده قطعی ما این است که مولای متقیان از همه انبیای پیشین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کتاب‌های مستقلی نیز تألیف شده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ولی غاصبان فدک همه اوصاف آن حضرت را غصب کردند، و پیروان مکتب خلافت دیگران را بر آن حضرت مقدم داشتند، اما جایگاه واقعی آن حضرت در عصر ظهور بر همگان روشن خواهد شد</w:t>
      </w:r>
      <w:r>
        <w:rPr>
          <w:rFonts w:eastAsia="IRNazanin" w:cs="IRNazanin"/>
          <w:color w:val="111111"/>
          <w:sz w:val="28"/>
          <w:szCs w:val="28"/>
          <w:rtl w:val="true"/>
          <w:lang w:bidi="fa-IR"/>
        </w:rPr>
        <w:t>.</w:t>
      </w:r>
    </w:p>
    <w:p>
      <w:pPr>
        <w:pStyle w:val="Heading4"/>
        <w:numPr>
          <w:ilvl w:val="3"/>
          <w:numId w:val="1"/>
        </w:numPr>
        <w:rPr/>
      </w:pPr>
      <w:bookmarkStart w:id="196" w:name="__RefHeading___Toc298279_3804643083"/>
      <w:bookmarkStart w:id="197" w:name="_Toc75"/>
      <w:bookmarkEnd w:id="196"/>
      <w:r>
        <w:rPr>
          <w:rtl w:val="true"/>
        </w:rPr>
        <w:t xml:space="preserve">ه </w:t>
      </w:r>
      <w:r>
        <w:rPr>
          <w:rtl w:val="true"/>
        </w:rPr>
        <w:t xml:space="preserve">: </w:t>
      </w:r>
      <w:r>
        <w:rPr>
          <w:rtl w:val="true"/>
        </w:rPr>
        <w:t>سپاه سفیانی در خطبه غدیر</w:t>
      </w:r>
      <w:bookmarkEnd w:id="19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در ضمن فرازی از خطبه غدیر این آیه کریمه را تلاوت فرمودند</w:t>
      </w:r>
      <w:r>
        <w:rPr>
          <w:rFonts w:eastAsia="IRNazanin" w:cs="IRNazanin"/>
          <w:color w:val="111111"/>
          <w:sz w:val="28"/>
          <w:szCs w:val="28"/>
          <w:rtl w:val="true"/>
          <w:lang w:bidi="fa-IR"/>
        </w:rPr>
        <w:t xml:space="preserve">: </w:t>
      </w:r>
      <w:bookmarkStart w:id="198" w:name="pg2159_30882"/>
    </w:p>
    <w:p>
      <w:pPr>
        <w:pStyle w:val="BookText"/>
        <w:rPr/>
      </w:pPr>
      <w:bookmarkEnd w:id="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 رَسولِهِ</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الَّذی اُنزِلَ مَعَهُ</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اَن نَطمِسَ وُجوهاً فَنَرُدَّها عَلی اَدبارِها</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خدا و نوری که همراه او نازل شده ایمان بیاورید، پیش از آنکه بر چهره‌هایی بزنیم و آنها را به پشت سرشان برگردانیم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آیات در مورد سپاه سفیانی و خسف سرزمین بیداء است، که از علائم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سپاه سفیانی به سرزمین بیدا می‌رسند، جبریل امین با پای خود بر زمین می‌کوبد و زمین دهان باز می‌کند و همه آنها را در کام خود فرو می‌برد، به جز دو تن گزارشگر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 بشیر و دیگری به نام نذیر، که هر دو از قبیله جهینه‌اند</w:t>
      </w:r>
      <w:r>
        <w:rPr>
          <w:rStyle w:val="FootnoteAnchor"/>
          <w:rtl w:val="true"/>
        </w:rPr>
        <w:footnoteReference w:id="105"/>
      </w:r>
      <w:r>
        <w:rPr>
          <w:rFonts w:ascii="IRNazanin" w:hAnsi="IRNazanin" w:eastAsia="IRNazanin"/>
          <w:color w:val="111111"/>
          <w:sz w:val="28"/>
          <w:sz w:val="28"/>
          <w:szCs w:val="28"/>
          <w:rtl w:val="true"/>
          <w:lang w:bidi="fa-IR"/>
        </w:rPr>
        <w:t>، که خداوند صورتشان را به پشت سرشان برمی‌گرداند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طبق این بیان این فراز از خطبه، مربوط به عصر ظهور و خسف سرزمین بیداء است</w:t>
      </w:r>
      <w:r>
        <w:rPr>
          <w:rFonts w:eastAsia="IRNazanin" w:cs="IRNazanin"/>
          <w:color w:val="111111"/>
          <w:sz w:val="28"/>
          <w:szCs w:val="28"/>
          <w:rtl w:val="true"/>
          <w:lang w:bidi="fa-IR"/>
        </w:rPr>
        <w:t>.</w:t>
      </w:r>
    </w:p>
    <w:p>
      <w:pPr>
        <w:pStyle w:val="Heading4"/>
        <w:numPr>
          <w:ilvl w:val="3"/>
          <w:numId w:val="1"/>
        </w:numPr>
        <w:rPr/>
      </w:pPr>
      <w:bookmarkStart w:id="199" w:name="__RefHeading___Toc298281_3804643083"/>
      <w:bookmarkStart w:id="200" w:name="_Toc76"/>
      <w:bookmarkEnd w:id="199"/>
      <w:r>
        <w:rPr>
          <w:rtl w:val="true"/>
        </w:rPr>
        <w:t xml:space="preserve">و </w:t>
      </w:r>
      <w:r>
        <w:rPr>
          <w:rtl w:val="true"/>
        </w:rPr>
        <w:t xml:space="preserve">: </w:t>
      </w:r>
      <w:r>
        <w:rPr>
          <w:rtl w:val="true"/>
        </w:rPr>
        <w:t>اصحاب صحیفه در خطبه غدیر</w:t>
      </w:r>
      <w:bookmarkEnd w:id="200"/>
    </w:p>
    <w:p>
      <w:pPr>
        <w:pStyle w:val="BookText"/>
        <w:rPr/>
      </w:pPr>
      <w:r>
        <w:rPr>
          <w:rFonts w:ascii="IRNazanin" w:hAnsi="IRNazanin" w:eastAsia="IRNazanin"/>
          <w:color w:val="111111"/>
          <w:sz w:val="28"/>
          <w:sz w:val="28"/>
          <w:szCs w:val="28"/>
          <w:rtl w:val="true"/>
          <w:lang w:bidi="fa-IR"/>
        </w:rPr>
        <w:t>روز عید غدیر پس از بیعت با امیرالمؤمنین‌علیه السلام، بشیر بن سعید و اسید بن حضیر و معاذ بن جبل با دو نفر دیگر از اصحاب سقیفه با یکدیگر به رایزنی پرداختند و قرار گذاشتند که پیش از ورود به مدینه پیامبر اکرم‌صلی الله علیه وآله را به قتل برسانند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عده در طول اقامت سه روزه در صحرای غدیر خم، نُه تن دیگر را با خود همراز کرده برای قتل پیامبرصلی الله علیه وآله پیمان بستند و صحیفه‌ای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201" w:name="pg2159_30884"/>
    </w:p>
    <w:p>
      <w:pPr>
        <w:pStyle w:val="BookText"/>
        <w:rPr/>
      </w:pPr>
      <w:bookmarkEnd w:id="201"/>
      <w:r>
        <w:rPr>
          <w:rFonts w:ascii="IRNazanin" w:hAnsi="IRNazanin" w:eastAsia="IRNazanin"/>
          <w:color w:val="111111"/>
          <w:sz w:val="28"/>
          <w:sz w:val="28"/>
          <w:szCs w:val="28"/>
          <w:rtl w:val="true"/>
          <w:lang w:bidi="fa-IR"/>
        </w:rPr>
        <w:t xml:space="preserve">نفر که در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یافته‌اند، در بحار الانوار آمده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این گروه در مسیر خود به مکه بر فراز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کردند، تا به هنگام عبور پیامبر اکرم‌صلی الله علیه وآله شتر آن حضرت را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پرتگاه رسیدند، یک لحظه برق زد و چهره توطئه گران مشاهده گردید و پیامبر اکرم‌صلی الله علیه وآله آنها را با نامشان فرا خواندند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جالب توجه است که پیش از وقوع این حادثه، پیامبر اکرم‌صلی الله علیه وآله در خطبه غدیر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02" w:name="__RefHeading___Toc298283_3804643083"/>
      <w:bookmarkStart w:id="203" w:name="_Toc77"/>
      <w:bookmarkEnd w:id="202"/>
      <w:r>
        <w:rPr>
          <w:rtl w:val="true"/>
        </w:rPr>
        <w:t xml:space="preserve">ز </w:t>
      </w:r>
      <w:r>
        <w:rPr>
          <w:rtl w:val="true"/>
        </w:rPr>
        <w:t xml:space="preserve">: </w:t>
      </w:r>
      <w:r>
        <w:rPr>
          <w:rtl w:val="true"/>
        </w:rPr>
        <w:t>نور فراگیر</w:t>
      </w:r>
      <w:bookmarkEnd w:id="203"/>
    </w:p>
    <w:p>
      <w:pPr>
        <w:pStyle w:val="BookText"/>
        <w:rPr/>
      </w:pPr>
      <w:r>
        <w:rPr>
          <w:rFonts w:ascii="IRNazanin" w:hAnsi="IRNazanin" w:eastAsia="IRNazanin"/>
          <w:color w:val="111111"/>
          <w:sz w:val="28"/>
          <w:sz w:val="28"/>
          <w:szCs w:val="28"/>
          <w:rtl w:val="true"/>
          <w:lang w:bidi="fa-IR"/>
        </w:rPr>
        <w:t>در خطبه غدیر از نور فراگیر رسول خداصلی الله علیه وآله، امیرالمؤمنین‌علیه السلام، سایر امامان‌علیهم السلام، و سرانجام جان جانان حضرت صاحب الزمان‌علیه السلام سخن رفته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امیرالمؤمنین‌علیه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کس را بخواهد به نور خود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نور مهدی قائم‌علیه السلام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امام کاظم‌علیه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نور خود را به اتمام خواهد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ولایت قائم‌علیه السلام نور خود را به اتمام می‌رساند</w:t>
      </w:r>
      <w:r>
        <w:rPr>
          <w:rFonts w:eastAsia="IRNazanin" w:cs="IRNazanin"/>
          <w:color w:val="111111"/>
          <w:sz w:val="28"/>
          <w:szCs w:val="28"/>
          <w:rtl w:val="true"/>
          <w:lang w:bidi="fa-IR"/>
        </w:rPr>
        <w:t>».</w:t>
      </w:r>
      <w:r>
        <w:rPr>
          <w:rStyle w:val="FootnoteAnchor"/>
          <w:rtl w:val="true"/>
        </w:rPr>
        <w:footnoteReference w:id="115"/>
      </w:r>
      <w:bookmarkStart w:id="204" w:name="pg2159_30886"/>
    </w:p>
    <w:p>
      <w:pPr>
        <w:pStyle w:val="BookText"/>
        <w:rPr/>
      </w:pPr>
      <w:bookmarkEnd w:id="204"/>
      <w:r>
        <w:rPr>
          <w:rFonts w:ascii="Amiri" w:hAnsi="Amiri" w:eastAsia="Amiri" w:cs="Amiri"/>
          <w:color w:val="111111"/>
          <w:sz w:val="28"/>
          <w:sz w:val="28"/>
          <w:szCs w:val="28"/>
          <w:rtl w:val="true"/>
          <w:lang w:bidi="ar-SA"/>
        </w:rPr>
        <w:t xml:space="preserve">حضرت امام صادق‌علیه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اَشرَقَتِ الاَرضُ بِنورِ رَبِّها</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با نور صاحبش منوّر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ما قیام کند زمین با نور صاحبش منور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نور خورشید بی‌نیاز می‌شوند و تاریکی از بین می‌رود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جالب توجه است که این مضمون در کتب عهدین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شب نخواهد بود و احتیاج به چراغ و نور آفتاب نخواهد بود، زیرا خداوند برایشان روشنایی می‌بخشد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205" w:name="__RefHeading___Toc298285_3804643083"/>
      <w:bookmarkStart w:id="206" w:name="_Toc78"/>
      <w:bookmarkEnd w:id="205"/>
      <w:r>
        <w:rPr>
          <w:rtl w:val="true"/>
        </w:rPr>
        <w:t xml:space="preserve">ح </w:t>
      </w:r>
      <w:r>
        <w:rPr>
          <w:rtl w:val="true"/>
        </w:rPr>
        <w:t xml:space="preserve">: </w:t>
      </w:r>
      <w:r>
        <w:rPr>
          <w:rtl w:val="true"/>
        </w:rPr>
        <w:t>میراث پیامبرصلی الله علیه وآله‌</w:t>
      </w:r>
      <w:bookmarkEnd w:id="206"/>
    </w:p>
    <w:p>
      <w:pPr>
        <w:pStyle w:val="BookText"/>
        <w:rPr/>
      </w:pPr>
      <w:r>
        <w:rPr>
          <w:rFonts w:ascii="IRNazanin" w:hAnsi="IRNazanin" w:eastAsia="IRNazanin"/>
          <w:color w:val="111111"/>
          <w:sz w:val="28"/>
          <w:sz w:val="28"/>
          <w:szCs w:val="28"/>
          <w:rtl w:val="true"/>
          <w:lang w:bidi="fa-IR"/>
        </w:rPr>
        <w:t>پیامبر اکرم‌صلی الله علیه وآله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اِنّی اَدَعُها اِمامَةً وَ وِراثَةً فی عَقِبی اِلی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پیمان را به عنوان امامت و وراثت در فرزندان خود تا روز رستاخیز ودیعه می‌نهیم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خداوند منّان در این رابطه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را کلمه پایدار در نسل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امامت را عهدی پایدار در نسل حضرت ابراهیم‌علیه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نسل حضرت ابراهیم‌علیه السلام آل محمدعلیهم السلام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در تفسیر آیه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تا روز قیامت در نسل حضرت ابراهیم‌علیه السلام قرار دارد</w:t>
      </w:r>
      <w:r>
        <w:rPr>
          <w:rFonts w:eastAsia="IRNazanin" w:cs="IRNazanin"/>
          <w:color w:val="111111"/>
          <w:sz w:val="28"/>
          <w:szCs w:val="28"/>
          <w:rtl w:val="true"/>
          <w:lang w:bidi="fa-IR"/>
        </w:rPr>
        <w:t>».</w:t>
      </w:r>
      <w:r>
        <w:rPr>
          <w:rStyle w:val="FootnoteAnchor"/>
          <w:rtl w:val="true"/>
        </w:rPr>
        <w:footnoteReference w:id="122"/>
      </w:r>
      <w:bookmarkStart w:id="207" w:name="pg2159_30889"/>
    </w:p>
    <w:p>
      <w:pPr>
        <w:pStyle w:val="Heading4"/>
        <w:numPr>
          <w:ilvl w:val="3"/>
          <w:numId w:val="1"/>
        </w:numPr>
        <w:rPr/>
      </w:pPr>
      <w:bookmarkStart w:id="208" w:name="__RefHeading___Toc298287_3804643083"/>
      <w:bookmarkStart w:id="209" w:name="_Toc79"/>
      <w:bookmarkEnd w:id="207"/>
      <w:bookmarkEnd w:id="208"/>
      <w:r>
        <w:rPr>
          <w:rtl w:val="true"/>
        </w:rPr>
        <w:t xml:space="preserve">ط </w:t>
      </w:r>
      <w:r>
        <w:rPr>
          <w:rtl w:val="true"/>
        </w:rPr>
        <w:t xml:space="preserve">: </w:t>
      </w:r>
      <w:r>
        <w:rPr>
          <w:rtl w:val="true"/>
        </w:rPr>
        <w:t>ضرورت اطلاع رسانی‌</w:t>
      </w:r>
      <w:bookmarkEnd w:id="209"/>
    </w:p>
    <w:p>
      <w:pPr>
        <w:pStyle w:val="BookText"/>
        <w:rPr/>
      </w:pPr>
      <w:r>
        <w:rPr>
          <w:rFonts w:ascii="Amiri" w:hAnsi="Amiri" w:eastAsia="Amiri" w:cs="Amiri"/>
          <w:color w:val="111111"/>
          <w:sz w:val="28"/>
          <w:sz w:val="28"/>
          <w:szCs w:val="28"/>
          <w:rtl w:val="true"/>
          <w:lang w:bidi="ar-SA"/>
        </w:rPr>
        <w:t>رسول اکرم‌صلی الله علیه وآله در مورد لزوم تبلیغ خطبه غدیر خطاب به حاضران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فَلیُبَلِّغِ الحاضِرُ الغائِبَ وَ الوالِدُ الوَلَدَ اِلی یَومِ القِیامَةِ</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حاضران به غایبان خبر دهند و هر پدری تا روز قیامت به فرزند خود تبلیغ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جالب توجه است که مخاطب پیامبر اکرم‌صلی الله علیه وآله فقط حاضران نبودند و فقط نسل موجود نبود، بلکه این اطلاع رسانی تا روز قیامت و به طور طبیعی تا عصر ظهور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ناآگاه خیال می‌کنند مسئله امامت یک موضوع تاریخی است و در زمان ما نیازی به بازگو کردن ندارد، در حالی که رسول عالمیان به همه جهانیان امر فرموده که هر نسلی آن را به نسل بعدی ابلاغ نماید</w:t>
      </w:r>
      <w:r>
        <w:rPr>
          <w:rFonts w:eastAsia="IRNazanin" w:cs="IRNazanin"/>
          <w:color w:val="111111"/>
          <w:sz w:val="28"/>
          <w:szCs w:val="28"/>
          <w:rtl w:val="true"/>
          <w:lang w:bidi="fa-IR"/>
        </w:rPr>
        <w:t>.</w:t>
      </w:r>
    </w:p>
    <w:p>
      <w:pPr>
        <w:pStyle w:val="Heading4"/>
        <w:numPr>
          <w:ilvl w:val="3"/>
          <w:numId w:val="1"/>
        </w:numPr>
        <w:rPr/>
      </w:pPr>
      <w:bookmarkStart w:id="210" w:name="__RefHeading___Toc298289_3804643083"/>
      <w:bookmarkStart w:id="211" w:name="_Toc80"/>
      <w:bookmarkEnd w:id="210"/>
      <w:r>
        <w:rPr>
          <w:rtl w:val="true"/>
        </w:rPr>
        <w:t xml:space="preserve">ی </w:t>
      </w:r>
      <w:r>
        <w:rPr>
          <w:rtl w:val="true"/>
        </w:rPr>
        <w:t xml:space="preserve">: </w:t>
      </w:r>
      <w:r>
        <w:rPr>
          <w:rtl w:val="true"/>
        </w:rPr>
        <w:t>بیعت با خدا</w:t>
      </w:r>
      <w:bookmarkEnd w:id="211"/>
    </w:p>
    <w:p>
      <w:pPr>
        <w:pStyle w:val="BookText"/>
        <w:rPr/>
      </w:pPr>
      <w:r>
        <w:rPr>
          <w:rFonts w:ascii="IRNazanin" w:hAnsi="IRNazanin" w:eastAsia="IRNazanin"/>
          <w:color w:val="111111"/>
          <w:sz w:val="28"/>
          <w:sz w:val="28"/>
          <w:szCs w:val="28"/>
          <w:rtl w:val="true"/>
          <w:lang w:bidi="fa-IR"/>
        </w:rPr>
        <w:t>پیامبر اکرم‌صلی الله علیه وآله سه روز تمام حاضران را در سرزمین غدیر خم نگه داشت، تا همگان با امیرالمؤمنین‌علیه السلام بیعت کنند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در ضمن برای دیگر امامان نیز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باشکوهترین بیعت جهانِ آفرینش نیز به هنگام ظهور حضرت بقیة اللَّه ارواحنا فداه واقع خواهد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با آن حضرت بیعت می‌کند جبرئیل امین است</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یاران حضرت بین رکن و مقام با آن حضرت بیعت می‌کنند</w:t>
      </w:r>
      <w:r>
        <w:rPr>
          <w:rFonts w:eastAsia="IRNazanin" w:cs="IRNazanin"/>
          <w:color w:val="111111"/>
          <w:sz w:val="28"/>
          <w:szCs w:val="28"/>
          <w:rtl w:val="true"/>
          <w:lang w:bidi="fa-IR"/>
        </w:rPr>
        <w:t>».</w:t>
      </w:r>
      <w:r>
        <w:rPr>
          <w:rStyle w:val="FootnoteAnchor"/>
          <w:rtl w:val="true"/>
        </w:rPr>
        <w:footnoteReference w:id="126"/>
      </w:r>
      <w:bookmarkStart w:id="212" w:name="pg2159_30891"/>
    </w:p>
    <w:p>
      <w:pPr>
        <w:pStyle w:val="Heading4"/>
        <w:numPr>
          <w:ilvl w:val="3"/>
          <w:numId w:val="1"/>
        </w:numPr>
        <w:rPr/>
      </w:pPr>
      <w:bookmarkStart w:id="213" w:name="__RefHeading___Toc298291_3804643083"/>
      <w:bookmarkStart w:id="214" w:name="_Toc81"/>
      <w:bookmarkEnd w:id="212"/>
      <w:bookmarkEnd w:id="213"/>
      <w:r>
        <w:rPr>
          <w:rtl w:val="true"/>
        </w:rPr>
        <w:t xml:space="preserve">ک </w:t>
      </w:r>
      <w:r>
        <w:rPr>
          <w:rtl w:val="true"/>
        </w:rPr>
        <w:t xml:space="preserve">: </w:t>
      </w:r>
      <w:r>
        <w:rPr>
          <w:rtl w:val="true"/>
        </w:rPr>
        <w:t>امام هدایتگر</w:t>
      </w:r>
      <w:bookmarkEnd w:id="214"/>
    </w:p>
    <w:p>
      <w:pPr>
        <w:pStyle w:val="BookText"/>
        <w:rPr/>
      </w:pPr>
      <w:r>
        <w:rPr>
          <w:rFonts w:ascii="IRNazanin" w:hAnsi="IRNazanin" w:eastAsia="IRNazanin"/>
          <w:color w:val="111111"/>
          <w:sz w:val="28"/>
          <w:sz w:val="28"/>
          <w:szCs w:val="28"/>
          <w:rtl w:val="true"/>
          <w:lang w:bidi="fa-IR"/>
        </w:rPr>
        <w:t xml:space="preserve">رسول اکرم‌صلی الله علیه وآله در این خطبه از امیرالمؤمنین‌صلی الله علیه وآله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همه این صفات از القاب حضرت بقیة اللَّه‌علیه السلام است، به ویژه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آن حضرت عَلَم بالغلبه شده است</w:t>
      </w:r>
      <w:r>
        <w:rPr>
          <w:rFonts w:eastAsia="IRNazanin" w:cs="IRNazanin"/>
          <w:color w:val="111111"/>
          <w:sz w:val="28"/>
          <w:szCs w:val="28"/>
          <w:rtl w:val="true"/>
          <w:lang w:bidi="fa-IR"/>
        </w:rPr>
        <w:t>.</w:t>
      </w:r>
    </w:p>
    <w:p>
      <w:pPr>
        <w:pStyle w:val="Heading3"/>
        <w:numPr>
          <w:ilvl w:val="2"/>
          <w:numId w:val="1"/>
        </w:numPr>
        <w:rPr/>
      </w:pPr>
      <w:bookmarkStart w:id="215" w:name="__RefHeading___Toc298293_3804643083"/>
      <w:bookmarkStart w:id="216" w:name="_Toc82"/>
      <w:bookmarkEnd w:id="215"/>
      <w:r>
        <w:rPr/>
        <w:t>3</w:t>
      </w:r>
      <w:r>
        <w:rPr>
          <w:rtl w:val="true"/>
        </w:rPr>
        <w:t xml:space="preserve"> : </w:t>
      </w:r>
      <w:r>
        <w:rPr>
          <w:rtl w:val="true"/>
        </w:rPr>
        <w:t>جلوه‌هایی از خطبه امیرعلیه السلام در عصر ظهور</w:t>
      </w:r>
      <w:bookmarkEnd w:id="216"/>
    </w:p>
    <w:p>
      <w:pPr>
        <w:pStyle w:val="Heading4"/>
        <w:numPr>
          <w:ilvl w:val="3"/>
          <w:numId w:val="1"/>
        </w:numPr>
        <w:rPr/>
      </w:pPr>
      <w:bookmarkStart w:id="217" w:name="__RefHeading___Toc298295_3804643083"/>
      <w:bookmarkStart w:id="218" w:name="_Toc83"/>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پس از خطبه پیامبر اکرم‌صلی الله علیه وآله خطبه امیرِ بیان، پیشوای پارسایان، امیرالمؤمنین‌علیه السلام است، که در ایام خلافت ظاهری آن حضرت روز غدیر با روز جمعه مصادف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بسیار باشکوهی ایراد فرمود، که فرازهایی از آن نقل می‌شود</w:t>
      </w:r>
      <w:r>
        <w:rPr>
          <w:rFonts w:eastAsia="IRNazanin" w:cs="IRNazanin"/>
          <w:color w:val="111111"/>
          <w:sz w:val="28"/>
          <w:szCs w:val="28"/>
          <w:rtl w:val="true"/>
          <w:lang w:bidi="fa-IR"/>
        </w:rPr>
        <w:t>:</w:t>
      </w:r>
    </w:p>
    <w:p>
      <w:pPr>
        <w:pStyle w:val="Heading4"/>
        <w:numPr>
          <w:ilvl w:val="3"/>
          <w:numId w:val="1"/>
        </w:numPr>
        <w:rPr/>
      </w:pPr>
      <w:bookmarkStart w:id="219" w:name="__RefHeading___Toc298297_3804643083"/>
      <w:bookmarkStart w:id="220" w:name="_Toc84"/>
      <w:bookmarkEnd w:id="219"/>
      <w:r>
        <w:rPr>
          <w:rtl w:val="true"/>
        </w:rPr>
        <w:t xml:space="preserve">الف </w:t>
      </w:r>
      <w:r>
        <w:rPr>
          <w:rtl w:val="true"/>
        </w:rPr>
        <w:t xml:space="preserve">: </w:t>
      </w:r>
      <w:r>
        <w:rPr>
          <w:rtl w:val="true"/>
        </w:rPr>
        <w:t>سیمای غدیر در سخنان امیرعلیه السلام‌</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روزی بلند جایگاه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گشایش در آن پدید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شایستگان بالا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براهین الهی آشکار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آشکار شدن حق و پرده برداری از جایگاه امامت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اکمال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عهد و پیمان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گواهی و گواه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آشکار شدن پیمان‌های مستور در زیر پرده‌های کفر و نفاق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بیان حقایق ایمان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راندن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اقامه برهان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جدایی حق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بلند جایگاهی است که در آن مخاصمه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نبأ عظیمی است که از آن روی بر می‌تافتید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ارشاد و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آزمایش بندگان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راهنمایی رهپویان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آشکار شدن اسرار درون و رازهای اشرار دون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نص صریح بر شایستگان و اولیای خاص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امنیت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اظهار سرّ مکنون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آشکار شدن اسرار نهان و آزمایش دل‌هاست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اهل تحقیق پوشیده نیست که همه این ویژگی‌ها در عصر ظهور تجلّی کامل پیدا می‌کند، به ویژه فرازهای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وَقَعَ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و گشایش جهان آفرینش در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 ظهور تمکّن کامل برای پیاده شدن تعالیم دینی و معارف اسلامی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البَیانِ عَن حَقائِقِ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ترس و واهمه حقایق ایمانی در عرصه جهانی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دَحرِ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 ظهور مدت مهلت ابلیس به سر می‌رسد و مولای متقیان امیرالمؤمنین‌علیه السلام در یکی از رجعت‌های خود با وی نبرد می‌کند</w:t>
      </w:r>
      <w:r>
        <w:rPr>
          <w:rFonts w:eastAsia="IRNazanin" w:cs="IRNazanin"/>
          <w:color w:val="111111"/>
          <w:sz w:val="28"/>
          <w:szCs w:val="28"/>
          <w:rtl w:val="true"/>
          <w:lang w:bidi="fa-IR"/>
        </w:rPr>
        <w:t>.</w:t>
      </w:r>
      <w:r>
        <w:rPr>
          <w:rStyle w:val="FootnoteAnchor"/>
          <w:rtl w:val="true"/>
        </w:rPr>
        <w:footnoteReference w:id="129"/>
      </w:r>
      <w:bookmarkStart w:id="221" w:name="pg2159_30894"/>
    </w:p>
    <w:p>
      <w:pPr>
        <w:pStyle w:val="BookText"/>
        <w:rPr/>
      </w:pPr>
      <w:bookmarkEnd w:id="221"/>
      <w:r>
        <w:rPr>
          <w:rFonts w:ascii="IRNazanin" w:hAnsi="IRNazanin" w:eastAsia="IRNazanin"/>
          <w:color w:val="111111"/>
          <w:sz w:val="28"/>
          <w:sz w:val="28"/>
          <w:szCs w:val="28"/>
          <w:rtl w:val="true"/>
          <w:lang w:bidi="fa-IR"/>
        </w:rPr>
        <w:t>مؤمنان شیطان را سنگسار می‌کنند</w:t>
      </w:r>
      <w:r>
        <w:rPr>
          <w:rStyle w:val="FootnoteAnchor"/>
          <w:rtl w:val="true"/>
        </w:rPr>
        <w:footnoteReference w:id="130"/>
      </w:r>
      <w:r>
        <w:rPr>
          <w:rFonts w:ascii="IRNazanin" w:hAnsi="IRNazanin" w:eastAsia="IRNazanin"/>
          <w:color w:val="111111"/>
          <w:sz w:val="28"/>
          <w:sz w:val="28"/>
          <w:szCs w:val="28"/>
          <w:rtl w:val="true"/>
          <w:lang w:bidi="fa-IR"/>
        </w:rPr>
        <w:t>و پیامبر اکرم‌صلی الله علیه وآله او را به هلاکت می‌رساند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البته به روایتی حضرت ولی عصر ارواحنا فداه او را گردن می‌زند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به نقلی پیامبر اکرم‌صلی الله علیه وآله او را سر می‌برد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222" w:name="__RefHeading___Toc298299_3804643083"/>
      <w:bookmarkStart w:id="223" w:name="_Toc85"/>
      <w:bookmarkEnd w:id="222"/>
      <w:r>
        <w:rPr>
          <w:rtl w:val="true"/>
        </w:rPr>
        <w:t xml:space="preserve">ب </w:t>
      </w:r>
      <w:r>
        <w:rPr>
          <w:rtl w:val="true"/>
        </w:rPr>
        <w:t xml:space="preserve">: </w:t>
      </w:r>
      <w:r>
        <w:rPr>
          <w:rtl w:val="true"/>
        </w:rPr>
        <w:t>رهبران گمراه در خطبه امیرعلیه السلام‌</w:t>
      </w:r>
      <w:bookmarkEnd w:id="223"/>
    </w:p>
    <w:p>
      <w:pPr>
        <w:pStyle w:val="BookText"/>
        <w:rPr/>
      </w:pPr>
      <w:r>
        <w:rPr>
          <w:rFonts w:ascii="IRNazanin" w:hAnsi="IRNazanin" w:eastAsia="IRNazanin"/>
          <w:color w:val="111111"/>
          <w:sz w:val="28"/>
          <w:sz w:val="28"/>
          <w:szCs w:val="28"/>
          <w:rtl w:val="true"/>
          <w:lang w:bidi="fa-IR"/>
        </w:rPr>
        <w:t>امیر بیان در فرازی از خطبه غدیر به رهبران ضالّ و مُضلّ اشاره نموده، آیه کریمه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پیروی گمراهان بر حذر باشید که قرآن کریم آنها را نکوهش کرده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سرکرده‌های خود پیروی کردیم، پس ما را گمراه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آنها را دو چندان فرما و آنها را به لعن و غضب شدید خود گرفتار کن</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به هنگام ظهور، جایگاه سرکرده های گمراه معلوم می‌شود، و پیروان گمراهشان از آنها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هنگامی است که حضرت ولی عصرعلیه السلام پیکر دو بت بزرگ قریش را از دل خاک بیرون آورده، با همان هیزمی که روز تهاجم به خانه وحی آورده بودند، که حضرت علی و حضرت فاطمه و امام حسن و امام حسین‌علیهم السلام را به آتش بکشند، طعمه حریق می‌سازد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224" w:name="__RefHeading___Toc298301_3804643083"/>
      <w:bookmarkStart w:id="225" w:name="_Toc86"/>
      <w:bookmarkEnd w:id="224"/>
      <w:r>
        <w:rPr>
          <w:rtl w:val="true"/>
        </w:rPr>
        <w:t xml:space="preserve">ج </w:t>
      </w:r>
      <w:r>
        <w:rPr>
          <w:rtl w:val="true"/>
        </w:rPr>
        <w:t xml:space="preserve">: </w:t>
      </w:r>
      <w:r>
        <w:rPr>
          <w:rtl w:val="true"/>
        </w:rPr>
        <w:t>روز امن و امان‌</w:t>
      </w:r>
      <w:bookmarkEnd w:id="22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متقیان‌علیه السلام در فرازی از خطبه غدیر در مورد روز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یوم </w:t>
      </w:r>
      <w:bookmarkStart w:id="226" w:name="pg2159_30896"/>
    </w:p>
    <w:p>
      <w:pPr>
        <w:pStyle w:val="BookText"/>
        <w:rPr/>
      </w:pPr>
      <w:bookmarkEnd w:id="226"/>
      <w:r>
        <w:rPr>
          <w:rFonts w:ascii="IRNazanin" w:hAnsi="IRNazanin" w:eastAsia="IRNazanin"/>
          <w:color w:val="111111"/>
          <w:sz w:val="28"/>
          <w:sz w:val="28"/>
          <w:szCs w:val="28"/>
          <w:rtl w:val="true"/>
          <w:lang w:bidi="fa-IR"/>
        </w:rPr>
        <w:t>الامن و الامان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امن و امان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همان گونه که خداوند منان شهر مکه را بلد امن قرار داده، ولی رسول عالمیان در آن شهر امنیت نداشت، روز غدیر را نیز روز امن و امان قرار داده، ولی صاحب غدیر در آن روز امنیت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اصحاب صحیفه گرد آمدند و پیمان بستند و در روز سقیفه پیمان خود را به اجرا نهادند، و این امنیت در سطح جهانی برای همه انسان‌ها، حتی برای همه جانداران در عصر ظهور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ظهور ظلم و ستم رخت بر می‌بندد، و راه‌ها امن می‌شود و کسی به کسی ستم نمی‌کند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کتب عهدین از آشتی کردن درندگان و همزیستی گرگ و برّه، پلنگ با بزغاله و شیر با گوساله سخن رفته است</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227" w:name="__RefHeading___Toc298303_3804643083"/>
      <w:bookmarkStart w:id="228" w:name="_Toc87"/>
      <w:bookmarkEnd w:id="227"/>
      <w:r>
        <w:rPr/>
        <w:t>4</w:t>
      </w:r>
      <w:r>
        <w:rPr>
          <w:rtl w:val="true"/>
        </w:rPr>
        <w:t xml:space="preserve"> : </w:t>
      </w:r>
      <w:r>
        <w:rPr>
          <w:rtl w:val="true"/>
        </w:rPr>
        <w:t>جلوه هایی از خطبه امام رضاعلیه السلام در عصر ظهور</w:t>
      </w:r>
      <w:bookmarkEnd w:id="228"/>
    </w:p>
    <w:p>
      <w:pPr>
        <w:pStyle w:val="Heading4"/>
        <w:numPr>
          <w:ilvl w:val="3"/>
          <w:numId w:val="1"/>
        </w:numPr>
        <w:rPr/>
      </w:pPr>
      <w:bookmarkStart w:id="229" w:name="__RefHeading___Toc298305_3804643083"/>
      <w:bookmarkStart w:id="230" w:name="_Toc88"/>
      <w:bookmarkEnd w:id="229"/>
      <w:r>
        <w:rPr>
          <w:rtl w:val="true"/>
        </w:rPr>
        <w:t>اشاره</w:t>
      </w:r>
      <w:bookmarkEnd w:id="23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خطبه‌ای که در مورد غدیر خم به دست ما رسیده، خطبه بسیار پربار حضرت امام رضاعلیه السلام است، که نکات برجسته‌ای از ویژگی‌های غدیر خم را برای ما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این خطبه در عصر ظهور تجلّی می‌کند، که به برخی از آنها اشاره می‌کنیم</w:t>
      </w:r>
      <w:r>
        <w:rPr>
          <w:rFonts w:eastAsia="IRNazanin" w:cs="IRNazanin"/>
          <w:color w:val="111111"/>
          <w:sz w:val="28"/>
          <w:szCs w:val="28"/>
          <w:rtl w:val="true"/>
          <w:lang w:bidi="fa-IR"/>
        </w:rPr>
        <w:t xml:space="preserve">: </w:t>
      </w:r>
      <w:bookmarkStart w:id="231" w:name="pg2159_30898"/>
    </w:p>
    <w:p>
      <w:pPr>
        <w:pStyle w:val="Heading4"/>
        <w:numPr>
          <w:ilvl w:val="3"/>
          <w:numId w:val="1"/>
        </w:numPr>
        <w:rPr/>
      </w:pPr>
      <w:bookmarkStart w:id="232" w:name="__RefHeading___Toc298307_3804643083"/>
      <w:bookmarkStart w:id="233" w:name="_Toc89"/>
      <w:bookmarkEnd w:id="231"/>
      <w:bookmarkEnd w:id="232"/>
      <w:r>
        <w:rPr>
          <w:rtl w:val="true"/>
        </w:rPr>
        <w:t xml:space="preserve">الف </w:t>
      </w:r>
      <w:r>
        <w:rPr>
          <w:rtl w:val="true"/>
        </w:rPr>
        <w:t xml:space="preserve">: </w:t>
      </w:r>
      <w:r>
        <w:rPr>
          <w:rtl w:val="true"/>
        </w:rPr>
        <w:t>به خاک مالیده شدن بینی شیطان‌</w:t>
      </w:r>
      <w:bookmarkEnd w:id="233"/>
    </w:p>
    <w:p>
      <w:pPr>
        <w:pStyle w:val="BookText"/>
        <w:rPr/>
      </w:pPr>
      <w:r>
        <w:rPr>
          <w:rFonts w:ascii="Amiri" w:hAnsi="Amiri" w:eastAsia="Amiri" w:cs="Amiri"/>
          <w:color w:val="111111"/>
          <w:sz w:val="28"/>
          <w:sz w:val="28"/>
          <w:szCs w:val="28"/>
          <w:rtl w:val="true"/>
          <w:lang w:bidi="ar-SA"/>
        </w:rPr>
        <w:t>در فرازی از این خطبه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لَیَومُ الکَمالِ و یَومُ مُرغِمَة الشیطانِ</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روز کمال دین و به خاک مالیدن شدن بینی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مصداق روشنِ این معنی در عصر ظهور اتفاق می‌افتد، که دوران مهلت ابلیس به سر می‌آید، و دیگر احدی از او پیروی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حقّه به همه می‌رسد، و همگان با توحید کلمه به سوی کلمه توحید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همه ادیان پیروز می‌شود و همگان از عبادت خالص متمکن می‌شوند</w:t>
      </w:r>
      <w:r>
        <w:rPr>
          <w:rFonts w:eastAsia="IRNazanin" w:cs="IRNazanin"/>
          <w:color w:val="111111"/>
          <w:sz w:val="28"/>
          <w:szCs w:val="28"/>
          <w:rtl w:val="true"/>
          <w:lang w:bidi="fa-IR"/>
        </w:rPr>
        <w:t>.</w:t>
      </w:r>
    </w:p>
    <w:p>
      <w:pPr>
        <w:pStyle w:val="Heading4"/>
        <w:numPr>
          <w:ilvl w:val="3"/>
          <w:numId w:val="1"/>
        </w:numPr>
        <w:rPr/>
      </w:pPr>
      <w:bookmarkStart w:id="234" w:name="__RefHeading___Toc298309_3804643083"/>
      <w:bookmarkStart w:id="235" w:name="_Toc90"/>
      <w:bookmarkEnd w:id="234"/>
      <w:r>
        <w:rPr>
          <w:rtl w:val="true"/>
        </w:rPr>
        <w:t xml:space="preserve">ب </w:t>
      </w:r>
      <w:r>
        <w:rPr>
          <w:rtl w:val="true"/>
        </w:rPr>
        <w:t xml:space="preserve">: </w:t>
      </w:r>
      <w:r>
        <w:rPr>
          <w:rtl w:val="true"/>
        </w:rPr>
        <w:t>روز رهایی از غم و اندوه‌</w:t>
      </w:r>
      <w:bookmarkEnd w:id="235"/>
    </w:p>
    <w:p>
      <w:pPr>
        <w:pStyle w:val="BookText"/>
        <w:rPr/>
      </w:pPr>
      <w:r>
        <w:rPr>
          <w:rFonts w:ascii="IRNazanin" w:hAnsi="IRNazanin" w:eastAsia="IRNazanin"/>
          <w:color w:val="111111"/>
          <w:sz w:val="28"/>
          <w:sz w:val="28"/>
          <w:szCs w:val="28"/>
          <w:rtl w:val="true"/>
          <w:lang w:bidi="fa-IR"/>
        </w:rPr>
        <w:t>امام رضاعلیه السلام در فرازی از خطبه غدیریه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یَومُ تَنفیسِ الکَرب</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روز رها شدن از غم و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تا رژیم‌های فاسد در روی زمین هستند غم و اندوه بر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هنگامی غم و اندوه از سرتاسر جهان زدوده می‌شود، که رهایی بخش جهان ظهور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آن روز بر ما عید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جنبش در آید پرچم حقّ</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است که در برخی از احادیث از روز ظهور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اینکه در انجیل نیز همان تعبیر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41"/>
      </w:r>
      <w:bookmarkStart w:id="236" w:name="pg2159_30900"/>
    </w:p>
    <w:p>
      <w:pPr>
        <w:pStyle w:val="Heading4"/>
        <w:numPr>
          <w:ilvl w:val="3"/>
          <w:numId w:val="1"/>
        </w:numPr>
        <w:rPr/>
      </w:pPr>
      <w:bookmarkStart w:id="237" w:name="__RefHeading___Toc298311_3804643083"/>
      <w:bookmarkStart w:id="238" w:name="_Toc91"/>
      <w:bookmarkEnd w:id="236"/>
      <w:bookmarkEnd w:id="237"/>
      <w:r>
        <w:rPr>
          <w:rtl w:val="true"/>
        </w:rPr>
        <w:t xml:space="preserve">ج </w:t>
      </w:r>
      <w:r>
        <w:rPr>
          <w:rtl w:val="true"/>
        </w:rPr>
        <w:t xml:space="preserve">: </w:t>
      </w:r>
      <w:r>
        <w:rPr>
          <w:rtl w:val="true"/>
        </w:rPr>
        <w:t>روز نشر دانش‌</w:t>
      </w:r>
      <w:bookmarkEnd w:id="238"/>
    </w:p>
    <w:p>
      <w:pPr>
        <w:pStyle w:val="BookText"/>
        <w:rPr/>
      </w:pPr>
      <w:r>
        <w:rPr>
          <w:rFonts w:ascii="IRNazanin" w:hAnsi="IRNazanin" w:eastAsia="IRNazanin"/>
          <w:color w:val="111111"/>
          <w:sz w:val="28"/>
          <w:sz w:val="28"/>
          <w:szCs w:val="28"/>
          <w:rtl w:val="true"/>
          <w:lang w:bidi="fa-IR"/>
        </w:rPr>
        <w:t>در فراز دیگری از این خطبه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نشر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روز نشر علم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علم و دانشی که قرار است در اختیار انسان‌ها قرار بگیرد، به تعبیر احادیث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علومی که توسط انبیاء به انسان‌ها تعلیم شده، و دانشمندان در طول تاریخ با تلاش و تجربه آن را توسعه داده و خواهند داد، دو حرف است،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 آن را حضرت بقیة اللَّه ارواحنا فداه می‌آورد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یعنی دوازده و نیم برابر دانش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برای ما قابل تصور نیست که چهره دنیا پس از افزوده شدن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برابر حجم موجود دانش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عقل‌های شما از درک آن ناموفق است و مغزهای شما قدرت ادراک آن را ندارد، بلی، اگر آن روز را درک کنید خواهید فهمید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239" w:name="__RefHeading___Toc298313_3804643083"/>
      <w:bookmarkStart w:id="240" w:name="_Toc92"/>
      <w:bookmarkEnd w:id="239"/>
      <w:r>
        <w:rPr>
          <w:rtl w:val="true"/>
        </w:rPr>
        <w:t xml:space="preserve">د </w:t>
      </w:r>
      <w:r>
        <w:rPr>
          <w:rtl w:val="true"/>
        </w:rPr>
        <w:t xml:space="preserve">: </w:t>
      </w:r>
      <w:r>
        <w:rPr>
          <w:rtl w:val="true"/>
        </w:rPr>
        <w:t>روز بشارت‌</w:t>
      </w:r>
      <w:bookmarkEnd w:id="24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 دیگری از این خطبه در مورد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رسول گرامی اسلام‌علیه السلام در خطبه غدیر پیرامون حضرت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 قَد بُشِّرَ بِهِ مَن سَلَفَ بَینَ یَدَیهِ</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همه پیشینیان از قرن‌ها پیش به او بشارت داده‌اند</w:t>
      </w:r>
      <w:r>
        <w:rPr>
          <w:rFonts w:eastAsia="IRNazanin" w:cs="IRNazanin"/>
          <w:color w:val="111111"/>
          <w:sz w:val="28"/>
          <w:szCs w:val="28"/>
          <w:rtl w:val="true"/>
          <w:lang w:bidi="fa-IR"/>
        </w:rPr>
        <w:t xml:space="preserve">». </w:t>
      </w:r>
      <w:bookmarkStart w:id="241" w:name="pg2159_30902"/>
    </w:p>
    <w:p>
      <w:pPr>
        <w:pStyle w:val="BookText"/>
        <w:rPr/>
      </w:pPr>
      <w:bookmarkEnd w:id="241"/>
      <w:r>
        <w:rPr>
          <w:rFonts w:ascii="IRNazanin" w:hAnsi="IRNazanin" w:eastAsia="IRNazanin"/>
          <w:color w:val="111111"/>
          <w:sz w:val="28"/>
          <w:sz w:val="28"/>
          <w:szCs w:val="28"/>
          <w:rtl w:val="true"/>
          <w:lang w:bidi="fa-IR"/>
        </w:rPr>
        <w:t>جالبتر اینکه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ظهور مردگان در قبرها به دیدن یکدیگر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بشارت می‌دهند که حضرت ولی عصرعلیه السلام ظهور کرده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بر این اساس روشن‌ترین مصداق روز بشارت، روز ظهور موفور السرور آن حضرت است، که خطبه غدیر نیز حاوی چندین بشارت در مورد آن روز است</w:t>
      </w:r>
      <w:r>
        <w:rPr>
          <w:rFonts w:eastAsia="IRNazanin" w:cs="IRNazanin"/>
          <w:color w:val="111111"/>
          <w:sz w:val="28"/>
          <w:szCs w:val="28"/>
          <w:rtl w:val="true"/>
          <w:lang w:bidi="fa-IR"/>
        </w:rPr>
        <w:t>.</w:t>
      </w:r>
    </w:p>
    <w:p>
      <w:pPr>
        <w:pStyle w:val="Heading4"/>
        <w:numPr>
          <w:ilvl w:val="3"/>
          <w:numId w:val="1"/>
        </w:numPr>
        <w:rPr/>
      </w:pPr>
      <w:bookmarkStart w:id="242" w:name="__RefHeading___Toc298315_3804643083"/>
      <w:bookmarkStart w:id="243" w:name="_Toc93"/>
      <w:bookmarkEnd w:id="242"/>
      <w:r>
        <w:rPr>
          <w:rtl w:val="true"/>
        </w:rPr>
        <w:t xml:space="preserve">ه </w:t>
      </w:r>
      <w:r>
        <w:rPr>
          <w:rtl w:val="true"/>
        </w:rPr>
        <w:t xml:space="preserve">: </w:t>
      </w:r>
      <w:r>
        <w:rPr>
          <w:rtl w:val="true"/>
        </w:rPr>
        <w:t>روز خرسندی‌</w:t>
      </w:r>
      <w:bookmarkEnd w:id="243"/>
    </w:p>
    <w:p>
      <w:pPr>
        <w:pStyle w:val="BookText"/>
        <w:rPr/>
      </w:pPr>
      <w:r>
        <w:rPr>
          <w:rFonts w:ascii="IRNazanin" w:hAnsi="IRNazanin" w:eastAsia="IRNazanin"/>
          <w:color w:val="111111"/>
          <w:sz w:val="28"/>
          <w:sz w:val="28"/>
          <w:szCs w:val="28"/>
          <w:rtl w:val="true"/>
          <w:lang w:bidi="fa-IR"/>
        </w:rPr>
        <w:t>در فرازی از خطبه امام رضاعلیه السلام از روز غدیر به روز خرسندی و خشنودی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الرضا</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رضایتمندی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 رضایتمندی خدا و رسول خداصلی الله علیه وآله و مؤمنان بود، اما روز ظهور روز خرسندی و خشنودی همگان است، چنان که در حدیث 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زمین و آسمان، حتی پرندگان هوا از خلافت او خشنود می‌شوند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پر از عدل و داد کند، همان گونه که پر از جور و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او خشنود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طور مساوی تقسیم می‌کند و دل‌های امّت محمدصلی الله علیه وآله را آکنده از بی‌نیازی می‌کند</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244" w:name="__RefHeading___Toc298317_3804643083"/>
      <w:bookmarkStart w:id="245" w:name="_Toc94"/>
      <w:bookmarkEnd w:id="244"/>
      <w:r>
        <w:rPr/>
        <w:t>5</w:t>
      </w:r>
      <w:r>
        <w:rPr>
          <w:rtl w:val="true"/>
        </w:rPr>
        <w:t xml:space="preserve"> : </w:t>
      </w:r>
      <w:r>
        <w:rPr>
          <w:rtl w:val="true"/>
        </w:rPr>
        <w:t>جلوه‌هایی از رخدادهای غدیر در عصر ظهور</w:t>
      </w:r>
      <w:bookmarkEnd w:id="245"/>
    </w:p>
    <w:p>
      <w:pPr>
        <w:pStyle w:val="Heading4"/>
        <w:numPr>
          <w:ilvl w:val="3"/>
          <w:numId w:val="1"/>
        </w:numPr>
        <w:rPr/>
      </w:pPr>
      <w:bookmarkStart w:id="246" w:name="__RefHeading___Toc298319_3804643083"/>
      <w:bookmarkStart w:id="247" w:name="_Toc95"/>
      <w:bookmarkEnd w:id="246"/>
      <w:r>
        <w:rPr>
          <w:rtl w:val="true"/>
        </w:rPr>
        <w:t>مؤاخات‌</w:t>
      </w:r>
      <w:bookmarkEnd w:id="247"/>
    </w:p>
    <w:p>
      <w:pPr>
        <w:pStyle w:val="Heading5"/>
        <w:numPr>
          <w:ilvl w:val="4"/>
          <w:numId w:val="1"/>
        </w:numPr>
        <w:rPr/>
      </w:pPr>
      <w:bookmarkStart w:id="248" w:name="__RefHeading___Toc298321_3804643083"/>
      <w:bookmarkStart w:id="249" w:name="_Toc96"/>
      <w:bookmarkEnd w:id="248"/>
      <w:r>
        <w:rPr>
          <w:rtl w:val="true"/>
        </w:rPr>
        <w:t>اشاره</w:t>
      </w:r>
      <w:bookmarkEnd w:id="24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رخدادهای مهم روز غدیر مؤاخات و برادری میان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bookmarkStart w:id="250" w:name="pg2159_30904"/>
    </w:p>
    <w:p>
      <w:pPr>
        <w:pStyle w:val="BookText"/>
        <w:rPr/>
      </w:pPr>
      <w:bookmarkEnd w:id="250"/>
      <w:r>
        <w:rPr>
          <w:rFonts w:ascii="IRNazanin" w:hAnsi="IRNazanin" w:eastAsia="IRNazanin"/>
          <w:color w:val="111111"/>
          <w:sz w:val="28"/>
          <w:sz w:val="28"/>
          <w:szCs w:val="28"/>
          <w:rtl w:val="true"/>
          <w:lang w:bidi="fa-IR"/>
        </w:rPr>
        <w:t>مؤمنان را برادر یکدیگر خوانده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مؤمنان برادر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اسلام‌علیه السلام چندین بار در میان مسلمانان به ایجاد عقد اخوت اقدام نموده،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مکه معظمه در میان اصحاب و مسلمانان اولیه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مدینه منوره در میان مهاجران و انصار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مدینه منوره در میان خواص اصحاب</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سرزمین غدیر خم در میان امت اسلامی</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همه این موارد هر فردی را با فردی متناسب با او برادر نموده، مثلاً ابوبکر را با عمر</w:t>
      </w:r>
      <w:r>
        <w:rPr>
          <w:rStyle w:val="FootnoteAnchor"/>
          <w:rtl w:val="true"/>
        </w:rPr>
        <w:footnoteReference w:id="154"/>
      </w:r>
      <w:r>
        <w:rPr>
          <w:rFonts w:ascii="IRNazanin" w:hAnsi="IRNazanin" w:eastAsia="IRNazanin"/>
          <w:color w:val="111111"/>
          <w:sz w:val="28"/>
          <w:sz w:val="28"/>
          <w:szCs w:val="28"/>
          <w:rtl w:val="true"/>
          <w:lang w:bidi="fa-IR"/>
        </w:rPr>
        <w:t>، سلمان را با ابوذر، زبیر را با کعب بن مالک، حمزه را با زید، ابوطلحه را با ابوعبیده، عوف بن مالک را با صعب بن جثامه و عبدالرحمن بن عوف را با سعد بن ربیع</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ولی هرگز امیرالمؤمنین‌علیه السلام را با احدی از اصحاب برادر نکرده، بلکه خطاب به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اَخی وَ صاحِبی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و یار و یاور من هستی</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251" w:name="__RefHeading___Toc298323_3804643083"/>
      <w:bookmarkStart w:id="252" w:name="_Toc97"/>
      <w:bookmarkEnd w:id="251"/>
      <w:r>
        <w:rPr>
          <w:rtl w:val="true"/>
        </w:rPr>
        <w:t xml:space="preserve">الف </w:t>
      </w:r>
      <w:r>
        <w:rPr>
          <w:rtl w:val="true"/>
        </w:rPr>
        <w:t xml:space="preserve">: </w:t>
      </w:r>
      <w:r>
        <w:rPr>
          <w:rtl w:val="true"/>
        </w:rPr>
        <w:t>منابع حدیث مؤاخات‌</w:t>
      </w:r>
      <w:bookmarkEnd w:id="25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محدثان، مورخان، سیره نویسان و تراجم نگاران، حدیث مؤاخات را نقل کرده‌اند، که از آن جمله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ابی‌شیبة، متوفای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حنبل، 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عبدالبر، متوفای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مغازلی، متوفای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اخطب خوارزم، 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بطریق، متوفای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تلمسانی، متوفای بعد از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ابن جوزی،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 شافعی، 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 الدین طبری، 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محدّث بحرانی تصریح فرموده که حدیث مؤاخات بین علمای تشیّع و تسنّن متواتر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به هنگام شمارش حوادث روز غدیر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اکرم‌صلی الله علیه وآله در روز غدیر بین اصحاب خود عقد اُخُوّت بست</w:t>
      </w:r>
      <w:r>
        <w:rPr>
          <w:rFonts w:eastAsia="IRNazanin" w:cs="IRNazanin"/>
          <w:color w:val="111111"/>
          <w:sz w:val="28"/>
          <w:szCs w:val="28"/>
          <w:rtl w:val="true"/>
          <w:lang w:bidi="fa-IR"/>
        </w:rPr>
        <w:t>.</w:t>
      </w:r>
      <w:r>
        <w:rPr>
          <w:rStyle w:val="FootnoteAnchor"/>
          <w:rtl w:val="true"/>
        </w:rPr>
        <w:footnoteReference w:id="167"/>
      </w:r>
      <w:bookmarkStart w:id="253" w:name="pg2159_30909"/>
    </w:p>
    <w:p>
      <w:pPr>
        <w:pStyle w:val="Heading5"/>
        <w:numPr>
          <w:ilvl w:val="4"/>
          <w:numId w:val="1"/>
        </w:numPr>
        <w:rPr/>
      </w:pPr>
      <w:bookmarkStart w:id="254" w:name="__RefHeading___Toc298325_3804643083"/>
      <w:bookmarkStart w:id="255" w:name="_Toc98"/>
      <w:bookmarkEnd w:id="253"/>
      <w:bookmarkEnd w:id="254"/>
      <w:r>
        <w:rPr>
          <w:rtl w:val="true"/>
        </w:rPr>
        <w:t xml:space="preserve">ب </w:t>
      </w:r>
      <w:r>
        <w:rPr>
          <w:rtl w:val="true"/>
        </w:rPr>
        <w:t xml:space="preserve">: </w:t>
      </w:r>
      <w:r>
        <w:rPr>
          <w:rtl w:val="true"/>
        </w:rPr>
        <w:t>اوج اخوّت و برادری‌</w:t>
      </w:r>
      <w:bookmarkEnd w:id="255"/>
    </w:p>
    <w:p>
      <w:pPr>
        <w:pStyle w:val="BookText"/>
        <w:rPr/>
      </w:pPr>
      <w:r>
        <w:rPr>
          <w:rFonts w:ascii="IRNazanin" w:hAnsi="IRNazanin" w:eastAsia="IRNazanin"/>
          <w:color w:val="111111"/>
          <w:sz w:val="28"/>
          <w:sz w:val="28"/>
          <w:szCs w:val="28"/>
          <w:rtl w:val="true"/>
          <w:lang w:bidi="fa-IR"/>
        </w:rPr>
        <w:t xml:space="preserve">دقیقاً هفتاد روز پس از عید غدیر، به دنبال شهادت رسول اکرم‌صلی الله علیه وآله مهاجران و انصار در سقیفه گرد آمده، برای کسب قدرت اخوّت و برادری را به بوته فراموشی سپردند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 و مِنکُم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و ستیز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تجلّی این اخوّت و برادری در عصر ظهور خواهد بود، چنان که در احادیث واصله از پیشوایان معصوم‌علیهم السلام بر آن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زرّاد از اصحاب امام صادق‌علیه السلام به محضر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ما مؤمن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میان ما کسی پیدا نمی‌شود که برادر ایمانی‌اش در نزد او از درهم و دینار عزیزتر باشد، بلکه در میان ما درهم و دینار گرامی‌تر است از برادر ایمانی که ولایت امیرالمؤمنین‌علیه السلام بین ما و او اخوت و برادری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شما مؤمن هستید، لکن ایمان شما به حدّ کمال نمی‌رسد جز هنگامی که قائم ما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عقل های شما را کامل می‌کند و مؤمن کامل می‌شوید</w:t>
      </w:r>
      <w:r>
        <w:rPr>
          <w:rFonts w:eastAsia="IRNazanin" w:cs="IRNazanin"/>
          <w:color w:val="111111"/>
          <w:sz w:val="28"/>
          <w:szCs w:val="28"/>
          <w:rtl w:val="true"/>
          <w:lang w:bidi="fa-IR"/>
        </w:rPr>
        <w:t>».</w:t>
      </w:r>
      <w:r>
        <w:rPr>
          <w:rStyle w:val="FootnoteAnchor"/>
          <w:rtl w:val="true"/>
        </w:rPr>
        <w:footnoteReference w:id="16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به هنگام شمارش ویژگی های مؤمنان در عصر ظهور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المُواسات لِلاِخوان فی حال الیُسر و العُسر</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مواسات با برادران ایمانی در حالت توانمندی و 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و دیگر احادیث واصله از پیشوایان معصوم‌علیهم السلام آن اخوّت و برادری که رسول گرامی اسلام در روز عید سعید غدیر در میان امّت اسلامی ایجاد نمود، در عصر موفور السرور ظهورِ آن امام نور تحقق پیدا خواهد کرد و آن ایثار و مواسات و آن مؤاخات مورد نظر رسول عالمیان آن روز تجلی خواهد کرد</w:t>
      </w:r>
      <w:r>
        <w:rPr>
          <w:rFonts w:eastAsia="IRNazanin" w:cs="IRNazanin"/>
          <w:color w:val="111111"/>
          <w:sz w:val="28"/>
          <w:szCs w:val="28"/>
          <w:rtl w:val="true"/>
          <w:lang w:bidi="fa-IR"/>
        </w:rPr>
        <w:t xml:space="preserve">. </w:t>
      </w:r>
      <w:bookmarkStart w:id="256" w:name="pg2159_30911"/>
    </w:p>
    <w:p>
      <w:pPr>
        <w:pStyle w:val="Heading3"/>
        <w:numPr>
          <w:ilvl w:val="2"/>
          <w:numId w:val="1"/>
        </w:numPr>
        <w:rPr/>
      </w:pPr>
      <w:bookmarkStart w:id="257" w:name="__RefHeading___Toc298327_3804643083"/>
      <w:bookmarkStart w:id="258" w:name="_Toc99"/>
      <w:bookmarkEnd w:id="256"/>
      <w:bookmarkEnd w:id="257"/>
      <w:r>
        <w:rPr/>
        <w:t>6</w:t>
      </w:r>
      <w:r>
        <w:rPr>
          <w:rtl w:val="true"/>
        </w:rPr>
        <w:t xml:space="preserve"> . </w:t>
      </w:r>
      <w:r>
        <w:rPr>
          <w:rtl w:val="true"/>
        </w:rPr>
        <w:t>دیگر رخدادها</w:t>
      </w:r>
      <w:bookmarkEnd w:id="258"/>
    </w:p>
    <w:p>
      <w:pPr>
        <w:pStyle w:val="Heading4"/>
        <w:numPr>
          <w:ilvl w:val="3"/>
          <w:numId w:val="1"/>
        </w:numPr>
        <w:rPr/>
      </w:pPr>
      <w:bookmarkStart w:id="259" w:name="__RefHeading___Toc298329_3804643083"/>
      <w:bookmarkStart w:id="260" w:name="_Toc100"/>
      <w:bookmarkEnd w:id="259"/>
      <w:r>
        <w:rPr>
          <w:rtl w:val="true"/>
        </w:rPr>
        <w:t xml:space="preserve">یک </w:t>
      </w:r>
      <w:r>
        <w:rPr>
          <w:rtl w:val="true"/>
        </w:rPr>
        <w:t>:</w:t>
      </w:r>
      <w:bookmarkEnd w:id="260"/>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اُنزِلَ اِلَیکَ مِن رَبِّکَ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روز غدیر نازل شد و در عصر ظهور در سطح جهانی تبلیغ می‌شود</w:t>
      </w:r>
      <w:r>
        <w:rPr>
          <w:rFonts w:eastAsia="IRNazanin" w:cs="IRNazanin"/>
          <w:color w:val="111111"/>
          <w:sz w:val="28"/>
          <w:szCs w:val="28"/>
          <w:rtl w:val="true"/>
          <w:lang w:bidi="fa-IR"/>
        </w:rPr>
        <w:t>.</w:t>
      </w:r>
    </w:p>
    <w:p>
      <w:pPr>
        <w:pStyle w:val="Heading4"/>
        <w:numPr>
          <w:ilvl w:val="3"/>
          <w:numId w:val="1"/>
        </w:numPr>
        <w:rPr/>
      </w:pPr>
      <w:bookmarkStart w:id="261" w:name="__RefHeading___Toc298331_3804643083"/>
      <w:bookmarkStart w:id="262" w:name="_Toc101"/>
      <w:bookmarkEnd w:id="261"/>
      <w:r>
        <w:rPr>
          <w:rtl w:val="true"/>
        </w:rPr>
        <w:t xml:space="preserve">دو </w:t>
      </w:r>
      <w:r>
        <w:rPr>
          <w:rtl w:val="true"/>
        </w:rPr>
        <w:t>:</w:t>
      </w:r>
      <w:bookmarkEnd w:id="262"/>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روز غدیر نازل شد و در عصر ظهور تحقق پیدا می‌کند</w:t>
      </w:r>
      <w:r>
        <w:rPr>
          <w:rFonts w:eastAsia="IRNazanin" w:cs="IRNazanin"/>
          <w:color w:val="111111"/>
          <w:sz w:val="28"/>
          <w:szCs w:val="28"/>
          <w:rtl w:val="true"/>
          <w:lang w:bidi="fa-IR"/>
        </w:rPr>
        <w:t>.</w:t>
      </w:r>
    </w:p>
    <w:p>
      <w:pPr>
        <w:pStyle w:val="Heading4"/>
        <w:numPr>
          <w:ilvl w:val="3"/>
          <w:numId w:val="1"/>
        </w:numPr>
        <w:rPr/>
      </w:pPr>
      <w:bookmarkStart w:id="263" w:name="__RefHeading___Toc298333_3804643083"/>
      <w:bookmarkStart w:id="264" w:name="_Toc102"/>
      <w:bookmarkEnd w:id="263"/>
      <w:r>
        <w:rPr>
          <w:rtl w:val="true"/>
        </w:rPr>
        <w:t xml:space="preserve">سه </w:t>
      </w:r>
      <w:r>
        <w:rPr>
          <w:rtl w:val="true"/>
        </w:rPr>
        <w:t>:</w:t>
      </w:r>
      <w:bookmarkEnd w:id="264"/>
    </w:p>
    <w:p>
      <w:pPr>
        <w:pStyle w:val="BookText"/>
        <w:rPr/>
      </w:pPr>
      <w:r>
        <w:rPr>
          <w:rFonts w:ascii="IRNazanin" w:hAnsi="IRNazanin" w:eastAsia="IRNazanin"/>
          <w:color w:val="111111"/>
          <w:sz w:val="28"/>
          <w:sz w:val="28"/>
          <w:szCs w:val="28"/>
          <w:rtl w:val="true"/>
          <w:lang w:bidi="fa-IR"/>
        </w:rPr>
        <w:t>روز غدیر از همه حاضران برای ولایت مولی بیعت گرفته شد و در عصر ظهور همگان در برابرش خاضع می‌شوند</w:t>
      </w:r>
      <w:r>
        <w:rPr>
          <w:rFonts w:eastAsia="IRNazanin" w:cs="IRNazanin"/>
          <w:color w:val="111111"/>
          <w:sz w:val="28"/>
          <w:szCs w:val="28"/>
          <w:rtl w:val="true"/>
          <w:lang w:bidi="fa-IR"/>
        </w:rPr>
        <w:t>.</w:t>
      </w:r>
    </w:p>
    <w:p>
      <w:pPr>
        <w:pStyle w:val="Heading4"/>
        <w:numPr>
          <w:ilvl w:val="3"/>
          <w:numId w:val="1"/>
        </w:numPr>
        <w:rPr/>
      </w:pPr>
      <w:bookmarkStart w:id="265" w:name="__RefHeading___Toc298335_3804643083"/>
      <w:bookmarkStart w:id="266" w:name="_Toc103"/>
      <w:bookmarkEnd w:id="265"/>
      <w:r>
        <w:rPr>
          <w:rtl w:val="true"/>
        </w:rPr>
        <w:t xml:space="preserve">چهار </w:t>
      </w:r>
      <w:r>
        <w:rPr>
          <w:rtl w:val="true"/>
        </w:rPr>
        <w:t>:</w:t>
      </w:r>
      <w:bookmarkEnd w:id="266"/>
    </w:p>
    <w:p>
      <w:pPr>
        <w:pStyle w:val="BookText"/>
        <w:rPr/>
      </w:pPr>
      <w:r>
        <w:rPr>
          <w:rFonts w:ascii="IRNazanin" w:hAnsi="IRNazanin" w:eastAsia="IRNazanin"/>
          <w:color w:val="111111"/>
          <w:sz w:val="28"/>
          <w:sz w:val="28"/>
          <w:szCs w:val="28"/>
          <w:rtl w:val="true"/>
          <w:lang w:bidi="fa-IR"/>
        </w:rPr>
        <w:t xml:space="preserve">امیر بیان‌علیه السلام در خطبه غدیر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برای روز غدیر بیان فرمود که در عصر ظهور تجلی پیدا می‌کند</w:t>
      </w:r>
      <w:r>
        <w:rPr>
          <w:rFonts w:eastAsia="IRNazanin" w:cs="IRNazanin"/>
          <w:color w:val="111111"/>
          <w:sz w:val="28"/>
          <w:szCs w:val="28"/>
          <w:rtl w:val="true"/>
          <w:lang w:bidi="fa-IR"/>
        </w:rPr>
        <w:t>.</w:t>
      </w:r>
    </w:p>
    <w:p>
      <w:pPr>
        <w:pStyle w:val="Heading4"/>
        <w:numPr>
          <w:ilvl w:val="3"/>
          <w:numId w:val="1"/>
        </w:numPr>
        <w:rPr/>
      </w:pPr>
      <w:bookmarkStart w:id="267" w:name="__RefHeading___Toc298337_3804643083"/>
      <w:bookmarkStart w:id="268" w:name="_Toc104"/>
      <w:bookmarkEnd w:id="267"/>
      <w:r>
        <w:rPr>
          <w:rtl w:val="true"/>
        </w:rPr>
        <w:t xml:space="preserve">پنج </w:t>
      </w:r>
      <w:r>
        <w:rPr>
          <w:rtl w:val="true"/>
        </w:rPr>
        <w:t>:</w:t>
      </w:r>
      <w:bookmarkEnd w:id="268"/>
    </w:p>
    <w:p>
      <w:pPr>
        <w:pStyle w:val="BookText"/>
        <w:rPr/>
      </w:pPr>
      <w:r>
        <w:rPr>
          <w:rFonts w:ascii="IRNazanin" w:hAnsi="IRNazanin" w:eastAsia="IRNazanin"/>
          <w:color w:val="111111"/>
          <w:sz w:val="28"/>
          <w:sz w:val="28"/>
          <w:szCs w:val="28"/>
          <w:rtl w:val="true"/>
          <w:lang w:bidi="fa-IR"/>
        </w:rPr>
        <w:t xml:space="preserve">امام هشتم‌علیه السلام در خطبه غدیریه‌اش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برای روز غدیر بیان کرد که در عصر ظهور تحقق می‌یابد</w:t>
      </w:r>
      <w:r>
        <w:rPr>
          <w:rFonts w:eastAsia="IRNazanin" w:cs="IRNazanin"/>
          <w:color w:val="111111"/>
          <w:sz w:val="28"/>
          <w:szCs w:val="28"/>
          <w:rtl w:val="true"/>
          <w:lang w:bidi="fa-IR"/>
        </w:rPr>
        <w:t>.</w:t>
      </w:r>
    </w:p>
    <w:p>
      <w:pPr>
        <w:pStyle w:val="Heading3"/>
        <w:numPr>
          <w:ilvl w:val="2"/>
          <w:numId w:val="1"/>
        </w:numPr>
        <w:rPr/>
      </w:pPr>
      <w:bookmarkStart w:id="269" w:name="__RefHeading___Toc298339_3804643083"/>
      <w:bookmarkStart w:id="270" w:name="_Toc105"/>
      <w:bookmarkEnd w:id="269"/>
      <w:r>
        <w:rPr>
          <w:rtl w:val="true"/>
        </w:rPr>
        <w:t>منابع و مآخذ</w:t>
      </w:r>
      <w:bookmarkEnd w:id="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احمد بن علی طبرسی،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مشهد،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 شیخ مفید،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الاستیعاب فی معرفة الاصحاب، ابو عمر یوسف بن عبد اللَّه بن محمد بن عبد البر م</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تحقیق علی محمد البجاوی، بیروت، دار الجیل، طبع الاولی،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 بالاعمال، حلّی، سید ابن طاووس، رضی الدین،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حوزه علمیه قم، قم،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علامه مجلسی،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تهران،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تفسیر القرآن، بحرانی سید 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تهران،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البیان، گنجی شافعی، تهران، نبأ،</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 سبط ابن جوزی،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محمد بن مسعود عیاشی، چاپخانه علمیه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 علی بن ابراهیم 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البیان فی تفسیر القرآن، طبری ابو جعفر محمد بن جریر،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الجوهرة فی نسب علی و آله‌علیه السلام، تلمسانی، بیروت،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الابرار فی احوال محمد و آله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بحرانی، سید هاشم بن سلیمان،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الاسلامیة،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قطب الدین راوندی، مؤسسه امام مهدی‌علیه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شیخ 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الامامة، محمد بن جریر طبری، دار الذخائر للمطبوعات،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محب الدین احمد بن عبد اللَّه الطبری، دار الکتاب الاسلامی،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 رهایی، علی اکبر مهدی‌پور، آفاق،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العمدة، ابن بطریق یحیی بن حسن حلی، انتشارات 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للحجة، شیخ طوسی،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اسلامی،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 محمد بن ابراهیم نعمانی،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تهران،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 الاخبار، بشرویه، دارالکتاب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ابن صباغ، مؤسسه دار الحدیث الثقافیة،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احمد حنبل، تهران،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العلام، شیخ عباس قمی، انتشارات صبح پیروزی،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محمد بن یعقوب کلینی،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تهران، چاپ دوم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مقدس، عهد جدید، مکاشفه یوحنّا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الطالب، ابوعبد اللَّه محمد بن یوسفبن محمد قرشی کنجی شافعی،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کنزالعمال، متقی هندی، دار الکتب العلمیة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 تمام النعمة، شیخ 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تهران،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 فی تفسیر القرآن، فضل بن حسن طبرسی،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تهران،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البصائر، حسن بن سلیمان، قم جامعه مدرسین،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 شیخ طوسی،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فقه شیعه، بیروت،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 ابن ابی‌شیبة، نشر بمبئی، دار السلفیة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 شیخ 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الإمام علی بن ابی‌طالب‌علیه السلام، ابن مغازلی شافعی،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بیروت، چاپ سوم،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ابی‌طالب‌علیه السلام، ابن شهرآشوب مازندرانی، مؤسسه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خوارزمی، قم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71" w:name="pg2159_30920"/>
    </w:p>
    <w:p>
      <w:pPr>
        <w:pStyle w:val="Heading2"/>
        <w:numPr>
          <w:ilvl w:val="1"/>
          <w:numId w:val="1"/>
        </w:numPr>
        <w:rPr/>
      </w:pPr>
      <w:bookmarkStart w:id="272" w:name="__RefHeading___Toc298341_3804643083"/>
      <w:bookmarkStart w:id="273" w:name="_Toc106"/>
      <w:bookmarkEnd w:id="271"/>
      <w:bookmarkEnd w:id="272"/>
      <w:r>
        <w:rPr>
          <w:rtl w:val="true"/>
        </w:rPr>
        <w:t xml:space="preserve">ظهور، روز قابلیت انسان برای غدیر </w:t>
      </w:r>
      <w:r>
        <w:rPr>
          <w:rtl w:val="true"/>
        </w:rPr>
        <w:t xml:space="preserve">: </w:t>
      </w:r>
      <w:r>
        <w:rPr>
          <w:rtl w:val="true"/>
        </w:rPr>
        <w:t>حامد نواب</w:t>
      </w:r>
      <w:bookmarkEnd w:id="273"/>
    </w:p>
    <w:p>
      <w:pPr>
        <w:pStyle w:val="Heading3"/>
        <w:numPr>
          <w:ilvl w:val="2"/>
          <w:numId w:val="1"/>
        </w:numPr>
        <w:rPr/>
      </w:pPr>
      <w:bookmarkStart w:id="274" w:name="__RefHeading___Toc298343_3804643083"/>
      <w:bookmarkStart w:id="275" w:name="_Toc107"/>
      <w:bookmarkEnd w:id="274"/>
      <w:r>
        <w:rPr>
          <w:rtl w:val="true"/>
        </w:rPr>
        <w:t>چکیده‌</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خلقت، توحید و یکتاپرستی زیر چتر ولایت امیرالمؤمنین‌علیه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هدف از آغاز خلقت پایه گذاری شد تا در غدیر رسماً اعلام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باید این قابلیت را در خود احساس کنند که به امام معصوم نیاز دارند که مظهر غدیر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ظالمین مانع از درک بشر برای نیاز به امام شدند و برای درک بشر تا هنگام ظهور وقت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 خدا اقتضا می‌کند که امام غدیر سراغ مردم نرود، بلکه مردم احساس نیاز به غدیر کنند و سراغ امام غدیر بیایند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ظهور حضرت بقیة اللَّه‌علیه السلام، توحید به معنای واقعی در سراسر گیتی گسترده شده و هدف غدیر در آن زمان تحقق خواهد یافت</w:t>
      </w:r>
      <w:r>
        <w:rPr>
          <w:rFonts w:eastAsia="IRNazanin" w:cs="IRNazanin"/>
          <w:color w:val="111111"/>
          <w:sz w:val="28"/>
          <w:szCs w:val="28"/>
          <w:rtl w:val="true"/>
          <w:lang w:bidi="fa-IR"/>
        </w:rPr>
        <w:t xml:space="preserve">. </w:t>
      </w:r>
      <w:bookmarkStart w:id="276" w:name="pg2159_30921"/>
    </w:p>
    <w:p>
      <w:pPr>
        <w:pStyle w:val="Heading3"/>
        <w:numPr>
          <w:ilvl w:val="2"/>
          <w:numId w:val="1"/>
        </w:numPr>
        <w:rPr/>
      </w:pPr>
      <w:bookmarkStart w:id="277" w:name="__RefHeading___Toc298345_3804643083"/>
      <w:bookmarkStart w:id="278" w:name="_Toc108"/>
      <w:bookmarkEnd w:id="276"/>
      <w:bookmarkEnd w:id="277"/>
      <w:r>
        <w:rPr>
          <w:rtl w:val="true"/>
        </w:rPr>
        <w:t>مقدمه</w:t>
      </w:r>
      <w:bookmarkEnd w:id="278"/>
    </w:p>
    <w:p>
      <w:pPr>
        <w:pStyle w:val="BookText"/>
        <w:rPr/>
      </w:pPr>
      <w:r>
        <w:rPr>
          <w:rFonts w:ascii="IRNazanin" w:hAnsi="IRNazanin" w:eastAsia="IRNazanin"/>
          <w:color w:val="111111"/>
          <w:sz w:val="28"/>
          <w:sz w:val="28"/>
          <w:szCs w:val="28"/>
          <w:rtl w:val="true"/>
          <w:lang w:bidi="fa-IR"/>
        </w:rPr>
        <w:t>با بررسی متون کتب آسمانی و یافته‌های وحیانی و با بشارت آنها به رسالت آخرین فرستاده خداصلی الله علیه وآله و جانشینی مطلق وصی ایشان امیرالمؤمنین‌علیه السلام به این نکته خواهیم رسید که هدف از خلقت جهان هستی، همانا توحید و یکتاپرستی تمام مردم زیر چتر ولایت و معرفت امیرالمؤمنین‌علیه السلام است، که همایش عظیم آن در روز غدیر خم متجلی شد</w:t>
      </w:r>
    </w:p>
    <w:p>
      <w:pPr>
        <w:pStyle w:val="Heading3"/>
        <w:numPr>
          <w:ilvl w:val="2"/>
          <w:numId w:val="1"/>
        </w:numPr>
        <w:rPr/>
      </w:pPr>
      <w:bookmarkStart w:id="279" w:name="__RefHeading___Toc298347_3804643083"/>
      <w:bookmarkStart w:id="280" w:name="_Toc109"/>
      <w:bookmarkEnd w:id="279"/>
      <w:r>
        <w:rPr>
          <w:rtl w:val="true"/>
        </w:rPr>
        <w:t>عدالت یکپارچه با تحقق غدیر</w:t>
      </w:r>
      <w:bookmarkEnd w:id="280"/>
    </w:p>
    <w:p>
      <w:pPr>
        <w:pStyle w:val="BookText"/>
        <w:rPr/>
      </w:pPr>
      <w:r>
        <w:rPr>
          <w:rFonts w:ascii="IRNazanin" w:hAnsi="IRNazanin" w:eastAsia="IRNazanin"/>
          <w:color w:val="111111"/>
          <w:sz w:val="28"/>
          <w:sz w:val="28"/>
          <w:szCs w:val="28"/>
          <w:rtl w:val="true"/>
          <w:lang w:bidi="fa-IR"/>
        </w:rPr>
        <w:t>در صورت تحقق غدیر دنیا به سوی عدالت یکپارچه و دوری از ظلم و ستم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حسب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 النّاسُ اَن یُترَکوا اَن یَقولوا آمَنّا وَ هُم لایُفتَنونَ</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پنداشته‌اند که چون بگویند ایمان آوردیم، رها شوند و دیگر آزمایش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پروردگار متعال بر امتحان بشر است و دست همه در انتخاب ایمان یا کفر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طبق فرمایش 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الاِمامِ مَثَلُ الکَعبَةِ اِذ تُوتی و لا تَاتی</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مردم باید این قابلیت را در خود احساس کنند که احتیاج به امام معصوم‌علیه السلام دارند</w:t>
      </w:r>
      <w:r>
        <w:rPr>
          <w:rFonts w:eastAsia="IRNazanin" w:cs="IRNazanin"/>
          <w:color w:val="111111"/>
          <w:sz w:val="28"/>
          <w:szCs w:val="28"/>
          <w:rtl w:val="true"/>
          <w:lang w:bidi="fa-IR"/>
        </w:rPr>
        <w:t>.</w:t>
      </w:r>
    </w:p>
    <w:p>
      <w:pPr>
        <w:pStyle w:val="Heading3"/>
        <w:numPr>
          <w:ilvl w:val="2"/>
          <w:numId w:val="1"/>
        </w:numPr>
        <w:rPr/>
      </w:pPr>
      <w:bookmarkStart w:id="281" w:name="__RefHeading___Toc298349_3804643083"/>
      <w:bookmarkStart w:id="282" w:name="_Toc110"/>
      <w:bookmarkEnd w:id="281"/>
      <w:r>
        <w:rPr>
          <w:rtl w:val="true"/>
        </w:rPr>
        <w:t>جبت و طاغوت مانع تحقق غدیر</w:t>
      </w:r>
      <w:bookmarkEnd w:id="28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دست طغیان جبت و طاغوت با استفاده از جهل و نادانی مردم، مانع تحقق هدف غدیر گشته و دنیا را از عدالت و قسط به ظلم و جور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باعث شده که تحقق یکتاپرستی در جهان به تأخیر انجامد، تا زمانی که بشر از جهل به در آید و فقر و نیاز خود را به امام معصوم‌علیه السلام احساس کند که تحقق آن طبق فرموده </w:t>
      </w:r>
      <w:bookmarkStart w:id="283" w:name="pg2159_30924"/>
    </w:p>
    <w:p>
      <w:pPr>
        <w:pStyle w:val="BookText"/>
        <w:rPr/>
      </w:pPr>
      <w:bookmarkEnd w:id="283"/>
      <w:r>
        <w:rPr>
          <w:rFonts w:ascii="IRNazanin" w:hAnsi="IRNazanin" w:eastAsia="IRNazanin"/>
          <w:color w:val="111111"/>
          <w:sz w:val="28"/>
          <w:sz w:val="28"/>
          <w:szCs w:val="28"/>
          <w:rtl w:val="true"/>
          <w:lang w:bidi="fa-IR"/>
        </w:rPr>
        <w:t>رسول خداصلی الله علیه وآله و ائمه هدی‌علیهم السلام در عصر ظهور حضرت بقیة اللَّه الاعظم حجة بن الحسن‌علیه السلام خواهد بود</w:t>
      </w:r>
      <w:r>
        <w:rPr>
          <w:rFonts w:eastAsia="IRNazanin" w:cs="IRNazanin"/>
          <w:color w:val="111111"/>
          <w:sz w:val="28"/>
          <w:szCs w:val="28"/>
          <w:rtl w:val="true"/>
          <w:lang w:bidi="fa-IR"/>
        </w:rPr>
        <w:t>.</w:t>
      </w:r>
    </w:p>
    <w:p>
      <w:pPr>
        <w:pStyle w:val="Heading3"/>
        <w:numPr>
          <w:ilvl w:val="2"/>
          <w:numId w:val="1"/>
        </w:numPr>
        <w:rPr/>
      </w:pPr>
      <w:bookmarkStart w:id="284" w:name="__RefHeading___Toc298351_3804643083"/>
      <w:bookmarkStart w:id="285" w:name="_Toc111"/>
      <w:bookmarkEnd w:id="284"/>
      <w:r>
        <w:rPr>
          <w:rtl w:val="true"/>
        </w:rPr>
        <w:t>پایه گذاری هدف غدیر از آغاز خلقت‌</w:t>
      </w:r>
      <w:bookmarkEnd w:id="285"/>
    </w:p>
    <w:p>
      <w:pPr>
        <w:pStyle w:val="BookText"/>
        <w:rPr/>
      </w:pPr>
      <w:r>
        <w:rPr>
          <w:rFonts w:ascii="IRNazanin" w:hAnsi="IRNazanin" w:eastAsia="IRNazanin"/>
          <w:color w:val="111111"/>
          <w:sz w:val="28"/>
          <w:sz w:val="28"/>
          <w:szCs w:val="28"/>
          <w:rtl w:val="true"/>
          <w:lang w:bidi="fa-IR"/>
        </w:rPr>
        <w:t>انسان به فکر فرو می‌رود که این جهان هستی و این مخلوقات از کجا آمده و به کجا ختم می‌شود، و اصلاً همه این موجودات بالاخص انسان برای چه آفریده شده و پا به عرصه وجود گذاشته‌اند؟ ولی کسی نمی‌تواند پاسخگوی این سؤال باشد مگر خدای تبارک و تعالی، چرا که او خالق و آفریدگار همه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مراجعه به متون کتب آسمانی و نصوص وارده از جانب حجج الهی به این جواب خواهم رسید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الاِنسَ اِلاّ لِیَعبُدونِ</w:t>
      </w:r>
      <w:r>
        <w:rPr>
          <w:rFonts w:eastAsia="Amiri" w:cs="Amiri" w:ascii="Amiri" w:hAnsi="Amiri"/>
          <w:color w:val="111111"/>
          <w:sz w:val="28"/>
          <w:szCs w:val="28"/>
          <w:rtl w:val="true"/>
          <w:lang w:bidi="ar-SA"/>
        </w:rPr>
        <w:t>»</w:t>
      </w:r>
      <w:r>
        <w:rPr>
          <w:rStyle w:val="FootnoteAnchor"/>
          <w:rtl w:val="true"/>
        </w:rPr>
        <w:footnoteReference w:id="1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و انس را نیافریدم جز برای این که عبادتم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تکامل یابند و به من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مهم‌ترین هدف خلقت یکتاپرستی و توحید و بندگی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بشر را با عقل و فطرتی که به آنها بخشیده تنبیه داده و با قرار دادن پیامبران الهی آنها را به سوی کمال و یکتاپرستی راهنمایی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اَرسَلنا رُسُلَنا بِالبَیِّناتِ وَ اَنزَلنا مَعَهُمُ الکِتابَ وَ المیزانَ لِیَقومَ النّاسُ بِالقِسطِ</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رسولان خود را با دلایل روشن فرستادیم، و با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قیام به عدالت 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خواص فرستادن پیامبران این است که برای کسی عذر باقی نمانده و حجت بر ایشان تمام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مُبَشِّرینَ وَ مُنذِرینَ لِئَلاّ یَکونَ لِلنّاسِ عَلَی اللَّهِ حُجَّةٌ</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286" w:name="pg2159_30926"/>
    </w:p>
    <w:p>
      <w:pPr>
        <w:pStyle w:val="BookText"/>
        <w:rPr/>
      </w:pPr>
      <w:bookmarkEnd w:id="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که بشارت دهنده و بیم دهنده بودند، تا بعد از این پیامبران حجتی برای مردم بر خدا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همه مردم یکتاپرست شده و جهان هستی یکپارچه عدالت شود</w:t>
      </w:r>
      <w:r>
        <w:rPr>
          <w:rFonts w:eastAsia="IRNazanin" w:cs="IRNazanin"/>
          <w:color w:val="111111"/>
          <w:sz w:val="28"/>
          <w:szCs w:val="28"/>
          <w:rtl w:val="true"/>
          <w:lang w:bidi="fa-IR"/>
        </w:rPr>
        <w:t>.</w:t>
      </w:r>
    </w:p>
    <w:p>
      <w:pPr>
        <w:pStyle w:val="Heading3"/>
        <w:numPr>
          <w:ilvl w:val="2"/>
          <w:numId w:val="1"/>
        </w:numPr>
        <w:rPr/>
      </w:pPr>
      <w:bookmarkStart w:id="287" w:name="__RefHeading___Toc298353_3804643083"/>
      <w:bookmarkStart w:id="288" w:name="_Toc112"/>
      <w:bookmarkEnd w:id="287"/>
      <w:r>
        <w:rPr>
          <w:rtl w:val="true"/>
        </w:rPr>
        <w:t>بشارت انبیاعلیهم السلام به بنیانگذار غدیر</w:t>
      </w:r>
      <w:bookmarkEnd w:id="288"/>
    </w:p>
    <w:p>
      <w:pPr>
        <w:pStyle w:val="BookText"/>
        <w:rPr/>
      </w:pPr>
      <w:r>
        <w:rPr>
          <w:rFonts w:ascii="IRNazanin" w:hAnsi="IRNazanin" w:eastAsia="IRNazanin"/>
          <w:color w:val="111111"/>
          <w:sz w:val="28"/>
          <w:sz w:val="28"/>
          <w:szCs w:val="28"/>
          <w:rtl w:val="true"/>
          <w:lang w:bidi="fa-IR"/>
        </w:rPr>
        <w:t>نکته قابل توجه اینکه پیامبران عظیم الشأن جوامع بشری را به ظهور پیامبر خاتم حضرت محمد بن عبد اللَّه‌صلی الله علیه وآله بشارت می‌دادند؛ چرا که رسالتش جهانی و مکتبش تا قیام قیامت ادامه خواهد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عیسَی ابنُ مَریَمَ یا بَنی‌اِسرائیلَ اِنّی رَسولُ اللَّهِ اِلَیکُم مُصَدِّقاً لِما بَینَ یَدَیَّ مِنَ التَّوراةِ وَ مُبَشِّراً بِرَسولٍ یَأتی مِن بَعدِی اسمُهُ اَحمَد</w:t>
      </w:r>
      <w:r>
        <w:rPr>
          <w:rFonts w:eastAsia="Amiri" w:cs="Amiri" w:ascii="Amiri" w:hAnsi="Amiri"/>
          <w:color w:val="111111"/>
          <w:sz w:val="28"/>
          <w:szCs w:val="28"/>
          <w:rtl w:val="true"/>
          <w:lang w:bidi="ar-SA"/>
        </w:rPr>
        <w:t>»</w:t>
      </w:r>
      <w:r>
        <w:rPr>
          <w:rStyle w:val="FootnoteAnchor"/>
          <w:rtl w:val="true"/>
        </w:rPr>
        <w:footnoteReference w:id="1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یاد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هستم در حالی که تصدیق کننده کتابی که قبل از من فرستاده شده تورات می‌باشم، و بشارت دهنده به رسولی که بعد از من می‌آید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پیامبر خاتم است که دینش همیشگی و در رسالت او عدالت جهانی گسترده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رسول خود را با هدایت و دین حقّ فرستاد تا او را بر همه ادیان غالب سازد، هر چند مشرکان کراهت داشته باشند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رسول خداصلی الله علیه وآله رسالتشان را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صورت ظاهر به مردم معرفی فرمودند و مردم را به دین دعوت کردند از جانب حق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w:t>
      </w:r>
      <w:bookmarkStart w:id="289" w:name="pg2159_30928"/>
    </w:p>
    <w:p>
      <w:pPr>
        <w:pStyle w:val="BookText"/>
        <w:rPr/>
      </w:pPr>
      <w:bookmarkEnd w:id="289"/>
      <w:r>
        <w:rPr>
          <w:rFonts w:ascii="Amiri" w:hAnsi="Amiri" w:eastAsia="Amiri" w:cs="Amiri"/>
          <w:color w:val="111111"/>
          <w:sz w:val="28"/>
          <w:sz w:val="28"/>
          <w:szCs w:val="28"/>
          <w:rtl w:val="true"/>
          <w:lang w:bidi="ar-SA"/>
        </w:rPr>
        <w:t>الرَّسولُ بَلِّغ ما اُنزِلَ اِلَیکَ مِن رَبِّکَ</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یعنی ای پیامبری که رسالتت هدف از خلقت و جهان هستی و بشارت همه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 آنچه به تو نازل کردیم چرا که در غیر این صورت رسالتت را ابلاغ نکرده‌ای، و اگر این امر عظیم را ابلاغ نکنی تمام هدف الهی به هدر رفته و تبلیغِ رسالت نشده است</w:t>
      </w:r>
      <w:r>
        <w:rPr>
          <w:rFonts w:eastAsia="IRNazanin" w:cs="IRNazanin"/>
          <w:color w:val="111111"/>
          <w:sz w:val="28"/>
          <w:szCs w:val="28"/>
          <w:rtl w:val="true"/>
          <w:lang w:bidi="fa-IR"/>
        </w:rPr>
        <w:t>.</w:t>
      </w:r>
    </w:p>
    <w:p>
      <w:pPr>
        <w:pStyle w:val="Heading3"/>
        <w:numPr>
          <w:ilvl w:val="2"/>
          <w:numId w:val="1"/>
        </w:numPr>
        <w:rPr/>
      </w:pPr>
      <w:bookmarkStart w:id="290" w:name="__RefHeading___Toc298355_3804643083"/>
      <w:bookmarkStart w:id="291" w:name="_Toc113"/>
      <w:bookmarkEnd w:id="290"/>
      <w:r>
        <w:rPr>
          <w:rtl w:val="true"/>
        </w:rPr>
        <w:t>ابلاغ هدف خلقت در غدیر</w:t>
      </w:r>
      <w:bookmarkEnd w:id="291"/>
    </w:p>
    <w:p>
      <w:pPr>
        <w:pStyle w:val="BookText"/>
        <w:rPr/>
      </w:pPr>
      <w:r>
        <w:rPr>
          <w:rFonts w:ascii="IRNazanin" w:hAnsi="IRNazanin" w:eastAsia="IRNazanin"/>
          <w:color w:val="111111"/>
          <w:sz w:val="28"/>
          <w:sz w:val="28"/>
          <w:szCs w:val="28"/>
          <w:rtl w:val="true"/>
          <w:lang w:bidi="fa-IR"/>
        </w:rPr>
        <w:t>پس آن امر عظیم که سبب تحقق هدف خلقت است، می‌بایست به تمام مردم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از اول بعثت مکرراً به این مسئله اشاره می‌فرمودند، ولی در روز غدیر اعلام همگانی گذاشته و مردم را فراخوان عمومی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قبول ولایت پیامبرصلی الله علیه وآله در گرو قبول ولایت امیرالمؤمنین‌علیه السلام است</w:t>
      </w:r>
      <w:r>
        <w:rPr>
          <w:rFonts w:eastAsia="IRNazanin" w:cs="IRNazanin"/>
          <w:color w:val="111111"/>
          <w:sz w:val="28"/>
          <w:szCs w:val="28"/>
          <w:rtl w:val="true"/>
          <w:lang w:bidi="fa-IR"/>
        </w:rPr>
        <w:t>.</w:t>
      </w:r>
    </w:p>
    <w:p>
      <w:pPr>
        <w:pStyle w:val="Heading3"/>
        <w:numPr>
          <w:ilvl w:val="2"/>
          <w:numId w:val="1"/>
        </w:numPr>
        <w:rPr/>
      </w:pPr>
      <w:bookmarkStart w:id="292" w:name="__RefHeading___Toc298357_3804643083"/>
      <w:bookmarkStart w:id="293" w:name="_Toc114"/>
      <w:bookmarkEnd w:id="292"/>
      <w:r>
        <w:rPr>
          <w:rtl w:val="true"/>
        </w:rPr>
        <w:t>چرا هدف خلقت در غدیر تحقق نیافت؟</w:t>
      </w:r>
      <w:bookmarkEnd w:id="293"/>
    </w:p>
    <w:p>
      <w:pPr>
        <w:pStyle w:val="BookText"/>
        <w:rPr/>
      </w:pPr>
      <w:r>
        <w:rPr>
          <w:rFonts w:ascii="IRNazanin" w:hAnsi="IRNazanin" w:eastAsia="IRNazanin"/>
          <w:color w:val="111111"/>
          <w:sz w:val="28"/>
          <w:sz w:val="28"/>
          <w:szCs w:val="28"/>
          <w:rtl w:val="true"/>
          <w:lang w:bidi="fa-IR"/>
        </w:rPr>
        <w:t>ولی پس از این همه مقدمات سؤالی که به ذهن می‌آید این است که چرا هدف غدیر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از غدیر دنیا به سوی عدالت یکپارچه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یکتاپرستی در دنیا محقق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سؤال را از فرمایش صدیقه کبری حضرت فاطمه زهراعلیها السلام که از پدر بزرگوارشان رسول خداصلی الله علیه وآله نقل فرمودند استفاده می‌کنیم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الاِمامِ مَثَلُ الکَعبةِ، اِذ تُؤتی و لا تَأتی</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مثل کعبه است که مردم باید به سوی او آیند نه آنکه او به سوی مردم برود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راه را نشان داد و سرمایه نجات بشر را به آنها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وظیفه مردم است که به دنبال او بروند، چرا که حکمت پروردگار متعال بر امتحان بشر است و </w:t>
      </w:r>
      <w:bookmarkStart w:id="294" w:name="pg2159_30930"/>
    </w:p>
    <w:p>
      <w:pPr>
        <w:pStyle w:val="BookText"/>
        <w:rPr/>
      </w:pPr>
      <w:bookmarkEnd w:id="294"/>
      <w:r>
        <w:rPr>
          <w:rFonts w:ascii="IRNazanin" w:hAnsi="IRNazanin" w:eastAsia="IRNazanin"/>
          <w:color w:val="111111"/>
          <w:sz w:val="28"/>
          <w:sz w:val="28"/>
          <w:szCs w:val="28"/>
          <w:rtl w:val="true"/>
          <w:lang w:bidi="fa-IR"/>
        </w:rPr>
        <w:t>دست همه در اختیار ایمان یا کفر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بشر مشتاق سعادت و عدالت است، راه سعادت در صراط علی‌علیه السلام و اطاعت از ایشان است</w:t>
      </w:r>
      <w:r>
        <w:rPr>
          <w:rFonts w:eastAsia="IRNazanin" w:cs="IRNazanin"/>
          <w:color w:val="111111"/>
          <w:sz w:val="28"/>
          <w:szCs w:val="28"/>
          <w:rtl w:val="true"/>
          <w:lang w:bidi="fa-IR"/>
        </w:rPr>
        <w:t>.</w:t>
      </w:r>
    </w:p>
    <w:p>
      <w:pPr>
        <w:pStyle w:val="Heading3"/>
        <w:numPr>
          <w:ilvl w:val="2"/>
          <w:numId w:val="1"/>
        </w:numPr>
        <w:rPr/>
      </w:pPr>
      <w:bookmarkStart w:id="295" w:name="__RefHeading___Toc298359_3804643083"/>
      <w:bookmarkStart w:id="296" w:name="_Toc115"/>
      <w:bookmarkEnd w:id="295"/>
      <w:r>
        <w:rPr>
          <w:rtl w:val="true"/>
        </w:rPr>
        <w:t>مردم باید نیاز به غدیر را احساس کنند</w:t>
      </w:r>
      <w:bookmarkEnd w:id="296"/>
    </w:p>
    <w:p>
      <w:pPr>
        <w:pStyle w:val="BookText"/>
        <w:rPr/>
      </w:pPr>
      <w:r>
        <w:rPr>
          <w:rFonts w:ascii="Amiri" w:hAnsi="Amiri" w:eastAsia="Amiri" w:cs="Amiri"/>
          <w:color w:val="111111"/>
          <w:sz w:val="28"/>
          <w:sz w:val="28"/>
          <w:szCs w:val="28"/>
          <w:rtl w:val="true"/>
          <w:lang w:bidi="ar-SA"/>
        </w:rPr>
        <w:t>خداوند تبارک وتعالی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اَنَّ اَهلَ القُری آمَنوا وَ اتَّقَوا لَفَتَحنا عَلَیهِم بَرَکاتٍ مِنَ السَّماءِ وَ الاَرض</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گمان کردند همین که بگویند ایمان آوردیم، به حال خود رها می‌شوند و آزمایش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جن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لَوِ استَقاموا عَلَی الطَّریقَةِ لاَسقَیناهُم ماءً غَدَقاً</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شهرها و آبادی ها ایمان می‌آوردند و تقوا پیشه می‌کردند، برکات آسمان و زمین را بر آنها می‌گشودیم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باید این قابلیت را در خود احساس کنند که نیاز به امام معصوم‌علیه السلام دارند و به او ایمان مستحکم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باقرعلیه السلام در تفسیر این آیه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لَوِ استَقاموا عَلی وَلایَةِ عَلِیِ بنِ اَبی‌طالِبٍ اَمیرِالمُؤمِنینَ وَ الاَوصِیاءِ مِن وُلدِهِ وَ قَبِلوا طاعَتَهُم فِی اَمرِهِم وَ نَهیِهِم لاَسقَیناهُم ماءً غَدَقاً</w:t>
      </w:r>
      <w:r>
        <w:rPr>
          <w:rFonts w:eastAsia="Amiri" w:cs="Amiri" w:ascii="Amiri" w:hAnsi="Amiri"/>
          <w:color w:val="111111"/>
          <w:sz w:val="28"/>
          <w:szCs w:val="28"/>
          <w:rtl w:val="true"/>
          <w:lang w:bidi="ar-SA"/>
        </w:rPr>
        <w:t>»</w:t>
      </w:r>
      <w:r>
        <w:rPr>
          <w:rStyle w:val="FootnoteAnchor"/>
          <w:rtl w:val="true"/>
        </w:rPr>
        <w:footnoteReference w:id="1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ورزند، با آب فراوان سیرابشان می‌کنیم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زهراعلیها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و اللَّه لو تَرَکوا الحَقَّ عَلی اَهلِهِ وَ اتَّبَعوا عِترَةَ نَبِیِّهِم لَمَا اختَلَفَ فِی اللَّهِ تَعالی اِثنانِ، وَ لَوَرِثَها خَلَفٌ عَن سَلَفٍ و خَلَفٌ بَعدَ خَلَفٍ</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اگر حق را برای اهلش رها می‌کردند و از عترت پیامبرصلی الله علیه وآله تبعیت می‌نمودند </w:t>
      </w:r>
      <w:bookmarkStart w:id="297" w:name="pg2159_30932"/>
    </w:p>
    <w:p>
      <w:pPr>
        <w:pStyle w:val="BookText"/>
        <w:rPr/>
      </w:pPr>
      <w:bookmarkEnd w:id="297"/>
      <w:r>
        <w:rPr>
          <w:rFonts w:ascii="IRNazanin" w:hAnsi="IRNazanin" w:eastAsia="IRNazanin"/>
          <w:color w:val="111111"/>
          <w:sz w:val="28"/>
          <w:sz w:val="28"/>
          <w:szCs w:val="28"/>
          <w:rtl w:val="true"/>
          <w:lang w:bidi="fa-IR"/>
        </w:rPr>
        <w:t>یکتاپرستی در جهان تحقق می‌یافت و دو نفر با هم در توحید اختلاف پیدا نمی‌کردند و پیوسته در طول دوران این یکتاپرستی را برای همدیگر به ارث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قَدَّموا مَن اخَّرَهُ اللَّهُ وَ اَخَّروا مَن قَدَّمَهُ اللَّهُ</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مقدم کردند کسی را که خدا او را مؤخّر کرده بود و مؤخّر کردند کسی را که خدا او را مقدم کرده بود</w:t>
      </w:r>
      <w:r>
        <w:rPr>
          <w:rFonts w:eastAsia="IRNazanin" w:cs="IRNazanin"/>
          <w:color w:val="111111"/>
          <w:sz w:val="28"/>
          <w:szCs w:val="28"/>
          <w:rtl w:val="true"/>
          <w:lang w:bidi="fa-IR"/>
        </w:rPr>
        <w:t>».</w:t>
      </w:r>
    </w:p>
    <w:p>
      <w:pPr>
        <w:pStyle w:val="Heading3"/>
        <w:numPr>
          <w:ilvl w:val="2"/>
          <w:numId w:val="1"/>
        </w:numPr>
        <w:rPr/>
      </w:pPr>
      <w:bookmarkStart w:id="298" w:name="__RefHeading___Toc298361_3804643083"/>
      <w:bookmarkStart w:id="299" w:name="_Toc116"/>
      <w:bookmarkEnd w:id="298"/>
      <w:r>
        <w:rPr>
          <w:rtl w:val="true"/>
        </w:rPr>
        <w:t>مردم در جستجوی مصلح کل‌</w:t>
      </w:r>
      <w:bookmarkEnd w:id="299"/>
    </w:p>
    <w:p>
      <w:pPr>
        <w:pStyle w:val="BookText"/>
        <w:rPr/>
      </w:pPr>
      <w:r>
        <w:rPr>
          <w:rFonts w:ascii="IRNazanin" w:hAnsi="IRNazanin" w:eastAsia="IRNazanin"/>
          <w:color w:val="111111"/>
          <w:sz w:val="28"/>
          <w:sz w:val="28"/>
          <w:szCs w:val="28"/>
          <w:rtl w:val="true"/>
          <w:lang w:bidi="fa-IR"/>
        </w:rPr>
        <w:t>این برنامه ادامه دارد تا زمانی که بشر از خواب غفلت به در آید و فقر و نیاز خود را به مصلح کل و امام معصوم‌علیه السلام احساس کند و به جستجوی او برخیزد و روز و شب را به انتظار او سپری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فرموده رسول خداصلی الله علیه وآله و ائمه هدی‌علیهم السلام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اللَّهُ بِهِ الاَرضَ عَدلا وَ قِسطاً</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زمین به توانایی حضرت بقیه اللَّه الاعظم‌علیه السلام پر از عدل و داد می‌شود و در زمان ظهور به برکت ایشان توحید به معنای واقعی در سراسر گیتی گسترده شده و هدف غدیر در آن عصر محقق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تجلی غدیر در ظهور امام زمان‌علیه السلام است</w:t>
      </w:r>
      <w:r>
        <w:rPr>
          <w:rFonts w:eastAsia="IRNazanin" w:cs="IRNazanin"/>
          <w:color w:val="111111"/>
          <w:sz w:val="28"/>
          <w:szCs w:val="28"/>
          <w:rtl w:val="true"/>
          <w:lang w:bidi="fa-IR"/>
        </w:rPr>
        <w:t>.</w:t>
      </w:r>
    </w:p>
    <w:p>
      <w:pPr>
        <w:pStyle w:val="Heading3"/>
        <w:numPr>
          <w:ilvl w:val="2"/>
          <w:numId w:val="1"/>
        </w:numPr>
        <w:rPr/>
      </w:pPr>
      <w:bookmarkStart w:id="300" w:name="__RefHeading___Toc298363_3804643083"/>
      <w:bookmarkStart w:id="301" w:name="_Toc117"/>
      <w:bookmarkEnd w:id="300"/>
      <w:r>
        <w:rPr>
          <w:rtl w:val="true"/>
        </w:rPr>
        <w:t>منابع و مآخذ</w:t>
      </w:r>
      <w:bookmarkEnd w:id="3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 بأعلام الهدی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الانصاف فی النص علی الائمةعلیهم السلام با ترجمه رسولی محلاتی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2159_30936"/>
      <w:bookmarkStart w:id="303" w:name="pg2159_30936"/>
      <w:bookmarkEnd w:id="303"/>
    </w:p>
    <w:p>
      <w:pPr>
        <w:pStyle w:val="Heading2"/>
        <w:numPr>
          <w:ilvl w:val="1"/>
          <w:numId w:val="1"/>
        </w:numPr>
        <w:rPr/>
      </w:pPr>
      <w:bookmarkStart w:id="304" w:name="pg2159_30936"/>
      <w:bookmarkStart w:id="305" w:name="__RefHeading___Toc298365_3804643083"/>
      <w:bookmarkStart w:id="306" w:name="_Toc118"/>
      <w:bookmarkEnd w:id="304"/>
      <w:bookmarkEnd w:id="305"/>
      <w:r>
        <w:rPr>
          <w:rtl w:val="true"/>
        </w:rPr>
        <w:t xml:space="preserve">اهداف و موانع تجلی غدیر در عصر ظهور </w:t>
      </w:r>
      <w:r>
        <w:rPr>
          <w:rtl w:val="true"/>
        </w:rPr>
        <w:t xml:space="preserve">: </w:t>
      </w:r>
      <w:r>
        <w:rPr>
          <w:rtl w:val="true"/>
        </w:rPr>
        <w:t>علی اصغر رضوانی</w:t>
      </w:r>
      <w:bookmarkEnd w:id="306"/>
    </w:p>
    <w:p>
      <w:pPr>
        <w:pStyle w:val="Heading3"/>
        <w:numPr>
          <w:ilvl w:val="2"/>
          <w:numId w:val="1"/>
        </w:numPr>
        <w:rPr/>
      </w:pPr>
      <w:bookmarkStart w:id="307" w:name="__RefHeading___Toc298367_3804643083"/>
      <w:bookmarkStart w:id="308" w:name="_Toc119"/>
      <w:bookmarkEnd w:id="307"/>
      <w:r>
        <w:rPr>
          <w:rtl w:val="true"/>
        </w:rPr>
        <w:t>چکیده‌</w:t>
      </w:r>
      <w:bookmarkEnd w:id="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غدیر برای مبیِّن دین همانند مؤسِّس آن، مقام عصمت اعلام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تجلی غدیر در ظهور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 کردن اسلام از کانال صحیح معصومین‌علیهم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حکومت جهانی عدل گستر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اختلاف بین امت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تحقق اهداف 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زمان پیامبرصلی الله علیه وآله مانع ایجاد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بعد از پیامبرصلی الله علیه وآله موانع ایجاد کردند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تحقق غدیر در عصر ظهور با استناد به دو آیه از غدیر و یک آیه از مهدویت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تبلیغ و آیه کمال به ضمیمه آیه لَیَستَخلِفَنَّهُم فِی الاَرضِ</w:t>
      </w:r>
      <w:r>
        <w:rPr>
          <w:rFonts w:eastAsia="Amiri" w:cs="Amiri" w:ascii="Amiri" w:hAnsi="Amiri"/>
          <w:color w:val="111111"/>
          <w:sz w:val="28"/>
          <w:szCs w:val="28"/>
          <w:rtl w:val="true"/>
          <w:lang w:bidi="ar-SA"/>
        </w:rPr>
        <w:t xml:space="preserve">. </w:t>
      </w:r>
      <w:bookmarkStart w:id="309" w:name="pg2159_30939"/>
    </w:p>
    <w:p>
      <w:pPr>
        <w:pStyle w:val="Heading3"/>
        <w:numPr>
          <w:ilvl w:val="2"/>
          <w:numId w:val="1"/>
        </w:numPr>
        <w:rPr/>
      </w:pPr>
      <w:bookmarkStart w:id="310" w:name="__RefHeading___Toc298369_3804643083"/>
      <w:bookmarkStart w:id="311" w:name="_Toc120"/>
      <w:bookmarkEnd w:id="309"/>
      <w:bookmarkEnd w:id="310"/>
      <w:r>
        <w:rPr>
          <w:rtl w:val="true"/>
        </w:rPr>
        <w:t>مقدمه</w:t>
      </w:r>
      <w:bookmarkEnd w:id="311"/>
    </w:p>
    <w:p>
      <w:pPr>
        <w:pStyle w:val="BookText"/>
        <w:rPr/>
      </w:pPr>
      <w:r>
        <w:rPr>
          <w:rFonts w:ascii="IRNazanin" w:hAnsi="IRNazanin" w:eastAsia="IRNazanin"/>
          <w:color w:val="111111"/>
          <w:sz w:val="28"/>
          <w:sz w:val="28"/>
          <w:szCs w:val="28"/>
          <w:rtl w:val="true"/>
          <w:lang w:bidi="fa-IR"/>
        </w:rPr>
        <w:t>پیامبراکرم‌صلی الله علیه وآله برای بیان سنّت همه انبیاء و تکلیف جامعه اسلامی بعد خود، به امر خدا جانشینان بعد از خود رامعرفی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پیامبرصلی الله علیه وآله احتیاج به وصی نداریم و سراغ صحابه و تشکیل شوری می‌روند؛ ولی ما معتقدیم هر پیامبری گرچه یک وظایفی دارد،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پیامبر اسلام‌صلی الله علیه وآله که از بیست و سه سال دوران رسالت خویش، سیزده سال در مکه بودند که فرصتی برای تبلیغ و تبیین کامل دین پیدا نشد؛ و مدت ده سال هم در مدینه در اوج گرفتاری‌ها، جنگ‌ها و غزوات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او، برای صیانت آنچه پیامبرصلی الله علیه وآله آورده بود و نیز تبیین ریز مسائل دین، وجود وصیی عالم و معصوم و قابل اطمینان ضروری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داشت همان طوری که مؤسس دین باید معصوم باشد، مبیّن دین هم باید دارای عصمت باشد و این مسئله در غدیر محقق گردید</w:t>
      </w:r>
      <w:r>
        <w:rPr>
          <w:rFonts w:eastAsia="IRNazanin" w:cs="IRNazanin"/>
          <w:color w:val="111111"/>
          <w:sz w:val="28"/>
          <w:szCs w:val="28"/>
          <w:rtl w:val="true"/>
          <w:lang w:bidi="fa-IR"/>
        </w:rPr>
        <w:t>.</w:t>
      </w:r>
    </w:p>
    <w:p>
      <w:pPr>
        <w:pStyle w:val="Heading3"/>
        <w:numPr>
          <w:ilvl w:val="2"/>
          <w:numId w:val="1"/>
        </w:numPr>
        <w:rPr/>
      </w:pPr>
      <w:bookmarkStart w:id="312" w:name="__RefHeading___Toc298371_3804643083"/>
      <w:bookmarkStart w:id="313" w:name="_Toc121"/>
      <w:bookmarkEnd w:id="312"/>
      <w:r>
        <w:rPr>
          <w:rtl w:val="true"/>
        </w:rPr>
        <w:t>اهداف تجلّی غدیر در عصر ظهور</w:t>
      </w:r>
      <w:bookmarkEnd w:id="313"/>
    </w:p>
    <w:p>
      <w:pPr>
        <w:pStyle w:val="Heading4"/>
        <w:numPr>
          <w:ilvl w:val="3"/>
          <w:numId w:val="1"/>
        </w:numPr>
        <w:rPr/>
      </w:pPr>
      <w:bookmarkStart w:id="314" w:name="__RefHeading___Toc298373_3804643083"/>
      <w:bookmarkStart w:id="315" w:name="_Toc122"/>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برای درک کامل از مسئله تجلّی غدیر در عصر ظهور باید اهداف آن را شناسایی کرد</w:t>
      </w:r>
      <w:r>
        <w:rPr>
          <w:rFonts w:eastAsia="IRNazanin" w:cs="IRNazanin"/>
          <w:color w:val="111111"/>
          <w:sz w:val="28"/>
          <w:szCs w:val="28"/>
          <w:rtl w:val="true"/>
          <w:lang w:bidi="fa-IR"/>
        </w:rPr>
        <w:t>.</w:t>
      </w:r>
    </w:p>
    <w:p>
      <w:pPr>
        <w:pStyle w:val="Heading4"/>
        <w:numPr>
          <w:ilvl w:val="3"/>
          <w:numId w:val="1"/>
        </w:numPr>
        <w:rPr/>
      </w:pPr>
      <w:bookmarkStart w:id="316" w:name="__RefHeading___Toc298375_3804643083"/>
      <w:bookmarkStart w:id="317" w:name="_Toc123"/>
      <w:bookmarkEnd w:id="316"/>
      <w:r>
        <w:rPr>
          <w:rtl w:val="true"/>
        </w:rPr>
        <w:t>هدف اول</w:t>
      </w:r>
      <w:r>
        <w:rPr>
          <w:rtl w:val="true"/>
        </w:rPr>
        <w:t xml:space="preserve">: </w:t>
      </w:r>
      <w:r>
        <w:rPr>
          <w:rtl w:val="true"/>
        </w:rPr>
        <w:t>پیاده کردن اسلام از کانال صحیح‌</w:t>
      </w:r>
      <w:bookmarkEnd w:id="317"/>
    </w:p>
    <w:p>
      <w:pPr>
        <w:pStyle w:val="BookText"/>
        <w:rPr/>
      </w:pPr>
      <w:r>
        <w:rPr>
          <w:rFonts w:ascii="IRNazanin" w:hAnsi="IRNazanin" w:eastAsia="IRNazanin"/>
          <w:color w:val="111111"/>
          <w:sz w:val="28"/>
          <w:sz w:val="28"/>
          <w:szCs w:val="28"/>
          <w:rtl w:val="true"/>
          <w:lang w:bidi="fa-IR"/>
        </w:rPr>
        <w:t>پیاده کردن اسلام و تطبیق آن از کانال صحیح که همان معصومین‌علیهم السلام باشند، یکی از اهداف و تجلیات غدیر در عصر ظهور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مهم پیامبرصلی الله علیه وآله از غدیر و تعیین جانشینی، پیاده کردن اسلام از کانال صحیح و در سطح کل کره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پیامبر اسلام‌صلی الله علیه وآله خاتم الانبیاء و دینش نیز خاتم الادیان است، پس پیام‌آور برای کل بشر بوده و مبعوث برای </w:t>
      </w:r>
    </w:p>
    <w:p>
      <w:pPr>
        <w:pStyle w:val="BookText"/>
        <w:rPr/>
      </w:pPr>
      <w:r>
        <w:rPr>
          <w:rFonts w:ascii="IRNazanin" w:hAnsi="IRNazanin" w:eastAsia="IRNazanin"/>
          <w:color w:val="111111"/>
          <w:sz w:val="28"/>
          <w:sz w:val="28"/>
          <w:szCs w:val="28"/>
          <w:rtl w:val="true"/>
          <w:lang w:bidi="fa-IR"/>
        </w:rPr>
        <w:t>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اَرسَلناکَ اِلاّ رَحمَةً لِلعالَمینَ</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جز رحمت برای جهانیان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مدت رسالت آن حضرت بیست و سه سال بوده، اما عمده فرصتی که پیامبرصلی الله علیه وآله برای پیاده کردن این امر مهم در سطح کلّ کره زمین داشته تقریباً حدود ده سال آن هم در مدینه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هر پیامبری احتیاج به تطبیق و تبیین دین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باید پیاده شود و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سنت این دیدگاه را ندارند و قائلند بعد از پیامبر به امامان و اوصیاء معصوم احتیاجی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آنها اختلاف افتاده حتی در وضو و نماز</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چرا؟ زیرا بعد از پیامبرصلی الله علیه وآله دین و سنت نبوی را از کسانی گرفتند که در بین خودشان نیز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عایشه و زوجات پیامبرصلی الله علیه وآله و صحابه اختلاف افتاد، و این بیانگر نیاز به حلاّل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اصل تبیین دین و اصل پیاده شدن دین، تا دین جا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مسیری است که برای شیعه ترسیم شده؛ یعنی بعد از پیامبرصلی الله علیه وآله اهل البیت‌علیهم السلام یکی پس از دیگری تا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آمدند و دین راتبیین و پیاده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اَرسَلَ رَسولَهُ بِالهُدی وَ دینِ الحَقِّ لِیُظهِرَهُ عَلَی الدّینِ کُلِّهِ وَ لَو کَرِهَ المُشرِکونَ</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آیین‌ها غالب گرداند، هر چند مشرکان کراهت داشته باشند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آیه، هدف پیامبرصلی الله علیه وآله گسترش دین اسلام بر کل کره زمین و غلبه آن بر کل ادیان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هدف در زمان پیامبرصلی الله علیه وآله تحقق پیدا کرد؟ مسلماً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کسانی بیایند واین هدف را در خارج تحقق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هدف اعلای پیامبرصلی الله علیه وآله از مسئله غدیر و تبیین جانشینانش، این است که اسلام و تبیین اسلام ناب از طریق </w:t>
      </w:r>
      <w:bookmarkStart w:id="318" w:name="pg2159_30943"/>
    </w:p>
    <w:p>
      <w:pPr>
        <w:pStyle w:val="BookText"/>
        <w:rPr/>
      </w:pPr>
      <w:bookmarkEnd w:id="318"/>
      <w:r>
        <w:rPr>
          <w:rFonts w:ascii="IRNazanin" w:hAnsi="IRNazanin" w:eastAsia="IRNazanin"/>
          <w:color w:val="111111"/>
          <w:sz w:val="28"/>
          <w:sz w:val="28"/>
          <w:szCs w:val="28"/>
          <w:rtl w:val="true"/>
          <w:lang w:bidi="fa-IR"/>
        </w:rPr>
        <w:t>صحیح و از طریق معصومان در سطح کل کره زمین پیاده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منافقین فرصت طلب نگذاشتند این هدف بعد از پیامبرصلی الله علیه وآله پیاده شود</w:t>
      </w:r>
      <w:r>
        <w:rPr>
          <w:rFonts w:eastAsia="IRNazanin" w:cs="IRNazanin"/>
          <w:color w:val="111111"/>
          <w:sz w:val="28"/>
          <w:szCs w:val="28"/>
          <w:rtl w:val="true"/>
          <w:lang w:bidi="fa-IR"/>
        </w:rPr>
        <w:t>.</w:t>
      </w:r>
    </w:p>
    <w:p>
      <w:pPr>
        <w:pStyle w:val="Heading4"/>
        <w:numPr>
          <w:ilvl w:val="3"/>
          <w:numId w:val="1"/>
        </w:numPr>
        <w:rPr/>
      </w:pPr>
      <w:bookmarkStart w:id="319" w:name="__RefHeading___Toc298377_3804643083"/>
      <w:bookmarkStart w:id="320" w:name="_Toc124"/>
      <w:bookmarkEnd w:id="319"/>
      <w:r>
        <w:rPr>
          <w:rtl w:val="true"/>
        </w:rPr>
        <w:t xml:space="preserve">هدف دوم </w:t>
      </w:r>
      <w:r>
        <w:rPr>
          <w:rtl w:val="true"/>
        </w:rPr>
        <w:t xml:space="preserve">: </w:t>
      </w:r>
      <w:r>
        <w:rPr>
          <w:rtl w:val="true"/>
        </w:rPr>
        <w:t>تحقق حکومت جهانی عدل گستر الهی‌</w:t>
      </w:r>
      <w:bookmarkEnd w:id="320"/>
    </w:p>
    <w:p>
      <w:pPr>
        <w:pStyle w:val="BookText"/>
        <w:rPr/>
      </w:pPr>
      <w:r>
        <w:rPr>
          <w:rFonts w:ascii="IRNazanin" w:hAnsi="IRNazanin" w:eastAsia="IRNazanin"/>
          <w:color w:val="111111"/>
          <w:sz w:val="28"/>
          <w:sz w:val="28"/>
          <w:szCs w:val="28"/>
          <w:rtl w:val="true"/>
          <w:lang w:bidi="fa-IR"/>
        </w:rPr>
        <w:t>یکی دیگر از اهداف پیامبرصلی الله علیه وآله تحقق حکومت جهانی عدل گستر بود، که اگر می‌گذاشتند محقق شود خیلی زود عصر ظهور و حکومت عدل گستر توحیدی در سراسر گیتی گسترده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پیامبرصلی الله علیه وآله نگذاشتند حکومت جهانی عدل الهی تحقق پیدا کند و نتیجه این شد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اِلاّ مَقتولٌ اَو مَسمومٌ</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لذا این برنامه تأخیر افتاد و خدا دوازدهمین امام معصوم‌علیه السلام را برای زمان مناسب که عصر ظهور است، نگه داشت</w:t>
      </w:r>
      <w:r>
        <w:rPr>
          <w:rFonts w:eastAsia="IRNazanin" w:cs="IRNazanin"/>
          <w:color w:val="111111"/>
          <w:sz w:val="28"/>
          <w:szCs w:val="28"/>
          <w:rtl w:val="true"/>
          <w:lang w:bidi="fa-IR"/>
        </w:rPr>
        <w:t>.</w:t>
      </w:r>
    </w:p>
    <w:p>
      <w:pPr>
        <w:pStyle w:val="Heading4"/>
        <w:numPr>
          <w:ilvl w:val="3"/>
          <w:numId w:val="1"/>
        </w:numPr>
        <w:rPr/>
      </w:pPr>
      <w:bookmarkStart w:id="321" w:name="__RefHeading___Toc298379_3804643083"/>
      <w:bookmarkStart w:id="322" w:name="_Toc125"/>
      <w:bookmarkEnd w:id="321"/>
      <w:r>
        <w:rPr>
          <w:rtl w:val="true"/>
        </w:rPr>
        <w:t>هدف سوم</w:t>
      </w:r>
      <w:r>
        <w:rPr>
          <w:rtl w:val="true"/>
        </w:rPr>
        <w:t xml:space="preserve">: </w:t>
      </w:r>
      <w:r>
        <w:rPr>
          <w:rtl w:val="true"/>
        </w:rPr>
        <w:t>رفع اختلاف بین امت اسلامی‌</w:t>
      </w:r>
      <w:bookmarkEnd w:id="322"/>
    </w:p>
    <w:p>
      <w:pPr>
        <w:pStyle w:val="BookText"/>
        <w:rPr/>
      </w:pPr>
      <w:r>
        <w:rPr>
          <w:rFonts w:ascii="IRNazanin" w:hAnsi="IRNazanin" w:eastAsia="IRNazanin"/>
          <w:color w:val="111111"/>
          <w:sz w:val="28"/>
          <w:sz w:val="28"/>
          <w:szCs w:val="28"/>
          <w:rtl w:val="true"/>
          <w:lang w:bidi="fa-IR"/>
        </w:rPr>
        <w:t>یکی دیگر از اهداف غدیر رفع اختلاف بین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علم غیب داشته و از اختلاف امت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شدن این امت، که متواتر معنوی بین شیعه و سنی است و روایات دیگری که از اختلاف بر سر مسئله خلافت بعد از پیامبرصلی الله علیه وآله را خبر می‌دهد به ما می‌فهماند که پیامبر از آینده امت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این است که آیا پیامبرصلی الله علیه وآله برای رفع این اختلافات در مسئله جانشینی و حکومت پس از خود هیچ کاری نکرده است؟</w:t>
      </w:r>
    </w:p>
    <w:p>
      <w:pPr>
        <w:pStyle w:val="BookText"/>
        <w:rPr/>
      </w:pPr>
      <w:r>
        <w:rPr>
          <w:rFonts w:ascii="IRNazanin" w:hAnsi="IRNazanin" w:eastAsia="IRNazanin"/>
          <w:color w:val="111111"/>
          <w:sz w:val="28"/>
          <w:sz w:val="28"/>
          <w:szCs w:val="28"/>
          <w:rtl w:val="true"/>
          <w:lang w:bidi="fa-IR"/>
        </w:rPr>
        <w:t>پاسخ این پرسش از این سه حالت خارج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هیچ موضعگیری نسبت به این مسئله نداشته و هیچ اقدام عملی انجام نداده باشد، ولی این خلاف سیره همه پیامبران است</w:t>
      </w:r>
      <w:r>
        <w:rPr>
          <w:rFonts w:eastAsia="IRNazanin" w:cs="IRNazanin"/>
          <w:color w:val="111111"/>
          <w:sz w:val="28"/>
          <w:szCs w:val="28"/>
          <w:rtl w:val="true"/>
          <w:lang w:bidi="fa-IR"/>
        </w:rPr>
        <w:t xml:space="preserve">. </w:t>
      </w:r>
      <w:bookmarkStart w:id="323" w:name="pg2159_30945"/>
    </w:p>
    <w:p>
      <w:pPr>
        <w:pStyle w:val="BookText"/>
        <w:rPr/>
      </w:pPr>
      <w:bookmarkEnd w:id="32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این امر را به شورا واگذار کرده باشد که این هم نمی‌شود؛ زیرا آن حضرت از وضعیت قبائلی عرب آن روز و اختلافات آنها با خبر بودند و این واگذاری عاقلانه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ماجرای نزاع و جنگ بنی‌المصطلق در نصب حجر الاسود که در نهایت پیامبرصلی الله علیه وآله آن را حل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سوم این است که پیامبرصلی الله علیه وآله باید کسی را به عنوان جانشین و حاکم سیاسی بعد از خویش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بعد از ابعاد ولایت کبرای الهی است که مظهر و تجلیش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حاکمیت سیاسی نگیریم، بلکه ولایتی که به معنای قرب الی اللَّه است و از آثار آن مرجعیت دینی و سیاسی است</w:t>
      </w:r>
      <w:r>
        <w:rPr>
          <w:rFonts w:eastAsia="IRNazanin" w:cs="IRNazanin"/>
          <w:color w:val="111111"/>
          <w:sz w:val="28"/>
          <w:szCs w:val="28"/>
          <w:rtl w:val="true"/>
          <w:lang w:bidi="fa-IR"/>
        </w:rPr>
        <w:t>.</w:t>
      </w:r>
    </w:p>
    <w:p>
      <w:pPr>
        <w:pStyle w:val="Heading3"/>
        <w:numPr>
          <w:ilvl w:val="2"/>
          <w:numId w:val="1"/>
        </w:numPr>
        <w:rPr/>
      </w:pPr>
      <w:bookmarkStart w:id="324" w:name="__RefHeading___Toc298381_3804643083"/>
      <w:bookmarkStart w:id="325" w:name="_Toc126"/>
      <w:bookmarkEnd w:id="324"/>
      <w:r>
        <w:rPr>
          <w:rtl w:val="true"/>
        </w:rPr>
        <w:t>موانع تحقق اهداف غدیر</w:t>
      </w:r>
      <w:bookmarkEnd w:id="325"/>
    </w:p>
    <w:p>
      <w:pPr>
        <w:pStyle w:val="BookText"/>
        <w:rPr/>
      </w:pPr>
      <w:r>
        <w:rPr>
          <w:rFonts w:ascii="IRNazanin" w:hAnsi="IRNazanin" w:eastAsia="IRNazanin"/>
          <w:color w:val="111111"/>
          <w:sz w:val="28"/>
          <w:sz w:val="28"/>
          <w:szCs w:val="28"/>
          <w:rtl w:val="true"/>
          <w:lang w:bidi="fa-IR"/>
        </w:rPr>
        <w:t>عده‌ای می‌دانستند که پیامبرصلی الله علیه وآله چه هدف بلندی دارد و نیز می‌دانستند که این هدف باید از کانال ائمه معصومین‌علیهم السلام پیاده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 اولِ موانع را اینها تشکیل دادند و در همان زمان حیات رسول خداصلی الله علیه وآله و لحظات آخر عمر شریفشان شروع به مانع تراشی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 هم زدن خطبه پیامبرصلی الله علیه وآله در سرزمین مِنا، تخلف از جیش اسامه، و آن هنگام که حضرت در لحظات پایانی در بستر درخواستِ قلم و دوات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موانع بعد از وفات پیامبرصلی الله علیه وآله است که در بُعد تبلیغ ظاهر شد</w:t>
      </w:r>
      <w:r>
        <w:rPr>
          <w:rFonts w:eastAsia="IRNazanin" w:cs="IRNazanin"/>
          <w:color w:val="111111"/>
          <w:sz w:val="28"/>
          <w:szCs w:val="28"/>
          <w:rtl w:val="true"/>
          <w:lang w:bidi="fa-IR"/>
        </w:rPr>
        <w:t>.</w:t>
      </w:r>
    </w:p>
    <w:p>
      <w:pPr>
        <w:pStyle w:val="Heading3"/>
        <w:numPr>
          <w:ilvl w:val="2"/>
          <w:numId w:val="1"/>
        </w:numPr>
        <w:rPr/>
      </w:pPr>
      <w:bookmarkStart w:id="326" w:name="__RefHeading___Toc298383_3804643083"/>
      <w:bookmarkStart w:id="327" w:name="_Toc127"/>
      <w:bookmarkEnd w:id="326"/>
      <w:r>
        <w:rPr>
          <w:rtl w:val="true"/>
        </w:rPr>
        <w:t>موانع غدیر در حیات پیامبرصلی الله علیه وآله‌</w:t>
      </w:r>
      <w:bookmarkEnd w:id="327"/>
    </w:p>
    <w:p>
      <w:pPr>
        <w:pStyle w:val="Heading4"/>
        <w:numPr>
          <w:ilvl w:val="3"/>
          <w:numId w:val="1"/>
        </w:numPr>
        <w:rPr/>
      </w:pPr>
      <w:bookmarkStart w:id="328" w:name="__RefHeading___Toc298385_3804643083"/>
      <w:bookmarkStart w:id="329" w:name="_Toc128"/>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نمونه‌هایی از موانع غدیر در حیات پیامبرصلی الله علیه وآله چنین است</w:t>
      </w:r>
      <w:r>
        <w:rPr>
          <w:rFonts w:eastAsia="IRNazanin" w:cs="IRNazanin"/>
          <w:color w:val="111111"/>
          <w:sz w:val="28"/>
          <w:szCs w:val="28"/>
          <w:rtl w:val="true"/>
          <w:lang w:bidi="fa-IR"/>
        </w:rPr>
        <w:t>:</w:t>
      </w:r>
    </w:p>
    <w:p>
      <w:pPr>
        <w:pStyle w:val="Heading4"/>
        <w:numPr>
          <w:ilvl w:val="3"/>
          <w:numId w:val="1"/>
        </w:numPr>
        <w:rPr/>
      </w:pPr>
      <w:bookmarkStart w:id="330" w:name="__RefHeading___Toc298387_3804643083"/>
      <w:bookmarkStart w:id="331" w:name="_Toc129"/>
      <w:bookmarkEnd w:id="330"/>
      <w:r>
        <w:rPr/>
        <w:t>1</w:t>
      </w:r>
      <w:r>
        <w:rPr>
          <w:rtl w:val="true"/>
        </w:rPr>
        <w:t xml:space="preserve"> : </w:t>
      </w:r>
      <w:r>
        <w:rPr>
          <w:rtl w:val="true"/>
        </w:rPr>
        <w:t>بر هم زدن خطبه پیامبرصلی الله علیه وآله در مِنا</w:t>
      </w:r>
      <w:bookmarkEnd w:id="3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پیامبرصلی الله علیه وآله مسئله غدیر را در مکه بیان نکردند؟ چرا در سرزمین مِنا بیان </w:t>
      </w:r>
    </w:p>
    <w:p>
      <w:pPr>
        <w:pStyle w:val="BookText"/>
        <w:rPr/>
      </w:pPr>
      <w:r>
        <w:rPr>
          <w:rFonts w:ascii="IRNazanin" w:hAnsi="IRNazanin" w:eastAsia="IRNazanin"/>
          <w:color w:val="111111"/>
          <w:sz w:val="28"/>
          <w:sz w:val="28"/>
          <w:szCs w:val="28"/>
          <w:rtl w:val="true"/>
          <w:lang w:bidi="fa-IR"/>
        </w:rPr>
        <w:t>نفرمودند؟ مگر آنجا در ملأ عام نبود؟ مگر مردم مکه و مدینه و یمن و غیره آنجا حاضر نبودند؟ چرا در شلوغ‌ترین محل یعنی سرزمین عرفات که افراد فارغ البال هستند بیان نشد؟ و چرا بعد از حج در سرزمین غدیر خم ما بین مکه و مدینه خطبه ایراد کردند؟</w:t>
      </w:r>
    </w:p>
    <w:p>
      <w:pPr>
        <w:pStyle w:val="BookText"/>
        <w:rPr/>
      </w:pPr>
      <w:r>
        <w:rPr>
          <w:rFonts w:ascii="IRNazanin" w:hAnsi="IRNazanin" w:eastAsia="IRNazanin"/>
          <w:color w:val="111111"/>
          <w:sz w:val="28"/>
          <w:sz w:val="28"/>
          <w:szCs w:val="28"/>
          <w:rtl w:val="true"/>
          <w:lang w:bidi="fa-IR"/>
        </w:rPr>
        <w:t>یکی از موانع در راستای تبلیغ ولایت امیرالمؤمنین و ائمه معصومین‌علیهم السلام شروع آن از حجة الوداع پیامبرصلی الله علیه وآله در سرزمین عرفات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آنجا خطبه غرائی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صحیح مسلم و 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مِنا پیامبرصلی الله علیه وآله در خطبه‌اش به اینجا رسید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بَعدی اثناعَشَرَ اَمیراً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 اماماً</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بعد از من دوازده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خلیفه 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که در کمین بودند شلوغ کردند و جلسه را بر هم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حنبل از قول جابر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بین سخنانش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امام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پیامبرصلی الله علیه وآله این سخن را فرمود برخی از جمعیت ضجه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تکبیر گفتند و برخاستند و نشستند و جلسه به هم خورد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اهل سنت می‌گویند که عمر در آن هنگام از این طرف به آن طرف و از آن طرف به این طرف می‌رفت و جابجا می‌شد و جلسه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بن 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پدرم نزدیک پیامبرصلی الله علیه وآله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سؤال کردم که پیامبرصلی الله علیه وآله چه فرمودند که این اتفاق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عرفات که بهترین موقعیت برای ابلاغ ولایت بود توسط منافقین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صلاح ندید دیگر این مسئله رامطرح کند</w:t>
      </w:r>
      <w:r>
        <w:rPr>
          <w:rFonts w:eastAsia="IRNazanin" w:cs="IRNazanin"/>
          <w:color w:val="111111"/>
          <w:sz w:val="28"/>
          <w:szCs w:val="28"/>
          <w:rtl w:val="true"/>
          <w:lang w:bidi="fa-IR"/>
        </w:rPr>
        <w:t xml:space="preserve">. </w:t>
      </w:r>
      <w:bookmarkStart w:id="332" w:name="pg2159_30950"/>
    </w:p>
    <w:p>
      <w:pPr>
        <w:pStyle w:val="BookText"/>
        <w:rPr/>
      </w:pPr>
      <w:bookmarkEnd w:id="332"/>
      <w:r>
        <w:rPr>
          <w:rFonts w:ascii="IRNazanin" w:hAnsi="IRNazanin" w:eastAsia="IRNazanin"/>
          <w:color w:val="111111"/>
          <w:sz w:val="28"/>
          <w:sz w:val="28"/>
          <w:szCs w:val="28"/>
          <w:rtl w:val="true"/>
          <w:lang w:bidi="fa-IR"/>
        </w:rPr>
        <w:t xml:space="preserve">قبایل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بودند که این هدف انجام نشود و لذا پیامبرصلی الله علیه وآله مجبور شدند از مکه بیرون بیایند و به جایی رسیدند که باید ابلاغ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اینکه توطئه‌ای که آنجا انجام شده بود اینجا تکرار نشود، حضرت در غدیر بر فراز منبری از سنگ روی جهاز شتران دست حضرت علی‌علیه السلام را بالا گرفتند که اگر منافقین شلوغ هم کردند حداقل مردم این صحنه را ببینند و کار ابلاغ رسالت پیامبرصلی الله علیه وآله ناتمام نماند</w:t>
      </w:r>
      <w:r>
        <w:rPr>
          <w:rFonts w:eastAsia="IRNazanin" w:cs="IRNazanin"/>
          <w:color w:val="111111"/>
          <w:sz w:val="28"/>
          <w:szCs w:val="28"/>
          <w:rtl w:val="true"/>
          <w:lang w:bidi="fa-IR"/>
        </w:rPr>
        <w:t>.</w:t>
      </w:r>
    </w:p>
    <w:p>
      <w:pPr>
        <w:pStyle w:val="Heading4"/>
        <w:numPr>
          <w:ilvl w:val="3"/>
          <w:numId w:val="1"/>
        </w:numPr>
        <w:rPr/>
      </w:pPr>
      <w:bookmarkStart w:id="333" w:name="__RefHeading___Toc298389_3804643083"/>
      <w:bookmarkStart w:id="334" w:name="_Toc130"/>
      <w:bookmarkEnd w:id="333"/>
      <w:r>
        <w:rPr/>
        <w:t>2</w:t>
      </w:r>
      <w:r>
        <w:rPr>
          <w:rtl w:val="true"/>
        </w:rPr>
        <w:t xml:space="preserve"> : </w:t>
      </w:r>
      <w:r>
        <w:rPr>
          <w:rtl w:val="true"/>
        </w:rPr>
        <w:t>دوات و قلم‌</w:t>
      </w:r>
      <w:bookmarkEnd w:id="334"/>
    </w:p>
    <w:p>
      <w:pPr>
        <w:pStyle w:val="BookText"/>
        <w:rPr/>
      </w:pPr>
      <w:r>
        <w:rPr>
          <w:rFonts w:ascii="IRNazanin" w:hAnsi="IRNazanin" w:eastAsia="IRNazanin"/>
          <w:color w:val="111111"/>
          <w:sz w:val="28"/>
          <w:sz w:val="28"/>
          <w:szCs w:val="28"/>
          <w:rtl w:val="true"/>
          <w:lang w:bidi="fa-IR"/>
        </w:rPr>
        <w:t>یکی دیگر از اقدامات منافقین، قصه دوات و قلم و جلوگیری از نوشتن وصایت پیامبرصلی الله علیه وآله بود، که جلوی کتابت را گرفتند و نگذاشتند مکتوب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وصیت می‌کنم به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را از جزیرة العرب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قبائل اجازه ورود دهید چنان که من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آنها را فراموش کرده‌ام</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به نظر می‌رسد ابن عباس در مورد وصیت سوم تقیه کرده و می‌ترسیده نکته حساس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در شرح نهج البلاغة مناظره‌ای را نقل می‌کند که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را در کوچه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علی بن ابی‌طالب مدعی است که حق با او بوده؟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 شاهد این مطلب بوده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کانَ یَربَعُ فی اَمرِهِ وَقتاً مّا وَ لَقَد اَرادَ فی مَرَضهِ اَن یُصَرِّحَ بِاسمِهِ فَمَنَعتُ مِن ذلِکَ اِشفاقاً وَ حَیطَةً عَلَی الاِسلامِ </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یعنی من می‌دانستم آن موقعی که پیامبرصلی الله علیه وآله می‌خواست نامه‌ای رابنویسد چه می‌خواهد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می‌خواست به نام </w:t>
      </w:r>
      <w:bookmarkStart w:id="335" w:name="pg2159_30952"/>
    </w:p>
    <w:p>
      <w:pPr>
        <w:pStyle w:val="BookText"/>
        <w:rPr/>
      </w:pPr>
      <w:bookmarkEnd w:id="335"/>
      <w:r>
        <w:rPr>
          <w:rFonts w:ascii="IRNazanin" w:hAnsi="IRNazanin" w:eastAsia="IRNazanin"/>
          <w:color w:val="111111"/>
          <w:sz w:val="28"/>
          <w:sz w:val="28"/>
          <w:szCs w:val="28"/>
          <w:rtl w:val="true"/>
          <w:lang w:bidi="fa-IR"/>
        </w:rPr>
        <w:t>علی بن ابی‌طالب‌علیه السلام تصریح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جلوی او را گرفتم از روی دلسوزی و برای حفظ اسلام؛ که اینجا دایه مهربان‌تر از مادر شده است</w:t>
      </w:r>
      <w:r>
        <w:rPr>
          <w:rFonts w:eastAsia="IRNazanin" w:cs="IRNazanin"/>
          <w:color w:val="111111"/>
          <w:sz w:val="28"/>
          <w:szCs w:val="28"/>
          <w:rtl w:val="true"/>
          <w:lang w:bidi="fa-IR"/>
        </w:rPr>
        <w:t>!</w:t>
      </w:r>
    </w:p>
    <w:p>
      <w:pPr>
        <w:pStyle w:val="Heading4"/>
        <w:numPr>
          <w:ilvl w:val="3"/>
          <w:numId w:val="1"/>
        </w:numPr>
        <w:rPr/>
      </w:pPr>
      <w:bookmarkStart w:id="336" w:name="__RefHeading___Toc298391_3804643083"/>
      <w:bookmarkStart w:id="337" w:name="_Toc131"/>
      <w:bookmarkEnd w:id="336"/>
      <w:r>
        <w:rPr/>
        <w:t>3</w:t>
      </w:r>
      <w:r>
        <w:rPr>
          <w:rtl w:val="true"/>
        </w:rPr>
        <w:t xml:space="preserve"> : </w:t>
      </w:r>
      <w:r>
        <w:rPr>
          <w:rtl w:val="true"/>
        </w:rPr>
        <w:t>جیش اسامه‌</w:t>
      </w:r>
      <w:bookmarkEnd w:id="337"/>
    </w:p>
    <w:p>
      <w:pPr>
        <w:pStyle w:val="BookText"/>
        <w:rPr/>
      </w:pPr>
      <w:r>
        <w:rPr>
          <w:rFonts w:ascii="IRNazanin" w:hAnsi="IRNazanin" w:eastAsia="IRNazanin"/>
          <w:color w:val="111111"/>
          <w:sz w:val="28"/>
          <w:sz w:val="28"/>
          <w:szCs w:val="28"/>
          <w:rtl w:val="true"/>
          <w:lang w:bidi="fa-IR"/>
        </w:rPr>
        <w:t>پیامبرصلی الله علیه وآله در بستر بیماری اصرار داشتند که مردم در جیش اسامه مشارکت کنند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تَخَلَّفَ عَن جَیشِ اُسامَةَ</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صاحب ملل و نحل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زیادی بود که همه مردم بیرون بروند حتی اولی و دومی، ولی از روی جهاتی آنها می‌خواستند برگردند و یک چیزهایی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این اتفاق افتاده بود مدینه از منافقین خالی می‌شد و امر وصایت به نتیجه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دو برگشتند و مانع از تحقق این هدف مهم گشتند</w:t>
      </w:r>
      <w:r>
        <w:rPr>
          <w:rFonts w:eastAsia="IRNazanin" w:cs="IRNazanin"/>
          <w:color w:val="111111"/>
          <w:sz w:val="28"/>
          <w:szCs w:val="28"/>
          <w:rtl w:val="true"/>
          <w:lang w:bidi="fa-IR"/>
        </w:rPr>
        <w:t>.</w:t>
      </w:r>
    </w:p>
    <w:p>
      <w:pPr>
        <w:pStyle w:val="Heading3"/>
        <w:numPr>
          <w:ilvl w:val="2"/>
          <w:numId w:val="1"/>
        </w:numPr>
        <w:rPr/>
      </w:pPr>
      <w:bookmarkStart w:id="338" w:name="__RefHeading___Toc298393_3804643083"/>
      <w:bookmarkStart w:id="339" w:name="_Toc132"/>
      <w:bookmarkEnd w:id="338"/>
      <w:r>
        <w:rPr>
          <w:rtl w:val="true"/>
        </w:rPr>
        <w:t>تحقّق غدیر در عصر ظهور</w:t>
      </w:r>
      <w:bookmarkEnd w:id="339"/>
    </w:p>
    <w:p>
      <w:pPr>
        <w:pStyle w:val="Heading4"/>
        <w:numPr>
          <w:ilvl w:val="3"/>
          <w:numId w:val="1"/>
        </w:numPr>
        <w:rPr/>
      </w:pPr>
      <w:bookmarkStart w:id="340" w:name="__RefHeading___Toc298395_3804643083"/>
      <w:bookmarkStart w:id="341" w:name="_Toc133"/>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دو آیه در مورد غدیر و یک آیه درباره مهدویت را کنار هم بگذاریم تا تجلی اهداف غدیر که همان بُعد حاکمیتی است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همه ارزش‌ها که در عصر ظهور به ثمر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تبلیغ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الرَّسولُ بَلِّغ ما اُنزِلَ اِلَیکَ مِن رَبِّکَ وَ اِن لَم تَفعَل فَمابَلَّغتَ رِسالَتَهُ وَاللَّهُ یَعصِمُکَ مِنَ النّاسِ اِنَّ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اکمال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اَکمَلتُ لَکُم دینَکُم وَ اَتمَمتُ عَلَیکُم نِعمَتی وَ رَضیتُ لَکُمُ الاِسلامَ دیناً</w:t>
      </w:r>
      <w:r>
        <w:rPr>
          <w:rFonts w:eastAsia="Amiri" w:cs="Amiri" w:ascii="Amiri" w:hAnsi="Amiri"/>
          <w:color w:val="111111"/>
          <w:sz w:val="28"/>
          <w:szCs w:val="28"/>
          <w:rtl w:val="true"/>
          <w:lang w:bidi="ar-SA"/>
        </w:rPr>
        <w:t>».</w:t>
      </w:r>
      <w:r>
        <w:rPr>
          <w:rStyle w:val="FootnoteAnchor"/>
          <w:rtl w:val="true"/>
        </w:rPr>
        <w:footnoteReference w:id="196"/>
      </w:r>
      <w:bookmarkStart w:id="342" w:name="pg2159_30954"/>
    </w:p>
    <w:p>
      <w:pPr>
        <w:pStyle w:val="BookText"/>
        <w:rPr/>
      </w:pPr>
      <w:bookmarkEnd w:id="342"/>
      <w:r>
        <w:rPr>
          <w:rFonts w:ascii="Amiri" w:hAnsi="Amiri" w:eastAsia="Amiri" w:cs="Amiri"/>
          <w:color w:val="111111"/>
          <w:sz w:val="28"/>
          <w:sz w:val="28"/>
          <w:szCs w:val="28"/>
          <w:rtl w:val="true"/>
          <w:lang w:bidi="ar-SA"/>
        </w:rPr>
        <w:t>آیه استخلاف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الاَرضِ</w:t>
      </w:r>
      <w:r>
        <w:rPr>
          <w:rFonts w:eastAsia="Amiri" w:cs="Amiri" w:ascii="Amiri" w:hAnsi="Amiri"/>
          <w:color w:val="111111"/>
          <w:sz w:val="28"/>
          <w:szCs w:val="28"/>
          <w:rtl w:val="true"/>
          <w:lang w:bidi="ar-SA"/>
        </w:rPr>
        <w:t>».</w:t>
      </w:r>
      <w:r>
        <w:rPr>
          <w:rStyle w:val="FootnoteAnchor"/>
          <w:rtl w:val="true"/>
        </w:rPr>
        <w:footnoteReference w:id="197"/>
      </w:r>
    </w:p>
    <w:p>
      <w:pPr>
        <w:pStyle w:val="Heading4"/>
        <w:numPr>
          <w:ilvl w:val="3"/>
          <w:numId w:val="1"/>
        </w:numPr>
        <w:rPr/>
      </w:pPr>
      <w:bookmarkStart w:id="343" w:name="__RefHeading___Toc298397_3804643083"/>
      <w:bookmarkStart w:id="344" w:name="_Toc134"/>
      <w:bookmarkEnd w:id="343"/>
      <w:r>
        <w:rPr>
          <w:rtl w:val="true"/>
        </w:rPr>
        <w:t>مطلب اول</w:t>
      </w:r>
      <w:r>
        <w:rPr>
          <w:rtl w:val="true"/>
        </w:rPr>
        <w:t>:</w:t>
      </w:r>
      <w:bookmarkEnd w:id="344"/>
    </w:p>
    <w:p>
      <w:pPr>
        <w:pStyle w:val="BookText"/>
        <w:rPr/>
      </w:pPr>
      <w:r>
        <w:rPr>
          <w:rFonts w:ascii="IRNazanin" w:hAnsi="IRNazanin" w:eastAsia="IRNazanin"/>
          <w:color w:val="111111"/>
          <w:sz w:val="28"/>
          <w:sz w:val="28"/>
          <w:szCs w:val="28"/>
          <w:rtl w:val="true"/>
          <w:lang w:bidi="fa-IR"/>
        </w:rPr>
        <w:t>صدر آیه را با آیات مربوط به امیرالمؤمنین‌علیه السلام تطبیق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بیّنه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آمَنوا وَ عَمِلوا الصّالِحاتِ اولئِکَ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روایات متواتری آمده و از لحاظ مضمون تقویت شده که 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 شیعَتُکَ هُمُ الفَائِزُونَ فِی الجَنَّةِ</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عَمِلوا الصّالِحاتِ اُولئِکَ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امیرالمومنین‌علیه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مطلب می‌توان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منظور از این آیه همان شیعیان امیرالمومنین‌علیه السلام هستند</w:t>
      </w:r>
      <w:r>
        <w:rPr>
          <w:rFonts w:eastAsia="IRNazanin" w:cs="IRNazanin"/>
          <w:color w:val="111111"/>
          <w:sz w:val="28"/>
          <w:szCs w:val="28"/>
          <w:rtl w:val="true"/>
          <w:lang w:bidi="fa-IR"/>
        </w:rPr>
        <w:t>.</w:t>
      </w:r>
    </w:p>
    <w:p>
      <w:pPr>
        <w:pStyle w:val="Heading4"/>
        <w:numPr>
          <w:ilvl w:val="3"/>
          <w:numId w:val="1"/>
        </w:numPr>
        <w:rPr/>
      </w:pPr>
      <w:bookmarkStart w:id="345" w:name="__RefHeading___Toc298399_3804643083"/>
      <w:bookmarkStart w:id="346" w:name="_Toc135"/>
      <w:bookmarkEnd w:id="345"/>
      <w:r>
        <w:rPr>
          <w:rtl w:val="true"/>
        </w:rPr>
        <w:t>مطلب دوم</w:t>
      </w:r>
      <w:r>
        <w:rPr>
          <w:rtl w:val="true"/>
        </w:rPr>
        <w:t>:</w:t>
      </w:r>
      <w:bookmarkEnd w:id="346"/>
    </w:p>
    <w:p>
      <w:pPr>
        <w:pStyle w:val="BookText"/>
        <w:rPr/>
      </w:pPr>
      <w:r>
        <w:rPr>
          <w:rFonts w:ascii="IRNazanin" w:hAnsi="IRNazanin" w:eastAsia="IRNazanin"/>
          <w:color w:val="111111"/>
          <w:sz w:val="28"/>
          <w:sz w:val="28"/>
          <w:szCs w:val="28"/>
          <w:rtl w:val="true"/>
          <w:lang w:bidi="fa-IR"/>
        </w:rPr>
        <w:t>در ادامه آیه مهدویت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لَیُمَکِّنَنَّ لَهُم دینَهُمُ الَّذِی 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اینها مکنت و امکانات می‌دهیم تا آن دینی که مورد رضای خدا بوده است در کل کره زمین پیاده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دین که مورد رضای خدا بوده کدام دین است؟ آیه اکمال آن رامشخص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اَکمَلتُ لَکُم دینَکُم وَ اَتمَمتُ عَلَیکُم نِعمَتی وَ رَضیتُ لَکُمُ الاِسلامَ دیناً</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مسلماً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دین در آن کامل شده روز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دینی که مورد رضایت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چه عاملی باعث تکمیل دین و خداپسندانه شدن آن شده است؟ در این مطلب شکی نیست که منظور از دین کامل و مورد پسند خداوند دینی است که از کانال صحیح و از طریق جانشینان معصوم و راستین پیامبرصلی الله علیه وآله رسیده باشد، چرا که این اکمال و رضایت در روز غدیر یعنی روز اعلان ولایت و جانشینی اتفاق افتاده و آیه مربوط به این حادثه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آیه مهدویت این نتیجه به دست می‌آید که 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مکنت می‌دهیم تا دینی را که مورد رضایت ماست و از کانال ولایت اهل البیت‌علیهم السلام به شما رسیده در سطح کل کره زمین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جمع این دو آیه استفاده می‌شود که دین اسلام و مذهب تشیع است که در سطح کل کره زمین پیاده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لَیُبَدِّلَنَّهُم مِن بَعدِ خَوفِهِم اَمناً یَعبُدُونَنی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بعد از خوفی که اهل ایمان و عمل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شیعیان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تاریخ داشته‌اند، این خوف را تبدیل به امنیت می‌کنیم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ذیل آیه تبلیغ روایاتی از شیعه و سنی نقل کرده‌اند که پیامبرصلی الله علیه وآله از ابلاغ مسئله ولایت خوف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خوف برای خویشتن، بلکه خوف بر دین و خطر توطئه منافقان بر علیه اسلام و ولایت؛ چرا که دشمنان حاضر بودند برای رسیدن به مطامع خویش و جاه و مقام دست به هر کاری بزنند، تا آنجا که در گردنه کوه در صدد کشتن پیامبرصلی الله علیه وآله برآمدند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درباره دین اسلام و وحدت امت اسلامی خوف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ظهور خوف پیامبرصلی الله علیه وآله و به تبع خوف امیرالمومنین‌علیه السلام و خوف اهل‌البیت عصمت و </w:t>
      </w:r>
    </w:p>
    <w:p>
      <w:pPr>
        <w:pStyle w:val="BookText"/>
        <w:rPr/>
      </w:pPr>
      <w:r>
        <w:rPr>
          <w:rFonts w:ascii="Amiri" w:hAnsi="Amiri" w:eastAsia="Amiri" w:cs="Amiri"/>
          <w:color w:val="111111"/>
          <w:sz w:val="28"/>
          <w:sz w:val="28"/>
          <w:szCs w:val="28"/>
          <w:rtl w:val="true"/>
          <w:lang w:bidi="ar-SA"/>
        </w:rPr>
        <w:t>طهارت‌علیهم السلام و به تبع اینها خوف شیعیان آنها در مورد تحقق اهداف غدیردر روز ظهور تبدیل به امنیت خواهد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لَیُبَدِّلَنَّهُم مِن بَعدِ خَوفِهِم اَمناً یَعبُدونَنی لایُشرِکونَ بی شَیئاً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رجعت هم در همین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رجعت تحقق همان هدف اعلای پیامبرصلی الله علیه وآله است که در غدیر تحقق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ظهور امام زمان‌علیه السلام امامان یکی پس از دیگری می‌آیند و این هدف عالی به توسط امامان در عصر ظهور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مسئله رجعت هم در راستای پیاده شدن اهداف غدیر است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2159_30961"/>
      <w:bookmarkStart w:id="348" w:name="pg2159_30961"/>
      <w:bookmarkEnd w:id="348"/>
    </w:p>
    <w:p>
      <w:pPr>
        <w:pStyle w:val="Heading2"/>
        <w:numPr>
          <w:ilvl w:val="1"/>
          <w:numId w:val="1"/>
        </w:numPr>
        <w:rPr/>
      </w:pPr>
      <w:bookmarkStart w:id="349" w:name="pg2159_30961"/>
      <w:bookmarkStart w:id="350" w:name="__RefHeading___Toc298401_3804643083"/>
      <w:bookmarkStart w:id="351" w:name="_Toc136"/>
      <w:bookmarkEnd w:id="349"/>
      <w:bookmarkEnd w:id="350"/>
      <w:r>
        <w:rPr>
          <w:rtl w:val="true"/>
        </w:rPr>
        <w:t xml:space="preserve">ظهور یعنی اعاده حق غدیر </w:t>
      </w:r>
      <w:r>
        <w:rPr>
          <w:rtl w:val="true"/>
        </w:rPr>
        <w:t xml:space="preserve">: </w:t>
      </w:r>
      <w:r>
        <w:rPr>
          <w:rtl w:val="true"/>
        </w:rPr>
        <w:t>محمد حسین رحیمیان</w:t>
      </w:r>
      <w:bookmarkEnd w:id="351"/>
    </w:p>
    <w:p>
      <w:pPr>
        <w:pStyle w:val="Heading3"/>
        <w:numPr>
          <w:ilvl w:val="2"/>
          <w:numId w:val="1"/>
        </w:numPr>
        <w:rPr/>
      </w:pPr>
      <w:bookmarkStart w:id="352" w:name="__RefHeading___Toc298403_3804643083"/>
      <w:bookmarkStart w:id="353" w:name="_Toc137"/>
      <w:bookmarkEnd w:id="352"/>
      <w:r>
        <w:rPr>
          <w:rtl w:val="true"/>
        </w:rPr>
        <w:t>چکیده‌</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انتهای تفصیلی صراط مستقیم غدیر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تجلی کامل تعالی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بدون غدیر بی‌محتواست، و غدیر بدون ظهور تجلیگاه جهانی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جبران غدیر از دست رفته توسط سقیفه باید دست بیعت با وارث غدیر برای عصر ظهور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عصر ظهور معلوم خواهد شد که مردم چقدر به غدیر نیاز داشتند و چه چیزی را پشت پا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نشان داد که انسان‌ها وقتی آزاد باشند باز هم خوب را که غدیر است برنمی‌گزینند و بد را که سقیفه است انتخاب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مأیوس کردن دشمنان از نابودی دین خدا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بشارت کمال دین و تمام نعمت و رضایت خدا و اهانت به شیطان و ناامیدی ستمگران بود</w:t>
      </w:r>
      <w:r>
        <w:rPr>
          <w:rFonts w:eastAsia="IRNazanin" w:cs="IRNazanin"/>
          <w:color w:val="111111"/>
          <w:sz w:val="28"/>
          <w:szCs w:val="28"/>
          <w:rtl w:val="true"/>
          <w:lang w:bidi="fa-IR"/>
        </w:rPr>
        <w:t xml:space="preserve">. </w:t>
      </w:r>
      <w:bookmarkStart w:id="354" w:name="pg2159_30963"/>
    </w:p>
    <w:p>
      <w:pPr>
        <w:pStyle w:val="BookText"/>
        <w:rPr/>
      </w:pPr>
      <w:bookmarkEnd w:id="354"/>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غدیر آن پیشوای هدایتگری است که رسالت جهانی ختم نبوت را بر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راهرو کمال است با برنامه مدون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استمرار حلقه پیوند انسان با آفریدگار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بهترین شیوه بهره‌برداری از جهان هستی را در اختیار انسان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چاره‌ای جز بازگشت به سوی غدیر ندارند که معنای آن حرکت به سوی ظهور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نماد حق است که در عصر ظهور خود را نشان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غدیر در پی عدالت فراگیر و همه جانبه در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به خاطر قطع ارتباط با امام غدیر به انواع گناهان آلوده شدند و گناهان را با فقر و سختی تاوان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ظهور صاحب غدیر رفاه همگانی مردم جهان را فرا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آغاز ظهور است و ظهور پایان غدیر</w:t>
      </w:r>
      <w:r>
        <w:rPr>
          <w:rFonts w:eastAsia="IRNazanin" w:cs="IRNazanin"/>
          <w:color w:val="111111"/>
          <w:sz w:val="28"/>
          <w:szCs w:val="28"/>
          <w:rtl w:val="true"/>
          <w:lang w:bidi="fa-IR"/>
        </w:rPr>
        <w:t>.</w:t>
      </w:r>
    </w:p>
    <w:p>
      <w:pPr>
        <w:pStyle w:val="Heading3"/>
        <w:numPr>
          <w:ilvl w:val="2"/>
          <w:numId w:val="1"/>
        </w:numPr>
        <w:rPr/>
      </w:pPr>
      <w:bookmarkStart w:id="355" w:name="__RefHeading___Toc298405_3804643083"/>
      <w:bookmarkStart w:id="356" w:name="_Toc138"/>
      <w:bookmarkEnd w:id="355"/>
      <w:r>
        <w:rPr>
          <w:rtl w:val="true"/>
        </w:rPr>
        <w:t>مقدمه</w:t>
      </w:r>
      <w:bookmarkEnd w:id="356"/>
    </w:p>
    <w:p>
      <w:pPr>
        <w:pStyle w:val="BookText"/>
        <w:rPr/>
      </w:pPr>
      <w:r>
        <w:rPr>
          <w:rFonts w:ascii="IRNazanin" w:hAnsi="IRNazanin" w:eastAsia="IRNazanin"/>
          <w:color w:val="111111"/>
          <w:sz w:val="28"/>
          <w:sz w:val="28"/>
          <w:szCs w:val="28"/>
          <w:rtl w:val="true"/>
          <w:lang w:bidi="fa-IR"/>
        </w:rPr>
        <w:t>غدیر ابتدای راه مستقیمی است که انتها و تفصیل آن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هستی‌بخش غدیر را از آن روی پدید آورد تا انسان را در بستر تعالی و تکامل قرار دهد و دوران سعادت و رستگاری بشریت را در دوران ظهور رقم زند و تجلّی کامل آن را به جهان هستی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آغاز راهی است که پایان آن ظهور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بدون غدیر بی‌محتوا خواهد بود، و غدیر بدون ظهور تجلیگاه جهانی و آرمانی نخواهد داشت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کوتاهی و عدم وفای به عهد الهی در روز غدیر، موجب محرومیت جهان بشری از این فیض بزرگ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جبران این رفتار، بایستی دست بیعت با وارث غدیر </w:t>
      </w:r>
      <w:bookmarkStart w:id="357" w:name="pg2159_30965"/>
    </w:p>
    <w:p>
      <w:pPr>
        <w:pStyle w:val="BookText"/>
        <w:rPr/>
      </w:pPr>
      <w:bookmarkEnd w:id="357"/>
      <w:r>
        <w:rPr>
          <w:rFonts w:ascii="IRNazanin" w:hAnsi="IRNazanin" w:eastAsia="IRNazanin"/>
          <w:color w:val="111111"/>
          <w:sz w:val="28"/>
          <w:sz w:val="28"/>
          <w:szCs w:val="28"/>
          <w:rtl w:val="true"/>
          <w:lang w:bidi="fa-IR"/>
        </w:rPr>
        <w:t>داد؛ چرا که ظهور شکوهمند او آخرین و شیرین‌ترین مرحله طراحی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پایان همه ناکامی‌ها، نابسامانی‌ها و تلخی‌های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دوران طلایی ظهور حقیقت غدیر برای جهانیان جلوه‌گر خواهد شد؛ و انسان‌ها در خواهند یافت که در تمام دوران هستی خود چه قدر بدان نیاز داشتند؛ و در آن عصر درمی‌یابند که طعم شیرین زندگی راستین انسانی در کوثر غدیر نهفته بوده که لذت غدیر در زمزم زلال و گوارای ظهور تجلی کرده است</w:t>
      </w:r>
      <w:r>
        <w:rPr>
          <w:rFonts w:eastAsia="IRNazanin" w:cs="IRNazanin"/>
          <w:color w:val="111111"/>
          <w:sz w:val="28"/>
          <w:szCs w:val="28"/>
          <w:rtl w:val="true"/>
          <w:lang w:bidi="fa-IR"/>
        </w:rPr>
        <w:t>.</w:t>
      </w:r>
    </w:p>
    <w:p>
      <w:pPr>
        <w:pStyle w:val="Heading3"/>
        <w:numPr>
          <w:ilvl w:val="2"/>
          <w:numId w:val="1"/>
        </w:numPr>
        <w:rPr/>
      </w:pPr>
      <w:bookmarkStart w:id="358" w:name="__RefHeading___Toc298407_3804643083"/>
      <w:bookmarkStart w:id="359" w:name="_Toc139"/>
      <w:bookmarkEnd w:id="358"/>
      <w:r>
        <w:rPr>
          <w:rtl w:val="true"/>
        </w:rPr>
        <w:t>واژگان کلیدی‌</w:t>
      </w:r>
      <w:bookmarkEnd w:id="359"/>
    </w:p>
    <w:p>
      <w:pPr>
        <w:pStyle w:val="BookText"/>
        <w:rPr/>
      </w:pPr>
      <w:r>
        <w:rPr>
          <w:rFonts w:ascii="IRNazanin" w:hAnsi="IRNazanin" w:eastAsia="IRNazanin"/>
          <w:color w:val="111111"/>
          <w:sz w:val="28"/>
          <w:sz w:val="28"/>
          <w:szCs w:val="28"/>
          <w:rtl w:val="true"/>
          <w:lang w:bidi="fa-IR"/>
        </w:rPr>
        <w:t>غدیر، ظهور، آزمون الهی، وفای به عهد، حق، عدالت، سیره علوی، رفاه همگانی، ولایت علوی</w:t>
      </w:r>
      <w:r>
        <w:rPr>
          <w:rFonts w:eastAsia="IRNazanin" w:cs="IRNazanin"/>
          <w:color w:val="111111"/>
          <w:sz w:val="28"/>
          <w:szCs w:val="28"/>
          <w:rtl w:val="true"/>
          <w:lang w:bidi="fa-IR"/>
        </w:rPr>
        <w:t>.</w:t>
      </w:r>
    </w:p>
    <w:p>
      <w:pPr>
        <w:pStyle w:val="Heading3"/>
        <w:numPr>
          <w:ilvl w:val="2"/>
          <w:numId w:val="1"/>
        </w:numPr>
        <w:rPr/>
      </w:pPr>
      <w:bookmarkStart w:id="360" w:name="__RefHeading___Toc298409_3804643083"/>
      <w:bookmarkStart w:id="361" w:name="_Toc140"/>
      <w:bookmarkEnd w:id="360"/>
      <w:r>
        <w:rPr>
          <w:rtl w:val="true"/>
        </w:rPr>
        <w:t>مقدمه‌</w:t>
      </w:r>
      <w:bookmarkEnd w:id="361"/>
    </w:p>
    <w:p>
      <w:pPr>
        <w:pStyle w:val="BookText"/>
        <w:rPr/>
      </w:pPr>
      <w:r>
        <w:rPr>
          <w:rFonts w:ascii="IRNazanin" w:hAnsi="IRNazanin" w:eastAsia="IRNazanin"/>
          <w:color w:val="111111"/>
          <w:sz w:val="28"/>
          <w:sz w:val="28"/>
          <w:szCs w:val="28"/>
          <w:rtl w:val="true"/>
          <w:lang w:bidi="fa-IR"/>
        </w:rPr>
        <w:t>آخرین پیام‌آور الهی در یک مأموریت خطیر، در آخرین روزهای رسالت خویش از جانب خدای سبحان مأمور می‌شود که امر مهم امامت و ولایت را در آخرین جایگاه اعلام عمومی به جهانیان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یادآور امامت امیرالمؤمنین‌علیه السلام و انتصاب آن حضرت بر این مقام والاست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آن حضرت کدامین گاه امام نبوده تا از انتصابش بر این جایگاه رفیع در غدیر یا دیگر زمان‌ها سخن گوییم؟ او از عالم نور امام و جانشین پیامبر اکرم‌صلی الله علیه وآله بود؛ چرا که امامت عهد و پیمانی به سان نبوت و رسالت به دست خدای تواناست، و هیچ کس بدان مقام رفیع نایل نمی‌گردد مگر کسی که او اراده فرموده باشد</w:t>
      </w:r>
      <w:r>
        <w:rPr>
          <w:rFonts w:eastAsia="IRNazanin" w:cs="IRNazanin"/>
          <w:color w:val="111111"/>
          <w:sz w:val="28"/>
          <w:szCs w:val="28"/>
          <w:rtl w:val="true"/>
          <w:lang w:bidi="fa-IR"/>
        </w:rPr>
        <w:t xml:space="preserve">. </w:t>
      </w:r>
      <w:bookmarkStart w:id="362" w:name="pg2159_30967"/>
    </w:p>
    <w:p>
      <w:pPr>
        <w:pStyle w:val="BookText"/>
        <w:rPr/>
      </w:pPr>
      <w:bookmarkEnd w:id="362"/>
      <w:r>
        <w:rPr>
          <w:rFonts w:ascii="IRNazanin" w:hAnsi="IRNazanin" w:eastAsia="IRNazanin"/>
          <w:color w:val="111111"/>
          <w:sz w:val="28"/>
          <w:sz w:val="28"/>
          <w:szCs w:val="28"/>
          <w:rtl w:val="true"/>
          <w:lang w:bidi="fa-IR"/>
        </w:rPr>
        <w:t>غدیر فراخوان فراگیر خدایی، ولایت کبری، آراستن و کامل ساختن دین، و نهایت بخشیدن به نعمت و خشنودی و رضامندی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قضیه سرنوشت‌ساز و حساس تاریخ بشری است که حرکت فکری مهمی را پیش روی میلیون‌ها انسان قرار می‌دهد، تا با الهام از این واقعه حیاتی و با آیین عقل و دین، راه فضیلت و برتری را پیش گیرند و مراحل سیادت شکوه و عظمت خویش را طی کنند، و به سر منزل رستگاری و کمال انسانی نایل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سر منزل کمال و سرآغاز پرتوافشانی انوار الهی است، و همین آغاز برابر همه رسالت پایانی خاتم پیامبران و پیام آوران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ابتدای راه مستقیمی است که انتها و تفصیل آن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هستی‌بخش غدیر را از آن روی پدید آورد تا انسان را در بستر تعالی و تکامل قرار دهد، و دوران سعادت و رستگاری بشریت را در دوران ظهور رقم زند و تجلّی کامل آن را به جهان هستی نشان دهد</w:t>
      </w:r>
    </w:p>
    <w:p>
      <w:pPr>
        <w:pStyle w:val="Heading3"/>
        <w:numPr>
          <w:ilvl w:val="2"/>
          <w:numId w:val="1"/>
        </w:numPr>
        <w:rPr/>
      </w:pPr>
      <w:bookmarkStart w:id="363" w:name="__RefHeading___Toc298411_3804643083"/>
      <w:bookmarkStart w:id="364" w:name="_Toc141"/>
      <w:bookmarkEnd w:id="363"/>
      <w:r>
        <w:rPr>
          <w:rtl w:val="true"/>
        </w:rPr>
        <w:t>غدیر و آزمون الهی‌</w:t>
      </w:r>
      <w:bookmarkEnd w:id="364"/>
    </w:p>
    <w:p>
      <w:pPr>
        <w:pStyle w:val="BookText"/>
        <w:rPr/>
      </w:pPr>
      <w:r>
        <w:rPr>
          <w:rFonts w:ascii="IRNazanin" w:hAnsi="IRNazanin" w:eastAsia="IRNazanin"/>
          <w:color w:val="111111"/>
          <w:sz w:val="28"/>
          <w:sz w:val="28"/>
          <w:szCs w:val="28"/>
          <w:rtl w:val="true"/>
          <w:lang w:bidi="fa-IR"/>
        </w:rPr>
        <w:t xml:space="preserve">غدیر آن آزمون الهی است که در بستر آزادی و انتخاب انسان شکل گرفت، و همان شاهراه هدایت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هَدَیناهُ السَّبیلَ اِمّا شاکِراً وَ اِمّا کَفوراً</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را معنا بخشید تا انسان با کمالِ آزادی در انتخاب راه مستقیم و سعادت، غدیر را برگزیند یا راه سقیفه و گمراهی و شقاوت و بدبختی را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 غدیر در شرایطی بسته شد که شیاطین و منافقانی به کمین نشسته بودند که همچون خفاشان شب پرست منتظر غروب آفتاب رسالت بودند، تا عرصه را از دست </w:t>
      </w:r>
      <w:bookmarkStart w:id="365" w:name="pg2159_30970"/>
    </w:p>
    <w:p>
      <w:pPr>
        <w:pStyle w:val="BookText"/>
        <w:rPr/>
      </w:pPr>
      <w:bookmarkEnd w:id="365"/>
      <w:r>
        <w:rPr>
          <w:rFonts w:ascii="IRNazanin" w:hAnsi="IRNazanin" w:eastAsia="IRNazanin"/>
          <w:color w:val="111111"/>
          <w:sz w:val="28"/>
          <w:sz w:val="28"/>
          <w:szCs w:val="28"/>
          <w:rtl w:val="true"/>
          <w:lang w:bidi="fa-IR"/>
        </w:rPr>
        <w:t>آفتاب ولایت بربایند و دنیا را در ظلمت جهل و عناد و گمراهی خویش فرو برند و دوران تاریک غیبت و حرمان از مولای مهربان را شکل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پدید آورنده غدیر خدای مهربان در آن روز، کفرورزان را از دین حقّ که همان ولایت امیرالمؤمنین‌علیه السلام است، ناامید و مأیوس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آنان که کفر ورزیدند از دین شما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خدای متعال رهپویان غدیر را با پنج مژده مسرور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دین؛ اتمام نعمت؛ رضا و خشنودی خدای رحمان؛ اهانت به شیطان؛ ناامیدی و یأس منکران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حقیقتِ یأس کفروَرزان در عصر ظهور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 ذیل این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القَائِمُ‌علیه السلام یَئِسَ بَنواُمَیَّةَ؛ فَهُمُ الَّذینَ کَفَروا یَئِسوا مِن آلِ مُحَمَّدٍعلیهم السلام</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روز ظهور قائم آل محمدعلیه السلام است که بنی‌امیه نومید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کفر ورزیدند و از آل محمدعلیهم السلام نومید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غدیر همان آغاز یک راه است که پایان آن ظهور خواهد بود، و اسلام بدون غدیر بی‌محتوا خواهد بود، و غدیر بدون ظهور تجلیگاه جهانی و آرمانی نخواهد داشت</w:t>
      </w:r>
      <w:r>
        <w:rPr>
          <w:rFonts w:eastAsia="IRNazanin" w:cs="IRNazanin"/>
          <w:color w:val="111111"/>
          <w:sz w:val="28"/>
          <w:szCs w:val="28"/>
          <w:rtl w:val="true"/>
          <w:lang w:bidi="fa-IR"/>
        </w:rPr>
        <w:t>.</w:t>
      </w:r>
    </w:p>
    <w:p>
      <w:pPr>
        <w:pStyle w:val="Heading3"/>
        <w:numPr>
          <w:ilvl w:val="2"/>
          <w:numId w:val="1"/>
        </w:numPr>
        <w:rPr/>
      </w:pPr>
      <w:bookmarkStart w:id="366" w:name="__RefHeading___Toc298413_3804643083"/>
      <w:bookmarkStart w:id="367" w:name="_Toc142"/>
      <w:bookmarkEnd w:id="366"/>
      <w:r>
        <w:rPr>
          <w:rtl w:val="true"/>
        </w:rPr>
        <w:t>غدیر و رسالت جهانی‌</w:t>
      </w:r>
      <w:bookmarkEnd w:id="36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آن پیشوای هدایتگری است که رسالت جهانی خاتم پیامبران را به عهده گرفت و امت را امامت کرد، تا هدف غایی خدای بزرگ از ارسال رسولش را محقق </w:t>
      </w:r>
    </w:p>
    <w:p>
      <w:pPr>
        <w:pStyle w:val="BookText"/>
        <w:rPr/>
      </w:pPr>
      <w:r>
        <w:rPr>
          <w:rFonts w:ascii="Amiri" w:hAnsi="Amiri" w:eastAsia="Amiri" w:cs="Amiri"/>
          <w:color w:val="111111"/>
          <w:sz w:val="28"/>
          <w:sz w:val="28"/>
          <w:szCs w:val="28"/>
          <w:rtl w:val="true"/>
          <w:lang w:bidi="ar-SA"/>
        </w:rPr>
        <w:t>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اَرسَلَ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رسولش را با هدایت و آئین حق فرستاد، تا آن را بر همه آئین‌ها پیروز گرداند، گرچه شرک‌ورزان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نکاتی چند در نگاه ابتدایی قابل تأمّل و اندیشه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سبحان از لطف بی‌پایانش برای کمال و سعادت انسان، پیامبر خویش را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پیامبر و فرستاده خویش را انتخاب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هدف مهم و حیاتی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 به کمال آفرینشی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حقّ که آیین‌های باطل و نسخ شده الهی را کنار زند و مکاتب بشری را بیرون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پیروزی در برابر همه آیین‌های الهی نسخ شده و مکاتب بشری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منکران حقّ، یا کفرورزانند یا مشرکان، که تمام گروه‌های باطل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اَرسَلَ رَسولَهُ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اَمَرَ رَسولَهُ بِالوَلایَةِ لِوَصِیِّهِ، وَ الوَلایَةُ هِیَ دینُ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یُظهِرُهُ عَلَی جَمیعِ الاَدیانِ عِندَ قِیامِ القائِمِ‌علیه السلام؛ 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القائِمِ، وَ لَو کَرِهَ الکافِرونَ بِوَلایَةِ عَلِیٍ‌علیه السلام</w:t>
      </w:r>
      <w:r>
        <w:rPr>
          <w:rFonts w:eastAsia="Amiri" w:cs="Amiri" w:ascii="Amiri" w:hAnsi="Amiri"/>
          <w:color w:val="111111"/>
          <w:sz w:val="28"/>
          <w:szCs w:val="28"/>
          <w:rtl w:val="true"/>
          <w:lang w:bidi="ar-SA"/>
        </w:rPr>
        <w:t>.</w:t>
      </w:r>
      <w:r>
        <w:rPr>
          <w:rStyle w:val="FootnoteAnchor"/>
          <w:rtl w:val="true"/>
        </w:rPr>
        <w:footnoteReference w:id="204"/>
      </w:r>
      <w:bookmarkStart w:id="368" w:name="pg2159_30974"/>
    </w:p>
    <w:p>
      <w:pPr>
        <w:pStyle w:val="BookText"/>
        <w:rPr/>
      </w:pPr>
      <w:bookmarkEnd w:id="368"/>
      <w:r>
        <w:rPr>
          <w:rFonts w:ascii="IRNazanin" w:hAnsi="IRNazanin" w:eastAsia="IRNazanin"/>
          <w:color w:val="111111"/>
          <w:sz w:val="28"/>
          <w:sz w:val="28"/>
          <w:szCs w:val="28"/>
          <w:rtl w:val="true"/>
          <w:lang w:bidi="fa-IR"/>
        </w:rPr>
        <w:t>اوست که رسولش را به ولایت وصیّش امر کرد، و ولایت همان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بر هر دینی پیروز گرداند، یعنی آن را در زمان قیام قائم‌علیه السلام بر همه دین‌ها پیروز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تمام کننده نور خود است، یعنی ولایت قائم‌علیه السلام، اگرچه کافران به ولایت علی‌علیه السلام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نَزَلَ تَأویلُها بَعدُ وَ لا یَنزِلُ تَأویلُها حَتّی یَخرُجَ القائِمُ‌علیه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خَرَجَ القائِمُ‌علیه السلام لَم یَبقَ کافِرٌ بِاللَّهِ العَظیم وَ لا مُشرِکٌ بِالاِمامِ اِلاّ کَرِهَ خُروجَهُ </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آیه تحقق نیافته و تحقق نمی‌یابد تا روزی که قائم‌علیه السلام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ظهور کند هیچ کافر به خدای بزرگ و یا مشرک به امام نمی‌ماند مگر آنکه ظهور او را دوست نخواهد داشت </w:t>
      </w:r>
      <w:r>
        <w:rPr>
          <w:rFonts w:eastAsia="IRNazanin" w:cs="IRNazanin"/>
          <w:color w:val="111111"/>
          <w:sz w:val="28"/>
          <w:szCs w:val="28"/>
          <w:rtl w:val="true"/>
          <w:lang w:bidi="fa-IR"/>
        </w:rPr>
        <w:t>...».</w:t>
      </w:r>
    </w:p>
    <w:p>
      <w:pPr>
        <w:pStyle w:val="Heading3"/>
        <w:numPr>
          <w:ilvl w:val="2"/>
          <w:numId w:val="1"/>
        </w:numPr>
        <w:rPr/>
      </w:pPr>
      <w:bookmarkStart w:id="369" w:name="__RefHeading___Toc298415_3804643083"/>
      <w:bookmarkStart w:id="370" w:name="_Toc143"/>
      <w:bookmarkEnd w:id="369"/>
      <w:r>
        <w:rPr>
          <w:rtl w:val="true"/>
        </w:rPr>
        <w:t>عصر ظهور و بازگشت به غدیر</w:t>
      </w:r>
      <w:bookmarkEnd w:id="370"/>
    </w:p>
    <w:p>
      <w:pPr>
        <w:pStyle w:val="BookText"/>
        <w:rPr/>
      </w:pPr>
      <w:r>
        <w:rPr>
          <w:rFonts w:ascii="IRNazanin" w:hAnsi="IRNazanin" w:eastAsia="IRNazanin"/>
          <w:color w:val="111111"/>
          <w:sz w:val="28"/>
          <w:sz w:val="28"/>
          <w:szCs w:val="28"/>
          <w:rtl w:val="true"/>
          <w:lang w:bidi="fa-IR"/>
        </w:rPr>
        <w:t>خدای مهربان در نظام حکیمانه و والای خویش، در طراحی آفرینش انسان و جهان محتوایی متقن و اصیل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راهروِ کمال است؛ اما با برنامه مدوّنِ دینِ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اصلی و عنصر اساسی در این نقشه الهی همان وجود راهنماست، که در واقع حلقه واسطی است که حلقه‌های دیگر این مجموعه را به هم پیوند می‌دهد؛ و هم او به آفرینش جهان و عبادت انسان معنا می‌بخشد و نظام هستی را هدفمند می‌سازد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غدیر استمرار حلقه پیوند انسان با آفریدگار و خدای مهربان است، و این سنّت تغییر ناپذیر خداوند متعال در جهان و لازمه اختیار و انتخاب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این رو انسان با اختیار خود با غدیر و امام معصوم آن یعنی امیرالمؤمنین‌علیه السلام بیعت می‌کند؛ از او پیروی می‌نماید؛ در پرتو مکتب او تربیت می‌شود؛ در راستای اهداف و آرمان‌های الهی این مکتب فداکاری می‌نماید؛ و بر عهد و پیمان خود پایبند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آفریدگار او نیز به عهد و پیمان خود وفا می‌کند، و سعادت دنیا و جهان آخرت را به او ارزانی می‌دارد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بِعَهدی اوفِ بِعَهدِکُم</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من وفا کنید من نیز به عهد شما وفا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ذیل این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بِوَلایَةِ اَمیرِالمُؤمِنینَ‌علیه السلام اوفِ لَکُم بِالجَنَّةِ</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ولایت امیرالمؤمنین‌علیه السلام وفا کنید، من نیز برای شما به عهد بهشت وفا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روایت نورانی، غدیر با دوران ظهور فرزند امیرالمؤمنین‌علیه السلام یعنی حضرت صاحب الامرعلیه السلام ارتباط مستقیمی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در دو بُعد جلوه‌گر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معنوی؛ بُعد دنیایی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معنوی، انسان را در مراتب ایمان و کمال و رشد و تکامل روحی به سوی قرب حضرت حقّ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دنیایی بهترین شیوه بهره‌برداری از جهان هستی را در اختیار انسان قرار می‌دهد و او را عظمت می‌بخشد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موارد با اختیارِ انسان رقم می‌خورد و آنگاه که انسان با غدیر بیعت نکرد و یا بیعت آن را شکست و سالار آن را تنها گذاشت، دوران غیبت و محرومیّت از راهنمای پیوند دهنده نظام هستی با آفریدگار و انسان شکل گرفت، و پرده‌ای میان او و راهنمای مهربان و مربّی هدایتگر افکنده شد، و آفتاب عالمتاب غدیر در پشت </w:t>
      </w:r>
    </w:p>
    <w:p>
      <w:pPr>
        <w:pStyle w:val="BookText"/>
        <w:rPr/>
      </w:pPr>
      <w:r>
        <w:rPr>
          <w:rFonts w:ascii="IRNazanin" w:hAnsi="IRNazanin" w:eastAsia="IRNazanin"/>
          <w:color w:val="111111"/>
          <w:sz w:val="28"/>
          <w:sz w:val="28"/>
          <w:szCs w:val="28"/>
          <w:rtl w:val="true"/>
          <w:lang w:bidi="fa-IR"/>
        </w:rPr>
        <w:t>ابرهای سیاه جهل و عناد و کفر و نفاق ماند، و سراسر گیتی را با حکومت غاصب حبتری</w:t>
      </w:r>
      <w:r>
        <w:rPr>
          <w:rStyle w:val="FootnoteAnchor"/>
          <w:rtl w:val="true"/>
        </w:rPr>
        <w:footnoteReference w:id="208"/>
      </w:r>
      <w:r>
        <w:rPr>
          <w:rFonts w:ascii="IRNazanin" w:hAnsi="IRNazanin" w:eastAsia="IRNazanin"/>
          <w:color w:val="111111"/>
          <w:sz w:val="28"/>
          <w:sz w:val="28"/>
          <w:szCs w:val="28"/>
          <w:rtl w:val="true"/>
          <w:lang w:bidi="fa-IR"/>
        </w:rPr>
        <w:t>سیاهی فرا گرفت، و اسرار و رازهای غدیر همچنان در سینه صاحب آن امیرِ عالم هستی ماند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لِرَسولِ اللَّه‌صلی الله علیه وآله سِرٌّ لا یَعلَمُهُ الاّ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طُغاةُ هذِهِ الاُمَّة لَبَثَثتُ هذَا السِرّ</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خداصلی الله علیه وآله رازی داشت که جز اندکی آن را نمی‌دانستند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طاغوت‌های این امت نبودند، این راز را فاش و منتشر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اسرار جز برای تعداد اندکی از بزرگان و نزدیکترین دوستان امیرالمؤمنین‌علیه السلام فاش نشد، چرا که مردم توانِ پذیرش و درک حقایق معنوی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میان معصومین‌علیهم السلام ادامه داشت تا آنگاه که آخرین وصی امیرالمؤمنین‌علیه السلام یعنی حضرت مهدی‌علیه السلام قیام نماید که 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اِذا یَسرِ</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شب آنگاه که سپری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در تفسیر این آیه کریمه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دَولَةُ حَبتَرٍ، فَهِیَ تَسرِیَ اِلَی قِیامِ القائِمِ‌علیه السلام</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شب همان دولت حبتر است که تا قیام قائم‌علیه السلام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انسان در پایان دوران غیبت به خود آمد و به عهد خود وفا کرد، ظهور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اگر مردم به سوی غدیر و آرمان‌های آن بازگشتند و با نخستین امام معصوم عهد و پیمان دوباره بستند و غدیر در همه جا فراگیر شد، ظهور خواهد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اگر انسان امروزی به ویژه مسلمانان که در دنیای لبریز از ستم و تباهی و فساد زندگی می‌کنند، و چنین دنیایی نتیجه دوری از مکتب غدیر و پیمان شکستن با </w:t>
      </w:r>
    </w:p>
    <w:p>
      <w:pPr>
        <w:pStyle w:val="BookText"/>
        <w:rPr/>
      </w:pPr>
      <w:r>
        <w:rPr>
          <w:rFonts w:ascii="IRNazanin" w:hAnsi="IRNazanin" w:eastAsia="IRNazanin"/>
          <w:color w:val="111111"/>
          <w:sz w:val="28"/>
          <w:sz w:val="28"/>
          <w:szCs w:val="28"/>
          <w:rtl w:val="true"/>
          <w:lang w:bidi="fa-IR"/>
        </w:rPr>
        <w:t>صاحب آن و ولایت است از این دنیا خسته و آزرده‌اند، چاره‌ای جز بازگشت به غدیر و پیمان مجدّد با صاحب ولایت ندارند، که نتیجه این اقدام خردمندانه حرکت به سوی ظهور خواهد بود که تحقق بخشنده به آرمان‌های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عصرعلیه السلام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اَنَّ اَشیاعَنا وَفَّقَهُمُ اللَّهُ لِطاعَتِهِ عَلَی اجتِماعٍ مِنَ القُلوبِ فِی الوَفاءِ بِالعَهدِ عَلَیهِم لَما تَأَخَّرَ عَنهُمُ الیُمنُ بِلِقائِنا وَ لَتَعَجَّلَت لَهُمُ السَّعادَةُ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اگر شیعیان ما که خداوند به طاعت خویش موفقشان بدارد در وفا به پیمانی که با ما دارند یکپارچه و همدل می‌شدند، هرگز ملاقات ما و سعادت حضور در محضر ما با معرفت حقیقی به تأخیر نمی‌افتاد و به زودی نصیبشان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کوتاهی و عدم وفای به عهد و پیمان الهی در روز غدیر، موجب محرومیّت جهان بشری از این فیض بزرگ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جبران این رفتار، بایستی دست بیعت با وارث غدیر داد؛ چرا که ظهور شکوهمند او آخرین و شیرین‌ترین مرحله طرّاحی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پایان همه ناکامی‌ها و نابسامانی‌ها و تلخی‌های زندگی انسانی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دوران طلایی ظهور حقیقت غدیر برای جهانیان جلوه‌گر خواهد شد، و انسان‌ها درخواهند یافت که در تمام دوران هستی خود چه قدر بدان نیاز داشتند، و آنگاه در آن عصر درمی‌یابند که طعم شیرین زندگی راستین انسانی در کوثر غدیر نهفته بود، که لذّت غدیر در زمزم زلال و گوارای ظهور تجلّی کرده است، و هم اینک رازهای سینه دروازه دانش نبوی حضرت مرتضی علی‌علیه السلام از زبان ترجمان الهی، حضرت بقیّة اللَّه الاعظم‌علیه السلام رازگشایی می‌شود، آنجا که به کمیل می‌فرماید</w:t>
      </w:r>
      <w:r>
        <w:rPr>
          <w:rFonts w:eastAsia="IRNazanin" w:cs="IRNazanin"/>
          <w:color w:val="111111"/>
          <w:sz w:val="28"/>
          <w:szCs w:val="28"/>
          <w:rtl w:val="true"/>
          <w:lang w:bidi="fa-IR"/>
        </w:rPr>
        <w:t xml:space="preserve">: </w:t>
      </w:r>
      <w:bookmarkStart w:id="371" w:name="pg2159_30981"/>
    </w:p>
    <w:p>
      <w:pPr>
        <w:pStyle w:val="BookText"/>
        <w:rPr/>
      </w:pPr>
      <w:bookmarkEnd w:id="371"/>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اللَّه‌صلی الله علیه وآله اَدَّبَهُ اللَّهُ عَزَّوَجَلَّ وَ هُوَ اَدَّبَنی، وَ اَنَا اُؤَدِّبُ المُؤمِنینَ وَ اُوَرِّثُ الاَدَبَ المُکَرَّمینَ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اِلاّ وَ َانَا اَفتَحُهُ وَ ما مِن سِرٍّ اِلاّ وَ القائِمُ‌علیه السلام یَختِمُهُ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متعال رسول خداصلی الله علیه وآله را تربیت کرد و هم او به تربیت من پرداخت و من نیز مؤمنان را تربیت می‌کنم و آداب زندگی را برای مردم گرامی به ارث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دانشی نیست مگر آنکه من آن را آغاز کنم و هیچ رازی نیست مگر آنکه قائم‌علیه السلام پرده از آن برداشته و آن را به پایان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زمان، انسان خود و جهان هستی را خواهد فهمید؛ و در آن دوران شکوهمند ساکنانِ باغ سرسبز و پرطراوت ظهور خواهند فهمید که شجره طیبه آفرینش به بار نشسته است، گرچه باغبانِ مهربان از همان آغاز در بیابان‌های گرم و سوزان غدیر، انسان‌ها را از کویر گرم و کشنده گمراهی و تباهی شیطان‌ها و طاغوت‌ها آگاه ساخت و به این باغِ زندگی بخش و روح افزا فراخواند</w:t>
      </w:r>
      <w:r>
        <w:rPr>
          <w:rFonts w:eastAsia="IRNazanin" w:cs="IRNazanin"/>
          <w:color w:val="111111"/>
          <w:sz w:val="28"/>
          <w:szCs w:val="28"/>
          <w:rtl w:val="true"/>
          <w:lang w:bidi="fa-IR"/>
        </w:rPr>
        <w:t>.</w:t>
      </w:r>
    </w:p>
    <w:p>
      <w:pPr>
        <w:pStyle w:val="Heading3"/>
        <w:numPr>
          <w:ilvl w:val="2"/>
          <w:numId w:val="1"/>
        </w:numPr>
        <w:rPr/>
      </w:pPr>
      <w:bookmarkStart w:id="372" w:name="__RefHeading___Toc298417_3804643083"/>
      <w:bookmarkStart w:id="373" w:name="_Toc144"/>
      <w:bookmarkEnd w:id="372"/>
      <w:r>
        <w:rPr>
          <w:rtl w:val="true"/>
        </w:rPr>
        <w:t>جلوه‌هایی از غدیر در عصر ظهور</w:t>
      </w:r>
      <w:bookmarkEnd w:id="373"/>
    </w:p>
    <w:p>
      <w:pPr>
        <w:pStyle w:val="Heading4"/>
        <w:numPr>
          <w:ilvl w:val="3"/>
          <w:numId w:val="1"/>
        </w:numPr>
        <w:rPr/>
      </w:pPr>
      <w:bookmarkStart w:id="374" w:name="__RefHeading___Toc298419_3804643083"/>
      <w:bookmarkStart w:id="375" w:name="_Toc145"/>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اکنون در چند محور به جلوه‌هایی از غدیر در عصر ظهور نگاهی گذرا داریم</w:t>
      </w:r>
      <w:r>
        <w:rPr>
          <w:rFonts w:eastAsia="IRNazanin" w:cs="IRNazanin"/>
          <w:color w:val="111111"/>
          <w:sz w:val="28"/>
          <w:szCs w:val="28"/>
          <w:rtl w:val="true"/>
          <w:lang w:bidi="fa-IR"/>
        </w:rPr>
        <w:t>:</w:t>
      </w:r>
    </w:p>
    <w:p>
      <w:pPr>
        <w:pStyle w:val="Heading4"/>
        <w:numPr>
          <w:ilvl w:val="3"/>
          <w:numId w:val="1"/>
        </w:numPr>
        <w:rPr/>
      </w:pPr>
      <w:bookmarkStart w:id="376" w:name="__RefHeading___Toc298421_3804643083"/>
      <w:bookmarkStart w:id="377" w:name="_Toc146"/>
      <w:bookmarkEnd w:id="376"/>
      <w:r>
        <w:rPr/>
        <w:t>1</w:t>
      </w:r>
      <w:r>
        <w:rPr>
          <w:rtl w:val="true"/>
        </w:rPr>
        <w:t xml:space="preserve"> : </w:t>
      </w:r>
      <w:r>
        <w:rPr>
          <w:rtl w:val="true"/>
        </w:rPr>
        <w:t>غدیر نماد حقّ‌</w:t>
      </w:r>
      <w:bookmarkEnd w:id="37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هستی دو راه پیش روی انسان قرار دارد که در مسیر زندگی خود با اختیار خویش یکی را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راه 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در لغت به معنای ثبوت، استحکام، صحّت و مطابقت است؛ و هر چه ثابت باشد و هیچ شکی در آن راه نداشته باشد از آن به حقّ تعبیر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حقّ نقیض باطل است و هر چیز زایل شونده و نابود شدنی را باطل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باطل نابود است و حقّ ثابت و ماندنی که هرگز از بین نمی‌رود و عوض نمی‌شود و همواره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بَعدَ الحَقِّ اِلاَّ الضَّلالُ</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حق چیزی جز ضلالت و گمراهی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نماد کامل حق را پس از پیامبر خداصلی الله علیه وآله به جهانیان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شریف که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آن را از پیامبر رحمت‌صلی الله علیه وآله نقل کرده‌اند و بین شیعه و سنّی قطعی است،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همراه با حق است و حق همراه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کامل این نماد حق آنگاه خواهد بود که امیرالمؤمنین‌علیه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نادی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فی آلِ مُحَمَدٍعلیهم السلام، فَعِندَ ذلِکَ یَظهَرُ المَهدیُّ عَلی افواهِ النّاسِ وَ یَشرَبونَ ذِکرَهُ فَلا یَکونُ لَهُم ذِکرٌ غَیرُهُ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آنگاه که منادی آسمانی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حق با آل محمدعلیهم السلام است، نام مقدس مهدی‌علیه السلام بر سر زبان‌ها می‌افتد و مهر و محبت او در دل‌ها جای می‌گیرد و کاری جز یاد او نخواهند داشت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هنگام این آیه کریمه تأویل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اِنَّ الباطِلَ کانَ زَهوقاً</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 به یقین باطل نابود شدنی است</w:t>
      </w:r>
      <w:r>
        <w:rPr>
          <w:rFonts w:eastAsia="IRNazanin" w:cs="IRNazanin"/>
          <w:color w:val="111111"/>
          <w:sz w:val="28"/>
          <w:szCs w:val="28"/>
          <w:rtl w:val="true"/>
          <w:lang w:bidi="fa-IR"/>
        </w:rPr>
        <w:t xml:space="preserve">». </w:t>
      </w:r>
      <w:bookmarkStart w:id="378" w:name="pg2159_30986"/>
    </w:p>
    <w:p>
      <w:pPr>
        <w:pStyle w:val="BookText"/>
        <w:rPr/>
      </w:pPr>
      <w:bookmarkEnd w:id="378"/>
      <w:r>
        <w:rPr>
          <w:rFonts w:ascii="Amiri" w:hAnsi="Amiri" w:eastAsia="Amiri" w:cs="Amiri"/>
          <w:color w:val="111111"/>
          <w:sz w:val="28"/>
          <w:sz w:val="28"/>
          <w:szCs w:val="28"/>
          <w:rtl w:val="true"/>
          <w:lang w:bidi="ar-SA"/>
        </w:rPr>
        <w:t>امام باقرعلیه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قامَ القائِمُ‌علیه السلام ذَهَبَت دولَةُ الباطِلِ</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حضرت قائم‌علیه السلام قیام کند دولت باطل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چرخ گردون هماره به کام ستمگران نخواهد چرخید و کابوس خفقان و اختناق برای همیشه زندگی انسان‌ها را تیره و تار نخواهد ساخت؛ و به زودی روزگاری فراخواهد رسید که در آن روزگار طومار ستم در هم خواهد پیچید و پرچم حقّ بر فراز پهنه گیتی به اهتزاز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تا صبح دولتش بدمد </w:t>
      </w:r>
      <w:r>
        <w:rPr>
          <w:rFonts w:eastAsia="IRNazanin" w:cs="IRNazanin"/>
          <w:color w:val="111111"/>
          <w:sz w:val="28"/>
          <w:szCs w:val="28"/>
          <w:rtl w:val="true"/>
          <w:lang w:bidi="fa-IR"/>
        </w:rPr>
        <w:t>...</w:t>
      </w:r>
    </w:p>
    <w:p>
      <w:pPr>
        <w:pStyle w:val="Heading4"/>
        <w:numPr>
          <w:ilvl w:val="3"/>
          <w:numId w:val="1"/>
        </w:numPr>
        <w:rPr/>
      </w:pPr>
      <w:bookmarkStart w:id="379" w:name="__RefHeading___Toc298423_3804643083"/>
      <w:bookmarkStart w:id="380" w:name="_Toc147"/>
      <w:bookmarkEnd w:id="379"/>
      <w:r>
        <w:rPr/>
        <w:t>2</w:t>
      </w:r>
      <w:r>
        <w:rPr>
          <w:rtl w:val="true"/>
        </w:rPr>
        <w:t xml:space="preserve"> : </w:t>
      </w:r>
      <w:r>
        <w:rPr>
          <w:rtl w:val="true"/>
        </w:rPr>
        <w:t>غدیر و عدالت علوی‌</w:t>
      </w:r>
      <w:bookmarkEnd w:id="380"/>
    </w:p>
    <w:p>
      <w:pPr>
        <w:pStyle w:val="BookText"/>
        <w:rPr/>
      </w:pPr>
      <w:r>
        <w:rPr>
          <w:rFonts w:ascii="IRNazanin" w:hAnsi="IRNazanin" w:eastAsia="IRNazanin"/>
          <w:color w:val="111111"/>
          <w:sz w:val="28"/>
          <w:sz w:val="28"/>
          <w:szCs w:val="28"/>
          <w:rtl w:val="true"/>
          <w:lang w:bidi="fa-IR"/>
        </w:rPr>
        <w:t>قرآن کریم به هنگام سخن از هدف از بعثت انبیاء عدالت و دادگری را مطرح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اَرسَلنا رُسُلَنا بِالبَیِّناتِ وَ اَنزَلنا مَعَهُمُ الکِتابَ وَ المیزانَ لِیَقومَ النّاسُ بِالقِسطِ</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خود را با دلایل روشن فرستادیم، و با آنها کتاب آسمانی و میزان شناسایی حقّ از باطل فرو فرستادیم، تا مردم به عدالت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پیامبر اکرم‌صلی الله علیه وآله نیز که سرآمد و خاتم پیامبران الهی است، اجرا و پیاده کردن قسط و عدل در بین مردم بود؛ که با تحقق گلواژه عدالت و دادگری در بُعد فردی و اجتماعی، انسان گمشده خود در تمام قرون و اعصار را به دست می‌آورد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نبوی با همه ابعادش به وسیله خداوند متعال توسط رسول اکرم‌صلی الله علیه وآله به نَفسِ نفیس ایشان حضرت علی‌علیه السلام واگذار شد و به طور عملی و نظری با همه ابعادش به دست جانشینان معصوم‌علیه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یافت، تا در عصر ظهور با دست توانای حضرت امام مهدی‌علیه السلام عدالت و دادگری به طور کامل در پهنای گیتی اجرا و پیاده شود، و زمین و زمان از عدالت و دادگری لبریز گردد؛ و انسان آن عصر با تمام </w:t>
      </w:r>
    </w:p>
    <w:p>
      <w:pPr>
        <w:pStyle w:val="BookText"/>
        <w:rPr/>
      </w:pPr>
      <w:r>
        <w:rPr>
          <w:rFonts w:ascii="IRNazanin" w:hAnsi="IRNazanin" w:eastAsia="IRNazanin"/>
          <w:color w:val="111111"/>
          <w:sz w:val="28"/>
          <w:sz w:val="28"/>
          <w:szCs w:val="28"/>
          <w:rtl w:val="true"/>
          <w:lang w:bidi="fa-IR"/>
        </w:rPr>
        <w:t>وجود عدالت حقیقی را که هماره در زلال فطرت خود با آن آشنا بوده اما در هیچ دورانی آن را ندیده بود، احساس و ادراک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حکومت‌های باطل پس از پیامبر رحمت‌صلی الله علیه وآله و عدم پیروی از سنّت و روش آن حضرت، جامعه مسلمانان را به مسیری سوق داده بود که دست عدل الهی امیرالمؤمنین‌علیه السلام را بسته بود، و به جهت عدم کشش جامعه حضرتش از این روند گله و شکوه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در این زمینه سخنرانی بسیار جانسوزی را از امیرالمؤمنین‌علیه السلام نقل می‌کند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اما با این وصف در سخنی زیبا، پیامبر خداصلی الله علیه وآله عدل علوی را چنین بازگو می‌کند و خطاب به جانشین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اَوَّلُهُم اِیماناً وَ اَوفاهُم بِعَهدِ اللَّهِ وَ اَقوَمُهُم بِاَمرِ اللَّهِ وَ اَقسَمُهُم بِالسَّوِیَّةِ وَ اَعدَلُهُم فِی الرَّعِیَّةِ</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تو نخستین کسی بودی از آنان که ایمان آوردی و به عهد الهی از همه آنان باوفاتر و در انجام دستورات الهی از همه پایدارتری و در تقسیم بیت المال از همه بیشتر مساوات را در نظر می‌گیری و نسبت به رعیّت عادل‌تر هستی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و دادگری امیرالمؤمنین‌علیه السلام در دوران چند ساله حکومت ظاهری خود ضرب المثلی برای نسل‌های بعد شد، اما خط سقیفه و باطل گرایان تا روز ظهور راه عدل و داد را مسدود کردند؛ و در سایه ظلم و جور و بیداد چیزی جز تباهی انسان و انحراف او از صراط مستقیم و دگرگونی هویت راستین انسان به جهان ارائه ندادند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غافل از آنکه خط راستین غدیر که در پی عدل الهی است، رستگاری و نیکبختی و کمال را برای انسان‌ها رقم می‌زند، و پایان آن نیز مرحله‌ای زیبا و شیرین و دیدنی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خلف صالح امیرالمؤمنین‌علیه السلام آن ذخیره الهی و معرفی شده در روز غدیر، با پرچم عدل و داد علوی ظهور خواهد کرد؛ و عدالت فراگیر و همه جانبه را در جهان هستی برقرار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و دعاهای فراوانی رسیده که مهدویت و عدالت قرین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مهدی‌علیه السلام یعنی عدالت، و عدالت همه جانبه و فراگیر یعنی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مهدی‌علیه السلام همان حاکم معصوم و دادگر در پهنه گیتی و آخرین پناه انسان در جهانی لبریز از ظلم و ستم است، که مردم خسته از این دوران به او پناه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گرامی‌صلی الله علیه وآله در توصیف عدالت در زمان فرزندش حضرت امام مهدی‌علیه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تَأوی اِلَیهِ اُمَّتُهُ کَما یَأوِی النَّحلُ الی یَعسوبِها، یَملاَُ الاَرضَ عَدلاً کَما مُلِئَت جَوراً حَتّی یَکونَ الناسُ عَلی مِثلِ امرِهِمُ الاوَّل، لا یوقَظُ نائِماً وَلا یُهرِقُ دَماً</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مهدی مهر می‌ورزند و به او پناه می‌برند؛ آن سان که زنبوران عسل به ملکه خود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عدالت را در سراسر گیتی می‌گستراند چنان که از ستم پر شده باشد؛ به گونه‌ای که صفا و صمیمیّت دوران آغاز اسلام را به آنها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خفته‌ای را بی‌جهت بیدار نمی‌کنند و هیچ خونی به ناحقّ ریخته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روزگار رهایی و درخشان ظهور حضرت امام مهدی‌علیه السلام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در توصیف آن روزگار با شکوه و تقابل آن با روزگار ناهمگون مدّعیان عدالت و باطل گرایان به ناحقّ، درباره دادگری فرزندش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یَعطِفُ الهَوی عَلَی الهُدی اِذا عَطَفوا الهُدی عَلَی الهَوی، وَ یَعطِفُ الرَّأْیَ عَلَی القُرآنِ اِذا عَطَفوا القُرآنَ عَلَی 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فَیُریکُم کَیفَ عَدلُ السّیرَةِ؛ وَ یُحیی مَیِّتَ الکِتابِ وَ السُّنَّةِ</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آنگاه که دیگران هوای نفس را بر هدایت مقدم بدارند او امیال نفسانی را به هدایت بر می‌گرداند، و هنگامی که دیگران قرآن را با رأی خود تفسیر کنند او آراء و افکار را به قرآن باز می‌گرداند، و به شما مردم نشان می‌دهد که چه نیکو می‌توان به عدالت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آموزه‌های فراموش شده قرآن و سنّت را زنده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 امام باقرعلیه السلام در توصیف دادگری مهدی اهل بیت‌علیه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قامَ قائِمُ اَهلِ البَیتِ قَسَّمَ بِالسَّوِیَّةِ، وَ عَدَلَ فِی الرَّعِیَّةِ، فَمَن اَطَاعَهُ فَقَد اَطَاعَ اللَّهَ وَ مَن عَصاهُ فَقَد عَصَی اللَّهَ </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اهل بیت‌علیهم السلام قیام کند مال را به طور مساوی تقسیم می‌کند و عدالت را میان رعیّت و مردم اجرا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اطاعت کند در واقع از خدا اطاعت کرده و هر کس از او نافرمانی کند در واقع از خدا نافرمانی کرده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سخن درباره عدالت حضرت امام مهدی‌علیه السلام و جلوه آن در عصر شکوهمند امام مهربانی‌ها، فراوان است که در جای خود به تفصیل بایستی در عرصه </w:t>
      </w:r>
      <w:bookmarkStart w:id="381" w:name="pg2159_30994"/>
    </w:p>
    <w:p>
      <w:pPr>
        <w:pStyle w:val="BookText"/>
        <w:rPr/>
      </w:pPr>
      <w:bookmarkEnd w:id="381"/>
      <w:r>
        <w:rPr>
          <w:rFonts w:ascii="IRNazanin" w:hAnsi="IRNazanin" w:eastAsia="IRNazanin"/>
          <w:color w:val="111111"/>
          <w:sz w:val="28"/>
          <w:sz w:val="28"/>
          <w:szCs w:val="28"/>
          <w:rtl w:val="true"/>
          <w:lang w:bidi="fa-IR"/>
        </w:rPr>
        <w:t xml:space="preserve">نظری از نظر ماهیت، مبانی، ابعاد، شاخص‌ها، آثار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عرصه عملی از نظر شیوه‌های اجرا، نمونه‌ها و مصادیق آن مورد پژوهش و بررسی قرار گیرد</w:t>
      </w:r>
      <w:r>
        <w:rPr>
          <w:rFonts w:eastAsia="IRNazanin" w:cs="IRNazanin"/>
          <w:color w:val="111111"/>
          <w:sz w:val="28"/>
          <w:szCs w:val="28"/>
          <w:rtl w:val="true"/>
          <w:lang w:bidi="fa-IR"/>
        </w:rPr>
        <w:t>.</w:t>
      </w:r>
    </w:p>
    <w:p>
      <w:pPr>
        <w:pStyle w:val="Heading4"/>
        <w:numPr>
          <w:ilvl w:val="3"/>
          <w:numId w:val="1"/>
        </w:numPr>
        <w:rPr/>
      </w:pPr>
      <w:bookmarkStart w:id="382" w:name="__RefHeading___Toc298425_3804643083"/>
      <w:bookmarkStart w:id="383" w:name="_Toc148"/>
      <w:bookmarkEnd w:id="382"/>
      <w:r>
        <w:rPr/>
        <w:t>3</w:t>
      </w:r>
      <w:r>
        <w:rPr>
          <w:rtl w:val="true"/>
        </w:rPr>
        <w:t xml:space="preserve"> : </w:t>
      </w:r>
      <w:r>
        <w:rPr>
          <w:rtl w:val="true"/>
        </w:rPr>
        <w:t>عصر ظهور و جلوه‌هایی از سیره علوی‌</w:t>
      </w:r>
      <w:bookmarkEnd w:id="383"/>
    </w:p>
    <w:p>
      <w:pPr>
        <w:pStyle w:val="BookText"/>
        <w:rPr/>
      </w:pPr>
      <w:r>
        <w:rPr>
          <w:rFonts w:ascii="IRNazanin" w:hAnsi="IRNazanin" w:eastAsia="IRNazanin"/>
          <w:color w:val="111111"/>
          <w:sz w:val="28"/>
          <w:sz w:val="28"/>
          <w:szCs w:val="28"/>
          <w:rtl w:val="true"/>
          <w:lang w:bidi="fa-IR"/>
        </w:rPr>
        <w:t>تردیدی نیست که دوران ظهور حضرت امام مهدی‌علیه السلام در واقع استمرار حرکت پیامبران و امامان و اهداف و آرمان‌های آنان، همان اهداف و آرمان‌های پیامبران الهی و پیشوایان معصوم‌علیهم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حضرت امام مهدی‌علیه السلام ادامه دهنده راه حضرت محمد مصطفی‌صلی الله علیه وآله، علی مرتضی، فاطمه زهرا و دیگر ائمه اطهارعلیهم السلام است، و در یک سخن استمرار نبوّت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در روایات فراوانی از سیره و روش هدایتگری حضرت امام مهدی‌علیه السلام سخن به میان آمده و سیره آن حضرت همان سیره رسول خدا و علی مرتضی‌علیه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بسیار زیبا امام صادق‌علیه السلام در ضمن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یَسیرَ فیهِم بِسیرَةِ رَسولِ اللَّهِ‌صلی الله علیه وآله، وَ یَعمَلَ فیهِم بِعَمَلِه </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مهدی‌علیه السلام در میان آنان به سیره پیامبر خداصلی الله علیه وآله رفتار می‌کند و راه و روش او را انجام می‌دهد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دیگری حَمّاد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ششم حضرت امام صادق‌علیه السلام در ضمن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قائِمَنا اَهلَ البَیتِ‌علیهم السلام اِذا قامَ لَبِسَ ثِیابَ عَلِیٍ‌علیه السلام وَ سارَ بِسیرَةِ عَلِیٍ‌علیه السلام</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اهل بیت‌علیهم السلام قیام کند همچون علی‌علیه السلام لباس خواهد پوشید و به سیره و روش علی‌علیه السلام رفتار خواهد کرد</w:t>
      </w:r>
      <w:r>
        <w:rPr>
          <w:rFonts w:eastAsia="IRNazanin" w:cs="IRNazanin"/>
          <w:color w:val="111111"/>
          <w:sz w:val="28"/>
          <w:szCs w:val="28"/>
          <w:rtl w:val="true"/>
          <w:lang w:bidi="fa-IR"/>
        </w:rPr>
        <w:t xml:space="preserve">». </w:t>
      </w:r>
      <w:bookmarkStart w:id="384" w:name="pg2159_30995"/>
    </w:p>
    <w:p>
      <w:pPr>
        <w:pStyle w:val="BookText"/>
        <w:rPr/>
      </w:pPr>
      <w:bookmarkEnd w:id="384"/>
      <w:r>
        <w:rPr>
          <w:rFonts w:ascii="IRNazanin" w:hAnsi="IRNazanin" w:eastAsia="IRNazanin"/>
          <w:color w:val="111111"/>
          <w:sz w:val="28"/>
          <w:sz w:val="28"/>
          <w:szCs w:val="28"/>
          <w:rtl w:val="true"/>
          <w:lang w:bidi="fa-IR"/>
        </w:rPr>
        <w:t>بنابر روایت دیگر، حتی شیوه زندگی حضرت علی‌علیه السلام در عصر ظهور در زندگی حضرت امام مهدی‌علیه السلام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یَسیرُ بِسیرَةِ رسولِ اللَّه‌صلی الله علیه وآله، وَلا یَعیشُ اِلاّ عَیشَ اَمیرِالمُؤمِنینَ‌علیه السلام</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سیره جدّش رسول خداصلی الله علیه وآله پیروی می‌کند، ولی شیوه زندگی او همچون شیوه زندگی امیرالمؤمنین‌علیه السلام است</w:t>
      </w:r>
      <w:r>
        <w:rPr>
          <w:rFonts w:eastAsia="IRNazanin" w:cs="IRNazanin"/>
          <w:color w:val="111111"/>
          <w:sz w:val="28"/>
          <w:szCs w:val="28"/>
          <w:rtl w:val="true"/>
          <w:lang w:bidi="fa-IR"/>
        </w:rPr>
        <w:t>».</w:t>
      </w:r>
    </w:p>
    <w:p>
      <w:pPr>
        <w:pStyle w:val="Heading4"/>
        <w:numPr>
          <w:ilvl w:val="3"/>
          <w:numId w:val="1"/>
        </w:numPr>
        <w:rPr/>
      </w:pPr>
      <w:bookmarkStart w:id="385" w:name="__RefHeading___Toc298427_3804643083"/>
      <w:bookmarkStart w:id="386" w:name="_Toc149"/>
      <w:bookmarkEnd w:id="385"/>
      <w:r>
        <w:rPr/>
        <w:t>4</w:t>
      </w:r>
      <w:r>
        <w:rPr>
          <w:rtl w:val="true"/>
        </w:rPr>
        <w:t xml:space="preserve"> : </w:t>
      </w:r>
      <w:r>
        <w:rPr>
          <w:rtl w:val="true"/>
        </w:rPr>
        <w:t>رفاه همگانی و نزول برکات آسمانی‌</w:t>
      </w:r>
      <w:bookmarkEnd w:id="386"/>
    </w:p>
    <w:p>
      <w:pPr>
        <w:pStyle w:val="BookText"/>
        <w:rPr/>
      </w:pPr>
      <w:r>
        <w:rPr>
          <w:rFonts w:ascii="IRNazanin" w:hAnsi="IRNazanin" w:eastAsia="IRNazanin"/>
          <w:color w:val="111111"/>
          <w:sz w:val="28"/>
          <w:sz w:val="28"/>
          <w:szCs w:val="28"/>
          <w:rtl w:val="true"/>
          <w:lang w:bidi="fa-IR"/>
        </w:rPr>
        <w:t>به راستی اگر همه مردم دنیا با اختیار خود غدیر را می‌پذیرفتند و از امیرالمؤمنین‌علیه السلام و یازده فرزند آن بزرگوار پیروی می‌کردند، جهان هستی امروزه جلوه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یک مسیر مستقیم الهی به سوی کمال و سعادت دنیا و آخرت حرکت می‌کردند و خیر و نیکی زندگی آنان 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ذُکِرَ الخَیرُ کُنتُم اَوَّلَهُ وَ اَصلَهُ وَ فَرعَهُ وَ مَعدِنَهُ وَ مَأواهُ وَ مُنتَهاهُ</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سخن از خیر و نیکی شود، شما آغاز آن و اصل و فرع و معدن و جایگاه و پایان آن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از فقر و گناه و ستم و جور و ذلّت و سرکشی خبری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زمان با امام در ارتباط بوده، و برکات از آسمان بر آنان فرو خواهد ریخت و زمین برکات خود را بر مردم آشکار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زهراعلیها السلام در این زمینه در سخن گهرباری می‌فرمایند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تَاللَّهِ لَو مالوا عَنِ المَحَجَّةِ اللاّئِحَةِ وَ زالوا عَن قَبولِ الحُجَّةِ الواضِحَةِ لَرَدَّهُم اِلَیها وَ حَمَلَهُم عَلَیها وَ لَسارَ بِهِم سَیراً سُجُحاً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لَبانَ لَهُمُ الزّاهِدُ مِنَ الرّاغِبِ، </w:t>
      </w:r>
    </w:p>
    <w:p>
      <w:pPr>
        <w:pStyle w:val="BookText"/>
        <w:rPr/>
      </w:pPr>
      <w:r>
        <w:rPr>
          <w:rFonts w:ascii="Amiri" w:hAnsi="Amiri" w:eastAsia="Amiri" w:cs="Amiri"/>
          <w:color w:val="111111"/>
          <w:sz w:val="28"/>
          <w:sz w:val="28"/>
          <w:szCs w:val="28"/>
          <w:rtl w:val="true"/>
          <w:lang w:bidi="ar-SA"/>
        </w:rPr>
        <w:t xml:space="preserve">وَ الصّادِقُ مِنَ الکَاذِبِ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اَهلَ القُری آمَنوا وَ اتَّقَوا لَفَتَحنا عَلَیهِم بَرَکاتٍ مِنَ السَّماءِ وَ الاَرضِ وَ لکِن کَذَّبوا فَاَخَذناهُم بِما کانوا یَکسِبونَ</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امت از راه سعادت منحرف شده و از پذیرش راه روشن خودداری می‌کردند، امیرالمؤمنین‌علیه السلام همه آنان را به راه می‌آورد و به آرامی و صحیح و سالم به سعادت و خوشبختی می‌کشاند؛ به گونه‌ای که نه خود خسته شود و نه آنان ملول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آنان را به سرچشمه آبی گوارا و مطلوب و عاری از هر خس و خاشاک می‌رساند و سیراب باز می‌گرداند و در پنهان و آشکارا آنها را نصیحت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زاهد از دنیا طلب و راستگو از دروغگو تمیز داده و شناخته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شهرها و آبادی‌ها ایمان می‌آوردند و پرهیزکاری پیشه می‌کردند، البته درهای آسمان را به رحمت و برکات به روی آنان می‌گشودیم و به زمین اجازه می‌دادیم تا خیر و برکات خود را برون اندازد، ولی مردم آیات الهی را تکذیب کردند و به اعمال زشت پرداختند، ما نیز آنان را به کیفر زشتشان مجازات کردیم</w:t>
      </w:r>
      <w:r>
        <w:rPr>
          <w:rFonts w:eastAsia="IRNazanin" w:cs="IRNazanin"/>
          <w:color w:val="111111"/>
          <w:sz w:val="28"/>
          <w:szCs w:val="28"/>
          <w:rtl w:val="true"/>
          <w:lang w:bidi="fa-IR"/>
        </w:rPr>
        <w:t>.</w:t>
      </w:r>
      <w:r>
        <w:rPr>
          <w:rStyle w:val="FootnoteAnchor"/>
          <w:rtl w:val="true"/>
        </w:rPr>
        <w:footnoteReference w:id="23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اَسفا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را نپذیرفتند و از فرمان پیامبر او درباره امیرالمؤمنین‌علیه السلام و هدایتگران پس از او اطاعت نکردند و دروازه شهر علم نبوی را بستند و جهان هستی را با ایجاد ابرهای سیاه در برابر آفتاب امامت به تاریکی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هدایتگران را پس از پیامبرِ رحمت خانه نشین نمودند، و جوامع بشری را به صورت آشکار از بهره گیری از این انوار محروم ساختند و دوران آخر الزمان را تشکیل دادند که در آن دوران مردم به علّت قطع ارتباط با امام زمانشان به انواع و اقسام گناهان و آلودگی‌ها مبتلا هستند و در زندگی خویش گناهان را با فقر و بیماری و سختی تاوان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عصر ظهور این ایده امیرالمؤمنین‌علیه السلام و این آرمان غدیری به منصه ظهور و بروز می‌رسد، و به دست با کفایت فرزند برومندش امام مهدی‌علیه السلام رفاه همگانی سراسر جهان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آباد می‌گردد و مردم از همه مواهب الهی برخوردار می‌شوند و در سایه آن به کمالات عالی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سخن زیبایی از امام حسین‌علیه السلام در وصف آن عصر چنین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یَبقی عَلی وَجهِ الاَرضِ اَعمی وَ لا مُقعَدٌ وَ لا مُبتَلی اِلاّ کَشَفَ اللَّهُ عَنهُ بَلاءَهُ بِنا اَهلِ البَیتِ وَ لَیَنزِلَنَّ البَرَکَةُ مِنَ السَّماءِ اِلَی الاَرضِ حَتّی اَنَّ الشَجَرَةَ لَتَقصِفُ بِما یُریدُ اللَّهُ فیها مِنَ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اَنَّ اَهلَ القُری آمَنوا وَ اتَّقَوا لَفَتَحنا عَلَیهِم بَرَکاتٍ مِنَ السَّماءِ وَ الاَرضِ وَ لکِن کَذَّبوا فَاَخَذناهُم بِما کانوا یَکسِبون</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دوران در روی زمین نابینا و زمین‌گیر و مبتلایی نخواهد بود، مگر اینکه خداوند به وسیله ما اهل بیت بلا را از او برطرف می‌کند، و چنان برکت از آسمان به زمین نازل می‌شود که شاخه درخت از زیادی میوه می‌شکند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گفتار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شهرها و آبادی‌ها ایمان می‌آوردند و پرهیزکاری پیشه می‌کردند؛ البته درهای آسمان را به رحمت و برکات به روی آنان می‌گشودیم، و به زمین اجازه می‌دادیم تا خیر و برکات خود را برون اندازد، ولی مردم آیات الهی را تکذیب کردند و به اعمال زشت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آنان را به کیفر زشتشان مجازات کردیم</w:t>
      </w:r>
      <w:r>
        <w:rPr>
          <w:rFonts w:eastAsia="IRNazanin" w:cs="IRNazanin"/>
          <w:color w:val="111111"/>
          <w:sz w:val="28"/>
          <w:szCs w:val="28"/>
          <w:rtl w:val="true"/>
          <w:lang w:bidi="fa-IR"/>
        </w:rPr>
        <w:t>».</w:t>
      </w:r>
      <w:r>
        <w:rPr>
          <w:rStyle w:val="FootnoteAnchor"/>
          <w:rtl w:val="true"/>
        </w:rPr>
        <w:footnoteReference w:id="232"/>
      </w:r>
      <w:bookmarkStart w:id="387" w:name="pg2159_31001"/>
    </w:p>
    <w:p>
      <w:pPr>
        <w:pStyle w:val="BookText"/>
        <w:rPr/>
      </w:pPr>
      <w:bookmarkEnd w:id="387"/>
      <w:r>
        <w:rPr>
          <w:rFonts w:ascii="IRNazanin" w:hAnsi="IRNazanin" w:eastAsia="IRNazanin"/>
          <w:color w:val="111111"/>
          <w:sz w:val="28"/>
          <w:sz w:val="28"/>
          <w:szCs w:val="28"/>
          <w:rtl w:val="true"/>
          <w:lang w:bidi="fa-IR"/>
        </w:rPr>
        <w:t>در سخن دیگری پیامبر اکرم‌صلی الله علیه 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یَرضی عَنهُ ساکِنُ السَّماء وَ ساکِنُ الاَرضِ، لا یَدَعُ السَّماءُ مِن قَطرِها شَیئاً اِلاّ صَبَّهُ مِدراراً، وَ لا یَدَعُ الاَرضُ مِن نَباتِها شَیئاً اِلاّ اَخرَجَتهُ حَتّی یَتَمَنَّی الاَحیاءُ الاَمواتَ لِیَرَوُا العَدلَ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ساکنان زمین و آسمان به او خشنود می‌شوند، آسمان بارانش را فرو می‌فرستد، زمین گیاهان خود را می‌رویاند، تا جایی که زنده‌ها آرزو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آنها زنده بودند و عدالت را مشاهده می‌کردند</w:t>
      </w:r>
      <w:r>
        <w:rPr>
          <w:rFonts w:eastAsia="IRNazanin" w:cs="IRNazanin"/>
          <w:color w:val="111111"/>
          <w:sz w:val="28"/>
          <w:szCs w:val="28"/>
          <w:rtl w:val="true"/>
          <w:lang w:bidi="fa-IR"/>
        </w:rPr>
        <w:t>».</w:t>
      </w:r>
    </w:p>
    <w:p>
      <w:pPr>
        <w:pStyle w:val="Heading4"/>
        <w:numPr>
          <w:ilvl w:val="3"/>
          <w:numId w:val="1"/>
        </w:numPr>
        <w:rPr/>
      </w:pPr>
      <w:bookmarkStart w:id="388" w:name="__RefHeading___Toc298429_3804643083"/>
      <w:bookmarkStart w:id="389" w:name="_Toc150"/>
      <w:bookmarkEnd w:id="388"/>
      <w:r>
        <w:rPr/>
        <w:t>5</w:t>
      </w:r>
      <w:r>
        <w:rPr>
          <w:rtl w:val="true"/>
        </w:rPr>
        <w:t xml:space="preserve"> : </w:t>
      </w:r>
      <w:r>
        <w:rPr>
          <w:rtl w:val="true"/>
        </w:rPr>
        <w:t>فراخوان به ولایت علوی‌</w:t>
      </w:r>
      <w:bookmarkEnd w:id="389"/>
    </w:p>
    <w:p>
      <w:pPr>
        <w:pStyle w:val="BookText"/>
        <w:rPr/>
      </w:pPr>
      <w:r>
        <w:rPr>
          <w:rFonts w:ascii="IRNazanin" w:hAnsi="IRNazanin" w:eastAsia="IRNazanin"/>
          <w:color w:val="111111"/>
          <w:sz w:val="28"/>
          <w:sz w:val="28"/>
          <w:szCs w:val="28"/>
          <w:rtl w:val="true"/>
          <w:lang w:bidi="fa-IR"/>
        </w:rPr>
        <w:t>از مسائل مهم و حیاتی که به طور کامل در عصر باشکوه ظهور حضرت بقیة اللَّه الاعظم‌علیه السلام تجلّی می‌کند، مسئله امامت و ولایت علی‌علیه السلام و بیزاری از دشمنان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امامت و ولایت جزء برنامه تبلیغی پیامبران الهی و از مهم‌ترین مأموریت‌های پیامبر اکرم‌صلی الله علیه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سرنوشت‌ساز از عالم نور تا روز انذار و از روز انذار تا روز غدیر، در جای جای رسالت الهی پیامبر گرامی‌صلی الله علیه وآله قرار داشت و آن بزرگوار در هر فرصت و موقعیّت و در میان هر گروه و جماعت و در هر جنگ و نبردی از این حقیقت پرده بر می‌داشت و با عبارات و کلمات مختلف آن را به دیگران می‌رساند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و جایگاه این مسئله مهم آنگاه روشن می‌شود که ملاحظه می‌کنیم خدای سبحان با سنجش الهی خویش تمام رسالت پیامبر خود را در کفّه‌ای از ترازو قرار می‌دهد و مسئله امامت و ولایت علی‌علیه السلام را در کفّه دیگر قرار داده، و اعلام می‌دارد در </w:t>
      </w:r>
    </w:p>
    <w:p>
      <w:pPr>
        <w:pStyle w:val="BookText"/>
        <w:rPr/>
      </w:pPr>
      <w:r>
        <w:rPr>
          <w:rFonts w:ascii="IRNazanin" w:hAnsi="IRNazanin" w:eastAsia="IRNazanin"/>
          <w:color w:val="111111"/>
          <w:sz w:val="28"/>
          <w:sz w:val="28"/>
          <w:szCs w:val="28"/>
          <w:rtl w:val="true"/>
          <w:lang w:bidi="fa-IR"/>
        </w:rPr>
        <w:t>صورتی که پیامبرصلی الله علیه وآله در روز غدیر این مسئله مهم را به صورت رسمی و علنی در اجتماع باشکوه مسلمانان اعلام نکند، رسالت او بی‌ثمر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پیشوایان معصوم‌علیه السلام نیز در طول دوران امامت خویش اهتمام ویژه‌ای به این امر مهم و حیاتی داشتند؛ به گونه‌ای که در دوران غیبت نیز جرعه نوشان خمّ غدیر رسالت مهمی را در این باره به دوش داشته و نسل به نسل این فرهنگ اصیل الهی را زنده و پابرجا نگاه داشته و بدین وسیله با امام زمان خویش ارتباط معنوی برقرار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اوج این مسئله آنگاه خواهد بود که در عصر ظهور، امام مهدی‌علیه السلام مردم را به طور عموم و فراگیر به این مسئله مهم فراخواهد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 سخنی طولانی به بخشی از برنامه‌های حیاتی امام مهدی‌علیه السلام در عصر ظهور می‌پردازد و با تعبیر بسیار لطیفی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لَکَأَنّی اَنظُرُ اِلَیهِ وَ قَد اَسنَدَ ظَهرَهُ اِلَی الحَجَرِ ثُمَّ یَنشُدُ اللَّهَ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فَیَدعُو النّاسَ اِلی کِتابِ اللَّهِ وَ سُنَّةِ نَبِیِّهِ عَلَیهِ وَ آلِهِ السَّلامُ وَ الوَلایَةِ لِعَلِیِّ بنِ اَبی‌طالِبٍ وَ البَراءَةِ مِن عَدُوِّهِ</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گویی می‌بینم او را که به حجر الاسود تکیه داده و مردم را به حقّ خود سوگند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سوی کتاب خدا، سنّت پیامبر او، ولایت علی بن ابی‌طالب‌علیه السلام و بیزاری از دشمنان او فرا می‌خواند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مردم در همان فراخوانی غدیر، ولایت و امامت را با جان و دل و از روی اختیار می‌پذیرفتند، دیگر دوران غیبت شکل نمی‌گرفت و این همه لکه‌های ننگ در صفحه تاریخ در اثر جنایات سقیفه نشینان باقی نمی‌ماند</w:t>
      </w:r>
      <w:r>
        <w:rPr>
          <w:rFonts w:eastAsia="IRNazanin" w:cs="IRNazanin"/>
          <w:color w:val="111111"/>
          <w:sz w:val="28"/>
          <w:szCs w:val="28"/>
          <w:rtl w:val="true"/>
          <w:lang w:bidi="fa-IR"/>
        </w:rPr>
        <w:t xml:space="preserve">. </w:t>
      </w:r>
      <w:bookmarkStart w:id="390" w:name="pg2159_31005"/>
    </w:p>
    <w:p>
      <w:pPr>
        <w:pStyle w:val="Heading3"/>
        <w:numPr>
          <w:ilvl w:val="2"/>
          <w:numId w:val="1"/>
        </w:numPr>
        <w:rPr/>
      </w:pPr>
      <w:bookmarkStart w:id="391" w:name="__RefHeading___Toc298431_3804643083"/>
      <w:bookmarkStart w:id="392" w:name="_Toc151"/>
      <w:bookmarkEnd w:id="390"/>
      <w:bookmarkEnd w:id="391"/>
      <w:r>
        <w:rPr>
          <w:rtl w:val="true"/>
        </w:rPr>
        <w:t>غدیر و ظهور و منتظران‌</w:t>
      </w:r>
      <w:bookmarkEnd w:id="392"/>
    </w:p>
    <w:p>
      <w:pPr>
        <w:pStyle w:val="BookText"/>
        <w:rPr/>
      </w:pPr>
      <w:r>
        <w:rPr>
          <w:rFonts w:ascii="IRNazanin" w:hAnsi="IRNazanin" w:eastAsia="IRNazanin"/>
          <w:color w:val="111111"/>
          <w:sz w:val="28"/>
          <w:sz w:val="28"/>
          <w:szCs w:val="28"/>
          <w:rtl w:val="true"/>
          <w:lang w:bidi="fa-IR"/>
        </w:rPr>
        <w:t>اینک سخن پایانی با ره‌پویان غدیر و منتظران ظهور آخرین نور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از همان زمان همچون چشمه‌ای در بیابان می‌جوشد، و ما باید برای رساندن پیام حیاتبخش این چشمه جوشان، چون رودهای خروشان بخروشیم؛ و در ابلاغ آن به مردمان با تمام توان از دل و جان بکوشیم، و پیام آسمانی پیامبر رحمت‌صلی الله علیه وآله را ابلاغ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تأکید بسیار و نهایت اصرار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فَلیُبَلِّغِ الحاضِرُ الغائِبَ وَ الوالِدُ الوَلَدَ اِلی یَومِ القِیامَةِ</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و اعلام مرا درباره ولایت علی‌علیه السلام باید هر که حاضر است به آنکه غایب است و هر پدری به فرزندش تا دامنه قیامت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شناخت به نخستین حجت الهی یعنی امیرالمؤمنین‌علیه السلام تا آخرین حجّت الهی یعنی صاحب الزمان‌علیه السلام، کمر همت به یاری آنان ببندیم؛ چرا که غدیر آغاز ظهور است و ظهور پایان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با ظهور همان بیعت با غدیر است که منتظِر ظهور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آخرین یادگار غدیر و ای امام مهربانی‌ها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دردناک هجران شما چشم دل ما به نور الهی شما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همان نور غدیر در پی ظهور خواهیم بود و برای فرا رسیدن دوران شکوهمند ظهور تلاش خواهیم کرد، تا از چشمه ساران زلال ولایت غدیر و ظهور بهره‌مند شویم، ان شاء اللَّه</w:t>
      </w:r>
      <w:r>
        <w:rPr>
          <w:rFonts w:eastAsia="IRNazanin" w:cs="IRNazanin"/>
          <w:color w:val="111111"/>
          <w:sz w:val="28"/>
          <w:szCs w:val="28"/>
          <w:rtl w:val="true"/>
          <w:lang w:bidi="fa-IR"/>
        </w:rPr>
        <w:t>.</w:t>
      </w:r>
    </w:p>
    <w:p>
      <w:pPr>
        <w:pStyle w:val="Heading3"/>
        <w:numPr>
          <w:ilvl w:val="2"/>
          <w:numId w:val="1"/>
        </w:numPr>
        <w:rPr/>
      </w:pPr>
      <w:bookmarkStart w:id="393" w:name="__RefHeading___Toc298433_3804643083"/>
      <w:bookmarkStart w:id="394" w:name="_Toc152"/>
      <w:bookmarkEnd w:id="393"/>
      <w:r>
        <w:rPr>
          <w:rtl w:val="true"/>
        </w:rPr>
        <w:t>منابع و مآخذ</w:t>
      </w:r>
      <w:bookmarkEnd w:id="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احمد بن علی طبرسی،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مشهد،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 شیخ مفید،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علامه مجلسی،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تهران،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عن آل الرسول‌صلی الله علیه وآله، ابن شعبه حرانی،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التشریف بالمنن فی‌التعریف بالفتن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رضی‌الدین ابی‌القاسم علی بن موسی بن جعفر بن محمد بن طاووس،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فرهنگی‌حضرت صاحب‌الامرعلیه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 محمد بن مسعود عیاشی، چاپخانه علمیه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قطب الدین راوندی، مؤسسه امام مهدی‌علیه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شیخ 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 رهایی، علی‌اکبر مهدی‌پور، آفاق،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کافی، محمد بن یعقوب کلینی،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علمیه اسلامیه، تهران،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للحجة، شیخ طوسی،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اسلامی،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محمد بن یعقوب کلینی، ناشر اسلامیه، تهران،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 تمام النعمة، شیخ 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تهران،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سید رضی</w:t>
      </w:r>
      <w:r>
        <w:rPr>
          <w:rFonts w:eastAsia="IRNazanin" w:cs="IRNazanin"/>
          <w:color w:val="111111"/>
          <w:sz w:val="28"/>
          <w:szCs w:val="28"/>
          <w:rtl w:val="true"/>
          <w:lang w:bidi="fa-IR"/>
        </w:rPr>
        <w:t xml:space="preserve">. </w:t>
      </w:r>
      <w:bookmarkStart w:id="395" w:name="pg2159_31009"/>
    </w:p>
    <w:p>
      <w:pPr>
        <w:pStyle w:val="Heading2"/>
        <w:numPr>
          <w:ilvl w:val="1"/>
          <w:numId w:val="1"/>
        </w:numPr>
        <w:rPr/>
      </w:pPr>
      <w:bookmarkStart w:id="396" w:name="__RefHeading___Toc298435_3804643083"/>
      <w:bookmarkStart w:id="397" w:name="_Toc153"/>
      <w:bookmarkEnd w:id="395"/>
      <w:bookmarkEnd w:id="396"/>
      <w:r>
        <w:rPr>
          <w:rtl w:val="true"/>
        </w:rPr>
        <w:t xml:space="preserve">ظهور، تجلی اهداف خلقت با تحقق غدیر </w:t>
      </w:r>
      <w:r>
        <w:rPr>
          <w:rtl w:val="true"/>
        </w:rPr>
        <w:t xml:space="preserve">: </w:t>
      </w:r>
      <w:r>
        <w:rPr>
          <w:rtl w:val="true"/>
        </w:rPr>
        <w:t>محمد حسین یوسفی</w:t>
      </w:r>
      <w:bookmarkEnd w:id="397"/>
    </w:p>
    <w:p>
      <w:pPr>
        <w:pStyle w:val="Heading3"/>
        <w:numPr>
          <w:ilvl w:val="2"/>
          <w:numId w:val="1"/>
        </w:numPr>
        <w:rPr/>
      </w:pPr>
      <w:bookmarkStart w:id="398" w:name="__RefHeading___Toc298437_3804643083"/>
      <w:bookmarkStart w:id="399" w:name="_Toc154"/>
      <w:bookmarkEnd w:id="398"/>
      <w:r>
        <w:rPr>
          <w:rtl w:val="true"/>
        </w:rPr>
        <w:t>چکیده‌</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خلقت، معرفت به مبدأ آفرینش و عبودیت و پرستش و شکر خدا و موفقیت در آزمایش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به اهداف مذکور جز با تعلیم معصومین‌علیهم السلام میسّر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انسان گرایش به شهوت پرستی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انسان‌ها با تشکیل کلاس‌هایی که تعالیم الهی دارد مخالفت می‌کنند، چرا که تحقق آن اهداف مقاصد شهوت پرستان را به خطر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پیامبرصلی الله علیه وآله برای تحقق همه آن چیزی بود که ظالمین در طول تاریخ مانع می‌شدند، چرا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لِیُظهِرَهُ عَلَی الدّینِ کُلِّهِ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تحقق غلبه بر همه ادیان در زمان پیامبر صلی الله علیه وآله لازمه‌اش اعلام غدیر و مژده تحقق آن در آینده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در خطبه غدیر وقتی به انتها می‌رسد با کلماتی واضح و مفصل از منجی عالم یاد می‌کند که همه خبر از فتح است</w:t>
      </w:r>
      <w:r>
        <w:rPr>
          <w:rFonts w:eastAsia="IRNazanin" w:cs="IRNazanin"/>
          <w:color w:val="111111"/>
          <w:sz w:val="28"/>
          <w:szCs w:val="28"/>
          <w:rtl w:val="true"/>
          <w:lang w:bidi="fa-IR"/>
        </w:rPr>
        <w:t xml:space="preserve">. </w:t>
      </w:r>
      <w:bookmarkStart w:id="400" w:name="pg2159_31010"/>
    </w:p>
    <w:p>
      <w:pPr>
        <w:pStyle w:val="BookText"/>
        <w:rPr/>
      </w:pPr>
      <w:bookmarkEnd w:id="40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چیزی جز این نبود که رهبری معصوم با اداره امور دین و دنیای مردم، آنان را به سعادت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اهدافی که در عصر ظهور تحقق می‌یابد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حیات مادی و معنوی بشر در گرو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عصر ظهور در سایه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علم حقیقی بین همه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عقول برای درک تربیت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برچیدن افکار و عقاید و ادیان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حاکمیت رسیدن پاکان و نیکان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بر عمل صالح به بهترین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قبولی در امتحان الهی به آسانی</w:t>
      </w:r>
      <w:r>
        <w:rPr>
          <w:rFonts w:eastAsia="IRNazanin" w:cs="IRNazanin"/>
          <w:color w:val="111111"/>
          <w:sz w:val="28"/>
          <w:szCs w:val="28"/>
          <w:rtl w:val="true"/>
          <w:lang w:bidi="fa-IR"/>
        </w:rPr>
        <w:t>.</w:t>
      </w:r>
    </w:p>
    <w:p>
      <w:pPr>
        <w:pStyle w:val="Heading3"/>
        <w:numPr>
          <w:ilvl w:val="2"/>
          <w:numId w:val="1"/>
        </w:numPr>
        <w:rPr/>
      </w:pPr>
      <w:bookmarkStart w:id="401" w:name="__RefHeading___Toc298439_3804643083"/>
      <w:bookmarkStart w:id="402" w:name="_Toc155"/>
      <w:bookmarkEnd w:id="401"/>
      <w:r>
        <w:rPr>
          <w:rtl w:val="true"/>
        </w:rPr>
        <w:t>مقدمه</w:t>
      </w:r>
      <w:bookmarkEnd w:id="402"/>
    </w:p>
    <w:p>
      <w:pPr>
        <w:pStyle w:val="BookText"/>
        <w:rPr/>
      </w:pPr>
      <w:r>
        <w:rPr>
          <w:rFonts w:ascii="IRNazanin" w:hAnsi="IRNazanin" w:eastAsia="IRNazanin"/>
          <w:color w:val="111111"/>
          <w:sz w:val="28"/>
          <w:sz w:val="28"/>
          <w:szCs w:val="28"/>
          <w:rtl w:val="true"/>
          <w:lang w:bidi="fa-IR"/>
        </w:rPr>
        <w:t>خلقت انسان دارای اهدافی بلند و عالی است، که به این اهداف در متن آیات قرآن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به علم و معرفت، آشنا شدن با مبدأ آفرینش، آموختن رسم و رسوم عبودیت و فراگرفتن رمز و راز بندگی</w:t>
      </w:r>
      <w:r>
        <w:rPr>
          <w:rFonts w:eastAsia="IRNazanin" w:cs="IRNazanin"/>
          <w:color w:val="111111"/>
          <w:sz w:val="28"/>
          <w:szCs w:val="28"/>
          <w:rtl w:val="true"/>
          <w:lang w:bidi="fa-IR"/>
        </w:rPr>
        <w:t>.</w:t>
      </w:r>
      <w:r>
        <w:rPr>
          <w:rStyle w:val="FootnoteAnchor"/>
          <w:rtl w:val="true"/>
        </w:rPr>
        <w:footnoteReference w:id="23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حقّ و کرنش در برابر خالق هستی، عبادت پروردگار و شکر نعمت‌های خداوند، سر ستودن به آستان مولای حقیقی و عمل کردن به وظایف بندگی؛ و در نتیجه رسیدن به رحمت خاص خداوند و بهره‌مند شدن از الطاف خاصه او</w:t>
      </w:r>
      <w:r>
        <w:rPr>
          <w:rFonts w:eastAsia="IRNazanin" w:cs="IRNazanin"/>
          <w:color w:val="111111"/>
          <w:sz w:val="28"/>
          <w:szCs w:val="28"/>
          <w:rtl w:val="true"/>
          <w:lang w:bidi="fa-IR"/>
        </w:rPr>
        <w:t>.</w:t>
      </w:r>
      <w:r>
        <w:rPr>
          <w:rStyle w:val="FootnoteAnchor"/>
          <w:rtl w:val="true"/>
        </w:rPr>
        <w:footnoteReference w:id="237"/>
      </w:r>
      <w:bookmarkStart w:id="403" w:name="pg2159_31012"/>
    </w:p>
    <w:p>
      <w:pPr>
        <w:pStyle w:val="BookText"/>
        <w:rPr/>
      </w:pPr>
      <w:bookmarkEnd w:id="40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موفق گشتن در آزمون‌های خداوند، نمره قبولی آوردن در تمام امتحانات آفریدگار و پیروزی در میدان عمل و بهترین عمل را تحویل خالق هستی دادن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رسیدن به این اهداف بلند، بدون تعلیم و تعلّم و شرکت در کلاس‌های تربیتی خاص که از سوی مربیان پاک و معصوم برگزار می‌گردد، برای احدی میسّر نیست</w:t>
      </w:r>
      <w:r>
        <w:rPr>
          <w:rFonts w:eastAsia="IRNazanin" w:cs="IRNazanin"/>
          <w:color w:val="111111"/>
          <w:sz w:val="28"/>
          <w:szCs w:val="28"/>
          <w:rtl w:val="true"/>
          <w:lang w:bidi="fa-IR"/>
        </w:rPr>
        <w:t>.</w:t>
      </w:r>
    </w:p>
    <w:p>
      <w:pPr>
        <w:pStyle w:val="Heading3"/>
        <w:numPr>
          <w:ilvl w:val="2"/>
          <w:numId w:val="1"/>
        </w:numPr>
        <w:rPr/>
      </w:pPr>
      <w:bookmarkStart w:id="404" w:name="__RefHeading___Toc298441_3804643083"/>
      <w:bookmarkStart w:id="405" w:name="_Toc156"/>
      <w:bookmarkEnd w:id="404"/>
      <w:r>
        <w:rPr>
          <w:rtl w:val="true"/>
        </w:rPr>
        <w:t>رسالت انبیاء و اهداف خلقت‌</w:t>
      </w:r>
      <w:bookmarkEnd w:id="405"/>
    </w:p>
    <w:p>
      <w:pPr>
        <w:pStyle w:val="BookText"/>
        <w:rPr/>
      </w:pPr>
      <w:r>
        <w:rPr>
          <w:rFonts w:ascii="IRNazanin" w:hAnsi="IRNazanin" w:eastAsia="IRNazanin"/>
          <w:color w:val="111111"/>
          <w:sz w:val="28"/>
          <w:sz w:val="28"/>
          <w:szCs w:val="28"/>
          <w:rtl w:val="true"/>
          <w:lang w:bidi="fa-IR"/>
        </w:rPr>
        <w:t>علاوه بر هدف خلقت، یکی از مهمترین اهداف خداوند از نازل نمودن کتب آسمانی و فرستادن انبیاء و رسولان الهی، دست یافتن انسان به چنین امور ارزشمندی است، اما با توجه به این که طبع بشر گرایش به تن پروری، شهوت رانی، و جمع ثروت و طلب ریاست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ظهور انبیاء و اوصیاء، اکثر انسان‌ها با تشکیل چنین کلاس‌ها و تحقق چنین تربیت‌هایی در جامعه بشریت مبارزه می‌کردند و مانع از به ثمر نشستن زحمات طاقت فرسای انبیا و اوصیا می‌شدند؛ چرا که تحقق این اهداف در آحاد مردم، منافع حکام جور و مطامع ثروت اندوزان بی‌درد و شهوت رانان حیوان صفت را به خطر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با تمام وجود به جنگ خدا و رسولان پاک او برمی‌خاستند و از ظهور یافتن اهداف خلقت در جامعه و محقّق گشتن اغراض نبوت و امامت در آحاد مردم جلوگیری می‌کردند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وعده قطعی خداوند در تمام کتب آسمانی است که روزی بر بشر خواهد گذشت که این اهداف جامه عمل پوشیده و حکومت عادله واحده در کره زمین پیاده </w:t>
      </w:r>
      <w:bookmarkStart w:id="406" w:name="pg2159_31014"/>
    </w:p>
    <w:p>
      <w:pPr>
        <w:pStyle w:val="BookText"/>
        <w:rPr/>
      </w:pPr>
      <w:bookmarkEnd w:id="406"/>
      <w:r>
        <w:rPr>
          <w:rFonts w:ascii="IRNazanin" w:hAnsi="IRNazanin" w:eastAsia="IRNazanin"/>
          <w:color w:val="111111"/>
          <w:sz w:val="28"/>
          <w:sz w:val="28"/>
          <w:szCs w:val="28"/>
          <w:rtl w:val="true"/>
          <w:lang w:bidi="fa-IR"/>
        </w:rPr>
        <w:t>شود، و در سایه آن حکومت و سلطنت اهداف خلقت یکی پس از دیگری عملی گردد</w:t>
      </w:r>
      <w:r>
        <w:rPr>
          <w:rFonts w:eastAsia="IRNazanin" w:cs="IRNazanin"/>
          <w:color w:val="111111"/>
          <w:sz w:val="28"/>
          <w:szCs w:val="28"/>
          <w:rtl w:val="true"/>
          <w:lang w:bidi="fa-IR"/>
        </w:rPr>
        <w:t>.</w:t>
      </w:r>
    </w:p>
    <w:p>
      <w:pPr>
        <w:pStyle w:val="Heading3"/>
        <w:numPr>
          <w:ilvl w:val="2"/>
          <w:numId w:val="1"/>
        </w:numPr>
        <w:rPr/>
      </w:pPr>
      <w:bookmarkStart w:id="407" w:name="__RefHeading___Toc298443_3804643083"/>
      <w:bookmarkStart w:id="408" w:name="_Toc157"/>
      <w:bookmarkEnd w:id="407"/>
      <w:r>
        <w:rPr>
          <w:rtl w:val="true"/>
        </w:rPr>
        <w:t>هدف از بعثت پیامبر خاتم‌صلی الله علیه وآله‌</w:t>
      </w:r>
      <w:bookmarkEnd w:id="408"/>
    </w:p>
    <w:p>
      <w:pPr>
        <w:pStyle w:val="BookText"/>
        <w:rPr/>
      </w:pPr>
      <w:r>
        <w:rPr>
          <w:rFonts w:ascii="IRNazanin" w:hAnsi="IRNazanin" w:eastAsia="IRNazanin"/>
          <w:color w:val="111111"/>
          <w:sz w:val="28"/>
          <w:sz w:val="28"/>
          <w:szCs w:val="28"/>
          <w:rtl w:val="true"/>
          <w:lang w:bidi="fa-IR"/>
        </w:rPr>
        <w:t>پیامبر اسلام‌صلی الله علیه وآله برترین پیامبر مرسل و کامل ترین فرد بشر، و دین اسلام کامل‌ترین دین الهی و قرآن کریم جامع‌ترین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یاد شده در این کتاب آسمانی بیش از سایر کتب مورد تأکید قرار گرفته و پیامبر گرامی اسلام‌صلی الله علیه وآله بهترین گزینه و آخرین فرستاده خداوند برای تحقق این اهداف معرفی می‌گردد؛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اَبا اَحَدٍ مِن رِجالِکُم وَلکِن رَسولَ اللَّهِ وَ خاتَمَ النَّبیّینَ</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محمدصلی الله علیه وآله پدر هیچیک از مردان شما نیست، ولی رسول خدا و خاتم همه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خداوند از فرستادن چنین پیامبری پیروز گشتن و حاکم شدن دین اسلام بر تمام ادیان شمرده شده،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اَرسَلَ رَسولَهُ بِالهُدی وَ دینِ الحَقِّ لِیُظهِرَهُ عَلَی الدّینِ کُلِّهِ وَ لَو کَرِهَ المُشرِکونَ</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خدایی که رسول خود را با اسباب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اختیارش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دینی که حقّ است، به سوی مردم فرستاده تا او را بر همه ادیان غالب و پیروز گرداند، هر چند مشرکان خوش نداشته باشند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خداوند رسولش را با این هدف به سوی مردم می‌فرستد که دین اسلام را بر تمام ادیان غالب و پیروز گرداند و حکومت پیامبرش وسیله‌ای باشد برای سرکوب قدرتمندان و جباران و گردن‌کشان، تا بتواند اهداف خداوند از آفرینش </w:t>
      </w:r>
      <w:bookmarkStart w:id="409" w:name="pg2159_31016"/>
    </w:p>
    <w:p>
      <w:pPr>
        <w:pStyle w:val="BookText"/>
        <w:rPr/>
      </w:pPr>
      <w:bookmarkEnd w:id="409"/>
      <w:r>
        <w:rPr>
          <w:rFonts w:ascii="IRNazanin" w:hAnsi="IRNazanin" w:eastAsia="IRNazanin"/>
          <w:color w:val="111111"/>
          <w:sz w:val="28"/>
          <w:sz w:val="28"/>
          <w:szCs w:val="28"/>
          <w:rtl w:val="true"/>
          <w:lang w:bidi="fa-IR"/>
        </w:rPr>
        <w:t>انسان را جامه عمل بپوشاند و بشریت را به غرض غایی خلقت علم و معرفت و بندگی و عبادت و انجام بهترین عمل با موفقیت و دست‌یابی انسان به رحمت خداوند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با در نظر گرفتن موقعیت اجتماعی زمان بعثت پیامبرصلی الله علیه وآله که بعد از طی‌شدن دوره فترت</w:t>
      </w:r>
      <w:r>
        <w:rPr>
          <w:rStyle w:val="FootnoteAnchor"/>
          <w:rtl w:val="true"/>
        </w:rPr>
        <w:footnoteReference w:id="241"/>
      </w:r>
      <w:r>
        <w:rPr>
          <w:rFonts w:ascii="IRNazanin" w:hAnsi="IRNazanin" w:eastAsia="IRNazanin"/>
          <w:color w:val="111111"/>
          <w:sz w:val="28"/>
          <w:sz w:val="28"/>
          <w:szCs w:val="28"/>
          <w:rtl w:val="true"/>
          <w:lang w:bidi="fa-IR"/>
        </w:rPr>
        <w:t>بود، دست یافتن به قدرت و حکومتی که توان اجرای اهداف یاد شده را داشته باشد، غیر ممکن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که بنای اولیه خداوند و سیره مستمره رسول او بر پیشبرد طبیعی دین اسلام و بیان تدریجی احکام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هدف دنبال شده از بعثت و رسالت که غلبه دین خدا بر تمام ادیان و تحقق حکومت عادله واحده بود، به خاطر نخواستن اکثریت مردم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هدف به صورت جزئی و مقطعی در منطقه جزیرة العرب محقق شد، اما هدف اصلی غلبه دین اسلام در همه کره زمین بر تمام ادیان بود که عملی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پیامبرصلی الله علیه وآله از تمام این وقایع باخبر بود، اما طبق وظیفه الهی خویش می‌بایست تلاش خود را بکند تا هم عذری در برابر خداوند از محقّق نشدن هدف یاد شده داشته باشد، و هم حجتی باشد در برابر مردمی که زیر بار نرفته بودند و با او به جنگ برخاسته بودند</w:t>
      </w:r>
      <w:r>
        <w:rPr>
          <w:rFonts w:eastAsia="IRNazanin" w:cs="IRNazanin"/>
          <w:color w:val="111111"/>
          <w:sz w:val="28"/>
          <w:szCs w:val="28"/>
          <w:rtl w:val="true"/>
          <w:lang w:bidi="fa-IR"/>
        </w:rPr>
        <w:t>.</w:t>
      </w:r>
    </w:p>
    <w:p>
      <w:pPr>
        <w:pStyle w:val="Heading3"/>
        <w:numPr>
          <w:ilvl w:val="2"/>
          <w:numId w:val="1"/>
        </w:numPr>
        <w:rPr/>
      </w:pPr>
      <w:bookmarkStart w:id="410" w:name="__RefHeading___Toc298445_3804643083"/>
      <w:bookmarkStart w:id="411" w:name="_Toc158"/>
      <w:bookmarkEnd w:id="410"/>
      <w:r>
        <w:rPr>
          <w:rtl w:val="true"/>
        </w:rPr>
        <w:t>تعیین خلیفه و اهداف خلقت‌</w:t>
      </w:r>
      <w:bookmarkEnd w:id="41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تلاش های پیامبر رحمت‌صلی الله علیه وآله برای تحقق این هدف به طور کامل، تعیین خلیفه و جانشین برای خود بود که تمام توانمندی‌های علمی و عملی پیامبرصلی الله علیه وآله را دارا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در آیه مباهله</w:t>
      </w:r>
      <w:r>
        <w:rPr>
          <w:rStyle w:val="FootnoteAnchor"/>
          <w:rtl w:val="true"/>
        </w:rPr>
        <w:footnoteReference w:id="242"/>
      </w:r>
      <w:r>
        <w:rPr>
          <w:rFonts w:ascii="IRNazanin" w:hAnsi="IRNazanin" w:eastAsia="IRNazanin"/>
          <w:color w:val="111111"/>
          <w:sz w:val="28"/>
          <w:sz w:val="28"/>
          <w:szCs w:val="28"/>
          <w:rtl w:val="true"/>
          <w:lang w:bidi="fa-IR"/>
        </w:rPr>
        <w:t>نفس پیامبرصلی الله علیه وآله بوده، و تمام صفات کمالیه آن بزرگوار در وجودش به کمال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غرض اصلی خدا و رسول‌صلی الله علیه وآله از تعیین جانشین برای کامل‌ترین پیامبرصلی الله علیه وآله، انتخاب شخصی است که بتواند اهداف خلقت و اغراض نبوت و رسالت را در عالم محقق سازد؛ و این مطلبی است که از متن آیات قرآن و صریح کلام رسول خداصلی الله علیه وآله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صحرای غدیر، آنگاه که پیامبرصلی الله علیه وآله در آخرین سال عمر خویش به معرفی رسمی جانشین خود می‌پردازند، اولین مطلبی را که بعد از بیان دستور و تأکید خداوند نسبت به معرفی امیرالمؤمنین‌علیه السلام گوشزد مردم می‌کنند، مسئله ولایت کلیه مطلقه آن حضرت است، که بعد از ولایت خدا و رسول‌صلی الله علیه وآله در قرآن مطرح شده و او را ولی مطلق خدا بر بندگان و صاحب سلطنت و حکومت بر اموال و انفس خلائق می‌شمارد آنجا که می‌فرماید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سه مرتبه بر من نازل شده و از طرف خداوند پس از ابلاغ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مأمور کرد که در این اجتماع بپاخیزم و به هر سفید و سیاه اعلام کنم که علی بن ابی‌طالب برادر و وصی و جانشین من در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نسبت هارون به موسی است، جز این که پیامبری بعد از من نیست، و او صاحب اختیار شما بعد از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این مورد آیه‌ای از کتابش بر من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وَلِیُّکُمُ اللَّهُ وَ رَسولُهُ وَ الَّذینَ آمَنوا الَّذینَ یُقیمونَ </w:t>
      </w:r>
      <w:bookmarkStart w:id="412" w:name="pg2159_31021"/>
    </w:p>
    <w:p>
      <w:pPr>
        <w:pStyle w:val="BookText"/>
        <w:rPr/>
      </w:pPr>
      <w:bookmarkEnd w:id="412"/>
      <w:r>
        <w:rPr>
          <w:rFonts w:ascii="Amiri" w:hAnsi="Amiri" w:eastAsia="Amiri" w:cs="Amiri"/>
          <w:color w:val="111111"/>
          <w:sz w:val="28"/>
          <w:sz w:val="28"/>
          <w:szCs w:val="28"/>
          <w:rtl w:val="true"/>
          <w:lang w:bidi="ar-SA"/>
        </w:rPr>
        <w:t>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2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ولیّ و سرپرست و صاحب اختیار شما خدا و رسول او و کسانی هستند که ایمان به خدا آورده باشند، همان‌ها که نماز را بپا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ابی‌طالب‌علیه السلام است که نماز را بپا داشته، و در حال رکوع زکات داده و در هر حال خدا را قصد می‌کند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چند فراز بعد از این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لا تَضِلُّوا عَنهُ وَ لا تَنفِروا مِنهُ وَ لا تَستَنکِفوا عَن وَلایَتِهِ، فَهُوَ الَّذی یَهدی اِلَی الحَقِّ وَ یَعمَلُ بِهِ وَ یُزهِقُ الباطِلَ وَ یَنهی عَنهُ وَ لا تَأخُذُهُ فِی اللَّهِ لَومَةُ لائِمٍ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به سوی دیگری گمراه نشوید، و از او روی برنگردانید و از ولایت او سرباز نزنید، اوست که به حق هدایت نموده و به آن عمل می‌کند، و باطل را ابطال نموده و از آن نهی می‌نماید، و در راه خدا سرزنش هیچ ملامت کننده‌ای مانع او نمی‌شود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413" w:name="__RefHeading___Toc298447_3804643083"/>
      <w:bookmarkStart w:id="414" w:name="_Toc159"/>
      <w:bookmarkEnd w:id="413"/>
      <w:r>
        <w:rPr>
          <w:rtl w:val="true"/>
        </w:rPr>
        <w:t>اهداف خلقت در سایه ولایت و حکومت امام‌</w:t>
      </w:r>
      <w:bookmarkEnd w:id="414"/>
    </w:p>
    <w:p>
      <w:pPr>
        <w:pStyle w:val="BookText"/>
        <w:rPr/>
      </w:pPr>
      <w:r>
        <w:rPr>
          <w:rFonts w:ascii="IRNazanin" w:hAnsi="IRNazanin" w:eastAsia="IRNazanin"/>
          <w:color w:val="111111"/>
          <w:sz w:val="28"/>
          <w:sz w:val="28"/>
          <w:szCs w:val="28"/>
          <w:rtl w:val="true"/>
          <w:lang w:bidi="fa-IR"/>
        </w:rPr>
        <w:t>در فرازهای بعد از این، آنگاه که به معرفی فرزندان معصوم از نسل امیرالمؤمنین‌علیه السلام اشاره می‌کند، در مقام معرفی مقام و شخصیت آنان چنین می‌فرماید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اِنَّ عَلیّاً وَ الطَّیِّبینَ مِن وُلدی هُمُ الثَّقَلُ الاَصغَرُ وَ القُرآنُ الثَّقَلُ الاَکبَرُ، فَکُلُّ واحِدٍ مُنبِئٌ عَن صاحِبِهِ وَ مُوافِقٌ لَهُ، لَن‌یَفتَرِقا حَتّی یَرِدا عَلَیَّ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اُمَناءُ اللَّهِ فی خَلقِهِ وَ حُکَماؤُهُ فی اَرضِهِ</w:t>
      </w:r>
      <w:r>
        <w:rPr>
          <w:rFonts w:eastAsia="Amiri" w:cs="Amiri" w:ascii="Amiri" w:hAnsi="Amiri"/>
          <w:color w:val="111111"/>
          <w:sz w:val="28"/>
          <w:szCs w:val="28"/>
          <w:rtl w:val="true"/>
          <w:lang w:bidi="ar-SA"/>
        </w:rPr>
        <w:t xml:space="preserve">. </w:t>
      </w:r>
      <w:bookmarkStart w:id="415" w:name="pg2159_31023"/>
    </w:p>
    <w:p>
      <w:pPr>
        <w:pStyle w:val="BookText"/>
        <w:rPr/>
      </w:pPr>
      <w:bookmarkEnd w:id="415"/>
      <w:r>
        <w:rPr>
          <w:rFonts w:ascii="IRNazanin" w:hAnsi="IRNazanin" w:eastAsia="IRNazanin"/>
          <w:color w:val="111111"/>
          <w:sz w:val="28"/>
          <w:sz w:val="28"/>
          <w:szCs w:val="28"/>
          <w:rtl w:val="true"/>
          <w:lang w:bidi="fa-IR"/>
        </w:rPr>
        <w:t>ای مردم، علی و پاکان از فرزندانم از نسل او ثقل اصغرند، و قرآن ثقل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از دیگری خبر می‌دهد و با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یکدیگر جدا نمی‌شوند تا بر سر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آنان امین‌های خداوند بین مردم و حاکمان او در زمین هستند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این فرازها پیامبر گرامی اسلام‌صلی الله علیه وآله، توجه مردم را به این نکته فرا می‌خواند که علی بن ابی‌طالب و فرزندان پاک او امامانی هستند، که ولایت و حکومت و سلطنت بر نفوس و اموال مردم بعد از او حقّ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سایه ولایت و حکومت ولیِّ معصوم است که جامعه انسانی با رسوم عبودیت آشنا شده، از ظلمت جهل و نادانی نجات یافته و به نور علم و معرفت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 کفران و دوگانه پرستی رهیده و به روشنایی یکتاپرستی و خداشناسی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 گمراهی و منجلاب فسادهای اخلاقی رها گشته و به راه روشن هدایت و سعادت و بهشت کرامت‌های اخلاقی راه می‌یابد</w:t>
      </w:r>
      <w:r>
        <w:rPr>
          <w:rFonts w:eastAsia="IRNazanin" w:cs="IRNazanin"/>
          <w:color w:val="111111"/>
          <w:sz w:val="28"/>
          <w:szCs w:val="28"/>
          <w:rtl w:val="true"/>
          <w:lang w:bidi="fa-IR"/>
        </w:rPr>
        <w:t>.</w:t>
      </w:r>
    </w:p>
    <w:p>
      <w:pPr>
        <w:pStyle w:val="Heading3"/>
        <w:numPr>
          <w:ilvl w:val="2"/>
          <w:numId w:val="1"/>
        </w:numPr>
        <w:rPr/>
      </w:pPr>
      <w:bookmarkStart w:id="416" w:name="__RefHeading___Toc298449_3804643083"/>
      <w:bookmarkStart w:id="417" w:name="_Toc160"/>
      <w:bookmarkEnd w:id="416"/>
      <w:r>
        <w:rPr>
          <w:rtl w:val="true"/>
        </w:rPr>
        <w:t>امام عصرعلیه السلام وارث غدیر و مجری ولایت امیرعلیه السلام‌</w:t>
      </w:r>
      <w:bookmarkEnd w:id="41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توجه به اینکه پیامبر اکرم‌صلی الله علیه وآله به تعلیم خداوند می‌داند که منافقان سقیفه‌نشین و پیروان افکارشان، چنین فرصتی را به خلفای او نمی‌دهند، تا با کمک حقّ خدادادی و مقام خلافت الهی خویش مردم را با اهداف خلقت آشنا سازند، و به عبودیّت خالص خداوند وادارند، و دنیا را تبدیل به مدینه فاضله و بهشت برین سازند؛ بلکه این کار تنها به دست آخرین بازمانده خداوند و دوازدهمین وصیّ و جانشین او انجام می‌پذیرد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خاطر، به فرازهای نهایی خطبه غدیر که می‌رسد با بیانی‌روشن‌تر و توضیحی بیشتر به معرفی آخرین فرزند معصومش پرداخته و مناصب اصلی امامت را در وجود آخرین یادگار غدیر منحصر می‌سازد و او را تنها بازمانده خداوند برای محقق ساختن غرض خلقت خوانده، و در حضور قریب صد و بیست هزار جمعیت در صحرای غدیر فریاد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خاتَمَ الاَئِمَّةِ مِنَّا القائِمُ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بدانید که آخرین امامان، مهدی قائم از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اِنَّهُ الظّاهِرُ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غالب بر ادیان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المُنتَقِمُ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انتقام گیرنده از ظالمین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فاتِحُ الحُصونِ وَ هادِمُها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فاتح قلعه‌ها و منهدم کننده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غالِبُ کُلِّ قَبیلَةٍ مِن اَهلِ الشِّرکِ وَ هادیها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پیروز بر هر قبیله‌ای از اهل شرک و هدایت‌کننده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المُدرِکُ بِکُلِّ ثارٍ ِلاَولِیاءِ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گیرنده انتقام همه خون‌های اولیای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النّاصِرُ لِدینِ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بدانید که او یاری دهنده دین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الغَرّافُ مِن بَحرٍ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بدانید که او استفاده کننده از دریای عمیق است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اِنَّهُ یَسِمُ کُلَّ ذی فَضلٍ بِفَضلِهِ وَ کُلَّ ذی جَهلٍ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بدانید اوست که هر صاحب فضیلتی را به قدر فضلش و هر صاحب جهالتی را به قدر جهلش نشانه می‌دهد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 اِنَّهُ خِیَرَةُ اللَّهِ وَ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انتخاب شده و اختیار شده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وارِثُ کُلِّ عِلمٍ وَ المُحیطُ بِکُلِّ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وارث هر علمی و احاطه دارنده به هر فهمی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المُخبِرُ عَن رَبِّهِ تَعالی وَ المُشَیِّدُ ِلاَمرِ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اوست خبر دهنده از پروردگارش، و بالا برنده آیات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الرَّشید السَّدید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هدایت یافته محکم بنیان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المُفَوَّضُ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اوست که کارها به او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قَد بَشَّرَ بِهِ مَن سَلَفَ مِنَ القُرونِ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اوست که پیشینیان به او بشارت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الباقی حُجَّةً وَ لا حُجَّةَ بَعدَهُ وَ لا حَقَّ اِلاّ مَعَهُ وَ لا نورَ اِلاّ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به عنوان حجّت باقی می‌ماند و بعد از او حجتی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هیچ حقّی نیست مگر همراه او و هیچ نوری نیست مگر نزد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لا غالِبَ لَهُ وَ لا مَنصورَ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بدانید او کسی است که غالبی بر او نیست و کسی بر ضد او یاری نمی‌شود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انَّهُ وَلِیُّ اللَّهِ فی اَرضِهِ وَ حَکَمُهُ فی خَلقِهِ وَ اَمینُهُ فی سِرِّهِ وَ عَلانِیَتِهِ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اوست ولیّ خدا در زمینش و حاکم او در میان خلقش و امین او در نهان و آشکارش</w:t>
      </w:r>
      <w:r>
        <w:rPr>
          <w:rFonts w:eastAsia="IRNazanin" w:cs="IRNazanin"/>
          <w:color w:val="111111"/>
          <w:sz w:val="28"/>
          <w:szCs w:val="28"/>
          <w:rtl w:val="true"/>
          <w:lang w:bidi="fa-IR"/>
        </w:rPr>
        <w:t>.</w:t>
      </w:r>
      <w:r>
        <w:rPr>
          <w:rStyle w:val="FootnoteAnchor"/>
          <w:rtl w:val="true"/>
        </w:rPr>
        <w:footnoteReference w:id="24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بعد از آنکه آخرین معصوم را کاملاً معرفی می‌کند، برای اتمام حجت و تأکید بر مطلب می‌فرماید</w:t>
      </w:r>
      <w:r>
        <w:rPr>
          <w:rFonts w:eastAsia="IRNazanin" w:cs="IRNazanin"/>
          <w:color w:val="111111"/>
          <w:sz w:val="28"/>
          <w:szCs w:val="28"/>
          <w:rtl w:val="true"/>
          <w:lang w:bidi="fa-IR"/>
        </w:rPr>
        <w:t xml:space="preserve">: </w:t>
      </w:r>
      <w:bookmarkStart w:id="418" w:name="pg2159_31030"/>
    </w:p>
    <w:p>
      <w:pPr>
        <w:pStyle w:val="BookText"/>
        <w:rPr/>
      </w:pPr>
      <w:bookmarkEnd w:id="418"/>
      <w:r>
        <w:rPr>
          <w:rFonts w:ascii="Amiri" w:hAnsi="Amiri" w:eastAsia="Amiri" w:cs="Amiri"/>
          <w:color w:val="111111"/>
          <w:sz w:val="28"/>
          <w:sz w:val="28"/>
          <w:szCs w:val="28"/>
          <w:rtl w:val="true"/>
          <w:lang w:bidi="ar-SA"/>
        </w:rPr>
        <w:t>مَعاشِرَ النّاسِ، اِنّی قَد بَیَّنتُ لَکُم وَ اَفهَمتُکُم، وَ هذا عَلِیٌّ یُفهِمُکُم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مردم، من برایتان روشن‌کردم و به شما فهمانیدم، و این علی است که بعد از من به شما می‌فهماند</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آنگاه مردم را برای بیعت با خود و سپس با علی‌علیه السلام نسبت به آنچه برای آنها بیان فرمود، فرا می‌خواند و از آنها با دست و زبان و قلب بیعت می‌گیرد</w:t>
      </w:r>
      <w:r>
        <w:rPr>
          <w:rFonts w:eastAsia="IRNazanin" w:cs="IRNazanin"/>
          <w:color w:val="111111"/>
          <w:sz w:val="28"/>
          <w:szCs w:val="28"/>
          <w:rtl w:val="true"/>
          <w:lang w:bidi="fa-IR"/>
        </w:rPr>
        <w:t>.</w:t>
      </w:r>
    </w:p>
    <w:p>
      <w:pPr>
        <w:pStyle w:val="Heading3"/>
        <w:numPr>
          <w:ilvl w:val="2"/>
          <w:numId w:val="1"/>
        </w:numPr>
        <w:rPr/>
      </w:pPr>
      <w:bookmarkStart w:id="419" w:name="__RefHeading___Toc298451_3804643083"/>
      <w:bookmarkStart w:id="420" w:name="_Toc161"/>
      <w:bookmarkEnd w:id="419"/>
      <w:r>
        <w:rPr>
          <w:rtl w:val="true"/>
        </w:rPr>
        <w:t>نتیجه‌</w:t>
      </w:r>
      <w:bookmarkEnd w:id="420"/>
    </w:p>
    <w:p>
      <w:pPr>
        <w:pStyle w:val="BookText"/>
        <w:rPr/>
      </w:pPr>
      <w:r>
        <w:rPr>
          <w:rFonts w:ascii="IRNazanin" w:hAnsi="IRNazanin" w:eastAsia="IRNazanin"/>
          <w:color w:val="111111"/>
          <w:sz w:val="28"/>
          <w:sz w:val="28"/>
          <w:szCs w:val="28"/>
          <w:rtl w:val="true"/>
          <w:lang w:bidi="fa-IR"/>
        </w:rPr>
        <w:t>از مجموع آنچه بیان گردید چنین نتیجه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اسلام‌صلی الله علیه وآله با این بیان در صحرای غدیر که روز تعیین جانشین و خلیفه بلافصل رسول خداست، اشاره به این نکته دارد که حقیقت غدیر از منظر پیامبر خاتم‌صلی الله علیه وآله، در عصر ظهور آخرین امیر عالم تبلور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غرض اصلی خلقت و هدف نهایی بعثت و رسالت و مقصود حقیقی از تعیین خلیفه برای منصب امامت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علم و معرفت، تحقق بندگی و عبادت، انجام بهترین عمل با موفقیت، و در نهایت غلبه دین خدا بر تمام ادیان و گسترش عدل و داد و رحمت خداوند در سرتاسر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اهداف تنها در عصر ظهور امام عصرعلیه السلام تحقق پیدا می‌کند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غدیر چیزی جز این نبود که رهبر و پیشوایی معصوم و الهی، برای اداره امور دین و دنیای مردم، از طرف پروردگار تعیین گردد؛ و مردم هم با او بیعت کنند و فرمانش را گردن نهند تا بتواند سعادت دنیا و آخرت آنان را تأمین کرده، تمام آحاد جامعه را با رسوم عبودیت آشنا سازد؛ و عدالت و صداقت را در زندگی فردی و اجتماعی انسان‌ها برقرار سازد؛ تا ابر رحمت پروردگار بر سر و رویشان ببارد</w:t>
      </w:r>
      <w:r>
        <w:rPr>
          <w:rFonts w:eastAsia="IRNazanin" w:cs="IRNazanin"/>
          <w:color w:val="111111"/>
          <w:sz w:val="28"/>
          <w:szCs w:val="28"/>
          <w:rtl w:val="true"/>
          <w:lang w:bidi="fa-IR"/>
        </w:rPr>
        <w:t xml:space="preserve">. </w:t>
      </w:r>
      <w:bookmarkStart w:id="421" w:name="pg2159_31032"/>
    </w:p>
    <w:p>
      <w:pPr>
        <w:pStyle w:val="BookText"/>
        <w:rPr/>
      </w:pPr>
      <w:bookmarkEnd w:id="421"/>
      <w:r>
        <w:rPr>
          <w:rFonts w:ascii="IRNazanin" w:hAnsi="IRNazanin" w:eastAsia="IRNazanin"/>
          <w:color w:val="111111"/>
          <w:sz w:val="28"/>
          <w:sz w:val="28"/>
          <w:szCs w:val="28"/>
          <w:rtl w:val="true"/>
          <w:lang w:bidi="fa-IR"/>
        </w:rPr>
        <w:t>این حقیقت با توجه به آنچه گذشت، بذرش در صحرای غدیر توسط بزرگترین باغبان هستی رسول گرامی‌صلی الله علیه وآله افشانده شد، و برداشت محصول و نمود و ظهورش در عصر شکوهمند ظهور امام عصر ارواحنا فداه آشکار خواهد گشت</w:t>
      </w:r>
    </w:p>
    <w:p>
      <w:pPr>
        <w:pStyle w:val="Heading3"/>
        <w:numPr>
          <w:ilvl w:val="2"/>
          <w:numId w:val="1"/>
        </w:numPr>
        <w:rPr/>
      </w:pPr>
      <w:bookmarkStart w:id="422" w:name="__RefHeading___Toc298453_3804643083"/>
      <w:bookmarkStart w:id="423" w:name="_Toc162"/>
      <w:bookmarkEnd w:id="422"/>
      <w:r>
        <w:rPr>
          <w:rtl w:val="true"/>
        </w:rPr>
        <w:t>اهداف خلقت و تحولات عصر ظهور</w:t>
      </w:r>
      <w:r>
        <w:rPr>
          <w:rtl w:val="true"/>
        </w:rPr>
        <w:t>!</w:t>
      </w:r>
      <w:bookmarkEnd w:id="423"/>
    </w:p>
    <w:p>
      <w:pPr>
        <w:pStyle w:val="BookText"/>
        <w:rPr/>
      </w:pPr>
      <w:r>
        <w:rPr>
          <w:rFonts w:ascii="IRNazanin" w:hAnsi="IRNazanin" w:eastAsia="IRNazanin"/>
          <w:color w:val="111111"/>
          <w:sz w:val="28"/>
          <w:sz w:val="28"/>
          <w:szCs w:val="28"/>
          <w:rtl w:val="true"/>
          <w:lang w:bidi="fa-IR"/>
        </w:rPr>
        <w:t>توجه کوتاه به مدارک بیانگر تحولات عصر ظهور روشن‌کننده تبلور اهداف غدیر در ظهور آخرین امیر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اجابت دعوت رسولش در صحرای غدیر را مایه رسیدن به حیات و زندگی جاودانه در دنیا و آخرت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استَجیبوا للَّهِ وَ لِلرَّسولِ اِذا دَعاکُم لِما یُحییکُم</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 زمانی که رسول خداصلی الله علیه وآله شما را فرا می‌خواند به سوی چیزی که شما را زنده و جاوید می‌سازد، دعوت خدا و رسول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تحقق این حیات جاودانه را در عصر ظهور آخرین ولیّش شمرده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 اللَّهَ یُحیِی الاَرضَ بَعدَ مَوتِها قَد بَیَّنّا لَکُمُ الآیاتِ لَعَلَّکُم تَعقِلونَ</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خداوند زمین را بعد از مردنش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نشانه‌ها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می‌کنیم، شاید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بفهمید</w:t>
      </w:r>
      <w:r>
        <w:rPr>
          <w:rFonts w:eastAsia="IRNazanin" w:cs="IRNazanin"/>
          <w:color w:val="111111"/>
          <w:sz w:val="28"/>
          <w:szCs w:val="28"/>
          <w:rtl w:val="true"/>
          <w:lang w:bidi="fa-IR"/>
        </w:rPr>
        <w:t>».</w:t>
      </w:r>
    </w:p>
    <w:p>
      <w:pPr>
        <w:pStyle w:val="Heading3"/>
        <w:numPr>
          <w:ilvl w:val="2"/>
          <w:numId w:val="1"/>
        </w:numPr>
        <w:rPr/>
      </w:pPr>
      <w:bookmarkStart w:id="424" w:name="__RefHeading___Toc298455_3804643083"/>
      <w:bookmarkStart w:id="425" w:name="_Toc163"/>
      <w:bookmarkEnd w:id="424"/>
      <w:r>
        <w:rPr>
          <w:rtl w:val="true"/>
        </w:rPr>
        <w:t>حیات زمین و اهلش به حضور امام و یارانش‌</w:t>
      </w:r>
      <w:bookmarkEnd w:id="42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حیات زمین را در عصر ظهور و به واسطه امام عصر ارواحنا فداه تفسیر کرده، و مرگ زمین را جور و ستم اهل آن شمرده، و آیات را تفسیر به علائم و نشانه‌هایی می‌کند که به واسطه امام قائم‌علیه السلام در سطح کره زمین محقق می‌شود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جایی که خداوند زمین مرده را در عصر ظهور ولیّش زنده می‌کند، پر واضح است که سرزمین دل‌های بندگانش را با ایمان و معرفت و محبت خود و ولیش به مراتبی برتر و والاتر احیاء و زنده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در سخن پرباری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 اهل بیت دوازده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امیرالمؤمنین علی بن ابی‌طالب و آخرین آنها نهمین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امام قیام کننده به حقی است که خداوند به واسطه او زمین را بعد از مرگش زنده می‌کند و به واسطه او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تمام ادیان غالب و پیروز می‌گرداند، هر چند مشرکان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غیبتی است که گروه‌هایی در زمان غیبت او مرتد شده و گروه‌های دیگر بر دین حق ثابت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ثابت قدمان مورد ایذاء و آزار مرتدان قرار گرفته، به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این وعده‌ای که می‌گفتید، اگر شما از راستگویانید؟ آگاه باشید، به راستی، صبر کننده در غیبت او بر آزار و تکذیب منکران، به منزله کسی است که با شمشیر پیش روی رسول خداصلی الله علیه وآله جهاد کرده باشد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باقرعلیه السلام نیز در سخن گهرباری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اَنَّ اللَّهَ یُحیِی الاَرضَ بَعدَ مَوتِها</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زمین را بعد از کفر اهلش زنده می‌کند 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زمین را به وسیله امام قائم‌علیه السلام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به عدالت رفتار کرده، هم زمین را زنده می‌کند و هم اهل زمین را، بعد از آنکه به کفر مرده باشند</w:t>
      </w:r>
      <w:r>
        <w:rPr>
          <w:rFonts w:eastAsia="IRNazanin" w:cs="IRNazanin"/>
          <w:color w:val="111111"/>
          <w:sz w:val="28"/>
          <w:szCs w:val="28"/>
          <w:rtl w:val="true"/>
          <w:lang w:bidi="fa-IR"/>
        </w:rPr>
        <w:t>».</w:t>
      </w:r>
      <w:r>
        <w:rPr>
          <w:rStyle w:val="FootnoteAnchor"/>
          <w:rtl w:val="true"/>
        </w:rPr>
        <w:footnoteReference w:id="254"/>
      </w:r>
      <w:bookmarkStart w:id="426" w:name="pg2159_31036"/>
    </w:p>
    <w:p>
      <w:pPr>
        <w:pStyle w:val="Heading3"/>
        <w:numPr>
          <w:ilvl w:val="2"/>
          <w:numId w:val="1"/>
        </w:numPr>
        <w:rPr/>
      </w:pPr>
      <w:bookmarkStart w:id="427" w:name="__RefHeading___Toc298457_3804643083"/>
      <w:bookmarkStart w:id="428" w:name="_Toc164"/>
      <w:bookmarkEnd w:id="426"/>
      <w:bookmarkEnd w:id="427"/>
      <w:r>
        <w:rPr>
          <w:rtl w:val="true"/>
        </w:rPr>
        <w:t>عوامل پدید آورنده حیات جاودانه در عصر ظهور</w:t>
      </w:r>
      <w:bookmarkEnd w:id="428"/>
    </w:p>
    <w:p>
      <w:pPr>
        <w:pStyle w:val="Heading4"/>
        <w:numPr>
          <w:ilvl w:val="3"/>
          <w:numId w:val="1"/>
        </w:numPr>
        <w:rPr/>
      </w:pPr>
      <w:bookmarkStart w:id="429" w:name="__RefHeading___Toc298459_3804643083"/>
      <w:bookmarkStart w:id="430" w:name="_Toc165"/>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دست یافتن به این حیات در عصر ظهور، بر سه پایه استوار است که خلقت انسان بر اساس آن پی‌ریزی شده است و فرستادن انبیاء و اوصیاء نیز برای اجرا و تحقق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معرفت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بندگی و عبادت و رسیدن به رحمت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بهترین عمل با موفقیت</w:t>
      </w:r>
      <w:r>
        <w:rPr>
          <w:rFonts w:eastAsia="IRNazanin" w:cs="IRNazanin"/>
          <w:color w:val="111111"/>
          <w:sz w:val="28"/>
          <w:szCs w:val="28"/>
          <w:rtl w:val="true"/>
          <w:lang w:bidi="fa-IR"/>
        </w:rPr>
        <w:t>.</w:t>
      </w:r>
    </w:p>
    <w:p>
      <w:pPr>
        <w:pStyle w:val="Heading4"/>
        <w:numPr>
          <w:ilvl w:val="3"/>
          <w:numId w:val="1"/>
        </w:numPr>
        <w:rPr/>
      </w:pPr>
      <w:bookmarkStart w:id="431" w:name="__RefHeading___Toc298461_3804643083"/>
      <w:bookmarkStart w:id="432" w:name="_Toc166"/>
      <w:bookmarkEnd w:id="431"/>
      <w:r>
        <w:rPr>
          <w:rtl w:val="true"/>
        </w:rPr>
        <w:t>علم و معرفت‌</w:t>
      </w:r>
      <w:bookmarkEnd w:id="432"/>
    </w:p>
    <w:p>
      <w:pPr>
        <w:pStyle w:val="BookText"/>
        <w:rPr/>
      </w:pPr>
      <w:r>
        <w:rPr>
          <w:rFonts w:ascii="IRNazanin" w:hAnsi="IRNazanin" w:eastAsia="IRNazanin"/>
          <w:color w:val="111111"/>
          <w:sz w:val="28"/>
          <w:sz w:val="28"/>
          <w:szCs w:val="28"/>
          <w:rtl w:val="true"/>
          <w:lang w:bidi="fa-IR"/>
        </w:rPr>
        <w:t>یکی از مهم‌ترین تحولات در عصر ظهور آخرین سفیر الهی، این است که علم و دانش در سطح گسترده‌ای، سر تا سر گیتی را فراگرفته، مردم با انواع علوم آشنا شده و بهترین معرفت را در حقّ خداوند و احکام و دستورات او پیدا کرده و با ولیّ حق و مقامات علمی و معنوی او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سخن گهرباری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سَبعَةٌ وَ عِشرونَ حَرفاً فَجَمیعُ ما جَاءَت بِهِ الرُّسُلُ حَرفانِ فَلَم یَعرِفِ النّاسُ حَتَّی الیَومِ غَیرَ الحَرفَینِ فَاِذا قامَ قائِمُنا اَخرَجَ الخَمسَةَ وَ العِشرینَ حَرفاً فَبَثَّها فِی النّاسِ وَ ضَمَّ اِلَیهَا الحَرفَینِ حَتّی یَبُثَّها سَبعَةً وَ عِشرینَ حَرفاً</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هر یک از پیامبران آوردند دو حرف است و تا امروز مردم غیر از آن دو حرف را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قائم ما قیام می‌نماید بیست و پنج حرف دیگر را خارج ساخته و در میان مردم منتشر می‌سازد و دو حرف دیگر را به آنها می‌افزاید تا تمام بیست و هفت حرف علم را در میان مردم منتشر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سخن حکیمانه امام صادق‌علیه السلام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در میان همه افراد جامعه منتشر می شود و تمام آحاد مردم به مدارج علمی دست می‌یابند، در حالی که تا قبل از قیام آن حضرت علم و دانش اختصاص به گروهی اندک داشت، علاوه که آنان نیز به هر علمی راه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عصر شکوهمند ظهور، تمام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هفت حرف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نکته دیگرِ کلام گهربار امام این است که حقیقت هر علمی در عصر ظهور در میان مردم آشکار می‌شود نه علوم ظاهر فریب و بی‌پایه‌ای که بر اساس فرضیه و تئوری به خورد دانش آموزان داده می‌شود، و پس از گذشت زمان بطلان و نادرستی تمام یا بخشی از آن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حقیقت هر علمی و واقعیت هر دانشی به صورت یک فرهنگ عظیم و تکامل یافته در میان همه افراد جامعه منتشر می‌شود، علومی که باعث تکامل عقل‌ها و رشد باورها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جهاتی است که باعث فهم روایاتی می‌گردد که چگونه خداوند با نهادن دست ولیّش بر سر بندگانش خردهای آنان را به کمال رسانده و عقول آنها را بارور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باقرعلیه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قائِمُنا وَضَعَ یَدَهُ عَلی رُؤُوسِ العِبادِ، فَجَمَعَ بِها عُقولَهُم، وَ اَکمَلَ بِهِ اَخلاقَهُم</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هرگاه قائم ما قیام کند دست خود را بر سر بندگان خدا می‌گذارد و به این وسیله خردهای آنان را جمع و متمرکز می‌سازد و اخلاق آنها را کامل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یکی از عوامل تکمیل عقل انسان و بالا رفتن خرد و فهم او، افزایش علم و دانش و بالا رفتن سطح آگاهی‌های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تردیدی نیست با علومی که ولیّ خدا در عصر ظهور بین مردم منتشر می‌سازد و کلاس‌های تربیتی که آن بزرگوار با همیاری اصحاب و یاورانش در سطح کره زمین دائر می‌کند، سطح فکر و فهم مردم بالا رفته، خردهای آنان کامل گشته و از شعور بی‌نظیری در تاریخ بشریت برخوردار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اهدافی است که خداوند در خلقت انسان از ابتدای آفرینش مدّ نظر داشته و با همین هدف انبیاء و کتب آسمانی را به سوی آنان فرو فرستاده است، اما جاهلان شهوت پرست و دنیا دوستان ریاست طلب با اخلال در کار آنان مانع از به ثمر رسیدن زحمات آنان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نیست که پیامبر گرامی اسلام‌صلی الله علیه وآله در صحرای غدیر یکی از امتیازات امیرالمؤمنین‌علیه السلام خلیفه بلافصلش را علم و دانش بی‌نظیر او در میان همه اصحاب شمرده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 فَضِّلوهُ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اِلّا وَ قَد اَحصاهُ اللَّهُ فِیَّ ، وَ کُلُّ عِلمٍ عُلِّمتُ فَقَد اَحصَیتُهُ فی اِمامِ المُتَّقینَ، وَ ما مِن عِلمٍ اِلاّ وَ قَد عَلَّمتُهُ عَلِیّاً</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ای مردم، علی را برتر از دیگران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نیست مگر آنکه خداوند آن را در من جمع کرده است، و هر علمی را که آموخته‌ام در امام المتقین جمع نموده‌ام، و هیچ علمی نیست مگر آنکه آن را به علی آموخته‌ام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عصر ارواحنا فداه را وارث تمام آن علوم معرفی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 وارِثُ کُلُّ عِلمٍ وَ المُحیطُ بِکُلِّ فَهمٍ</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فرزندم مهدی وارث هر علمی و در برگیرنده هر فهمی است</w:t>
      </w:r>
      <w:r>
        <w:rPr>
          <w:rFonts w:eastAsia="IRNazanin" w:cs="IRNazanin"/>
          <w:color w:val="111111"/>
          <w:sz w:val="28"/>
          <w:szCs w:val="28"/>
          <w:rtl w:val="true"/>
          <w:lang w:bidi="fa-IR"/>
        </w:rPr>
        <w:t xml:space="preserve">». </w:t>
      </w:r>
      <w:bookmarkStart w:id="433" w:name="pg2159_31043"/>
    </w:p>
    <w:p>
      <w:pPr>
        <w:pStyle w:val="Heading4"/>
        <w:numPr>
          <w:ilvl w:val="3"/>
          <w:numId w:val="1"/>
        </w:numPr>
        <w:rPr/>
      </w:pPr>
      <w:bookmarkStart w:id="434" w:name="__RefHeading___Toc298463_3804643083"/>
      <w:bookmarkStart w:id="435" w:name="_Toc167"/>
      <w:bookmarkEnd w:id="433"/>
      <w:bookmarkEnd w:id="434"/>
      <w:r>
        <w:rPr>
          <w:rtl w:val="true"/>
        </w:rPr>
        <w:t>بندگی و عبادت‌</w:t>
      </w:r>
      <w:bookmarkEnd w:id="435"/>
    </w:p>
    <w:p>
      <w:pPr>
        <w:pStyle w:val="BookText"/>
        <w:rPr/>
      </w:pPr>
      <w:r>
        <w:rPr>
          <w:rFonts w:ascii="IRNazanin" w:hAnsi="IRNazanin" w:eastAsia="IRNazanin"/>
          <w:color w:val="111111"/>
          <w:sz w:val="28"/>
          <w:sz w:val="28"/>
          <w:szCs w:val="28"/>
          <w:rtl w:val="true"/>
          <w:lang w:bidi="fa-IR"/>
        </w:rPr>
        <w:t>دسته دوم از مدارکی که بیانگر تحولات عصر ظهور است نظر به تحقق هدف دوم خلقت، یعنی تحقق عبودیت خداوند در سطح کره 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عصرعلیه السلام تمام صاحبان مذاهب مختلف، از یهود و نصاری و مجوس و آتش پرستان و هندو و بودائیان و بت‌پرستان و دیگر ملت‌های غیر مسلمان را جمع کرده و از آنها می‌خواهد که خداشناس و یکتاپرست گردند و همگی خدای یگانه یکتای بی‌نیاز و بدون شریک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پذیرفت در امان است و هر کس نپذیرفت از دم شمشیر حضرت و یارانش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مردم از نظر اعتقادی به گونه‌ای می‌گردد که جز خداپرستِ موحّد کسی باقی نمی‌ماند، و همگی با معرفتی که از کلاس‌های درس امام و یاورانش دریافت می‌کنند خدا را خالص می‌پرستند و به عبادت خدای یکتا مشغول می‌شوند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اباالحسن از تفسیر این آیه پرسیدم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اَسلَمَ مَن فِی السَّماواتِ وَ الاَرضِ طَوعاً وَ کَرهاً وَ اِلَیهِ یُرجَعونَ</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موجودات زمین و آسمان به میل و رغبت یا اکراه و اجبار تسلیم او خواهند شد و به سوی او بازگردانده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قائم‌علیه السلام نازل شده، آنگاه که یهودیان و مسیحیان و آتش پرستان و زندیقان و مرتدّان و تمامی کافران در شرق و غرب عالم را محاکمه کرده و اسلام را بر آنها عرضه می‌کند، هر کس با میل و رغبت اسلام را برگزیند او را به نماز و زکات و آنچه که هر مسلمانی به آن امر می‌شود و به آنچه که خدا دوست دارد امر می‌کند؛ و هر کس اسلام نیاورد گردنش را می‌زند، به </w:t>
      </w:r>
    </w:p>
    <w:p>
      <w:pPr>
        <w:pStyle w:val="BookText"/>
        <w:rPr/>
      </w:pPr>
      <w:r>
        <w:rPr>
          <w:rFonts w:ascii="IRNazanin" w:hAnsi="IRNazanin" w:eastAsia="IRNazanin"/>
          <w:color w:val="111111"/>
          <w:sz w:val="28"/>
          <w:sz w:val="28"/>
          <w:szCs w:val="28"/>
          <w:rtl w:val="true"/>
          <w:lang w:bidi="fa-IR"/>
        </w:rPr>
        <w:t>گونه‌ای که در شرق و غرب عالم کسی باقی نمی‌ماند مگر این که موحد گشته و خداپرست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به راستی، مردم بیش از آنند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فرصت دعوت همه آنها را پیداکند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وقتی اراده کند کاری را انجام دهد زیاد را کم و کم را زیاد می‌کند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حدیث زیبای دیگری که از علی بن اسباط روایت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در تفسیر این آیه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یَومَئِذٍ الحَقُّ لِلرَّحمنِ</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پادشاهی و سلطنت امروز حق و از آنِ خداوند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و سلطنت امروز و دیروز و فردا در همه دوران از آنِ خداوند رحمان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امام قائم‌علیه السلام قیام کند شرایطی پیش می‌آید که جز خدا پرستیده و عبادت نمی‌شود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امثال این روایات روشن می‌گردد که سطح دانش و معرفت مردم به حدّی بالا می‌رود و عقل‌ها تا آنجا اوج می‌گیرد که خود به خود از هر گونه بت‌پرستی و کج‌اندیشی و انحراف فکری درباره خدا پرهیز کرده و همگی یکدل و یک زبان به توحید و یگانه پرستی و عبادت و بندگی خدا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هدف خلقتی است که خدا انسان را برای رسیدن به آن آفریده، و انبیاء و اوصیاء را برای آشنا ساختن مردم و سوق دادن آنان به سوی آن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هدف تنها، به دست آخرین وصی پیامبر خاتم‌صلی الله علیه وآله در کره زمین عملی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غدیر در روز روشن ظهور آشکار گشته و به ثمر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نیست که امیرالمؤمنین‌علیه السلام در </w:t>
      </w:r>
      <w:bookmarkStart w:id="436" w:name="pg2159_31047"/>
    </w:p>
    <w:p>
      <w:pPr>
        <w:pStyle w:val="BookText"/>
        <w:rPr/>
      </w:pPr>
      <w:bookmarkEnd w:id="436"/>
      <w:r>
        <w:rPr>
          <w:rFonts w:ascii="IRNazanin" w:hAnsi="IRNazanin" w:eastAsia="IRNazanin"/>
          <w:color w:val="111111"/>
          <w:sz w:val="28"/>
          <w:sz w:val="28"/>
          <w:szCs w:val="28"/>
          <w:rtl w:val="true"/>
          <w:lang w:bidi="fa-IR"/>
        </w:rPr>
        <w:t>سخنی پربار و جامع در مقام ترسیم خیرات و برکات صادر شده از فرزندش مهدی‌علیه السلام در عصر ظهور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مهدی‌علیه السلام امیران و فرماندهانش را به سایر شهرها می‌فرستد، تا به عدالت بین مردم رفتار کنند، عدالتی که آثارش در میان حیوانات هم آشکار شده، گوسفند و گرگ در کنار هم در یک مکان می‌چرند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مارها و عقرب‌ها بازی می‌کنند و حیوانات متعرض آنها نگشته و ضرری به آنها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بدی و شرّی از میان مردم کوچ کرده و می‌رود، و هر نوع خیر و خوبی در میان آنان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از جامعه رخت می‌بندد و مردم به عبادات و شرع و دیانت و خواندن نمازهایشان در جماعت‌ها روی می‌آورند</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437" w:name="__RefHeading___Toc298465_3804643083"/>
      <w:bookmarkStart w:id="438" w:name="_Toc168"/>
      <w:bookmarkEnd w:id="437"/>
      <w:r>
        <w:rPr>
          <w:rtl w:val="true"/>
        </w:rPr>
        <w:t>انجام بهترین عمل با موفقیت‌</w:t>
      </w:r>
      <w:bookmarkEnd w:id="438"/>
    </w:p>
    <w:p>
      <w:pPr>
        <w:pStyle w:val="BookText"/>
        <w:rPr/>
      </w:pPr>
      <w:r>
        <w:rPr>
          <w:rFonts w:ascii="IRNazanin" w:hAnsi="IRNazanin" w:eastAsia="IRNazanin"/>
          <w:color w:val="111111"/>
          <w:sz w:val="28"/>
          <w:sz w:val="28"/>
          <w:szCs w:val="28"/>
          <w:rtl w:val="true"/>
          <w:lang w:bidi="fa-IR"/>
        </w:rPr>
        <w:t>از مهم‌ترین برکات وجودی امام عصر ارواحنا فداه تحقق سومین هدف خلقت در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خدا بندگانش را آفریده تا آنها را بیازماید و بنگرد کدامین بنده بهترین عمل را تحویل مولایش داده و برترین تقوا را در زندگی خویش پیاده می‌کند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یکی از آثار و فوائد وجودی امام‌علیه السلام در دوران غیبت و عصر ظهورش، تربیت شیعیان و یاران مخلصی است که تحت اشراف تربیت‌های آن حضرت قرار گرفته، در آزمون‌های گوناگون ولیّ خدا شرکت کرده و موفق به انجام بهترین عمل و دریافت برترین مدال افتخار از دست حجت خدا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از برکت معرفتی است که به آن ذات مقدس پیدا کرده و در سایه آن معرفت به محبّت و اطاعت آن بزرگوار دست یافته و از این طریق به مقام عبادت و انس با خدا و معرفت و طاعت </w:t>
      </w:r>
    </w:p>
    <w:p>
      <w:pPr>
        <w:pStyle w:val="BookText"/>
        <w:rPr/>
      </w:pPr>
      <w:r>
        <w:rPr>
          <w:rFonts w:ascii="IRNazanin" w:hAnsi="IRNazanin" w:eastAsia="IRNazanin"/>
          <w:color w:val="111111"/>
          <w:sz w:val="28"/>
          <w:sz w:val="28"/>
          <w:szCs w:val="28"/>
          <w:rtl w:val="true"/>
          <w:lang w:bidi="fa-IR"/>
        </w:rPr>
        <w:t>پروردگار رسیده‌اند؛ معرفت و طاعتی که منشأ تمام خوبی‌ها و سررشته همه کمالات و مقامات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در سخنی تکان دهنده به گوشه‌ای از کمالات یاران فرزندش مهدی‌علیه السلام اشاره کرده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وَیحاً لِطالِقان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ِللَّهِ عَزَّ وَ جَلَّ بِها کُنوزاً لَیسَت مِن ذَهَبٍ وَ لا فِضّةٍ وَ لکِن بِها رِجالٌ مُؤمِنونَ عَرَفوا اللَّهَ حَقَّ مَعرِفَتِهِ وَ هُم اَنصارُ المَهدِیِ‌علیه السلام فی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بر احوال طالقان و رحمت خدا بر آن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برای خدای عزّ و جلّ در آنجا گنج‌هایی است که از طلا و نقره نیست، لکن در آن سرزمین مردان با ایمانی هستند که خدا را به حق معرفت شناخته‌اند و آنها یاوران مهدی‌علیه السلام در آخر الزمان هستند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امام باقرعلیه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اَنَّ الاَرضَ یَرِثُها عِبادِیَ الصّالِحونَ</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ما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داود نوشتیم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صالح من زمین را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صالحان اصحاب مهدی‌علیه السلام در آخرالزّمان هستند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یاران امام زمان‌علیه السلام در بُعد اعتقادی، بهترین معرفت را به حقّ داشته و در بُعد عملی به برترین صلاح و درستکاری دست یافته، و مُهر قبولی را از امام خویش دریافت کرده‌اند، که این گونه در لسان خدا و اولیائش مدح و تعریف می‌شوند</w:t>
      </w:r>
      <w:r>
        <w:rPr>
          <w:rFonts w:eastAsia="IRNazanin" w:cs="IRNazanin"/>
          <w:color w:val="111111"/>
          <w:sz w:val="28"/>
          <w:szCs w:val="28"/>
          <w:rtl w:val="true"/>
          <w:lang w:bidi="fa-IR"/>
        </w:rPr>
        <w:t xml:space="preserve">! </w:t>
      </w:r>
      <w:bookmarkStart w:id="439" w:name="pg2159_31051"/>
    </w:p>
    <w:p>
      <w:pPr>
        <w:pStyle w:val="BookText"/>
        <w:rPr/>
      </w:pPr>
      <w:bookmarkEnd w:id="439"/>
      <w:r>
        <w:rPr>
          <w:rFonts w:ascii="IRNazanin" w:hAnsi="IRNazanin" w:eastAsia="IRNazanin"/>
          <w:color w:val="111111"/>
          <w:sz w:val="28"/>
          <w:sz w:val="28"/>
          <w:szCs w:val="28"/>
          <w:rtl w:val="true"/>
          <w:lang w:bidi="fa-IR"/>
        </w:rPr>
        <w:t xml:space="preserve">واضح است که تا کسی در میدان امتحان‌های غیبت موفق و پیروز نگشته باشد، پرونده اعتقاد و عملش این گونه بی‌قید و شرط مورد امضای خدا و ولیّ او قرار نمی‌گیرد، که هم مدال پر افتخار معرفت به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حقّ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نشان بی‌مثال صلاح در عمل را از خدای خویش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به خوبی روشن می‌گردد که چگونه حقیقتِ غدیر در عصرِ ظهورِ آخرین امیر یعنی امام عصرعلیه السلام تجلّی پیدا می‌کند؛ و تمام اهداف خلقت و اغراض بعثت و رسالت و مقصود خدا و پیامبرصلی الله علیه وآله از تعیین امام برای منصب امامت به دست توانایِ آخرین وصیّ پیامبر خاتم‌صلی الله علیه وآله عملی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امید آن روز، دست به دعا برداشته و با اشک و آه هر روز و هر شب تکرار می‌کنیم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عَجِّل لِوَلِیِّکَ الفَرَجَ</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298467_3804643083"/>
      <w:bookmarkStart w:id="441" w:name="_Toc169"/>
      <w:bookmarkEnd w:id="440"/>
      <w:r>
        <w:rPr>
          <w:rtl w:val="true"/>
        </w:rPr>
        <w:t>منابع و مآخذ</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شیخ طوسی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شیخ صدوق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الآیات الظاهرة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الاخبار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الاثر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 اربلی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الفتوح، احمد بن اعثم کوفی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2159_31055"/>
      <w:bookmarkStart w:id="443" w:name="pg2159_31055"/>
      <w:bookmarkEnd w:id="443"/>
    </w:p>
    <w:p>
      <w:pPr>
        <w:pStyle w:val="Heading2"/>
        <w:numPr>
          <w:ilvl w:val="1"/>
          <w:numId w:val="1"/>
        </w:numPr>
        <w:rPr/>
      </w:pPr>
      <w:bookmarkStart w:id="444" w:name="pg2159_31055"/>
      <w:bookmarkStart w:id="445" w:name="__RefHeading___Toc298469_3804643083"/>
      <w:bookmarkStart w:id="446" w:name="_Toc170"/>
      <w:bookmarkEnd w:id="444"/>
      <w:bookmarkEnd w:id="445"/>
      <w:r>
        <w:rPr>
          <w:rtl w:val="true"/>
        </w:rPr>
        <w:t xml:space="preserve">ظهور، تجلی غلبه حق غدیر بر باطل‌ها </w:t>
      </w:r>
      <w:r>
        <w:rPr>
          <w:rtl w:val="true"/>
        </w:rPr>
        <w:t xml:space="preserve">: </w:t>
      </w:r>
      <w:r>
        <w:rPr>
          <w:rtl w:val="true"/>
        </w:rPr>
        <w:t>علی نظری منفرد</w:t>
      </w:r>
      <w:bookmarkEnd w:id="446"/>
    </w:p>
    <w:p>
      <w:pPr>
        <w:pStyle w:val="Heading3"/>
        <w:numPr>
          <w:ilvl w:val="2"/>
          <w:numId w:val="1"/>
        </w:numPr>
        <w:rPr/>
      </w:pPr>
      <w:bookmarkStart w:id="447" w:name="__RefHeading___Toc298471_3804643083"/>
      <w:bookmarkStart w:id="448" w:name="_Toc171"/>
      <w:bookmarkEnd w:id="447"/>
      <w:r>
        <w:rPr>
          <w:rtl w:val="true"/>
        </w:rPr>
        <w:t>چکیده‌</w:t>
      </w:r>
      <w:bookmarkEnd w:id="4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سرنوشت مردم بعد از پیامبرصلی الله علیه وآله با ولایت، تعیین تکلیف رسالت با ولایت، اتحاد ملت اسلام با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تحقق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کینه‌های بدر و احد، اخذ به آراء، پیروی از شهوات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ظهور زمان تحقق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حق بر باطل، بیداری و آگاهی و تکامل عقل‌ها، حاکمیت حق و خاتمه دادن به حاکمیت ظلم، تجلی ارزش‌های انسانی، استخلاف مؤمنین به وعده الهی</w:t>
      </w:r>
    </w:p>
    <w:p>
      <w:pPr>
        <w:pStyle w:val="Heading3"/>
        <w:numPr>
          <w:ilvl w:val="2"/>
          <w:numId w:val="1"/>
        </w:numPr>
        <w:rPr/>
      </w:pPr>
      <w:bookmarkStart w:id="449" w:name="__RefHeading___Toc298473_3804643083"/>
      <w:bookmarkStart w:id="450" w:name="_Toc172"/>
      <w:bookmarkEnd w:id="449"/>
      <w:r>
        <w:rPr>
          <w:rtl w:val="true"/>
        </w:rPr>
        <w:t>مقدمه</w:t>
      </w:r>
      <w:bookmarkEnd w:id="45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عصر ظهور عصر غلبه حقّ بر باطل و از میان رفتن باطل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اِنَّ الباطِلَ کانَ زَهوقاً</w:t>
      </w:r>
      <w:r>
        <w:rPr>
          <w:rFonts w:eastAsia="Amiri" w:cs="Amiri" w:ascii="Amiri" w:hAnsi="Amiri"/>
          <w:color w:val="111111"/>
          <w:sz w:val="28"/>
          <w:szCs w:val="28"/>
          <w:rtl w:val="true"/>
          <w:lang w:bidi="ar-SA"/>
        </w:rPr>
        <w:t>».</w:t>
      </w:r>
      <w:r>
        <w:rPr>
          <w:rStyle w:val="FootnoteAnchor"/>
          <w:rtl w:val="true"/>
        </w:rPr>
        <w:footnoteReference w:id="267"/>
      </w:r>
      <w:bookmarkStart w:id="451" w:name="pg2159_31058"/>
    </w:p>
    <w:p>
      <w:pPr>
        <w:pStyle w:val="Heading3"/>
        <w:numPr>
          <w:ilvl w:val="2"/>
          <w:numId w:val="1"/>
        </w:numPr>
        <w:rPr/>
      </w:pPr>
      <w:bookmarkStart w:id="452" w:name="__RefHeading___Toc298475_3804643083"/>
      <w:bookmarkStart w:id="453" w:name="_Toc173"/>
      <w:bookmarkEnd w:id="451"/>
      <w:bookmarkEnd w:id="452"/>
      <w:r>
        <w:rPr>
          <w:rtl w:val="true"/>
        </w:rPr>
        <w:t>دگرگونی‌های عصر ظهور</w:t>
      </w:r>
      <w:bookmarkEnd w:id="453"/>
    </w:p>
    <w:p>
      <w:pPr>
        <w:pStyle w:val="BookText"/>
        <w:rPr/>
      </w:pPr>
      <w:r>
        <w:rPr>
          <w:rFonts w:ascii="IRNazanin" w:hAnsi="IRNazanin" w:eastAsia="IRNazanin"/>
          <w:color w:val="111111"/>
          <w:sz w:val="28"/>
          <w:sz w:val="28"/>
          <w:szCs w:val="28"/>
          <w:rtl w:val="true"/>
          <w:lang w:bidi="fa-IR"/>
        </w:rPr>
        <w:t>عصر ظهور عصر بیداری، آگاهی، تکامل خردها و عقول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عصر ظهور عصر حاکمیت حق و خاتمه دادن به حاکمیت ظلم و بیدادگری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عصر نویدِ عدل و داد، امن و امان و برچیده شدن بساط ظلم و جور و عدوان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عصرِ تجلّی ارزش‌های انسانی، پدیدار شدن مدینه فاضله و سقوط استکبار و مستکبران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عصر حکومت شایستگان و صالحین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اَنَّ الاَرضَ یَرِثُها عِبادِیَ الصّالِحون</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عصر ظهور عصر به قدرت رسیدن مستضعفان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اَن نَمُنَّ عَلَی الَّذینَ استُضعِفوا فِی الاَرضِ وَ نَجعَلَهُم اَئِمَّةً وَ نَجعَلَهُمُ الوارِثینَ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عصر ظهور عصر تحقق وعده الهی به مؤمنان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الاَرضِ کَمَا استَخلَفَ الَّذینَ مِن قَبلِهِم</w:t>
      </w:r>
      <w:r>
        <w:rPr>
          <w:rFonts w:eastAsia="Amiri" w:cs="Amiri" w:ascii="Amiri" w:hAnsi="Amiri"/>
          <w:color w:val="111111"/>
          <w:sz w:val="28"/>
          <w:szCs w:val="28"/>
          <w:rtl w:val="true"/>
          <w:lang w:bidi="ar-SA"/>
        </w:rPr>
        <w:t>».</w:t>
      </w:r>
      <w:r>
        <w:rPr>
          <w:rStyle w:val="FootnoteAnchor"/>
          <w:rtl w:val="true"/>
        </w:rPr>
        <w:footnoteReference w:id="270"/>
      </w:r>
    </w:p>
    <w:p>
      <w:pPr>
        <w:pStyle w:val="Heading3"/>
        <w:numPr>
          <w:ilvl w:val="2"/>
          <w:numId w:val="1"/>
        </w:numPr>
        <w:rPr/>
      </w:pPr>
      <w:bookmarkStart w:id="454" w:name="__RefHeading___Toc298477_3804643083"/>
      <w:bookmarkStart w:id="455" w:name="_Toc174"/>
      <w:bookmarkEnd w:id="454"/>
      <w:r>
        <w:rPr>
          <w:rtl w:val="true"/>
        </w:rPr>
        <w:t>غدیر برای پاسداری و حفاظت از دین‌</w:t>
      </w:r>
      <w:bookmarkEnd w:id="45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شریعتی هماهنگ با سرشت و فطرت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الَّتی فَطَرَ النّاسَ عَلَیها لا تَبدیلَ لِخَلقِ اللَّهِ ذلِکَ الدّینُ القَیِّمُ وَ لکِنَّ اَکثَرَ النّاسِ لا یَعلَمونَ</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فطرت خدایی که انسان‌ها را بر آن فطرت آفرید و در </w:t>
      </w:r>
      <w:bookmarkStart w:id="456" w:name="pg2159_31060"/>
    </w:p>
    <w:p>
      <w:pPr>
        <w:pStyle w:val="BookText"/>
        <w:rPr/>
      </w:pPr>
      <w:bookmarkEnd w:id="456"/>
      <w:r>
        <w:rPr>
          <w:rFonts w:ascii="IRNazanin" w:hAnsi="IRNazanin" w:eastAsia="IRNazanin"/>
          <w:color w:val="111111"/>
          <w:sz w:val="28"/>
          <w:sz w:val="28"/>
          <w:szCs w:val="28"/>
          <w:rtl w:val="true"/>
          <w:lang w:bidi="fa-IR"/>
        </w:rPr>
        <w:t>آفرینش تغییری نیست، و این است دین حق و درست و لکن بیشتر انسان‌ها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دین هماهنگ با فطرت باشد و فطرت آدمی تغییر ناپذیر، آئین دیگری نمی‌تواند جای اسلام را بگیرد؛ مگر اینکه فطرت آدمی تغییر یابد و آیینِ مطابق با فطرتِ تغییر یافته جایگزین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تغییر فطرت آدمی امری محال و غیر ممکن است؛ و دین هماهنگ با فطرت نیز تغییر نخواهد یافت، همان طور که در روایات آمده که امام صادق‌علیه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اَبَداً اِلی یَومِ القِیامَةِ وَ حَرامُهُ حَرامٌ اَبَداً اِلی یَومِ القِیامَةِ</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بر این اساس، حفاظت و پاسداری از حریم دین و نگهداری آن شؤونی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رهبر و پیشوایی می‌خواهد که این رهبری با رحلت پیامبر اکرم‌صلی الله علیه وآله پایان پذیرفت و آن بزرگوار آنچه را لازم بود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حراست و نگهداری از آنچه حضرت آورده بود نیازمند به وجود پیشوایی داشت که هم تبیین و توضیح دین و تفسیر آن را به دیگران ارائه دهد، و هم حدود شریعت را از دستبرد زدن به آن پاسداری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تنها در صلاحیت پیشوایی بود که دارای مقام عصمت بوده و از نظر علم و سایر شرایط شایستگی لازم را دارا باشد</w:t>
      </w:r>
      <w:r>
        <w:rPr>
          <w:rFonts w:eastAsia="IRNazanin" w:cs="IRNazanin"/>
          <w:color w:val="111111"/>
          <w:sz w:val="28"/>
          <w:szCs w:val="28"/>
          <w:rtl w:val="true"/>
          <w:lang w:bidi="fa-IR"/>
        </w:rPr>
        <w:t>.</w:t>
      </w:r>
    </w:p>
    <w:p>
      <w:pPr>
        <w:pStyle w:val="Heading3"/>
        <w:numPr>
          <w:ilvl w:val="2"/>
          <w:numId w:val="1"/>
        </w:numPr>
        <w:rPr/>
      </w:pPr>
      <w:bookmarkStart w:id="457" w:name="__RefHeading___Toc298479_3804643083"/>
      <w:bookmarkStart w:id="458" w:name="_Toc175"/>
      <w:bookmarkEnd w:id="457"/>
      <w:r>
        <w:rPr>
          <w:rtl w:val="true"/>
        </w:rPr>
        <w:t>بدون غدیر رهبری امکان ندارد</w:t>
      </w:r>
      <w:bookmarkEnd w:id="45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ویژگی‌ها که لازمه پیشوایی و جانشینی پیامبرصلی الله علیه وآله است، امکان نداشت که تعیین رهبر با انتخاب مردم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اکرم‌صلی الله علیه وآله در روز هجدهم ذی الحجه سال دهم هجرت در راه بازگشت از مکه معظمه</w:t>
      </w:r>
      <w:r>
        <w:rPr>
          <w:rStyle w:val="FootnoteAnchor"/>
          <w:rtl w:val="true"/>
        </w:rPr>
        <w:footnoteReference w:id="273"/>
      </w:r>
      <w:r>
        <w:rPr>
          <w:rFonts w:ascii="IRNazanin" w:hAnsi="IRNazanin" w:eastAsia="IRNazanin"/>
          <w:color w:val="111111"/>
          <w:sz w:val="28"/>
          <w:sz w:val="28"/>
          <w:szCs w:val="28"/>
          <w:rtl w:val="true"/>
          <w:lang w:bidi="fa-IR"/>
        </w:rPr>
        <w:t xml:space="preserve">در جمعی بالغ </w:t>
      </w:r>
    </w:p>
    <w:p>
      <w:pPr>
        <w:pStyle w:val="BookText"/>
        <w:rPr/>
      </w:pPr>
      <w:r>
        <w:rPr>
          <w:rFonts w:ascii="IRNazanin" w:hAnsi="IRNazanin" w:eastAsia="IRNazanin"/>
          <w:color w:val="111111"/>
          <w:sz w:val="28"/>
          <w:sz w:val="28"/>
          <w:szCs w:val="28"/>
          <w:rtl w:val="true"/>
          <w:lang w:bidi="fa-IR"/>
        </w:rPr>
        <w:t>بر هفتاد هزار تا یکصد و بیست و چهار هزار نفر، در مکانی به نام غدیر خم این رسالت عظمی را به انجام رساندند، که به فرموده قرآن معادل با تمام رسالت و پیامبری ایشان بود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آن روز حضرت دستور دادند که رفته‌ها را بازگردانند و عقب مانده‌ها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فرا رسید و نماز ظهر را به جماعت خواندند، و به امر حضرت منبری از سنگ و جهاز شتران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بر فراز منبر رفتند و خطبه بسیار طویلی را با حمد و سپاس الهی شروع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قبل از آن خبر از نزدیکی اجلشان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 اَن اُدعی فَاُجیبُ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فراخوانده شوم و اجابت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مِنکُم بِاَنفُسِکُم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دست حضرت علی‌علیه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امیر و مولای او هستم علی امیر و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غدیر به طور مختصر مورد اتفاق شیعه و سنی است، و از اصحاب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را نقل نموده‌اند؛ که هیچ خبری مانند غدیر این طور قوی نیست که از اصحاب رسول خداعلیه السلام نقل کرده باشند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اسلام یک دین ابدی است، حکومت اسلامی که تشکیل شده بود آیا بایستی بماند یا نماند؟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طلوع اسلام با بعثت پیامبرصلی الله علیه وآله آغاز شد، اما این دین همیشگی و فراگیر و برای همه ملل است، و از نظر عمود زمان هم تا روز قیامت ادامه دارد، چنانکه 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مُحَمَّدٍ حَلالٌ اَبَداً اِلی یَومِ القِیامَةِ وَ حَرامُهُ حَرامٌ اَبَداً اِلی یَومِ القِیامَةِ لا یَکونُ غَیرُهُ وَ </w:t>
      </w:r>
      <w:bookmarkStart w:id="459" w:name="pg2159_31064"/>
    </w:p>
    <w:p>
      <w:pPr>
        <w:pStyle w:val="BookText"/>
        <w:rPr/>
      </w:pPr>
      <w:bookmarkEnd w:id="459"/>
      <w:r>
        <w:rPr>
          <w:rFonts w:ascii="Amiri" w:hAnsi="Amiri" w:eastAsia="Amiri" w:cs="Amiri"/>
          <w:color w:val="111111"/>
          <w:sz w:val="28"/>
          <w:sz w:val="28"/>
          <w:szCs w:val="28"/>
          <w:rtl w:val="true"/>
          <w:lang w:bidi="ar-SA"/>
        </w:rPr>
        <w:t>لا یَجی‌ءُ غَیرُهُ</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در آیه شریفه هم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یَبتَغِ غَیرَ الاِسلامِ دیناً فَلَن یُقبَلَ مِنهُ وَ هُوَ فِی الآخِرَةِ مِنَ الخاسِرینَ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ما حق داریم این سؤال را از خودمان داشته باشیم که آیا این دینی که پیامبرصلی الله علیه وآله آورده و خود او خاتم الانبیاء است، و این دین بایستی برای همیشه بماند و نسل ها بایستی از این دین پیروی کنند، آیا حافظ و نگهدارنده می خواهد یا نمی‌خواهد؟</w:t>
      </w:r>
    </w:p>
    <w:p>
      <w:pPr>
        <w:pStyle w:val="BookText"/>
        <w:rPr/>
      </w:pPr>
      <w:r>
        <w:rPr>
          <w:rFonts w:ascii="IRNazanin" w:hAnsi="IRNazanin" w:eastAsia="IRNazanin"/>
          <w:color w:val="111111"/>
          <w:sz w:val="28"/>
          <w:sz w:val="28"/>
          <w:szCs w:val="28"/>
          <w:rtl w:val="true"/>
          <w:lang w:bidi="fa-IR"/>
        </w:rPr>
        <w:t>با کمترین اندیشه و اندکی فکر، پاسخ مثبت است؛ یعنی نمی‌شود پیامبر خداصلی الله علیه وآله این حکومت بیست و سه ساله که ده سال آن را در مدینه با شدائد و مشکلات پشت سر گذاشته، تا این درخت تنومند اسلام را بارور کرده و اکنون موقع بازدهی این درخت است، رها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خداحافظ، شما را هم به خدا سپردم و شما هم هر کاری می‌خواهید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سراغ غدیر هم نرویم و به خرد و عقل خود مراجعه کنیم، انسان نمی‌تواند باور کند که پیامبرصلی الله علیه وآله مردم را بلا تکلیف گذاشته است</w:t>
      </w:r>
      <w:r>
        <w:rPr>
          <w:rFonts w:eastAsia="IRNazanin" w:cs="IRNazanin"/>
          <w:color w:val="111111"/>
          <w:sz w:val="28"/>
          <w:szCs w:val="28"/>
          <w:rtl w:val="true"/>
          <w:lang w:bidi="fa-IR"/>
        </w:rPr>
        <w:t>.</w:t>
      </w:r>
    </w:p>
    <w:p>
      <w:pPr>
        <w:pStyle w:val="Heading3"/>
        <w:numPr>
          <w:ilvl w:val="2"/>
          <w:numId w:val="1"/>
        </w:numPr>
        <w:rPr/>
      </w:pPr>
      <w:bookmarkStart w:id="460" w:name="__RefHeading___Toc298481_3804643083"/>
      <w:bookmarkStart w:id="461" w:name="_Toc176"/>
      <w:bookmarkEnd w:id="460"/>
      <w:r>
        <w:rPr>
          <w:rtl w:val="true"/>
        </w:rPr>
        <w:t>اهداف غدیر</w:t>
      </w:r>
      <w:bookmarkEnd w:id="461"/>
    </w:p>
    <w:p>
      <w:pPr>
        <w:pStyle w:val="Heading4"/>
        <w:numPr>
          <w:ilvl w:val="3"/>
          <w:numId w:val="1"/>
        </w:numPr>
        <w:rPr/>
      </w:pPr>
      <w:bookmarkStart w:id="462" w:name="__RefHeading___Toc298483_3804643083"/>
      <w:bookmarkStart w:id="463" w:name="_Toc177"/>
      <w:bookmarkEnd w:id="462"/>
      <w:r>
        <w:rPr>
          <w:rtl w:val="true"/>
        </w:rPr>
        <w:t xml:space="preserve">یک </w:t>
      </w:r>
      <w:r>
        <w:rPr>
          <w:rtl w:val="true"/>
        </w:rPr>
        <w:t>:</w:t>
      </w:r>
      <w:bookmarkEnd w:id="463"/>
    </w:p>
    <w:p>
      <w:pPr>
        <w:pStyle w:val="BookText"/>
        <w:rPr/>
      </w:pPr>
      <w:r>
        <w:rPr>
          <w:rFonts w:ascii="IRNazanin" w:hAnsi="IRNazanin" w:eastAsia="IRNazanin"/>
          <w:color w:val="111111"/>
          <w:sz w:val="28"/>
          <w:sz w:val="28"/>
          <w:szCs w:val="28"/>
          <w:rtl w:val="true"/>
          <w:lang w:bidi="fa-IR"/>
        </w:rPr>
        <w:t>تعیین سرنوشت مردم بعد از رسول خداصلی الله علیه وآله</w:t>
      </w:r>
    </w:p>
    <w:p>
      <w:pPr>
        <w:pStyle w:val="BookText"/>
        <w:rPr/>
      </w:pPr>
      <w:r>
        <w:rPr>
          <w:rFonts w:ascii="IRNazanin" w:hAnsi="IRNazanin" w:eastAsia="IRNazanin"/>
          <w:color w:val="111111"/>
          <w:sz w:val="28"/>
          <w:sz w:val="28"/>
          <w:szCs w:val="28"/>
          <w:rtl w:val="true"/>
          <w:lang w:bidi="fa-IR"/>
        </w:rPr>
        <w:t>پیامبرصلی الله علیه وآله نور و هدایت است، و قرآن مجید از ایشان تعبیر به شمس و سراج منیر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مردم را در ابهام و شک و اضطراب و بلا تکلیفی بگذارد و برود؟</w:t>
      </w:r>
      <w:r>
        <w:rPr>
          <w:rFonts w:eastAsia="IRNazanin" w:cs="IRNazanin"/>
          <w:color w:val="111111"/>
          <w:sz w:val="28"/>
          <w:szCs w:val="28"/>
          <w:rtl w:val="true"/>
          <w:lang w:bidi="fa-IR"/>
        </w:rPr>
        <w:t>!!!</w:t>
      </w:r>
    </w:p>
    <w:p>
      <w:pPr>
        <w:pStyle w:val="Heading4"/>
        <w:numPr>
          <w:ilvl w:val="3"/>
          <w:numId w:val="1"/>
        </w:numPr>
        <w:rPr/>
      </w:pPr>
      <w:bookmarkStart w:id="464" w:name="__RefHeading___Toc298485_3804643083"/>
      <w:bookmarkStart w:id="465" w:name="_Toc178"/>
      <w:bookmarkEnd w:id="464"/>
      <w:r>
        <w:rPr>
          <w:rtl w:val="true"/>
        </w:rPr>
        <w:t xml:space="preserve">دو </w:t>
      </w:r>
      <w:r>
        <w:rPr>
          <w:rtl w:val="true"/>
        </w:rPr>
        <w:t>:</w:t>
      </w:r>
      <w:bookmarkEnd w:id="46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تکلیف رسالت که تا روز قیامت بایستی ادامه پیدا کند</w:t>
      </w:r>
      <w:r>
        <w:rPr>
          <w:rFonts w:eastAsia="IRNazanin" w:cs="IRNazanin"/>
          <w:color w:val="111111"/>
          <w:sz w:val="28"/>
          <w:szCs w:val="28"/>
          <w:rtl w:val="true"/>
          <w:lang w:bidi="fa-IR"/>
        </w:rPr>
        <w:t xml:space="preserve">. </w:t>
      </w:r>
      <w:bookmarkStart w:id="466" w:name="pg2159_31066"/>
    </w:p>
    <w:p>
      <w:pPr>
        <w:pStyle w:val="Heading4"/>
        <w:numPr>
          <w:ilvl w:val="3"/>
          <w:numId w:val="1"/>
        </w:numPr>
        <w:rPr/>
      </w:pPr>
      <w:bookmarkStart w:id="467" w:name="__RefHeading___Toc298487_3804643083"/>
      <w:bookmarkStart w:id="468" w:name="_Toc179"/>
      <w:bookmarkEnd w:id="466"/>
      <w:bookmarkEnd w:id="467"/>
      <w:r>
        <w:rPr>
          <w:rtl w:val="true"/>
        </w:rPr>
        <w:t xml:space="preserve">سه </w:t>
      </w:r>
      <w:r>
        <w:rPr>
          <w:rtl w:val="true"/>
        </w:rPr>
        <w:t>:</w:t>
      </w:r>
      <w:bookmarkEnd w:id="468"/>
    </w:p>
    <w:p>
      <w:pPr>
        <w:pStyle w:val="BookText"/>
        <w:rPr/>
      </w:pPr>
      <w:r>
        <w:rPr>
          <w:rFonts w:ascii="IRNazanin" w:hAnsi="IRNazanin" w:eastAsia="IRNazanin"/>
          <w:color w:val="111111"/>
          <w:sz w:val="28"/>
          <w:sz w:val="28"/>
          <w:szCs w:val="28"/>
          <w:rtl w:val="true"/>
          <w:lang w:bidi="fa-IR"/>
        </w:rPr>
        <w:t>تعیین تکلیف با مسئله ولایت، به معنای اکمال دین و اتمام نعمت</w:t>
      </w:r>
      <w:r>
        <w:rPr>
          <w:rFonts w:eastAsia="IRNazanin" w:cs="IRNazanin"/>
          <w:color w:val="111111"/>
          <w:sz w:val="28"/>
          <w:szCs w:val="28"/>
          <w:rtl w:val="true"/>
          <w:lang w:bidi="fa-IR"/>
        </w:rPr>
        <w:t>.</w:t>
      </w:r>
    </w:p>
    <w:p>
      <w:pPr>
        <w:pStyle w:val="Heading4"/>
        <w:numPr>
          <w:ilvl w:val="3"/>
          <w:numId w:val="1"/>
        </w:numPr>
        <w:rPr/>
      </w:pPr>
      <w:bookmarkStart w:id="469" w:name="__RefHeading___Toc298489_3804643083"/>
      <w:bookmarkStart w:id="470" w:name="_Toc180"/>
      <w:bookmarkEnd w:id="469"/>
      <w:r>
        <w:rPr>
          <w:rtl w:val="true"/>
        </w:rPr>
        <w:t xml:space="preserve">چهار </w:t>
      </w:r>
      <w:r>
        <w:rPr>
          <w:rtl w:val="true"/>
        </w:rPr>
        <w:t>:</w:t>
      </w:r>
      <w:bookmarkEnd w:id="470"/>
    </w:p>
    <w:p>
      <w:pPr>
        <w:pStyle w:val="BookText"/>
        <w:rPr/>
      </w:pPr>
      <w:r>
        <w:rPr>
          <w:rFonts w:ascii="IRNazanin" w:hAnsi="IRNazanin" w:eastAsia="IRNazanin"/>
          <w:color w:val="111111"/>
          <w:sz w:val="28"/>
          <w:sz w:val="28"/>
          <w:szCs w:val="28"/>
          <w:rtl w:val="true"/>
          <w:lang w:bidi="fa-IR"/>
        </w:rPr>
        <w:t>دستیابی به اسلام راستین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 طاهره‌علیها السلام در خطبه فدکیه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را دگرگون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اسلام راستین را از منبع اسلام که صاحب ولایت بود نگرفتند</w:t>
      </w:r>
      <w:r>
        <w:rPr>
          <w:rFonts w:eastAsia="IRNazanin" w:cs="IRNazanin"/>
          <w:color w:val="111111"/>
          <w:sz w:val="28"/>
          <w:szCs w:val="28"/>
          <w:rtl w:val="true"/>
          <w:lang w:bidi="fa-IR"/>
        </w:rPr>
        <w:t>.</w:t>
      </w:r>
    </w:p>
    <w:p>
      <w:pPr>
        <w:pStyle w:val="Heading4"/>
        <w:numPr>
          <w:ilvl w:val="3"/>
          <w:numId w:val="1"/>
        </w:numPr>
        <w:rPr/>
      </w:pPr>
      <w:bookmarkStart w:id="471" w:name="__RefHeading___Toc298491_3804643083"/>
      <w:bookmarkStart w:id="472" w:name="_Toc181"/>
      <w:bookmarkEnd w:id="471"/>
      <w:r>
        <w:rPr>
          <w:rtl w:val="true"/>
        </w:rPr>
        <w:t xml:space="preserve">پنج </w:t>
      </w:r>
      <w:r>
        <w:rPr>
          <w:rtl w:val="true"/>
        </w:rPr>
        <w:t>:</w:t>
      </w:r>
      <w:bookmarkEnd w:id="472"/>
    </w:p>
    <w:p>
      <w:pPr>
        <w:pStyle w:val="BookText"/>
        <w:rPr/>
      </w:pPr>
      <w:r>
        <w:rPr>
          <w:rFonts w:ascii="IRNazanin" w:hAnsi="IRNazanin" w:eastAsia="IRNazanin"/>
          <w:color w:val="111111"/>
          <w:sz w:val="28"/>
          <w:sz w:val="28"/>
          <w:szCs w:val="28"/>
          <w:rtl w:val="true"/>
          <w:lang w:bidi="fa-IR"/>
        </w:rPr>
        <w:t>اتحاد 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زهراعلیها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طاعَتَنا نِظاماً لِلمِلَّةِ وَ اِمامَتَنا اَماناً لِلفُرقَةِ</w:t>
      </w:r>
      <w:r>
        <w:rPr>
          <w:rFonts w:eastAsia="Amiri" w:cs="Amiri" w:ascii="Amiri" w:hAnsi="Amiri"/>
          <w:color w:val="111111"/>
          <w:sz w:val="28"/>
          <w:szCs w:val="28"/>
          <w:rtl w:val="true"/>
          <w:lang w:bidi="ar-SA"/>
        </w:rPr>
        <w:t>»</w:t>
      </w:r>
      <w:r>
        <w:rPr>
          <w:rStyle w:val="FootnoteAnchor"/>
          <w:rtl w:val="true"/>
        </w:rPr>
        <w:footnoteReference w:id="2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امامت ما را قرار داد تا امت نظم پیدا کنند و از تفرقه و تشتت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زهراعلیها السلام در کلام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تَرَکوا الحَقَّ عَلی اَهلِهِ، وَ اتَّبَعوا عِترَةَ نَبِیِّهِ، لَمَا اختَلَفَ فِی اللَّهِ اثنانِ، وَ لَوَرِثَها سَلَفٌ عَن سَلَفٍ، وَ خَلَفٌ بَعدَ خَلَفٍ، حَتّی یَقومَ قائِمُنا، التّاسِعُ مِن وُلدِ الحُسَینِ</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در این حدیث تصریح شده که اگر حق به اهلش واگذار می‌شد، هرگز این تشتت و اختلاف در امت اسلامی به وجود نمی‌آمد</w:t>
      </w:r>
      <w:r>
        <w:rPr>
          <w:rFonts w:eastAsia="IRNazanin" w:cs="IRNazanin"/>
          <w:color w:val="111111"/>
          <w:sz w:val="28"/>
          <w:szCs w:val="28"/>
          <w:rtl w:val="true"/>
          <w:lang w:bidi="fa-IR"/>
        </w:rPr>
        <w:t>.</w:t>
      </w:r>
    </w:p>
    <w:p>
      <w:pPr>
        <w:pStyle w:val="Heading3"/>
        <w:numPr>
          <w:ilvl w:val="2"/>
          <w:numId w:val="1"/>
        </w:numPr>
        <w:rPr/>
      </w:pPr>
      <w:bookmarkStart w:id="473" w:name="__RefHeading___Toc298493_3804643083"/>
      <w:bookmarkStart w:id="474" w:name="_Toc182"/>
      <w:bookmarkEnd w:id="473"/>
      <w:r>
        <w:rPr>
          <w:rtl w:val="true"/>
        </w:rPr>
        <w:t>موانع تحقق غدیر</w:t>
      </w:r>
      <w:bookmarkEnd w:id="474"/>
    </w:p>
    <w:p>
      <w:pPr>
        <w:pStyle w:val="BookText"/>
        <w:rPr/>
      </w:pPr>
      <w:r>
        <w:rPr>
          <w:rFonts w:ascii="IRNazanin" w:hAnsi="IRNazanin" w:eastAsia="IRNazanin"/>
          <w:color w:val="111111"/>
          <w:sz w:val="28"/>
          <w:sz w:val="28"/>
          <w:szCs w:val="28"/>
          <w:rtl w:val="true"/>
          <w:lang w:bidi="fa-IR"/>
        </w:rPr>
        <w:t>باید بدانیم که ائمه معصومین‌علیهم السلام چه نکات و مطالب دقیقی را فرموده‌اند؟ چه چیزی باعث شد که اهداف غدیر تحقق پیدا نکند؟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فرازی از دعای ندبه که از معصوم‌علیه السلام رسیده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اَحقاداً بَدرِیَّةً وَ خَیبَرِیَّةً وَ حُنَینِیَّةً وَ غَیرَهُنَّ</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تحقق غدیر حقد و کینه هایی بود که در جنگ بدر و خیبر و حُنَین داشتند، و اینها بود که نمی‌گذاشت غدیر تحقق پیدا کند</w:t>
      </w:r>
      <w:r>
        <w:rPr>
          <w:rFonts w:eastAsia="IRNazanin" w:cs="IRNazanin"/>
          <w:color w:val="111111"/>
          <w:sz w:val="28"/>
          <w:szCs w:val="28"/>
          <w:rtl w:val="true"/>
          <w:lang w:bidi="fa-IR"/>
        </w:rPr>
        <w:t xml:space="preserve">. </w:t>
      </w:r>
      <w:bookmarkStart w:id="475" w:name="pg2159_31068"/>
    </w:p>
    <w:p>
      <w:pPr>
        <w:pStyle w:val="BookText"/>
        <w:rPr/>
      </w:pPr>
      <w:bookmarkEnd w:id="475"/>
      <w:r>
        <w:rPr>
          <w:rFonts w:ascii="Amiri" w:hAnsi="Amiri" w:eastAsia="Amiri" w:cs="Amiri"/>
          <w:color w:val="111111"/>
          <w:sz w:val="28"/>
          <w:sz w:val="28"/>
          <w:szCs w:val="28"/>
          <w:rtl w:val="true"/>
          <w:lang w:bidi="ar-SA"/>
        </w:rPr>
        <w:t>حضرت زهراعلیها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تَرَکوا الحَقَّ عَلی اَهلِهِ، وَ اتَّبَعوا عِترَةَ نَبِیِّهِ، لَمَا اخْتَلَفَ فِی اللَّه اثْنانِ</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و سپس در ذیل آن موانع تحقق اهداف غدیر را بیان می‌فرمایند که با صراحت کامل بیان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یَسمَعُوا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 ما کانَ لَهُمُ الخِیَرَةُ، بَل سَمِعوا</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اینها شنیده و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موانعی را به وجود آوردند که اهداف غدیر پیاده نشد؟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اَخَذوا بِآرائِهِم وَ اتَّبَعوا شَهَواتَهُم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رأی خودشان برایشان ملاک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امیال و جاه‌طلبی و قدرت و خود را مطرح کردن و علاقه به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مانع تحقق اهداف غدیر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 و کینه بود،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اَحقاداً بَدرِیَّةً وَ خَیبَرِیَّةً وَ حُنَینِیَّةً وَ غَیرَهُنَّ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استناد به فرمایش حضرت صدیقه طاهره‌علیها السلام پیروی از شهوات بود</w:t>
      </w:r>
      <w:r>
        <w:rPr>
          <w:rFonts w:eastAsia="IRNazanin" w:cs="IRNazanin"/>
          <w:color w:val="111111"/>
          <w:sz w:val="28"/>
          <w:szCs w:val="28"/>
          <w:rtl w:val="true"/>
          <w:lang w:bidi="fa-IR"/>
        </w:rPr>
        <w:t>.</w:t>
      </w:r>
    </w:p>
    <w:p>
      <w:pPr>
        <w:pStyle w:val="Heading3"/>
        <w:numPr>
          <w:ilvl w:val="2"/>
          <w:numId w:val="1"/>
        </w:numPr>
        <w:rPr/>
      </w:pPr>
      <w:bookmarkStart w:id="476" w:name="__RefHeading___Toc298495_3804643083"/>
      <w:bookmarkStart w:id="477" w:name="_Toc183"/>
      <w:bookmarkEnd w:id="476"/>
      <w:r>
        <w:rPr>
          <w:rtl w:val="true"/>
        </w:rPr>
        <w:t>منابع و مآخذ</w:t>
      </w:r>
      <w:bookmarkEnd w:id="4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محمد بن یعقوب کلینی، ناشر اسلامیه، تهران،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الانصاف فی النص علی الأئمةعلیهم السلام، سید هاشم بحرانی، ترجمه سید هاشم رسولی محلاتی،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تهران،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2159_31072"/>
      <w:bookmarkStart w:id="479" w:name="pg2159_31072"/>
      <w:bookmarkEnd w:id="479"/>
    </w:p>
    <w:p>
      <w:pPr>
        <w:pStyle w:val="Heading2"/>
        <w:numPr>
          <w:ilvl w:val="1"/>
          <w:numId w:val="1"/>
        </w:numPr>
        <w:rPr/>
      </w:pPr>
      <w:bookmarkStart w:id="480" w:name="pg2159_31072"/>
      <w:bookmarkStart w:id="481" w:name="__RefHeading___Toc298497_3804643083"/>
      <w:bookmarkStart w:id="482" w:name="_Toc184"/>
      <w:bookmarkEnd w:id="480"/>
      <w:bookmarkEnd w:id="481"/>
      <w:r>
        <w:rPr>
          <w:rtl w:val="true"/>
        </w:rPr>
        <w:t xml:space="preserve">تجلی امامت الهی غدیر در عصر ظهور </w:t>
      </w:r>
      <w:r>
        <w:rPr>
          <w:rtl w:val="true"/>
        </w:rPr>
        <w:t xml:space="preserve">: </w:t>
      </w:r>
      <w:r>
        <w:rPr>
          <w:rtl w:val="true"/>
        </w:rPr>
        <w:t>اصغر منتظر القائم</w:t>
      </w:r>
      <w:bookmarkEnd w:id="482"/>
    </w:p>
    <w:p>
      <w:pPr>
        <w:pStyle w:val="Heading3"/>
        <w:numPr>
          <w:ilvl w:val="2"/>
          <w:numId w:val="1"/>
        </w:numPr>
        <w:rPr/>
      </w:pPr>
      <w:bookmarkStart w:id="483" w:name="__RefHeading___Toc298499_3804643083"/>
      <w:bookmarkStart w:id="484" w:name="_Toc185"/>
      <w:bookmarkEnd w:id="483"/>
      <w:r>
        <w:rPr>
          <w:rtl w:val="true"/>
        </w:rPr>
        <w:t>چکیده‌</w:t>
      </w:r>
      <w:bookmarkEnd w:id="4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غدیر مبتنی بر جانشینی پیامبران در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برتر امام غدیر از طرف خدا اعلام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امام غدیر ریشه اکتسابی ندارد و از طرف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غدیر مبتنی بر عصمت است که جز خدا و رسول‌صلی الله علیه وآله نمی‌تواند او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غدیر قدرت انحصاری خود را با ادعا به دست نمی‌آورد؛ بلکه از طریق فرمان خدا و رسول‌صلی الله علیه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پیامبرصلی الله علیه وآله در خطابه غدیر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تأکید کردند که ولایت علی‌علیه السلام از جانب من نیست، بلکه از جانب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غدیر در هر فرصتی اعلام می‌کردند که امامت ما از طرف خداست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غدیر با غدیر زدایی مقابله کرده‌اند و مقام الهی خود را یادآور شده‌اند</w:t>
      </w:r>
      <w:r>
        <w:rPr>
          <w:rFonts w:eastAsia="IRNazanin" w:cs="IRNazanin"/>
          <w:color w:val="111111"/>
          <w:sz w:val="28"/>
          <w:szCs w:val="28"/>
          <w:rtl w:val="true"/>
          <w:lang w:bidi="fa-IR"/>
        </w:rPr>
        <w:t xml:space="preserve">. </w:t>
      </w:r>
      <w:bookmarkStart w:id="485" w:name="pg2159_31074"/>
    </w:p>
    <w:p>
      <w:pPr>
        <w:pStyle w:val="BookText"/>
        <w:rPr/>
      </w:pPr>
      <w:bookmarkEnd w:id="485"/>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عصر ظهور، امام زمان‌علیه السلام مثل سایر امامان از حقّ منصوصی خود دفاع می‌نماید، چه از نظر گفتمان و چه در اجرا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از زمان وقوع تا ظهور به صورت گفتمان بوده، و در زمان ظهور گذشته از گفتمان به صورت اجرا تحقّق می‌یابد</w:t>
      </w:r>
      <w:r>
        <w:rPr>
          <w:rFonts w:eastAsia="IRNazanin" w:cs="IRNazanin"/>
          <w:color w:val="111111"/>
          <w:sz w:val="28"/>
          <w:szCs w:val="28"/>
          <w:rtl w:val="true"/>
          <w:lang w:bidi="fa-IR"/>
        </w:rPr>
        <w:t>.</w:t>
      </w:r>
    </w:p>
    <w:p>
      <w:pPr>
        <w:pStyle w:val="Heading3"/>
        <w:numPr>
          <w:ilvl w:val="2"/>
          <w:numId w:val="1"/>
        </w:numPr>
        <w:rPr/>
      </w:pPr>
      <w:bookmarkStart w:id="486" w:name="__RefHeading___Toc298501_3804643083"/>
      <w:bookmarkStart w:id="487" w:name="_Toc186"/>
      <w:bookmarkEnd w:id="486"/>
      <w:r>
        <w:rPr>
          <w:rtl w:val="true"/>
        </w:rPr>
        <w:t>امامت غدیر مبتنی بر جانشینی پیامبران‌</w:t>
      </w:r>
      <w:bookmarkEnd w:id="487"/>
    </w:p>
    <w:p>
      <w:pPr>
        <w:pStyle w:val="BookText"/>
        <w:rPr/>
      </w:pPr>
      <w:r>
        <w:rPr>
          <w:rFonts w:ascii="IRNazanin" w:hAnsi="IRNazanin" w:eastAsia="IRNazanin"/>
          <w:color w:val="111111"/>
          <w:sz w:val="28"/>
          <w:sz w:val="28"/>
          <w:szCs w:val="28"/>
          <w:rtl w:val="true"/>
          <w:lang w:bidi="fa-IR"/>
        </w:rPr>
        <w:t>بنیان فکری امامت در تشیع، مبتنی بر جانشینی پیامبران در قرآن است، که خداوند آن را در یکی از فرزندان ذکور و یا برادر قرار داده است، همان گونه که درباره نوح و ابراهیم‌علیهما السلام خداوند جانشینی را در فرزندانشان قرار داد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حضرت موسی‌علیه السلام از پروردگار خود تقاضا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خاندانم کسی را وزیر و معاون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 و به او پشتم را محکم کن و او را در امر رسالت من شریک ساز</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آیاتی دیگر، خداوند به داوود خلیفه خود بر روی زمین سلیمان را عطا کرد و سلیمان وارث داوود شد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همچنین حضرت زکریاعلیه السلام از خداوند ذریه‌ای پاک تقاضا کرد و خداوند نیز درخواست وی را اجابت کرد؛ و فرشتگان در نماز به وی ندا دادند که خداوند تو را به یحیی بشارت می‌دهد، در حالی که او به کلمه خدا گواهی دهد و او خود پیشوا و پارسا و پیامبری از شایستگان است</w:t>
      </w:r>
      <w:r>
        <w:rPr>
          <w:rFonts w:eastAsia="IRNazanin" w:cs="IRNazanin"/>
          <w:color w:val="111111"/>
          <w:sz w:val="28"/>
          <w:szCs w:val="28"/>
          <w:rtl w:val="true"/>
          <w:lang w:bidi="fa-IR"/>
        </w:rPr>
        <w:t>.</w:t>
      </w:r>
      <w:r>
        <w:rPr>
          <w:rStyle w:val="FootnoteAnchor"/>
          <w:rtl w:val="true"/>
        </w:rPr>
        <w:footnoteReference w:id="28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خداوند مسئله جانشینی پیامبران را در خاندان آنان قرار داد، در حالی که باید شایستگی اخلاقی و مقام عصمت و علم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درباره </w:t>
      </w:r>
      <w:bookmarkStart w:id="488" w:name="pg2159_31076"/>
    </w:p>
    <w:p>
      <w:pPr>
        <w:pStyle w:val="BookText"/>
        <w:rPr/>
      </w:pPr>
      <w:bookmarkEnd w:id="488"/>
      <w:r>
        <w:rPr>
          <w:rFonts w:ascii="IRNazanin" w:hAnsi="IRNazanin" w:eastAsia="IRNazanin"/>
          <w:color w:val="111111"/>
          <w:sz w:val="28"/>
          <w:sz w:val="28"/>
          <w:szCs w:val="28"/>
          <w:rtl w:val="true"/>
          <w:lang w:bidi="fa-IR"/>
        </w:rPr>
        <w:t>حضرت ابراهیم‌علیه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به ستمکاران نخواهد رسید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آیاتی از سوره بقره خداوند به بنی‌اسرائیل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نعمت دادم</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با مقایسه این آیات با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آیه سوم و ششم سوره مائده بر ما روشن می‌گردد که منظور از نعمت امامت است که خطاب به 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خود را بر شما تمام کردم</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 اکمال نعمت بر آن حضرت در غدیر خم با معرفی امام علی‌علیه السلام به امامت صورت گرفت</w:t>
      </w:r>
      <w:r>
        <w:rPr>
          <w:rFonts w:eastAsia="IRNazanin" w:cs="IRNazanin"/>
          <w:color w:val="111111"/>
          <w:sz w:val="28"/>
          <w:szCs w:val="28"/>
          <w:rtl w:val="true"/>
          <w:lang w:bidi="fa-IR"/>
        </w:rPr>
        <w:t>.</w:t>
      </w:r>
    </w:p>
    <w:p>
      <w:pPr>
        <w:pStyle w:val="Heading3"/>
        <w:numPr>
          <w:ilvl w:val="2"/>
          <w:numId w:val="1"/>
        </w:numPr>
        <w:rPr/>
      </w:pPr>
      <w:bookmarkStart w:id="489" w:name="__RefHeading___Toc298503_3804643083"/>
      <w:bookmarkStart w:id="490" w:name="_Toc187"/>
      <w:bookmarkEnd w:id="489"/>
      <w:r>
        <w:rPr>
          <w:rtl w:val="true"/>
        </w:rPr>
        <w:t>جایگاه برتر امام غدیر از طرف خدا</w:t>
      </w:r>
      <w:bookmarkEnd w:id="490"/>
    </w:p>
    <w:p>
      <w:pPr>
        <w:pStyle w:val="BookText"/>
        <w:rPr/>
      </w:pPr>
      <w:r>
        <w:rPr>
          <w:rFonts w:ascii="IRNazanin" w:hAnsi="IRNazanin" w:eastAsia="IRNazanin"/>
          <w:color w:val="111111"/>
          <w:sz w:val="28"/>
          <w:sz w:val="28"/>
          <w:szCs w:val="28"/>
          <w:rtl w:val="true"/>
          <w:lang w:bidi="fa-IR"/>
        </w:rPr>
        <w:t>از مقایسه امتیازات خاندان پیامبران پیشین و اهل بیت رسول اللَّه‌صلی الله علیه وآله در قرآن جایگاه برتر آنان بر ما روشن می‌گردد، زیرا علاوه بر آنکه مزد رسالت آن حضرت را دوستی اهل بیت قرار داده</w:t>
      </w:r>
      <w:r>
        <w:rPr>
          <w:rStyle w:val="FootnoteAnchor"/>
          <w:rtl w:val="true"/>
        </w:rPr>
        <w:footnoteReference w:id="289"/>
      </w:r>
      <w:r>
        <w:rPr>
          <w:rFonts w:ascii="IRNazanin" w:hAnsi="IRNazanin" w:eastAsia="IRNazanin"/>
          <w:color w:val="111111"/>
          <w:sz w:val="28"/>
          <w:sz w:val="28"/>
          <w:szCs w:val="28"/>
          <w:rtl w:val="true"/>
          <w:lang w:bidi="fa-IR"/>
        </w:rPr>
        <w:t>بخشی از خمس و غنایم و قسمتی از فی‌ء</w:t>
      </w:r>
      <w:r>
        <w:rPr>
          <w:rStyle w:val="FootnoteAnchor"/>
          <w:rtl w:val="true"/>
        </w:rPr>
        <w:footnoteReference w:id="290"/>
      </w:r>
      <w:r>
        <w:rPr>
          <w:rFonts w:ascii="IRNazanin" w:hAnsi="IRNazanin" w:eastAsia="IRNazanin"/>
          <w:color w:val="111111"/>
          <w:sz w:val="28"/>
          <w:sz w:val="28"/>
          <w:szCs w:val="28"/>
          <w:rtl w:val="true"/>
          <w:lang w:bidi="fa-IR"/>
        </w:rPr>
        <w:t>را به خاندان رسول اللَّه‌صلی الله علیه وآله اختصاص داده و آنان را از هر پلیدی پاکیزه گردانیده است</w:t>
      </w:r>
      <w:r>
        <w:rPr>
          <w:rFonts w:eastAsia="IRNazanin" w:cs="IRNazanin"/>
          <w:color w:val="111111"/>
          <w:sz w:val="28"/>
          <w:szCs w:val="28"/>
          <w:rtl w:val="true"/>
          <w:lang w:bidi="fa-IR"/>
        </w:rPr>
        <w:t>.</w:t>
      </w:r>
      <w:r>
        <w:rPr>
          <w:rStyle w:val="FootnoteAnchor"/>
          <w:rtl w:val="true"/>
        </w:rPr>
        <w:footnoteReference w:id="29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علم امام ریشه اکتسابی ندارد و لدنّی و افاضه‌ای و فراتر از آموخته‌های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اعلم معاصران خود هستند و آگاه‌ترین مردم و حافظ و نگهبان شریعت بوده و اطاعت از آنان همچون اطاعت از خدا و رسول اللَّه‌صلی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امامان دوازده‌گانه هستند که خداوند به اطاعت از آنان فرمان داده است</w:t>
      </w:r>
      <w:r>
        <w:rPr>
          <w:rFonts w:eastAsia="IRNazanin" w:cs="IRNazanin"/>
          <w:color w:val="111111"/>
          <w:sz w:val="28"/>
          <w:szCs w:val="28"/>
          <w:rtl w:val="true"/>
          <w:lang w:bidi="fa-IR"/>
        </w:rPr>
        <w:t>.</w:t>
      </w:r>
      <w:r>
        <w:rPr>
          <w:rStyle w:val="FootnoteAnchor"/>
          <w:rtl w:val="true"/>
        </w:rPr>
        <w:footnoteReference w:id="292"/>
      </w:r>
      <w:bookmarkStart w:id="491" w:name="pg2159_31078"/>
    </w:p>
    <w:p>
      <w:pPr>
        <w:pStyle w:val="Heading3"/>
        <w:numPr>
          <w:ilvl w:val="2"/>
          <w:numId w:val="1"/>
        </w:numPr>
        <w:rPr/>
      </w:pPr>
      <w:bookmarkStart w:id="492" w:name="__RefHeading___Toc298505_3804643083"/>
      <w:bookmarkStart w:id="493" w:name="_Toc188"/>
      <w:bookmarkEnd w:id="491"/>
      <w:bookmarkEnd w:id="492"/>
      <w:r>
        <w:rPr>
          <w:rtl w:val="true"/>
        </w:rPr>
        <w:t>امامت غدیر مبتنی بر عصمت‌</w:t>
      </w:r>
      <w:bookmarkEnd w:id="493"/>
    </w:p>
    <w:p>
      <w:pPr>
        <w:pStyle w:val="BookText"/>
        <w:rPr/>
      </w:pPr>
      <w:r>
        <w:rPr>
          <w:rFonts w:ascii="IRNazanin" w:hAnsi="IRNazanin" w:eastAsia="IRNazanin"/>
          <w:color w:val="111111"/>
          <w:sz w:val="28"/>
          <w:sz w:val="28"/>
          <w:szCs w:val="28"/>
          <w:rtl w:val="true"/>
          <w:lang w:bidi="fa-IR"/>
        </w:rPr>
        <w:t>یکی از آموزه‌های قرآنی شیعیان عصمت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باید از جانب خدا تعیین شده باشد</w:t>
      </w:r>
      <w:r>
        <w:rPr>
          <w:rStyle w:val="FootnoteAnchor"/>
          <w:rtl w:val="true"/>
        </w:rPr>
        <w:footnoteReference w:id="293"/>
      </w:r>
      <w:r>
        <w:rPr>
          <w:rFonts w:ascii="IRNazanin" w:hAnsi="IRNazanin" w:eastAsia="IRNazanin"/>
          <w:color w:val="111111"/>
          <w:sz w:val="28"/>
          <w:sz w:val="28"/>
          <w:szCs w:val="28"/>
          <w:rtl w:val="true"/>
          <w:lang w:bidi="fa-IR"/>
        </w:rPr>
        <w:t>، چرا که امام معصوم را کسی جز خدا نمی‌تواند بشناسد، آن گونه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اِلَی اللَّهِ یَضَعُهُ حَیثُ یَشاءُ</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به دست خدا است هر جا که بخواهد آن را قرار خواهد داد</w:t>
      </w:r>
      <w:r>
        <w:rPr>
          <w:rFonts w:eastAsia="IRNazanin" w:cs="IRNazanin"/>
          <w:color w:val="111111"/>
          <w:sz w:val="28"/>
          <w:szCs w:val="28"/>
          <w:rtl w:val="true"/>
          <w:lang w:bidi="fa-IR"/>
        </w:rPr>
        <w:t>».</w:t>
      </w:r>
    </w:p>
    <w:p>
      <w:pPr>
        <w:pStyle w:val="Heading3"/>
        <w:numPr>
          <w:ilvl w:val="2"/>
          <w:numId w:val="1"/>
        </w:numPr>
        <w:rPr/>
      </w:pPr>
      <w:bookmarkStart w:id="494" w:name="__RefHeading___Toc298507_3804643083"/>
      <w:bookmarkStart w:id="495" w:name="_Toc189"/>
      <w:bookmarkEnd w:id="494"/>
      <w:r>
        <w:rPr>
          <w:rtl w:val="true"/>
        </w:rPr>
        <w:t>قدرت انحصاری امام غدیر از طرف خدا</w:t>
      </w:r>
      <w:bookmarkEnd w:id="495"/>
    </w:p>
    <w:p>
      <w:pPr>
        <w:pStyle w:val="BookText"/>
        <w:rPr/>
      </w:pPr>
      <w:r>
        <w:rPr>
          <w:rFonts w:ascii="IRNazanin" w:hAnsi="IRNazanin" w:eastAsia="IRNazanin"/>
          <w:color w:val="111111"/>
          <w:sz w:val="28"/>
          <w:sz w:val="28"/>
          <w:szCs w:val="28"/>
          <w:rtl w:val="true"/>
          <w:lang w:bidi="fa-IR"/>
        </w:rPr>
        <w:t>رسول خداصلی الله علیه وآله با فرمان‌های گوناگون جانشینان و حاملان میراث و نور نبوت را به مردم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امامی قدرت انحصاری خود را با دعاوی سیاسی به دست نمی‌آورد، بلکه انتخاب او از طریق فرمان خداوند و رسول خداصلی الله علیه وآله صورت گرفته و پس از وی نیز هر امامی می‌بایست پیش از رحلت خود جانشینش را معرفی و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رسول خداصلی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جانشینان من دوازده نفرند که همگی آنان از قریش هستند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روایت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خُلَفائی وَ اَوصِیائی وَ حُجَجُ اللَّهِ عَلَی الخَلقِ بَعدی اِثناعَشَرَ، اَوَّلُهُم عَلِیٌّ وَ آخِرُهُم وَلَدِیَ المَهدِیِّ</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در حدیث جابر نیز نام امامان را به اسم معرفی کردند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دیگری خداوند به وراثت مقام الهی پیامبران در خاندان آنان اشاره کرده، و پیوستگی نسلی انبیاء را به شکل وصایت موروثی بیان داشته است، آن گونه که در </w:t>
      </w:r>
      <w:bookmarkStart w:id="496" w:name="pg2159_31080"/>
    </w:p>
    <w:p>
      <w:pPr>
        <w:pStyle w:val="BookText"/>
        <w:rPr/>
      </w:pPr>
      <w:bookmarkEnd w:id="496"/>
      <w:r>
        <w:rPr>
          <w:rFonts w:ascii="IRNazanin" w:hAnsi="IRNazanin" w:eastAsia="IRNazanin"/>
          <w:color w:val="111111"/>
          <w:sz w:val="28"/>
          <w:sz w:val="28"/>
          <w:szCs w:val="28"/>
          <w:rtl w:val="true"/>
          <w:lang w:bidi="fa-IR"/>
        </w:rPr>
        <w:t xml:space="preserve">سوره آل عمران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و سوره انفال آیه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و سوره نساء آیه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آن را مورد تأکید قرار داده است</w:t>
      </w:r>
      <w:r>
        <w:rPr>
          <w:rFonts w:eastAsia="IRNazanin" w:cs="IRNazanin"/>
          <w:color w:val="111111"/>
          <w:sz w:val="28"/>
          <w:szCs w:val="28"/>
          <w:rtl w:val="true"/>
          <w:lang w:bidi="fa-IR"/>
        </w:rPr>
        <w:t>.</w:t>
      </w:r>
    </w:p>
    <w:p>
      <w:pPr>
        <w:pStyle w:val="Heading3"/>
        <w:numPr>
          <w:ilvl w:val="2"/>
          <w:numId w:val="1"/>
        </w:numPr>
        <w:rPr/>
      </w:pPr>
      <w:bookmarkStart w:id="497" w:name="__RefHeading___Toc298509_3804643083"/>
      <w:bookmarkStart w:id="498" w:name="_Toc190"/>
      <w:bookmarkEnd w:id="497"/>
      <w:r>
        <w:rPr>
          <w:rtl w:val="true"/>
        </w:rPr>
        <w:t>جانشین الهی امام علی‌علیه السلام‌</w:t>
      </w:r>
      <w:bookmarkEnd w:id="498"/>
    </w:p>
    <w:p>
      <w:pPr>
        <w:pStyle w:val="BookText"/>
        <w:rPr/>
      </w:pPr>
      <w:r>
        <w:rPr>
          <w:rFonts w:ascii="IRNazanin" w:hAnsi="IRNazanin" w:eastAsia="IRNazanin"/>
          <w:color w:val="111111"/>
          <w:sz w:val="28"/>
          <w:sz w:val="28"/>
          <w:szCs w:val="28"/>
          <w:rtl w:val="true"/>
          <w:lang w:bidi="fa-IR"/>
        </w:rPr>
        <w:t>رسول خداصلی الله علیه وآله چندین روایت متواتر را بر ولایت امام علی‌علیه السلام بیان داشته‌اند، که از آن جمله حدیث یوم الانذار به روایت بُریده بن حُصَیْب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فی عَلِیٍّ؛ عَلِیٌّ مِنّی وَ اَنَا مِنهُ وَ هُوَ وَلِیُّکُم بَعدی</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شکایت نکن که علی از من است و من از او هستم، و او ولی شما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سفینه نوح</w:t>
      </w:r>
      <w:r>
        <w:rPr>
          <w:rStyle w:val="FootnoteAnchor"/>
          <w:rtl w:val="true"/>
        </w:rPr>
        <w:footnoteReference w:id="298"/>
      </w:r>
      <w:r>
        <w:rPr>
          <w:rFonts w:ascii="IRNazanin" w:hAnsi="IRNazanin" w:eastAsia="IRNazanin"/>
          <w:color w:val="111111"/>
          <w:sz w:val="28"/>
          <w:sz w:val="28"/>
          <w:szCs w:val="28"/>
          <w:rtl w:val="true"/>
          <w:lang w:bidi="fa-IR"/>
        </w:rPr>
        <w:t>و حدیث متواتر ثقلین</w:t>
      </w:r>
      <w:r>
        <w:rPr>
          <w:rStyle w:val="FootnoteAnchor"/>
          <w:rtl w:val="true"/>
        </w:rPr>
        <w:footnoteReference w:id="299"/>
      </w:r>
      <w:r>
        <w:rPr>
          <w:rFonts w:ascii="IRNazanin" w:hAnsi="IRNazanin" w:eastAsia="IRNazanin"/>
          <w:color w:val="111111"/>
          <w:sz w:val="28"/>
          <w:sz w:val="28"/>
          <w:szCs w:val="28"/>
          <w:rtl w:val="true"/>
          <w:lang w:bidi="fa-IR"/>
        </w:rPr>
        <w:t xml:space="preserve">و سرانجام در غدیر خم در میان نمایندگان قبایل و شهرهای اسلامی در بازگشت از حجة الوداع در یک سخنرانی مفصل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تأکید کردند ولایت علی‌علیه السلام از جانب من نیست و از جانب خداوند است و پس از بیان فضایل امام علی‌علیه السلام و حدیث ثقلین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او را دوست بدارد دوست بدار، و هر که او را دشمن بدارد دشمن بدار</w:t>
      </w:r>
      <w:r>
        <w:rPr>
          <w:rFonts w:eastAsia="IRNazanin" w:cs="IRNazanin"/>
          <w:color w:val="111111"/>
          <w:sz w:val="28"/>
          <w:szCs w:val="28"/>
          <w:rtl w:val="true"/>
          <w:lang w:bidi="fa-IR"/>
        </w:rPr>
        <w:t>».</w:t>
      </w:r>
    </w:p>
    <w:p>
      <w:pPr>
        <w:pStyle w:val="Heading3"/>
        <w:numPr>
          <w:ilvl w:val="2"/>
          <w:numId w:val="1"/>
        </w:numPr>
        <w:rPr/>
      </w:pPr>
      <w:bookmarkStart w:id="499" w:name="__RefHeading___Toc298511_3804643083"/>
      <w:bookmarkStart w:id="500" w:name="_Toc191"/>
      <w:bookmarkEnd w:id="499"/>
      <w:r>
        <w:rPr>
          <w:rtl w:val="true"/>
        </w:rPr>
        <w:t>استشهاد امامان‌علیهم السلام به امامت الهی‌</w:t>
      </w:r>
      <w:bookmarkEnd w:id="50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شیعه از هر فرصتی برای تبیین جایگاه منصوصی خود استفاده می‌کردند، از آن جمله 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اگر حق خود را می‌خواهم، خدا و رسول مرا به این </w:t>
      </w:r>
      <w:bookmarkStart w:id="501" w:name="pg2159_31082"/>
    </w:p>
    <w:p>
      <w:pPr>
        <w:pStyle w:val="BookText"/>
        <w:rPr/>
      </w:pPr>
      <w:bookmarkEnd w:id="501"/>
      <w:r>
        <w:rPr>
          <w:rFonts w:ascii="IRNazanin" w:hAnsi="IRNazanin" w:eastAsia="IRNazanin"/>
          <w:color w:val="111111"/>
          <w:sz w:val="28"/>
          <w:sz w:val="28"/>
          <w:szCs w:val="28"/>
          <w:rtl w:val="true"/>
          <w:lang w:bidi="fa-IR"/>
        </w:rPr>
        <w:t>مقام برگزیده‌اند و شما مرا از آن محروم می‌کنید و میان من و خلافت فاصله 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قریش یاری کن زیرا آنان رحم مرا قطع کردند و حقّم را پایمال کردند و مقام بزرگ مرا تحقیر نمودند، و در نزاع و جنگ با من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مقامی را که شایسته من بود، از من گرفتند</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502" w:name="__RefHeading___Toc298513_3804643083"/>
      <w:bookmarkStart w:id="503" w:name="_Toc192"/>
      <w:bookmarkEnd w:id="502"/>
      <w:r>
        <w:rPr>
          <w:rtl w:val="true"/>
        </w:rPr>
        <w:t>مقابله امامان غدیر با غدیر زدایی‌</w:t>
      </w:r>
      <w:bookmarkEnd w:id="503"/>
    </w:p>
    <w:p>
      <w:pPr>
        <w:pStyle w:val="BookText"/>
        <w:rPr/>
      </w:pPr>
      <w:r>
        <w:rPr>
          <w:rFonts w:ascii="IRNazanin" w:hAnsi="IRNazanin" w:eastAsia="IRNazanin"/>
          <w:color w:val="111111"/>
          <w:sz w:val="28"/>
          <w:sz w:val="28"/>
          <w:szCs w:val="28"/>
          <w:rtl w:val="true"/>
          <w:lang w:bidi="fa-IR"/>
        </w:rPr>
        <w:t>امیرالمؤمنین‌علیه السلام در چندین مورد برای مبارزه با غدیر زدایی متعرض واقعه غدیر شده و به استناد با آن به مقام الهی خود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میدان بزرگ کوفه بود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بدری شهادت دادند که حدیث غدیر را از رسول خداصلی الله علیه وآله شنیده‌اند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همچنین امام علی‌علیه السلام در مسجد النبی‌صلی الله علیه وآله بپاخاست و مهاجران و انصار را بر فضایل خود و حدیث غدیر گواه گرفت و اصحابِ حاضر شهادت دادند این حدیث را از رسول خداصلی الله علیه وآله شنیده‌اند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حضرت زهراعلیها السلام نیز در خطبه خود در مسجد النبی‌صلی الله علیه وآله متعرض امامت اهل بیت‌علیهم السلام شده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ما اهل بیت‌علیهم السلام موجب نظم شریعت و مصونیت از تفرقه می‌گردد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مجتبی‌علیه السلام در نامه‌ای به معاویه به حقوق الهی خود اشاره داشته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راستی از کسانی که در ربودن حق ما بر ما یورش بردند در شگفتیم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خلافت رسول اللَّه‌صلی الله علیه وآله را که حقّ مسلم ماست از چنگ ما ربودند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همچنین امام حسین‌علیه السلام در نامه‌ای به بزرگان بصره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 رسالت جانشینان رسول خداصلی الله علیه وآله و وارثان وی بودیم، و از همه مردم نسبت به جایگاه وی شایسته‌تریم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آن حضرت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سپاه حرّ بن یزید ریاحی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رسول خداصلی الله علیه وآله به کار خلافت شما از این مدعیان ناحق که با شما رفتار ستمگرانه دارند شایسته‌تریم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به حقّ عمل نمی‌کنند و از باطل باز نمی‌دارند؟ به راستی مؤمن باید مشتاق دیدار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جز نیک فرجامی نمی‌دانم و زندگی با ستمگران را جز ذلّت نمی‌بینم</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امام علی بن الحسین‌علیه السلام نیز در بیداری وجدان جامعه و آشنایی مردم به حقوق الهی خاندان رسالت در قالب دعاهای گوناگون تلاش وسیعی کرده‌اند، و از جمله در دعای عرفه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پاکان اهل بیت رحمت فرست که آنان را برای امر خود برگزیدی، تا کلید داران خزائن علم تو و نگهبانان دین و خلفای تو در روی زمین و حجت‌های فروزان تو بر بندگانت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از پلیدی‌ها بر کنار داشته‌ای و مقرر فرموده‌ای که میان تو و بندگان تو وسیله‌ای باشند و به سوی بهشت تو راه بنمایند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تلاش گسترده امام زین العابدین‌علیه السلام در دعاهای گوناگون این بود که مردم را به حقوق اهل بیت‌علیهم السلام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 السلام نیز در تبیین امامت در مکتب اهل بیت‌علیهم السلام تلاش وسیعی را آغاز کردند و با استناد به روایات رسول خداعلیه السلام درباره </w:t>
      </w:r>
      <w:bookmarkStart w:id="504" w:name="pg2159_31086"/>
    </w:p>
    <w:p>
      <w:pPr>
        <w:pStyle w:val="BookText"/>
        <w:rPr/>
      </w:pPr>
      <w:bookmarkEnd w:id="504"/>
      <w:r>
        <w:rPr>
          <w:rFonts w:ascii="IRNazanin" w:hAnsi="IRNazanin" w:eastAsia="IRNazanin"/>
          <w:color w:val="111111"/>
          <w:sz w:val="28"/>
          <w:sz w:val="28"/>
          <w:szCs w:val="28"/>
          <w:rtl w:val="true"/>
          <w:lang w:bidi="fa-IR"/>
        </w:rPr>
        <w:t>امامت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بدون امام بمیرد به جاهلیت مرده است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یکی از ستون‌های عمده اسلام است، و امامان حافظ و هادی مؤمنان بوده و اطاعت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ذکر و خزائن علم الهی و نوری هستند که مؤمنان را به راه راست هدایت می‌کنند و دل‌های آنان را روشنایی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آنان به میراث داده شده و آنها مفسّران وحی و راسخان در علم هستند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امام صادق‌علیه السلام نیز در تبیین نظریه امامت، شناسایی امام را بر هر مؤمنی واجب می‌دانست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لا یَعرفُ امامَه ماتَ میتةً جاهلیّةً</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آن حضرت با انتخاب سیاست تقیّه و تبیین آن، از ادعای امامت الهی خود دست برنداشت و در مراسم عرفه از امامت رسول اللَّه‌صلی الله علیه وآله و اجداد طاهرینش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اللَّه‌صلی الله علیه وآله امام بود، سپس علی بن ابی‌طالب، و سپس حَسَنین و پس از آن علی بن الحسین و محمد بن علی‌علیهما السلام و سپس من امام هستم</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داعیه امامت و رهبری الهی بر جامعه اسلامی از سوی امام موسی بن جعفرعلیه السلام در پاسخ سؤال هارون در تعیین حدود فدک بود، که آن حضرت ادعای خلافت بر جهان اسلام را طرح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حد آن عَدَن، حدّ دیگر سَمَرقند و حد دیگر اِفریقیّه و حد چهارم آن ارمینیه است</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505" w:name="__RefHeading___Toc298515_3804643083"/>
      <w:bookmarkStart w:id="506" w:name="_Toc193"/>
      <w:bookmarkEnd w:id="505"/>
      <w:r>
        <w:rPr>
          <w:rtl w:val="true"/>
        </w:rPr>
        <w:t>پیوند توحید و امامت‌</w:t>
      </w:r>
      <w:bookmarkEnd w:id="50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نیز پس از آنکه ناگزیر به قبول ولایتعهدی گردید در خطبه‌ای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واسطه رسول اللَّه‌صلی الله علیه وآله بر شما حقّی است و شما را نیز به خاطر رسول خدا بر ما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شما حقّ ما را پرداختید بر ما واجب است حقّ شما را ادا کنیم</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آن حضرت در نیشابور با بیان حدیث سلسلة الذهب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لا اِلهَ اِلاَّ اللَّهُ حِصنی؛ فَمَن دَخَلَ حِصنی اَمِنَ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 اَنَا مِن شُروطِها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توحید شروطی دارد و من یکی از این شروط هستم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بدین ترتیب امام رضاعلیه السلام این مسئله اساسی را برای مردم تبیین می‌کنند که توحید با امامت برگزیدگان خداوند در پیوند است؛ چرا که اسماء و صفات خدا در وجود انسان کامل، یعنی امام تجلی می‌یابد؛ و به وسیله امام راه توحید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سخن بی‌تأثیر نباشد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حرف است و امامت نیز در 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مسجد جامع مرو در تبیین مسئله امامت شئون گوناگون آن را تبیین فرمودند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از منازل انبیاء و ارث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خلافت خداوند و رسول اکرم‌صلی الله علیه وآله و امیرالمؤمنین‌علیه السلام و میراث حسن و حسین‌علیهما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زمام دین و نظام مسلمین و صلاح دنیا و عزّت مؤمنین و ریشه اسلام و شاخه بلند آن است</w:t>
      </w:r>
      <w:r>
        <w:rPr>
          <w:rFonts w:eastAsia="IRNazanin" w:cs="IRNazanin"/>
          <w:color w:val="111111"/>
          <w:sz w:val="28"/>
          <w:szCs w:val="28"/>
          <w:rtl w:val="true"/>
          <w:lang w:bidi="fa-IR"/>
        </w:rPr>
        <w:t>.</w:t>
      </w:r>
      <w:r>
        <w:rPr>
          <w:rStyle w:val="FootnoteAnchor"/>
          <w:rtl w:val="true"/>
        </w:rPr>
        <w:footnoteReference w:id="316"/>
      </w:r>
      <w:bookmarkStart w:id="507" w:name="pg2159_31090"/>
    </w:p>
    <w:p>
      <w:pPr>
        <w:pStyle w:val="BookText"/>
        <w:rPr/>
      </w:pPr>
      <w:bookmarkEnd w:id="507"/>
      <w:r>
        <w:rPr>
          <w:rFonts w:ascii="IRNazanin" w:hAnsi="IRNazanin" w:eastAsia="IRNazanin"/>
          <w:color w:val="111111"/>
          <w:sz w:val="28"/>
          <w:sz w:val="28"/>
          <w:szCs w:val="28"/>
          <w:rtl w:val="true"/>
          <w:lang w:bidi="fa-IR"/>
        </w:rPr>
        <w:t>همچنین امام علی بن محمدعلیه السلام در زیارت جامعه کبیره که از مشهورترین و معتبرترین زیارات فرهنگ شیعه است، طرح اساسی مسئله امام شناسی و معارف عمیق توحیدی و ولایی و فضایل انسان کامل را در انداختند؛ و امام را به عنوان حجّت خدا و معدن اسرار الهی و خزانه علم خداوند و رهبر سیاسی و فکری جامعه اسلامی معرفی نمودند</w:t>
      </w:r>
      <w:r>
        <w:rPr>
          <w:rFonts w:eastAsia="IRNazanin" w:cs="IRNazanin"/>
          <w:color w:val="111111"/>
          <w:sz w:val="28"/>
          <w:szCs w:val="28"/>
          <w:rtl w:val="true"/>
          <w:lang w:bidi="fa-IR"/>
        </w:rPr>
        <w:t>.</w:t>
      </w:r>
    </w:p>
    <w:p>
      <w:pPr>
        <w:pStyle w:val="Heading3"/>
        <w:numPr>
          <w:ilvl w:val="2"/>
          <w:numId w:val="1"/>
        </w:numPr>
        <w:rPr/>
      </w:pPr>
      <w:bookmarkStart w:id="508" w:name="__RefHeading___Toc298517_3804643083"/>
      <w:bookmarkStart w:id="509" w:name="_Toc194"/>
      <w:bookmarkEnd w:id="508"/>
      <w:r>
        <w:rPr>
          <w:rtl w:val="true"/>
        </w:rPr>
        <w:t>دفاع امام زمان‌علیه السلام از حقّ منصوصی خود در گفتمان و اجرا</w:t>
      </w:r>
      <w:bookmarkEnd w:id="509"/>
    </w:p>
    <w:p>
      <w:pPr>
        <w:pStyle w:val="BookText"/>
        <w:rPr/>
      </w:pPr>
      <w:r>
        <w:rPr>
          <w:rFonts w:ascii="IRNazanin" w:hAnsi="IRNazanin" w:eastAsia="IRNazanin"/>
          <w:color w:val="111111"/>
          <w:sz w:val="28"/>
          <w:sz w:val="28"/>
          <w:szCs w:val="28"/>
          <w:rtl w:val="true"/>
          <w:lang w:bidi="fa-IR"/>
        </w:rPr>
        <w:t>بدین سان بر ما روشن می‌گردد مسئله امامت در قرآن، به عنوان وصایت و جانشینی انبیاء و حاصل میراث پیامبران در فرزندان ذکور و یا برادر به شرط علم و عصمت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امام از سوی رسول خداصلی الله علیه وآله بر عهده خداوند گذاشته شده و مسئله منصوصی آن تأکید شده و غدیر خم تجلّی نص امامت و جانشینی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امامت منصوصی و استشهاد به آن به عنوان حقّی که خداوند بر عهده امامان گذاشته از سوی آنان تصریح شده است، و هر کدام از امامانِ شیعه به نحوی به تبیین وظایف و شئون و اختیارات امام در خطبه‌ها و نامه‌ها و زیارات و روایات خود به آن تصریح کرده‌اند و بیشتر آنان به شکل‌های گوناگون، داعیه امامت و رهبری الهی خود را بیان داشته‌اند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ریشه گفتمان منصوصی امامت در قرآن است و پایه و اساس آن بر غدیر نهاده شده، و هر کدام از امامان به تبیین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عصر ظهور امام زمان‌علیه السلام، ایشان نیز مثل دیگر اهل بیت‌علیهم السلام از حقّ خود دفاع نموده و آنچه در غدیر بیان گردیده را محقق می‌نمایند؛ هم در گفتمان منصوصی و هم در اجرا، تمام آن شئون و اختیارات را به امر خداوند بدون هیچ مانعی طبق وعده الهی انشاء اللَّه به ظهور </w:t>
      </w:r>
      <w:bookmarkStart w:id="510" w:name="pg2159_31092"/>
    </w:p>
    <w:p>
      <w:pPr>
        <w:pStyle w:val="BookText"/>
        <w:rPr/>
      </w:pPr>
      <w:bookmarkEnd w:id="510"/>
      <w:r>
        <w:rPr>
          <w:rFonts w:ascii="IRNazanin" w:hAnsi="IRNazanin" w:eastAsia="IRNazanin"/>
          <w:color w:val="111111"/>
          <w:sz w:val="28"/>
          <w:sz w:val="28"/>
          <w:szCs w:val="28"/>
          <w:rtl w:val="true"/>
          <w:lang w:bidi="fa-IR"/>
        </w:rPr>
        <w:t>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غدیر و زمان اهل بیت‌علیهم السلام تا زمان ظهور امام زمان‌علیه السلام، فقط گفتمان بوده و در جاهایی خاص به اجرا در آمده است، و لکن در زمان ظهور امام زمان‌علیه السلام هم گفتمان منصوصی است و هم در اجرا به ظهور می‌رسد</w:t>
      </w:r>
      <w:r>
        <w:rPr>
          <w:rFonts w:eastAsia="IRNazanin" w:cs="IRNazanin"/>
          <w:color w:val="111111"/>
          <w:sz w:val="28"/>
          <w:szCs w:val="28"/>
          <w:rtl w:val="true"/>
          <w:lang w:bidi="fa-IR"/>
        </w:rPr>
        <w:t>.</w:t>
      </w:r>
    </w:p>
    <w:p>
      <w:pPr>
        <w:pStyle w:val="Heading3"/>
        <w:numPr>
          <w:ilvl w:val="2"/>
          <w:numId w:val="1"/>
        </w:numPr>
        <w:rPr/>
      </w:pPr>
      <w:bookmarkStart w:id="511" w:name="__RefHeading___Toc298519_3804643083"/>
      <w:bookmarkStart w:id="512" w:name="_Toc195"/>
      <w:bookmarkEnd w:id="511"/>
      <w:r>
        <w:rPr>
          <w:rtl w:val="true"/>
        </w:rPr>
        <w:t>منابع و مأخذ</w:t>
      </w:r>
      <w:r>
        <w:rPr>
          <w:rtl w:val="true"/>
        </w:rPr>
        <w:t>:</w:t>
      </w:r>
      <w:bookmarkEnd w:id="5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سروی؛ مناقب آل ابی‌طالب، بیروت، 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عبدالملک؛ السیرة النبویة، تحقیق مصطفی السّقا و دیگران، مصر، مطبعة مصطفی البابی الحلبی،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حنبل، احمد؛ مسند، بیروت،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شافعی دمشقی؛ ترجمة الامام علی بن ابی‌طالب‌علیه السلام من تاریخ دمشق، تحقیق الشیخ محمد باقر المحمودی، بیروت، مؤسسة المحمودی،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اصفهانی، ابوالفرج؛ مقاتل الطالبییّن، تحقیق احمد صقر، بیروت، منشور الاعلمی للمطبوعات،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اصفهانی، ابونعیم؛ ذکر اخبار اصفهان، تحقیق سید حسن کسروی، بیروت، دارالکتب العلمیه،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اسماعیل؛ صحیح بخاری، بیروت،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بغدادی، ابن طیفور؛ بلاغات النساء، تحقیق برکات یوسف هبود، بیروت، المکتبة العصریة،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ثقفی کوفی، ابواسحاق ابراهیم بن محمد؛ الغارات، تحقیق عبدالزهراء الحسینی، بیروت، دار الاضواء،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دینوری، ابن قتیبه؛ عیون الاخبار، تحقیق یوسف علی طویل، بیروت، دارالکتب العلمیة،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محمد بن بابویه؛ عیون اخبار الرضاعلیه السلام، بیروت، موسسة الاعلمی للمطبوعات،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 احمد بن علی؛ الاحتجاج، تهران، انتشارات اسوه،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محمد بن جریر؛ تاریخ الرسل و الملوک، بیروت، موسسة الاعلمی للمطبوعات،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عسقلانی، ابن حجر؛ الاصابة فی تمییز الصحابة، بیروت، دار 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ابی‌طالب‌علیه السلام؛ نهج البلاغة، جمع آوری شریف رضی، تحقیق و ترجمه محمد دشتی، قم، انتشارات مشرقین،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بن الحسین‌علیه السلام؛ صحیفه سجادیه، روایت حسین بن اشکیب، تصحیح سید احمد سجادی، اصفهان، موسسه فرهنگی الزهراءعلیها السلام،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سلیمان بن ابراهیم حنفی؛ ینابیع الموده، بیروت، مؤسسة الاعلمی للمطبوعات،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رازی، محمد بن یعقوب؛ اصول کافی، ترجمه و شرح محمد باقر کمرهای، تهران، انتشارات اسوه،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رازی، محمد بن یعقوب؛ فروع کافی، تصحیح علی اکبر غفاری، تهران، دارالکتب الاسلامیة، بی‌تا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نیشابوری، حاکم؛ المستدرک علی الصحیحین، بیروت، دارالکتب العلمیة،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513" w:name="pg2159_31096"/>
    </w:p>
    <w:p>
      <w:pPr>
        <w:pStyle w:val="Heading2"/>
        <w:numPr>
          <w:ilvl w:val="1"/>
          <w:numId w:val="1"/>
        </w:numPr>
        <w:rPr/>
      </w:pPr>
      <w:bookmarkStart w:id="514" w:name="__RefHeading___Toc298521_3804643083"/>
      <w:bookmarkStart w:id="515" w:name="_Toc196"/>
      <w:bookmarkEnd w:id="513"/>
      <w:bookmarkEnd w:id="514"/>
      <w:r>
        <w:rPr>
          <w:rtl w:val="true"/>
        </w:rPr>
        <w:t xml:space="preserve">تجلی عدالت غدیر در عصر ظهور </w:t>
      </w:r>
      <w:r>
        <w:rPr>
          <w:rtl w:val="true"/>
        </w:rPr>
        <w:t xml:space="preserve">: </w:t>
      </w:r>
      <w:r>
        <w:rPr>
          <w:rtl w:val="true"/>
        </w:rPr>
        <w:t>حسین تهرانی</w:t>
      </w:r>
      <w:bookmarkEnd w:id="515"/>
    </w:p>
    <w:p>
      <w:pPr>
        <w:pStyle w:val="Heading3"/>
        <w:numPr>
          <w:ilvl w:val="2"/>
          <w:numId w:val="1"/>
        </w:numPr>
        <w:rPr/>
      </w:pPr>
      <w:bookmarkStart w:id="516" w:name="__RefHeading___Toc298523_3804643083"/>
      <w:bookmarkStart w:id="517" w:name="_Toc197"/>
      <w:bookmarkEnd w:id="516"/>
      <w:r>
        <w:rPr>
          <w:rtl w:val="true"/>
        </w:rPr>
        <w:t>چکیده‌</w:t>
      </w:r>
      <w:bookmarkEnd w:id="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نکته مهم در خطبه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امیرالمؤمنین‌علیه السلام به عنوان اولین امام، معرفی حضرت مهدی‌علیه السلام به عنوان آخرین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امیرالمؤمنین‌علیه السلام عدالت را چگونه برقرار کرد و حضرت مهدی‌علیه السلام چگونه برقرار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نمونه‌هایی از عدالت امیرالمؤمنین‌علیه السلام از زوایای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نمونه‌هایی از جوانب عدالت حضرت مهدی‌علیه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زدودن پیرایه‌ها از دین توسط امام زمان‌علیه السلام</w:t>
      </w:r>
      <w:r>
        <w:rPr>
          <w:rFonts w:eastAsia="IRNazanin" w:cs="IRNazanin"/>
          <w:color w:val="111111"/>
          <w:sz w:val="28"/>
          <w:szCs w:val="28"/>
          <w:rtl w:val="true"/>
          <w:lang w:bidi="fa-IR"/>
        </w:rPr>
        <w:t>.</w:t>
      </w:r>
    </w:p>
    <w:p>
      <w:pPr>
        <w:pStyle w:val="Heading3"/>
        <w:numPr>
          <w:ilvl w:val="2"/>
          <w:numId w:val="1"/>
        </w:numPr>
        <w:rPr/>
      </w:pPr>
      <w:bookmarkStart w:id="518" w:name="__RefHeading___Toc298525_3804643083"/>
      <w:bookmarkStart w:id="519" w:name="_Toc198"/>
      <w:bookmarkEnd w:id="518"/>
      <w:r>
        <w:rPr>
          <w:rtl w:val="true"/>
        </w:rPr>
        <w:t>مقدمه</w:t>
      </w:r>
      <w:bookmarkEnd w:id="51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غدیر خُم یکی از مهم‌ترین حوادث تاریخ اسلام است، که در واپسین روزهای زندگی نبی اکرم‌صلی الله علیه وآله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این روز همین بس که خداوند کریم درباره آن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اَکمَلتُ لَکُم دینَکُم وَ اَتمَمتُ عَلَیکُم </w:t>
      </w:r>
      <w:bookmarkStart w:id="520" w:name="pg2159_31098"/>
    </w:p>
    <w:p>
      <w:pPr>
        <w:pStyle w:val="BookText"/>
        <w:rPr/>
      </w:pPr>
      <w:bookmarkEnd w:id="520"/>
      <w:r>
        <w:rPr>
          <w:rFonts w:ascii="Amiri" w:hAnsi="Amiri" w:eastAsia="Amiri" w:cs="Amiri"/>
          <w:color w:val="111111"/>
          <w:sz w:val="28"/>
          <w:sz w:val="28"/>
          <w:szCs w:val="28"/>
          <w:rtl w:val="true"/>
          <w:lang w:bidi="ar-SA"/>
        </w:rPr>
        <w:t>نِعمَتی وَ رَضیتُ لَکُمُ الاِسلامَ دیناً</w:t>
      </w:r>
      <w:r>
        <w:rPr>
          <w:rFonts w:eastAsia="Amiri" w:cs="Amiri" w:ascii="Amiri" w:hAnsi="Amiri"/>
          <w:color w:val="111111"/>
          <w:sz w:val="28"/>
          <w:szCs w:val="28"/>
          <w:rtl w:val="true"/>
          <w:lang w:bidi="ar-SA"/>
        </w:rPr>
        <w:t>»</w:t>
      </w:r>
      <w:r>
        <w:rPr>
          <w:rStyle w:val="FootnoteAnchor"/>
          <w:rtl w:val="true"/>
        </w:rPr>
        <w:footnoteReference w:id="3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دین شما را کامل نمودم و نعمت خود را بر شما تمام کردم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Heading3"/>
        <w:numPr>
          <w:ilvl w:val="2"/>
          <w:numId w:val="1"/>
        </w:numPr>
        <w:rPr/>
      </w:pPr>
      <w:bookmarkStart w:id="521" w:name="__RefHeading___Toc298527_3804643083"/>
      <w:bookmarkStart w:id="522" w:name="_Toc199"/>
      <w:bookmarkEnd w:id="521"/>
      <w:r>
        <w:rPr>
          <w:rtl w:val="true"/>
        </w:rPr>
        <w:t>تواتر حدیث غدیر</w:t>
      </w:r>
      <w:bookmarkEnd w:id="52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اعتراف بسیاری از مورخان و علمای اهل سنت، این آیه در روز غدیر خُم نازل شده است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حدیث غدیر نه تنها معتبرترین سند در میان اسناد احادیث را داراست و غالب علمای اهل سنت به آن تصریح کرده‌اند، بلکه باید گفت که هیچ حدیثی در این حدّ از تواتر بر پایه حدیث غدیر نرسیده است</w:t>
      </w:r>
      <w:r>
        <w:rPr>
          <w:rFonts w:eastAsia="IRNazanin" w:cs="IRNazanin"/>
          <w:color w:val="111111"/>
          <w:sz w:val="28"/>
          <w:szCs w:val="28"/>
          <w:rtl w:val="true"/>
          <w:lang w:bidi="fa-IR"/>
        </w:rPr>
        <w:t>.</w:t>
      </w:r>
      <w:r>
        <w:rPr>
          <w:rStyle w:val="FootnoteAnchor"/>
          <w:rtl w:val="true"/>
        </w:rPr>
        <w:footnoteReference w:id="319"/>
      </w:r>
      <w:bookmarkStart w:id="523" w:name="pg2159_31100"/>
    </w:p>
    <w:p>
      <w:pPr>
        <w:pStyle w:val="BookText"/>
        <w:rPr/>
      </w:pPr>
      <w:bookmarkEnd w:id="523"/>
      <w:r>
        <w:rPr>
          <w:rFonts w:ascii="IRNazanin" w:hAnsi="IRNazanin" w:eastAsia="IRNazanin"/>
          <w:color w:val="111111"/>
          <w:sz w:val="28"/>
          <w:sz w:val="28"/>
          <w:szCs w:val="28"/>
          <w:rtl w:val="true"/>
          <w:lang w:bidi="fa-IR"/>
        </w:rPr>
        <w:t>با وجود این همه اسناد و مدارک اگر کسی در واقعه غدیر تشکیک ایجاد کند و آن را نپذیرد،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واقعه‌ای در اسلام برای وی قابل اثبات نیست</w:t>
      </w:r>
      <w:r>
        <w:rPr>
          <w:rFonts w:eastAsia="IRNazanin" w:cs="IRNazanin"/>
          <w:color w:val="111111"/>
          <w:sz w:val="28"/>
          <w:szCs w:val="28"/>
          <w:rtl w:val="true"/>
          <w:lang w:bidi="fa-IR"/>
        </w:rPr>
        <w:t>.</w:t>
      </w:r>
    </w:p>
    <w:p>
      <w:pPr>
        <w:pStyle w:val="Heading3"/>
        <w:numPr>
          <w:ilvl w:val="2"/>
          <w:numId w:val="1"/>
        </w:numPr>
        <w:rPr/>
      </w:pPr>
      <w:bookmarkStart w:id="524" w:name="__RefHeading___Toc298529_3804643083"/>
      <w:bookmarkStart w:id="525" w:name="_Toc200"/>
      <w:bookmarkEnd w:id="524"/>
      <w:r>
        <w:rPr>
          <w:rtl w:val="true"/>
        </w:rPr>
        <w:t>دو نکته مهم در خطبه غدیر</w:t>
      </w:r>
      <w:bookmarkEnd w:id="525"/>
    </w:p>
    <w:p>
      <w:pPr>
        <w:pStyle w:val="Heading4"/>
        <w:numPr>
          <w:ilvl w:val="3"/>
          <w:numId w:val="1"/>
        </w:numPr>
        <w:rPr/>
      </w:pPr>
      <w:bookmarkStart w:id="526" w:name="__RefHeading___Toc298531_3804643083"/>
      <w:bookmarkStart w:id="527" w:name="_Toc201"/>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خطبه‌ای که پیامبر اکرم‌صلی الله علیه وآله در غدیر ایراد کرد، حاوی نکات ارزنده و مهمی است که از جمله آنها دو نکته زیر است</w:t>
      </w:r>
      <w:r>
        <w:rPr>
          <w:rFonts w:eastAsia="IRNazanin" w:cs="IRNazanin"/>
          <w:color w:val="111111"/>
          <w:sz w:val="28"/>
          <w:szCs w:val="28"/>
          <w:rtl w:val="true"/>
          <w:lang w:bidi="fa-IR"/>
        </w:rPr>
        <w:t>:</w:t>
      </w:r>
    </w:p>
    <w:p>
      <w:pPr>
        <w:pStyle w:val="Heading4"/>
        <w:numPr>
          <w:ilvl w:val="3"/>
          <w:numId w:val="1"/>
        </w:numPr>
        <w:rPr/>
      </w:pPr>
      <w:bookmarkStart w:id="528" w:name="__RefHeading___Toc298533_3804643083"/>
      <w:bookmarkStart w:id="529" w:name="_Toc202"/>
      <w:bookmarkEnd w:id="528"/>
      <w:r>
        <w:rPr/>
        <w:t>1</w:t>
      </w:r>
      <w:r>
        <w:rPr>
          <w:rtl w:val="true"/>
        </w:rPr>
        <w:t xml:space="preserve"> : </w:t>
      </w:r>
      <w:r>
        <w:rPr>
          <w:rtl w:val="true"/>
        </w:rPr>
        <w:t>تعیین امیرالمؤمنین‌علیه السلام به عنوان جانشین‌</w:t>
      </w:r>
      <w:bookmarkEnd w:id="529"/>
    </w:p>
    <w:p>
      <w:pPr>
        <w:pStyle w:val="BookText"/>
        <w:rPr/>
      </w:pPr>
      <w:r>
        <w:rPr>
          <w:rFonts w:ascii="IRNazanin" w:hAnsi="IRNazanin" w:eastAsia="IRNazanin"/>
          <w:color w:val="111111"/>
          <w:sz w:val="28"/>
          <w:sz w:val="28"/>
          <w:szCs w:val="28"/>
          <w:rtl w:val="true"/>
          <w:lang w:bidi="fa-IR"/>
        </w:rPr>
        <w:t>پیامبر اکرم‌صلی الله علیه وآله در این روز طی خطبه‌ای غرّا به معرفی امیرالمؤمنین‌علیه السلام پرداخت و او را به عنوان جانشین پس از خود به مردم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 و سرپرست او هستم، این علی پس از من همان جایگاه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و بر صحت آن اتفاق نظر دارند، اما برای فرار از واقعیت،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در فرمایش پیامبر اکرم‌صلی الله علیه وآله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می‌نمایند، غافل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مورد نظر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حقیقت دوستی و محبت چیزی نیست جز اطاعت و فرمانبرداری از فردی که ما ملزم به دوست داشتن او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گونه معنا </w:t>
      </w:r>
    </w:p>
    <w:p>
      <w:pPr>
        <w:pStyle w:val="BookText"/>
        <w:rPr/>
      </w:pPr>
      <w:r>
        <w:rPr>
          <w:rFonts w:ascii="Amiri" w:hAnsi="Amiri" w:eastAsia="Amiri" w:cs="Amiri"/>
          <w:color w:val="111111"/>
          <w:sz w:val="28"/>
          <w:sz w:val="28"/>
          <w:szCs w:val="28"/>
          <w:rtl w:val="true"/>
          <w:lang w:bidi="ar-SA"/>
        </w:rPr>
        <w:t>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مَن اَحَبَّنی وَ تَوَلاّنی فَلیَتَوَلَّهُ</w:t>
      </w:r>
      <w:r>
        <w:rPr>
          <w:rFonts w:eastAsia="Amiri" w:cs="Amiri" w:ascii="Amiri" w:hAnsi="Amiri"/>
          <w:color w:val="111111"/>
          <w:sz w:val="28"/>
          <w:szCs w:val="28"/>
          <w:rtl w:val="true"/>
          <w:lang w:bidi="ar-SA"/>
        </w:rPr>
        <w:t>»</w:t>
      </w:r>
      <w:r>
        <w:rPr>
          <w:rStyle w:val="FootnoteAnchor"/>
          <w:rtl w:val="true"/>
        </w:rPr>
        <w:footnoteReference w:id="3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مرا دوست داشته باشد و از من اطاعت می‌نماید،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دوست بدارد و از وی اطاعت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دوستی توأم با متابعت است، نه فقط دوستی؛ و این همان نظر و اعتقاد شیعه است، که خوشبختانه عده‌ای از علمای اهل سنت جسته و گریخته به آن اشاره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غار</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که نه اسم ابوبکر در آن ذکر شده و نه از نظر ظاهر دلالتی به یار غار بودن ابوبکر دارد، عجیب این است که اهل سنت به طور قطع و یقین می‌گویند یار غار ابوبکر بوده و این آیه را یکی از فضیلت‌های وی به شمار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اعترافی که در مورد صحت سند و تواتر آن نموده‌اند و با عنایت به اینکه پیامبرصلی الله علیه وآله در مقابل هزاران نفر دست امیرالمؤمنین‌علیه السلام را گرفت و بلند کرد و او را به مردم نشان داد که فردا مردم به اشتباه سراغ علیِ دیگری نروند و با صراحت تمام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حقیقت واضح و آشکاری را نمی‌پذیرند و در مقام توجیه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مولی دوستی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اکرم‌صلی الله علیه وآله در خطبه غدیر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نمی‌برد، و به جای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بعد از من خلیفه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اهل سنت در مقام توجیه بر می‌آمدند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فرموده که علی‌علیه السلام بعد از من خلیفه است و امیرالمؤمنین‌علیه السلام هم بعد از پیامبرصلی الله علیه وآله خلیفه شد و ما هم او را به عنوان خلیفه چهارم قبول داریم، زیرا مراد حضرت از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بوده نه إنشاء، یعنی حضرت خواسته خبر از آینده بدهد که این </w:t>
      </w:r>
      <w:bookmarkStart w:id="530" w:name="pg2159_31104"/>
    </w:p>
    <w:p>
      <w:pPr>
        <w:pStyle w:val="BookText"/>
        <w:rPr/>
      </w:pPr>
      <w:bookmarkEnd w:id="530"/>
      <w:r>
        <w:rPr>
          <w:rFonts w:ascii="IRNazanin" w:hAnsi="IRNazanin" w:eastAsia="IRNazanin"/>
          <w:color w:val="111111"/>
          <w:sz w:val="28"/>
          <w:sz w:val="28"/>
          <w:szCs w:val="28"/>
          <w:rtl w:val="true"/>
          <w:lang w:bidi="fa-IR"/>
        </w:rPr>
        <w:t>علی بعد از من خلیفه خواهد شد و از فرمایش پیامبرصلی الله علیه وآله استفاده‌ای نمی‌شود که آن حضرت فرموده باشد امیرالمؤمنین‌علیه السلام خلیفه بلافصل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موضوع و مفاد خطبه غدیر، تعیین امیرالمؤمنین‌علیه السلام به عنوان خلیفه و جانشین پیامبرصلی الله علیه وآله است و مطرح نمودن چنین شبهاتی در این باره چیزی جز القائات شیطانی و گاه از سر هوا و هوس نیست؛ زیرا آن حضرت به شهادت تاریخ و به دلیل دارا بودن جمیع فضائل و کمالات و شایستگی‌ها، بهترین فرد به عنوان خلیفه و جانشین بعد از پیامبرصلی الله علیه وآله بوده است</w:t>
      </w:r>
      <w:r>
        <w:rPr>
          <w:rFonts w:eastAsia="IRNazanin" w:cs="IRNazanin"/>
          <w:color w:val="111111"/>
          <w:sz w:val="28"/>
          <w:szCs w:val="28"/>
          <w:rtl w:val="true"/>
          <w:lang w:bidi="fa-IR"/>
        </w:rPr>
        <w:t>.</w:t>
      </w:r>
    </w:p>
    <w:p>
      <w:pPr>
        <w:pStyle w:val="Heading4"/>
        <w:numPr>
          <w:ilvl w:val="3"/>
          <w:numId w:val="1"/>
        </w:numPr>
        <w:rPr/>
      </w:pPr>
      <w:bookmarkStart w:id="531" w:name="__RefHeading___Toc298535_3804643083"/>
      <w:bookmarkStart w:id="532" w:name="_Toc203"/>
      <w:bookmarkEnd w:id="531"/>
      <w:r>
        <w:rPr/>
        <w:t>2</w:t>
      </w:r>
      <w:r>
        <w:rPr>
          <w:rtl w:val="true"/>
        </w:rPr>
        <w:t xml:space="preserve"> : </w:t>
      </w:r>
      <w:r>
        <w:rPr>
          <w:rtl w:val="true"/>
        </w:rPr>
        <w:t>معرفی حضرت مهدی‌علیه السلام به عنوان آخرین امام‌</w:t>
      </w:r>
      <w:bookmarkEnd w:id="532"/>
    </w:p>
    <w:p>
      <w:pPr>
        <w:pStyle w:val="BookText"/>
        <w:rPr/>
      </w:pPr>
      <w:r>
        <w:rPr>
          <w:rFonts w:ascii="IRNazanin" w:hAnsi="IRNazanin" w:eastAsia="IRNazanin"/>
          <w:color w:val="111111"/>
          <w:sz w:val="28"/>
          <w:sz w:val="28"/>
          <w:szCs w:val="28"/>
          <w:rtl w:val="true"/>
          <w:lang w:bidi="fa-IR"/>
        </w:rPr>
        <w:t>پیامبرصلی الله علیه وآله در فراز دیگر خطبه، به معرفی آخرین امام و خلیفه و جانشین خود می‌پردازد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خاتَمَ الاَئِمَّةِ مِنَّا القائِمَ المَهدِیِ‌علیه السلام</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 در فراز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مِنَ اللَّهِ فِیَّ ثُمَّ فی عَلِیٍّ ثُمَّ فِی النَّسلِ مِنهُ اِلَی القائِمِ المَهدِیِ‌علیه السلام</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533" w:name="__RefHeading___Toc298537_3804643083"/>
      <w:bookmarkStart w:id="534" w:name="_Toc204"/>
      <w:bookmarkEnd w:id="533"/>
      <w:r>
        <w:rPr>
          <w:rtl w:val="true"/>
        </w:rPr>
        <w:t>معرفی امیرالمؤمنین‌علیه السلام و فرزندانش در غیر غدیر</w:t>
      </w:r>
      <w:bookmarkEnd w:id="53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امیرالمؤمنین‌علیه السلام و فرزندان بزرگوارش به عنوان خلیفه و جانشین، اختصاصی به روز هیجدهم ذی الحجه و واقعه غدیر خم ندارد؛ بلکه پیامبرصلی الله علیه وآله در موارد عدیده به معرفی خلیفه بلافصل خود امیرالمؤمنین‌علیه السلام و سایر جانشینان خود تا حضرت مهدی‌علیه السلام پرداخته است؛ که این حدیث در اصطلاح محدثین، معروف و مشهور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عامه و خاصه این حدیث را با الفاظ و عبارات مختلف نقل نموده‌اند</w:t>
      </w:r>
      <w:r>
        <w:rPr>
          <w:rFonts w:eastAsia="IRNazanin" w:cs="IRNazanin"/>
          <w:color w:val="111111"/>
          <w:sz w:val="28"/>
          <w:szCs w:val="28"/>
          <w:rtl w:val="true"/>
          <w:lang w:bidi="fa-IR"/>
        </w:rPr>
        <w:t xml:space="preserve">. </w:t>
      </w:r>
      <w:bookmarkStart w:id="535" w:name="pg2159_31106"/>
    </w:p>
    <w:p>
      <w:pPr>
        <w:pStyle w:val="BookText"/>
        <w:rPr/>
      </w:pPr>
      <w:bookmarkEnd w:id="535"/>
      <w:r>
        <w:rPr>
          <w:rFonts w:ascii="IRNazanin" w:hAnsi="IRNazanin" w:eastAsia="IRNazanin"/>
          <w:color w:val="111111"/>
          <w:sz w:val="28"/>
          <w:sz w:val="28"/>
          <w:szCs w:val="28"/>
          <w:rtl w:val="true"/>
          <w:lang w:bidi="fa-IR"/>
        </w:rPr>
        <w:t>از جمله حَمَوینی در فرائد السمطین و قندوزی حنفی در ینابیع المودة حدیث مورد نظر را بدین شکل نقل نموده‌اند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اَولِیائی وَ اَوصِیائی وَ حُجَجُ اللَّهِ عَلَی الخَلقِ بَعدی اثنا عَشَرَ، اَوَّلُهُم اَخی وَ آخِرُهُم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اَخوکَ؟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الَّذی یَملأُها قِسطاً وَ عَدلاً کَما مُلِئَت جَوراً وَ ظُلماً</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خلفاء و اوصیاء من و حجت‌های خدا بر خلق بعد از من دوازده نفر خواهند بود، که نخستین آنان برادرم و آخرین آنان فرزندم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برادر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همان کسی که دنیا را از عدل و داد پر نماید، هم چنان که از جور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پیامبر اکرم‌صلی الله علیه وآله به دوازده نفر بودن خلفاء و اوصیاء بعد از خود تصریح کرده و اشاره به نام اولین و آخرین آنها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مناسبت موضوع این مقاله، بحث ما پیرامون این مسئله است که امیرالمؤمنین‌علیه السلام در زمان خلافت ظاهری خود عدالت اجتماعی را چگونه برقرار کرد و امام زمان‌علیه السلام نیز به چه کیفیت عدل و داد را در زمان ظهور خود برقرار می‌کند</w:t>
      </w:r>
      <w:r>
        <w:rPr>
          <w:rFonts w:eastAsia="IRNazanin" w:cs="IRNazanin"/>
          <w:color w:val="111111"/>
          <w:sz w:val="28"/>
          <w:szCs w:val="28"/>
          <w:rtl w:val="true"/>
          <w:lang w:bidi="fa-IR"/>
        </w:rPr>
        <w:t>.</w:t>
      </w:r>
    </w:p>
    <w:p>
      <w:pPr>
        <w:pStyle w:val="Heading3"/>
        <w:numPr>
          <w:ilvl w:val="2"/>
          <w:numId w:val="1"/>
        </w:numPr>
        <w:rPr/>
      </w:pPr>
      <w:bookmarkStart w:id="536" w:name="__RefHeading___Toc298539_3804643083"/>
      <w:bookmarkStart w:id="537" w:name="_Toc205"/>
      <w:bookmarkEnd w:id="536"/>
      <w:r>
        <w:rPr>
          <w:rtl w:val="true"/>
        </w:rPr>
        <w:t>عدالت اجتماعی در عصر امیرالمؤمنین‌علیه السلام‌</w:t>
      </w:r>
      <w:bookmarkEnd w:id="53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عثمان به خاطر بی‌عدالتی‌ها و تبعیض‌ها که توسط وی صورت پذیرفت، موج نارضایتی بین مردم بالا گرفت، در حدی که مردم اقدام به کشتن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عثمان، در صدد برآمدند که با امیرالمؤمنین‌علیه السلام بیعت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اتفاق عجیبی که در تکرار تاریخ رخ داده آن است که جریان غدیر خم و ابلاغ </w:t>
      </w:r>
    </w:p>
    <w:p>
      <w:pPr>
        <w:pStyle w:val="BookText"/>
        <w:rPr/>
      </w:pPr>
      <w:r>
        <w:rPr>
          <w:rFonts w:ascii="IRNazanin" w:hAnsi="IRNazanin" w:eastAsia="IRNazanin"/>
          <w:color w:val="111111"/>
          <w:sz w:val="28"/>
          <w:sz w:val="28"/>
          <w:szCs w:val="28"/>
          <w:rtl w:val="true"/>
          <w:lang w:bidi="fa-IR"/>
        </w:rPr>
        <w:t xml:space="preserve">امامت از سوی پیامبر اکرم‌صلی الله علیه وآله،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بوده است، و بعد از گذشت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این واقعه، پیشامد قتل عثمان و درخواست بیعت مردم با امیرالمؤمنین‌علیه السلام به عنوان خلیفه مسلمین، نیز مصادف با همین روز یعنی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حضرت با اصرار و بیعت آزادانه امت اسلامی روی کار آمد، امّا از همان ابتدای خلافت و امامت جامعه اسلامی،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و سراغ دیگری بروید، چرا که اگر من وزیر شما باشم بهتر از آن است که امیر شما باشم، زیرا که اگر امارت را بپذیرم اسلام واقعی را که متخَّذ از قرآن و سنّت نبوی و اجتهاد خودم است، به طور حقیقی به اجرا خواهم گذاشت و ملاحظه کسی را نخواهم کرد، و همه حقوق تضییع شده را به مالکان اصلی‌شان بر خواهم گرداند، اگرچه در کابین همسرانتان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وَجَدتُهُ قَد تُزُوِّجَ بِهِ النِّساءُ، وَ مُلِکَ بِهِ الاِماءُ، لَرَدَدتُهُ</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عطایای عثمان و آنچه بیهوده از بیت المال مسلمین به این و آن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صاحبش باز می‌گردانم؛ اگرچه زنانی را به آن کابین بسته و یا کنیزانی را با آن خریده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همان آغاز حکومتش به شعارهای خود جامه عمل پوشاند و عدالت را پایه و مبنای کار خود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مورّخان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بِالسَّوِیَّةِ وَ عَدَلَ فِی الرَّعِیَّةِ</w:t>
      </w:r>
      <w:r>
        <w:rPr>
          <w:rFonts w:eastAsia="IRNazanin" w:cs="IRNazanin"/>
          <w:color w:val="111111"/>
          <w:sz w:val="28"/>
          <w:szCs w:val="28"/>
          <w:rtl w:val="true"/>
          <w:lang w:bidi="fa-IR"/>
        </w:rPr>
        <w:t>».</w:t>
      </w:r>
      <w:r>
        <w:rPr>
          <w:rStyle w:val="FootnoteAnchor"/>
          <w:rtl w:val="true"/>
        </w:rPr>
        <w:footnoteReference w:id="32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به خاطر اجرای دقیق عدالت، در محراب عبادت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آن حضرت زبانزد عام و خاص شده و پس از آن حضرت هم دیگر، جامعه رنگ و بوی عدالت را آن گونه که باید و شاید به خود ندید، تا زمانی که خداوند اراده کند و عدالت گستر جهان، حضرت بقیة اللَّه الاعظم امام زمان روحی و </w:t>
      </w:r>
      <w:bookmarkStart w:id="538" w:name="pg2159_31110"/>
    </w:p>
    <w:p>
      <w:pPr>
        <w:pStyle w:val="BookText"/>
        <w:rPr/>
      </w:pPr>
      <w:bookmarkEnd w:id="538"/>
      <w:r>
        <w:rPr>
          <w:rFonts w:ascii="IRNazanin" w:hAnsi="IRNazanin" w:eastAsia="IRNazanin"/>
          <w:color w:val="111111"/>
          <w:sz w:val="28"/>
          <w:sz w:val="28"/>
          <w:szCs w:val="28"/>
          <w:rtl w:val="true"/>
          <w:lang w:bidi="fa-IR"/>
        </w:rPr>
        <w:t>ارواح العالمین لتراب مقدمه الفداه تشریف فرما شوند و جهان را پر از عدل و داد نمایند</w:t>
      </w:r>
      <w:r>
        <w:rPr>
          <w:rFonts w:eastAsia="IRNazanin" w:cs="IRNazanin"/>
          <w:color w:val="111111"/>
          <w:sz w:val="28"/>
          <w:szCs w:val="28"/>
          <w:rtl w:val="true"/>
          <w:lang w:bidi="fa-IR"/>
        </w:rPr>
        <w:t>.</w:t>
      </w:r>
    </w:p>
    <w:p>
      <w:pPr>
        <w:pStyle w:val="Heading3"/>
        <w:numPr>
          <w:ilvl w:val="2"/>
          <w:numId w:val="1"/>
        </w:numPr>
        <w:rPr/>
      </w:pPr>
      <w:bookmarkStart w:id="539" w:name="__RefHeading___Toc298541_3804643083"/>
      <w:bookmarkStart w:id="540" w:name="_Toc206"/>
      <w:bookmarkEnd w:id="539"/>
      <w:r>
        <w:rPr>
          <w:rtl w:val="true"/>
        </w:rPr>
        <w:t>عدالت اجتماعی در عصر مهدی موعودعلیه السلام‌</w:t>
      </w:r>
      <w:bookmarkEnd w:id="540"/>
    </w:p>
    <w:p>
      <w:pPr>
        <w:pStyle w:val="BookText"/>
        <w:rPr/>
      </w:pPr>
      <w:r>
        <w:rPr>
          <w:rFonts w:ascii="IRNazanin" w:hAnsi="IRNazanin" w:eastAsia="IRNazanin"/>
          <w:color w:val="111111"/>
          <w:sz w:val="28"/>
          <w:sz w:val="28"/>
          <w:szCs w:val="28"/>
          <w:rtl w:val="true"/>
          <w:lang w:bidi="fa-IR"/>
        </w:rPr>
        <w:t xml:space="preserve">آن عدالت اجتماعی که پیامبرصلی الله علیه وآله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تحمل رنج و شکنجه در جامعه‌ای دور از تمام فضایل انسانی ایجاد کرد، متأسفانه به خاطر عدم پذیرش خلافت امیرالمؤمنین‌علیه السلام رنگ باخت و با شهادت اسوه عدالت در محراب مسجد کوفه عدالت اجتماعی نیز در خاک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علی‌علیه السلام یعنی عدم آمادگی مردم برای پذیرش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همان شمشیری که علی بن ابی‌طالب‌علیه السلام ضربت خورد پیکر امامت نیز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بن ابی‌طالب‌علیه السلام یعنی عدم پذیرش عدالت اهل بیت معصوم پیامبرصلی الله علیه وآله در میان مردم و دوباره خانه نشین شدن همه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بن ابی‌طالب‌علیه السلام یعنی اعلان جنگ با عدالت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ائمه طاهرین‌علیه السلام به حاشیه برده شدند و یاری رسانی به آنان در مسیر اهداف بلندشان، تا روز ظهور موعود تعطیل شد و بشریّت از عدالت خاندان وحی محروم گردید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عسکری‌علیه السلام، ستمگران قصد جان موعود امم حضرت بقیة اللَّه الأعظم‌علیه السلام را داشتند، اما خدای متعال آن یگانه گوهر واپسینِ امامت را در پشت پرده غیبت مصون داشت، تا با پیدایش انسان‌هایی والا گهر، آن عدالتِ بی‌نظیر در جهان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مهدی آل محمدعلیهم السلام قیام کند عدل و داد را جهانگیر می‌کند و دامنه عدالت او همه جا را فرا می‌گیرد و چنان عدالتی را می‌آورد که جهان نظیرش را ندیده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اکرم‌صلی الله علیه وآله در وصف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العَدلِ و آخِرُهُ</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آغاز عدالت و هم فرجام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در وصف حضرت مهدی‌علیه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امامان مهدی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شونده بر همه ادیان اوست؛ انتقام گیرنده از ظالمان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و منهدم کننده دژها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سراسر قبایل اهل شرک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خون بهای تمام اولیای حق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از دریای ژرف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هر کسی را بر اساس شایستگی عنوان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برگزیده و منتخب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همه علوم و محیط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از خداوندگارش خبر می‌دهد و از حقایقِ ایمانِ به او آگاهی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دارای رشد و استواری در رأی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دین به او واگذار شده و پیامبران قبل و امامان پیشین به او مژده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باقی است و بعد از او حجّتی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نیست مگر با او و نوری نیست جز نزد او، کسی بر او غالب و پیروز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خداوند و حاکم الهی بر خلایق و امین خداوندگار در ظواهر و اسرار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همچنین در روایت دیگری رسول خداصلی الله علیه وآله مهدی موعودعلیه السلام را چنین توصیف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یَبقَ مِنَ الدُّنیا اِلاّ یَومٌ واحِدٌ لَطَوَّلَ اللَّهُ ذلِکَ الیَومَ حَتّی یَبعَثَ اللَّهُ فیهِ رَجُلاً مِن وُلدی یُواطِئُ اسْمُهُ اسمی یَملأها عَدلاً وَ قِسطاً کَما مُلِئَت ظُلماً وَ جَوراً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 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دهلی،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 سنن ابی‌داود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 مصر؛ نور الابصار، شبلنجی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تذکرة الخواص، سبط 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عقد الدرر فی اخبار الامام المنتظر علیه‌السلام ، یوسف بن یحیی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منتخب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کمال الدین ،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دار الحدیث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المستدرک علی الصحیحین، 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مسند ابی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ابن ابی شیبة، باب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نماند از</w:t>
      </w:r>
    </w:p>
    <w:p>
      <w:pPr>
        <w:pStyle w:val="BookText"/>
        <w:rPr/>
      </w:pPr>
      <w:r>
        <w:rPr>
          <w:rFonts w:ascii="IRNazanin" w:hAnsi="IRNazanin" w:eastAsia="IRNazanin"/>
          <w:color w:val="111111"/>
          <w:sz w:val="28"/>
          <w:sz w:val="28"/>
          <w:szCs w:val="28"/>
          <w:rtl w:val="true"/>
          <w:lang w:bidi="fa-IR"/>
        </w:rPr>
        <w:t>عمر روزگار مگر یک روز، خداوند آن را طولانی می‌کند تا مردی از اولاد من خروج کند که اسم او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خواهد کرد همان گونه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پیامبرصلی الله علیه وآله اشاره به ایجاد عدالت اجتماعی بر روی کره زمین به دست حضرت بقیة اللَّه‌علیه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مورد عدالت فراگیر حضرت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لَیَدخُلَنَّ عَلَیهِم عَدلُهُ جَوفَ بُیوتِهِم کَما یَدخُلُ الحَرُّ وَ القَرُّ</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عدالت او در خانه‌هایشان وارد می‌شود چنان که گرما و سرما داخل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موعود مردم طعم شیرین عدالت را خواهند چشید و در میان همگان داد و دادگری حاکم می‌شود، و حکم داودی در میان افراد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 دوستان رعیت، و رعیت دلبستگان فرمانروایان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عزیز می‌شوند و شروران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سربلند می‌گردند و فاسدان بدنام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باورمندان آبرومند می‌شوند و دوچهرگان بی‌آبرو</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موعود تمام حقوق پایمال شده ملت‌ها باز ستانده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صاحب حقی باز پس داده می‌شود، گرچه به دست گذشتگان غصب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حضرت صادق‌علیه السلام در این‌باره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تَذهَبُ الدُّنیا حَتّی یَخرُجَ واحِدٌ مِنّی یَحکُمُ بِحُکومَةِ آل داوودَ وَ لا یَسأَلُ عَن بَیِّنَةٍ؛ یُعطی کُلَّ نَفسٍ حُکمَها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این جهان به اتمام نخواهد رسید مگر آنکه مردی از تبار من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سان حکومت داوودی حکم می‌کند و مدرک و سند نمی‌طلبد و حکم هر کسی را به حقّ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بدان معنی است که اگر حق فردی بر باد رود و تمام مدارک نابود شود و کسی به شهادت به سود وی حاضر نباشد، مهدی موعودعلیه السلام با دانش بیکران الهی و الهام یزدانی حقّ را از ناحقّ می‌شناسد، اگرچه شاهد و گواهی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حق فرمان می‌دهد و داد مظلومان ستمدیده را از ستمگران باز می‌ستاند؛ گرچه حق زن نسبت به شوهر یا حق پدر بر فرزند یا حق حاکم بر رعیت و حق رعیت بر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شایان ذکر است که دوران غیبت و طول زمان آن عصر، آزموده شدن مردم برای تحمل چنان عدالتی است که گردن نهادن بدان کاری بس دشوار است؛ چون عموم مردم، طالب اجرای عدالت در مورد دیگرانند و از حکم عدالت در مورد خود سخت 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شیعه در عصر غیبت امام‌علیه السلام خود را در مسیر عدل و داد تربیت کند و نفس خویش را به فشارها و تازیانه‌های ادب رام کند و آماده تحمل عدالت مهدوی شود؛ چنان که فرموده‌اند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رَأَیتَ صاحِبَ هذَا الاَمرِ یُعطی کُلَّ ما فی بَیتِ المالِ رَجُلاً واحِداً فَلا یَدخُلَنَّ فی قَلبِکَ شَی‌ءٌ فَاِنَّهُ اِنَّما یَعمَلُ بِأَمرِ اللَّهِ</w:t>
      </w:r>
      <w:r>
        <w:rPr>
          <w:rFonts w:eastAsia="Amiri" w:cs="Amiri" w:ascii="Amiri" w:hAnsi="Amiri"/>
          <w:color w:val="111111"/>
          <w:sz w:val="28"/>
          <w:szCs w:val="28"/>
          <w:rtl w:val="true"/>
          <w:lang w:bidi="ar-SA"/>
        </w:rPr>
        <w:t>.</w:t>
      </w:r>
      <w:r>
        <w:rPr>
          <w:rStyle w:val="FootnoteAnchor"/>
          <w:rtl w:val="true"/>
        </w:rPr>
        <w:footnoteReference w:id="332"/>
      </w:r>
      <w:bookmarkStart w:id="541" w:name="pg2159_31118"/>
    </w:p>
    <w:p>
      <w:pPr>
        <w:pStyle w:val="BookText"/>
        <w:rPr/>
      </w:pPr>
      <w:bookmarkEnd w:id="541"/>
      <w:r>
        <w:rPr>
          <w:rFonts w:ascii="IRNazanin" w:hAnsi="IRNazanin" w:eastAsia="IRNazanin"/>
          <w:color w:val="111111"/>
          <w:sz w:val="28"/>
          <w:sz w:val="28"/>
          <w:szCs w:val="28"/>
          <w:rtl w:val="true"/>
          <w:lang w:bidi="fa-IR"/>
        </w:rPr>
        <w:t xml:space="preserve">اگر دیدی که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بیت المال را به یک نفر داد در دلت شک و شبهه‌ای وارد نشود؛ زیرا که او در تمام کارهایش به فرمان خدا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مرکز حکومت خود را مسجد کوفه قرار می‌دهد؛ همان جایی که امیرالمؤمنین‌علیه السلام بنای گسترش عدل خویش 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به عنوان پایتخت کشور جهان خواهد بود و حکومت واحد جهانی از این شهر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این کلانشهر فرسنگ‌ها خواهد شد، و همگان آرزو خواهند کرد که ای کاش در این شهر زندگی می‌کردند</w:t>
      </w:r>
      <w:r>
        <w:rPr>
          <w:rFonts w:eastAsia="IRNazanin" w:cs="IRNazanin"/>
          <w:color w:val="111111"/>
          <w:sz w:val="28"/>
          <w:szCs w:val="28"/>
          <w:rtl w:val="true"/>
          <w:lang w:bidi="fa-IR"/>
        </w:rPr>
        <w:t>.</w:t>
      </w:r>
    </w:p>
    <w:p>
      <w:pPr>
        <w:pStyle w:val="Heading3"/>
        <w:numPr>
          <w:ilvl w:val="2"/>
          <w:numId w:val="1"/>
        </w:numPr>
        <w:rPr/>
      </w:pPr>
      <w:bookmarkStart w:id="542" w:name="__RefHeading___Toc298543_3804643083"/>
      <w:bookmarkStart w:id="543" w:name="_Toc207"/>
      <w:bookmarkEnd w:id="542"/>
      <w:r>
        <w:rPr>
          <w:rtl w:val="true"/>
        </w:rPr>
        <w:t>زدودن پیرایه‌ها از دین‌</w:t>
      </w:r>
      <w:bookmarkEnd w:id="543"/>
    </w:p>
    <w:p>
      <w:pPr>
        <w:pStyle w:val="BookText"/>
        <w:rPr/>
      </w:pPr>
      <w:r>
        <w:rPr>
          <w:rFonts w:ascii="IRNazanin" w:hAnsi="IRNazanin" w:eastAsia="IRNazanin"/>
          <w:color w:val="111111"/>
          <w:sz w:val="28"/>
          <w:sz w:val="28"/>
          <w:szCs w:val="28"/>
          <w:rtl w:val="true"/>
          <w:lang w:bidi="fa-IR"/>
        </w:rPr>
        <w:t>از آنگاه که مسیر خلافت اسلامی از جایگاه اصلی خویش منحرف شد، دوره به دوره دستگاه خلافت غاصب و مدافعان آن بر دین پیرایه‌ها بستند، و آیین خدا را از آن استواری و زلالی و سادگی با قوانین نوظهور و فرمان‌های شگفت خویش منحرف کردند، و بشریت را از روی آوری به آیین مطابق با فطرت و سرشت سالم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دوران خلافت خویش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یکی متعه حج و دیگری متعه نکاح ممنوع است</w:t>
      </w:r>
      <w:r>
        <w:rPr>
          <w:rFonts w:eastAsia="IRNazanin" w:cs="IRNazanin"/>
          <w:color w:val="111111"/>
          <w:sz w:val="28"/>
          <w:szCs w:val="28"/>
          <w:rtl w:val="true"/>
          <w:lang w:bidi="fa-IR"/>
        </w:rPr>
        <w:t>»!</w:t>
      </w:r>
      <w:r>
        <w:rPr>
          <w:rStyle w:val="FootnoteAnchor"/>
          <w:rtl w:val="true"/>
        </w:rPr>
        <w:footnoteReference w:id="33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همه احکام و مسائل و اصول اعتقادی را دگرگون کردند؛ از توحید گرفته تا معاد و از کتاب الطهارة گرفته تا کتاب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اهل سنت مشترکات زیادی داریم تا جایی که مدعی شده‌اند که اشتراکات ما با عامه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و فقط در پنج درصد مسائل ما با اهل سنّت اختلاف داریم،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شافعی در کتاب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وهب بن کیسان نقل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سُنَنِ رسول اللَّه‌صلی الله علیه وآله قد غُیِّرَت حَتَّی الصَّلاةُ</w:t>
      </w:r>
      <w:r>
        <w:rPr>
          <w:rFonts w:eastAsia="Amiri" w:cs="Amiri" w:ascii="Amiri" w:hAnsi="Amiri"/>
          <w:color w:val="111111"/>
          <w:sz w:val="28"/>
          <w:szCs w:val="28"/>
          <w:rtl w:val="true"/>
          <w:lang w:bidi="ar-SA"/>
        </w:rPr>
        <w:t>»</w:t>
      </w:r>
      <w:r>
        <w:rPr>
          <w:rStyle w:val="FootnoteAnchor"/>
          <w:rtl w:val="true"/>
        </w:rPr>
        <w:footnoteReference w:id="3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سنّت پیامبرصلی الله علیه وآله را تغییر دادند حتی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ابوحنیفه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نمی‌دانم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نماز چشمان خود را می‌بندد یا باز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مسئله هم با او مخالفتی کرده باشم به پیروانم دستور می‌دهم که در سجده نماز یک چشم خود را ببندند و چشم دیگر را باز نگه دارند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یعنی از روز اول بنای دشمنان اهل بیت‌علیهم السلام رویارویی با خاندان رسالت‌علیهم السلام و تغییر همه مسائل و ضروریات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رسالت‌های امام زمان‌علیه السلام پیراستن اسلام از این آلودگی‌ها و خرافات و پیرایه‌هاست، و به تعبیر دیگر نوسازی بنای شکوهمند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پاره‌ای از روایات از این نوسازی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خَرَجَ یَقومُ بِأَمرٍ جَدیدٍ وَ کِتابٍ جَدیدٍ وَ سُنَّةٍ جَدیدَةٍ وَ قَضاءٍ جَدیدٍ</w:t>
      </w:r>
      <w:r>
        <w:rPr>
          <w:rFonts w:eastAsia="Amiri" w:cs="Amiri" w:ascii="Amiri" w:hAnsi="Amiri"/>
          <w:color w:val="111111"/>
          <w:sz w:val="28"/>
          <w:szCs w:val="28"/>
          <w:rtl w:val="true"/>
          <w:lang w:bidi="ar-SA"/>
        </w:rPr>
        <w:t>»</w:t>
      </w:r>
      <w:r>
        <w:rPr>
          <w:rStyle w:val="FootnoteAnchor"/>
          <w:rtl w:val="true"/>
        </w:rPr>
        <w:footnoteReference w:id="3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خروج کند امر جدید و کتاب جدید و روش جدید و داوری جدیدی با خود می‌آورد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اَباجَعفَر مُحَمَّدِ بنِ عَلِیِّ الباقِرعلیه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المَهدِیُّ بِاَیِّ سیرَةٍ یَسیرُ؟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یَهدِمُ ما قَبلَهُ، کَما صَنَعَ رَسولُ اللَّهِ‌صلی الله علیه وآله وَ یَستَأنِفُ الاِسلامَ جَدیداً</w:t>
      </w:r>
      <w:r>
        <w:rPr>
          <w:rFonts w:eastAsia="Amiri" w:cs="Amiri" w:ascii="Amiri" w:hAnsi="Amiri"/>
          <w:color w:val="111111"/>
          <w:sz w:val="28"/>
          <w:szCs w:val="28"/>
          <w:rtl w:val="true"/>
          <w:lang w:bidi="ar-SA"/>
        </w:rPr>
        <w:t>».</w:t>
      </w:r>
      <w:r>
        <w:rPr>
          <w:rStyle w:val="FootnoteAnchor"/>
          <w:rtl w:val="true"/>
        </w:rPr>
        <w:footnoteReference w:id="337"/>
      </w:r>
      <w:bookmarkStart w:id="544" w:name="pg2159_31122"/>
    </w:p>
    <w:p>
      <w:pPr>
        <w:pStyle w:val="BookText"/>
        <w:rPr/>
      </w:pPr>
      <w:bookmarkEnd w:id="544"/>
      <w:r>
        <w:rPr>
          <w:rFonts w:ascii="IRNazanin" w:hAnsi="IRNazanin" w:eastAsia="IRNazanin"/>
          <w:color w:val="111111"/>
          <w:sz w:val="28"/>
          <w:sz w:val="28"/>
          <w:szCs w:val="28"/>
          <w:rtl w:val="true"/>
          <w:lang w:bidi="fa-IR"/>
        </w:rPr>
        <w:t>عبداللَّه بن عطاء از امام باقرعلیه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مهدی‌علیه السلام به هنگام خروجش چیست؟ امام‌علیه السلام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مهدی‌علیه السلام سیره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آنچه ما قبلش از بدعت‌ها هست نابود می‌کند و دوباره اسلام را جدیداً به سنّت رسول خداصلی الله علیه وآله برپا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زمان اسلام را چنان از لابلای انبوه خرافات و تحریف‌ها و تفاسیر نادرست بیرون می‌آورد، که گویی بنایی کاملاً نو و جدید بنا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در دعای ندبه می‌خوانید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المُدَّخَرُ لِتَجدیدِ الفَرائضِ وَ السُّنَنِ؟ اَینَ المُتَخَیَّرُ ِلاِعادَةِ المِلَّةِ وَ الشَّریعَةِ؟ اَینَ المُؤَمَّلُ ِلاِحیاءِ الکِتابِ وَ حُدودِهِ؟ اَینَ مُحیی مَعالِمِ الدّینِ وَ اَهلِهِ؟</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کجاست آنکه ذخیره شده برای تجدید واجبات و مستحبّات؟ کجاست آنکه اختیار شده برای برگردانیدن آیین و شریعت؟ کجاست آنکه آرزو می‌رود برای زنده کردن قرآن و حدود آن؟ کجاست زنده کننده آثار دین و اهل دین؟</w:t>
      </w:r>
    </w:p>
    <w:p>
      <w:pPr>
        <w:pStyle w:val="BookText"/>
        <w:rPr/>
      </w:pPr>
      <w:r>
        <w:rPr>
          <w:rFonts w:ascii="IRNazanin" w:hAnsi="IRNazanin" w:eastAsia="IRNazanin"/>
          <w:color w:val="111111"/>
          <w:sz w:val="28"/>
          <w:sz w:val="28"/>
          <w:szCs w:val="28"/>
          <w:rtl w:val="true"/>
          <w:lang w:bidi="fa-IR"/>
        </w:rPr>
        <w:t>به امید آن روزی که منتقم حقیقی به امر پروردگار عالم ظاهر شود و انتقام خون شهیدان را بگیرد، و ظالمین را به سزای اعمالشان برساند و سراسر گیتی را پر از عدل و داد نماید، و پیرایه‌ها را از دین بزداید و دین واقعی را به مردم ارائه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نَرغَبُ اِلَیکَ فی دَولَةٍ کَریمَةٍ تُعِزُّ بِهَا الاِسلامَ وَ اَهلَهُ وَ تُذِلُّ بِهَا النِّفاقَ وَ اَهلَهُ وَ تَجعَلُنا فیها مِنَ الدُّعاةِ اِلی طاعَتِکَ وَ القادَةِ فی سَبیلِکَ</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298545_3804643083"/>
      <w:bookmarkStart w:id="546" w:name="_Toc208"/>
      <w:bookmarkEnd w:id="545"/>
      <w:r>
        <w:rPr>
          <w:rtl w:val="true"/>
        </w:rPr>
        <w:t>تکمیل راه امیرالمؤمنین‌علیه السلام به دست امام زمان‌علیه السلام‌</w:t>
      </w:r>
      <w:bookmarkEnd w:id="54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رسول اکرم‌صلی الله علیه وآله در مدینه پایه‌های حکومت خود را بنا می‌نهاد، کوشید تا </w:t>
      </w:r>
    </w:p>
    <w:p>
      <w:pPr>
        <w:pStyle w:val="BookText"/>
        <w:rPr/>
      </w:pPr>
      <w:r>
        <w:rPr>
          <w:rFonts w:ascii="IRNazanin" w:hAnsi="IRNazanin" w:eastAsia="IRNazanin"/>
          <w:color w:val="111111"/>
          <w:sz w:val="28"/>
          <w:sz w:val="28"/>
          <w:szCs w:val="28"/>
          <w:rtl w:val="true"/>
          <w:lang w:bidi="fa-IR"/>
        </w:rPr>
        <w:t>فرهنگ جدید و الهی را جایگزین فرهنگ جاهلی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ظلمات به نور آورد و دل‌های زمینی آنان را آسمانی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 که آهنگ رحلت به جهان باقی و جایگاه ابدیت نمود، در روز هجدهم ذی حجه در مکانی به نام غدیر خم، به فرمان خداوند، دست امیرالمؤمنین‌علیه السلام را بالا آورد و در جمع مردم، با فریاد بلند ندا داد که پس از او زمامدار و کاروان سالار امت اسلام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 کنید تا به سعادت برسید و نهال نوپای اسلام تنومند و قوی گردد و به بار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پس از شهادت آن بزرگوار، به سمت و سویی دیگر رفتند، و پس از بیست و پنج سال در روز هجدهم ذی حجه‌ای دیگر به خلیفه حقیقی روی آوردند تا زعامت و امامتش را بپذیرند و از تصمیم قبلی خود اظهار ندامت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در حکومت پنج ساله‌اش که سرشار از شرارت‌های‌منافقان و دشمنان داخلی بود، کوشید جامعه‌ای بر پایه عدالت بنا نهد و مردم را با حکومت عادلانه خدایی آشنا سازد، اما حیف که باز هم مردم نخواستند و در محراب نماز به جرم عدالت به شهادتش رساندند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در خطبه غدیریه، آنگاه که از آخرین امام حضرت حجت بن الحسن‌علیه السلام سخن می‌گوید، از جمله کارهای مهمی را که به دست حضرت صورت می‌گیرد، گسترش خانه به خانه عدل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بر آن است که حضرت مهدی‌علیه السلام راه نیمه تمام جدّ بزرگوارش امیرالمؤمنین‌علیه السلام را به پایان خواهد برد و طعم عدالت را به همه مردم جهان خواهد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 xml:space="preserve">. </w:t>
      </w:r>
      <w:bookmarkStart w:id="547" w:name="pg2159_31126"/>
    </w:p>
    <w:p>
      <w:pPr>
        <w:pStyle w:val="Heading3"/>
        <w:numPr>
          <w:ilvl w:val="2"/>
          <w:numId w:val="1"/>
        </w:numPr>
        <w:rPr/>
      </w:pPr>
      <w:bookmarkStart w:id="548" w:name="__RefHeading___Toc298547_3804643083"/>
      <w:bookmarkStart w:id="549" w:name="_Toc209"/>
      <w:bookmarkEnd w:id="547"/>
      <w:bookmarkEnd w:id="548"/>
      <w:r>
        <w:rPr>
          <w:rtl w:val="true"/>
        </w:rPr>
        <w:t>منابع و مآخذ</w:t>
      </w:r>
      <w:bookmarkEnd w:id="5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الهداة، محمد بن حسن حرّ عاملی،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بیروت، چاپ اول،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ابزاری از دین، میکائیل صفایی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إسعاف الراغبین، محمدالصبان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الاتقان، جلال الدین عبدالرحمن بن ابی بکر السیوطی، مکه،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علی اهل اللجاج، احمد بن علی ابو منصور طبرسی،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مشهد،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الاستغاثة فی بدع الثلاثة، علی ابوالقاسم کوفی، تهران، اعلمی،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فی معرفة الاصحاب، ابوعمر یوسف ابن عبدالبرّ، تحقیق علی محمد البجاوی، بیروت، دار الجیل، طبع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الامالی الخمیسیة، المرشد باللَّه الشجری، دلیل ما،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ابوالفداء اسماعیل بن عمرو بن کثیر دمشقی، مکتبة المعارف،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والتبیین، ابوعثمان عمرو بن بحر جاحظ، مطبعة الاستقامة، قاهره،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ابو عاصم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الحلبیة، علی بن برهان الدین الحلبی، دار احیاء التراث العربی، بیروت و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العروة لاهل الخلوة، شیخ ابو المکارم علاء الدین سمنانی،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ابن ابی زینب محمد بن ابراهیم النعمانی،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تهران، چاپ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المواهب اللّدنیة، شهاب الدین قسطلانی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النور المشتعل من کتاب ما نزل من القرآن فی علی‌علیه السلام، ابو 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مجد الدین ابی‌السعادات بن الاثیر الجزری، دار ابن جوزی، ریاض،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الجامعة لدرر الاخبار الائمة الاطهارعلیهم السلام، مجلسی، محمد باقر بن محمد تقی،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ابو جعفر محمد بن الحسن الصفّار،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باغی، محسن بن عباسعلی،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خلدون، عبدالرحمن بن خلدون المغربی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الاسلام و وفیات المشاهیر والاعلام، شمس الدین محمد بن احمد الذهبی، دار الکتاب العربی،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ابوبکر احمد بن علی الخطیب البغدادی، مکتبة الخانجی، اهره، ب المکتبة العربیة،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ابوالقاسم بن حسن ابن عساکر، دارالفکر،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یوسف بن قزغلی سبط ابن الجوزی، منشورات الشریف الرضی،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کثیر، ابوالفداء اسماعیل بن عمرو ابن کثیر دمشقی،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شمس 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منشورات محمد علی بیضون، بیروت، چاپ اول،</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الماوردی، ابی الحسن ماوردی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المحرر الوجیز فی تفسیر الکتاب العزیز، قاضی عبدالحق ابن عطیه اندلسی،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عبدالشافی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بیروت،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الدرّ المنثور، جلال الدین عبدالرحمن بن ابی‌بکر السیوطی،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قم،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روح المعانی فی تفسیر القرآن العظیم، شهاب الدین محمود الآلوسی،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عبدالباری عطی،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بیروت،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طبری، ابوجعفر محمد بن جریر طبری،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کبیر فخر رازی، فخر الدین محمد بن عمر الرازی، اساطیر ،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تلخیص المستدرک، شمس الدین محمد بن احمد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الصحابة، محمد یوسف کاندهلوی، مؤسسة الرسالة،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فجر ساحل، محمد حکیمی، طباطبائی، قم،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ابوحنیفه قاضی نعمان بن محمد تمیمی مغربی،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 آصف،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البیت‌علیهم السلام، قم،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طرق حدیث من کنت مولاه، شمس الدین محمد بن احمد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العالمین ابوحامد غزالی، تهران،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ابی‌داود، سلیمان بن اشعث سجستانی،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شعیب 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ترمذی، محمد بن عیسی ترمذی،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سیری در صحیحین، محمد صادق نجمی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عزالدّین ابوحامد بن ابی الحدید،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 ابوالفضل،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قم،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ابن حبّان، علاء الدین علی بن بلبان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صواعق المحرقة، ابوالعباس احمد بن محمد بن حجر الهیثمی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الدرر فی أخبار الإمام المنتظر، یوسف بن یحیی مقدسی شافعی سلمی، نصایح،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خُم، عبدالصالح انتصاری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 فی شرح صحیح البخاری، شهاب الدین احمد بن حجر العسقلانی، دارالکتب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السمطین، ابراهیم بن محمد الجوینی الخراسانی، داوود،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و تمدن جهان در عصر ظهور، دکتر جلال برنجیان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الولایة، ابو جعفر محمد بن جریر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الطالب، ابوعبداللَّه محمد بن یوسف الگنجی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 تمام النعمة، ابو جعفر محمد بن علی بن الحسین بن بابویه القمی،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تهران،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الکنی و الالقاب، حاج شیخ عباس قمی، 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مانزل من القرآن فی علی‌علیه السلام، حافظ ابونعیم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 منبع الفوائد، نور الدین علی بن ابی بکر بن سلیمان الهیثمی، دار الکتب العلمیه،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مرقاة المفاتیح فی شرح المشکاة المصابیح، ملا علی بن سلطان محمد قاری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علی الصحیحین، محمد بن عبداللَّه حاکم نیشابوری،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ابی‌یعلی الموصلی، احمد بن علی بن المثنی التمیمی، دارالکتب العلمیه،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احمد بن محمد بن حنبل 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الآثار، ابوجعفر طحاوی، دائرة المعارف، هند، طبعه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 ابن ابی‌شیبه، عبداللَّه بن محمد بن ابی شیبه، دار السلفیة، بمبئی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 محمد تقی موسوی اصفهانی،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قائم؛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دارالثقلین؟،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علی بن ابی‌طالب‌علیه السلام، ابن مغازلی شافعی، رستگار، مشهد،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الموفق بن احمد حنفی خوارزمی، مؤسسة النشر الاسلامی، قم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کنز العمال، علاء الدین علی متقی هندی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 الابرار بما صح من مناقب اهل البیت الاطهارعلیهم السلام، حافظ محمد بدخشی حارثی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الابصار فی مناقب آل النبی المختارصلی الله علیه وآله، مؤمن بن حسن الشبلنجی الشافعی ، ذوی القربی، قم، بی‌تا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الی تحصیل مسائل الشریعة، محمد بن حسن حرّ عاملی، دار احیاء التراث العربی، بیروت،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وسیلة المآل فی مناقب الآل، شیخ احمد بن باکثیر مکی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 لذوی القربی، سلیمان بن ابراهیم القندوزی الحنفی، الشریف الرضی، قم</w:t>
      </w:r>
      <w:r>
        <w:rPr>
          <w:rFonts w:eastAsia="IRNazanin" w:cs="IRNazanin"/>
          <w:color w:val="111111"/>
          <w:sz w:val="28"/>
          <w:szCs w:val="28"/>
          <w:rtl w:val="true"/>
          <w:lang w:bidi="fa-IR"/>
        </w:rPr>
        <w:t xml:space="preserve">. </w:t>
      </w:r>
      <w:bookmarkStart w:id="550" w:name="pg2159_31136"/>
    </w:p>
    <w:p>
      <w:pPr>
        <w:pStyle w:val="Heading2"/>
        <w:numPr>
          <w:ilvl w:val="1"/>
          <w:numId w:val="1"/>
        </w:numPr>
        <w:rPr/>
      </w:pPr>
      <w:bookmarkStart w:id="551" w:name="__RefHeading___Toc298549_3804643083"/>
      <w:bookmarkStart w:id="552" w:name="_Toc210"/>
      <w:bookmarkEnd w:id="550"/>
      <w:bookmarkEnd w:id="551"/>
      <w:r>
        <w:rPr>
          <w:rtl w:val="true"/>
        </w:rPr>
        <w:t xml:space="preserve">تجلی علم و هدایت غدیر در عصر ظهور </w:t>
      </w:r>
      <w:r>
        <w:rPr>
          <w:rtl w:val="true"/>
        </w:rPr>
        <w:t xml:space="preserve">: </w:t>
      </w:r>
      <w:r>
        <w:rPr>
          <w:rtl w:val="true"/>
        </w:rPr>
        <w:t>محمد مهدی خلیلی</w:t>
      </w:r>
      <w:bookmarkEnd w:id="552"/>
    </w:p>
    <w:p>
      <w:pPr>
        <w:pStyle w:val="Heading3"/>
        <w:numPr>
          <w:ilvl w:val="2"/>
          <w:numId w:val="1"/>
        </w:numPr>
        <w:rPr/>
      </w:pPr>
      <w:bookmarkStart w:id="553" w:name="__RefHeading___Toc298551_3804643083"/>
      <w:bookmarkStart w:id="554" w:name="_Toc211"/>
      <w:bookmarkEnd w:id="553"/>
      <w:r>
        <w:rPr>
          <w:rtl w:val="true"/>
        </w:rPr>
        <w:t>چکیده‌</w:t>
      </w:r>
      <w:bookmarkEnd w:id="5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چشمه علم، بلکه سرچشمه هدایت و علم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علم کل شی‌ء است که کلید آن در دست صاحب غدیر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علم صحیح به هدایت صحیح می‌رسیم که به دست امام‌علیه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کننده علم امام، غدیر است که بدون او علم بدون تبیین و نامعلوم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بدون تبیین امام نمی‌تواند از علم منفعتی ببرد، زیرا خداوند علم آن را فقط به ایشان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پیامبرصلی الله علیه وآله امام غدیر هدایت کننده با قرآن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ظهور امام زمان‌علیه السلام دوران تجلی علوم آل محمدعلیهم السلام است</w:t>
      </w:r>
      <w:r>
        <w:rPr>
          <w:rFonts w:eastAsia="IRNazanin" w:cs="IRNazanin"/>
          <w:color w:val="111111"/>
          <w:sz w:val="28"/>
          <w:szCs w:val="28"/>
          <w:rtl w:val="true"/>
          <w:lang w:bidi="fa-IR"/>
        </w:rPr>
        <w:t xml:space="preserve">. </w:t>
      </w:r>
      <w:bookmarkStart w:id="555" w:name="pg2159_31138"/>
    </w:p>
    <w:p>
      <w:pPr>
        <w:pStyle w:val="Heading3"/>
        <w:numPr>
          <w:ilvl w:val="2"/>
          <w:numId w:val="1"/>
        </w:numPr>
        <w:rPr/>
      </w:pPr>
      <w:bookmarkStart w:id="556" w:name="__RefHeading___Toc298553_3804643083"/>
      <w:bookmarkStart w:id="557" w:name="_Toc212"/>
      <w:bookmarkEnd w:id="555"/>
      <w:bookmarkEnd w:id="556"/>
      <w:r>
        <w:rPr>
          <w:rtl w:val="true"/>
        </w:rPr>
        <w:t>مقدمه</w:t>
      </w:r>
      <w:bookmarkEnd w:id="557"/>
    </w:p>
    <w:p>
      <w:pPr>
        <w:pStyle w:val="BookText"/>
        <w:rPr/>
      </w:pPr>
      <w:r>
        <w:rPr>
          <w:rFonts w:ascii="IRNazanin" w:hAnsi="IRNazanin" w:eastAsia="IRNazanin"/>
          <w:color w:val="111111"/>
          <w:sz w:val="28"/>
          <w:sz w:val="28"/>
          <w:szCs w:val="28"/>
          <w:rtl w:val="true"/>
          <w:lang w:bidi="fa-IR"/>
        </w:rPr>
        <w:t>غدیر در ظاهر به محل‌هایی در بیابان‌ها که در آن آب باران و سیلاب‌ها جمع شود می‌گویند</w:t>
      </w:r>
      <w:r>
        <w:rPr>
          <w:rStyle w:val="FootnoteAnchor"/>
          <w:rtl w:val="true"/>
        </w:rPr>
        <w:footnoteReference w:id="339"/>
      </w:r>
      <w:r>
        <w:rPr>
          <w:rFonts w:ascii="IRNazanin" w:hAnsi="IRNazanin" w:eastAsia="IRNazanin"/>
          <w:color w:val="111111"/>
          <w:sz w:val="28"/>
          <w:sz w:val="28"/>
          <w:szCs w:val="28"/>
          <w:rtl w:val="true"/>
          <w:lang w:bidi="fa-IR"/>
        </w:rPr>
        <w:t>، ولی در باطن و حقیقت غدیر برکه و آبگیر نیست؛ غدیر چشمه‌ای جاری است و بلکه سرچشمه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 خالص‌ترین آب‌ها آبی است که از سرچشمه برداشته شود؛ و البته آب وقتی از چشمه جاری شد به همان اندازه که از سرچشمه فاصله گرفت میزان ناخالصی و کدورت آن زیاد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ناخالصی‌هایی که گاه سبب تغییر ماهیت آب می‌شود و آن را غیر قابل استفاده و مضرّ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حقیقت علمِ صحیح هم مانند آب خالص آن چیزی است که برای انسان نافع باشد، و آن علمی است که نزد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العِلمُ عِندَ اللَّهِ وَ اِنَّما اَنَا نَذیرٌ مُبینٌ</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می‌دانند با کسانی که نمی‌دانند یکسانند؟ جز این نیست که تنها صاحبان خرد ناب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علم یا صحیح نیست یعنی برای انسان نافع نیست؛ و یا مثل همان آبی که از سرچشمه فاصله گرفته آنقدر ناخالصی دارد که ماهیت آن تغییر کرده و دیگر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در وصیت به امام حسن‌علیه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اَنَّهُ لا خَیرَ فی عِلمٍ لا یَنفَعُ، وَ لا یُنتَفَعُ بِعِلمٍ لا یَحِقُّ تَعَلُّمُه</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سودمند نباشد فایده‌ای نخواهد داشت، و دانشی که سزاوار یادگیری نیست سودی ندارد</w:t>
      </w:r>
      <w:r>
        <w:rPr>
          <w:rFonts w:eastAsia="IRNazanin" w:cs="IRNazanin"/>
          <w:color w:val="111111"/>
          <w:sz w:val="28"/>
          <w:szCs w:val="28"/>
          <w:rtl w:val="true"/>
          <w:lang w:bidi="fa-IR"/>
        </w:rPr>
        <w:t>».</w:t>
      </w:r>
    </w:p>
    <w:p>
      <w:pPr>
        <w:pStyle w:val="Heading3"/>
        <w:numPr>
          <w:ilvl w:val="2"/>
          <w:numId w:val="1"/>
        </w:numPr>
        <w:rPr/>
      </w:pPr>
      <w:bookmarkStart w:id="558" w:name="__RefHeading___Toc298555_3804643083"/>
      <w:bookmarkStart w:id="559" w:name="_Toc213"/>
      <w:bookmarkEnd w:id="558"/>
      <w:r>
        <w:rPr>
          <w:rtl w:val="true"/>
        </w:rPr>
        <w:t>سرچشمه علم خداوند کجاست؟</w:t>
      </w:r>
      <w:bookmarkEnd w:id="55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اینجاست که سرچشمه و مجرای علم خداوند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bookmarkStart w:id="560" w:name="pg2159_31141"/>
    </w:p>
    <w:p>
      <w:pPr>
        <w:pStyle w:val="BookText"/>
        <w:rPr/>
      </w:pPr>
      <w:bookmarkEnd w:id="560"/>
      <w:r>
        <w:rPr>
          <w:rFonts w:ascii="IRNazanin" w:hAnsi="IRNazanin" w:eastAsia="IRNazanin"/>
          <w:color w:val="111111"/>
          <w:sz w:val="28"/>
          <w:sz w:val="28"/>
          <w:szCs w:val="28"/>
          <w:rtl w:val="true"/>
          <w:lang w:bidi="fa-IR"/>
        </w:rPr>
        <w:t>سرچشمه علم الهی است که در جستجوی 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چشمه‌ای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سرچشمه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قرآن کریم را که بر قلب مبارک پیامبر اکرم‌صلی الله علیه وآله نازل شده مجرای علم خود معرفی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آیه از قرآن کریم این مطلب بسیار واضح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اللَّهُ یَشهَدُ بِما اَنزَلَ اِلَیکَ اَنزَلَهُ بِعِلمِهِ وَ المَلائِکَةُ یَشهَدونَ وَ کَفی بِاللَّهِ شَهیداً</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خدا به آنچه بر تو نازل کرده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به علم خویش نازل کرده است و فرشتگان نیز گواهی می‌دهند، و گواه بودن خدا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یَستَجیبوا لَکُم فَاعلَموا اَنَّما اُنزِلَ بِعِلمِ اللَّهِ وَ اَن لا اِلهَ اِلاّ هُوَ فَهَل اَنتُم مُسلِمونَ</w:t>
      </w:r>
      <w:r>
        <w:rPr>
          <w:rFonts w:eastAsia="Amiri" w:cs="Amiri" w:ascii="Amiri" w:hAnsi="Amiri"/>
          <w:color w:val="111111"/>
          <w:sz w:val="28"/>
          <w:szCs w:val="28"/>
          <w:rtl w:val="true"/>
          <w:lang w:bidi="ar-SA"/>
        </w:rPr>
        <w:t>»</w:t>
      </w:r>
      <w:r>
        <w:rPr>
          <w:rStyle w:val="FootnoteAnchor"/>
          <w:rtl w:val="true"/>
        </w:rPr>
        <w:footnoteReference w:id="3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شما را اجابت نکردند بدانید که آنچه نازل شده به علم خدا است، و اینکه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گردن می‌نهید؟</w:t>
      </w:r>
    </w:p>
    <w:p>
      <w:pPr>
        <w:pStyle w:val="BookText"/>
        <w:rPr/>
      </w:pPr>
      <w:r>
        <w:rPr>
          <w:rFonts w:ascii="Amiri" w:hAnsi="Amiri" w:eastAsia="Amiri" w:cs="Amiri"/>
          <w:color w:val="111111"/>
          <w:sz w:val="28"/>
          <w:sz w:val="28"/>
          <w:szCs w:val="28"/>
          <w:rtl w:val="true"/>
          <w:lang w:bidi="ar-SA"/>
        </w:rPr>
        <w:t>آیه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اَنزَلناهُ حُکماً عَرَبیّاً وَ لَئِنِ اتَّبَعتَ اَهواءَهُم بَعدَ ما جاءَکَ مِنَ العِلمِ ما لَکَ مِنَ اللَّهِ مِن وَلِیٍّ وَ لا واقٍ</w:t>
      </w:r>
      <w:r>
        <w:rPr>
          <w:rFonts w:eastAsia="Amiri" w:cs="Amiri" w:ascii="Amiri" w:hAnsi="Amiri"/>
          <w:color w:val="111111"/>
          <w:sz w:val="28"/>
          <w:szCs w:val="28"/>
          <w:rtl w:val="true"/>
          <w:lang w:bidi="ar-SA"/>
        </w:rPr>
        <w:t>»</w:t>
      </w:r>
      <w:r>
        <w:rPr>
          <w:rStyle w:val="FootnoteAnchor"/>
          <w:rtl w:val="true"/>
        </w:rPr>
        <w:footnoteReference w:id="3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چنین ما قرآن را کتابی با حکمت و فصاحت عربی فرستادیم، و اگر با این علم و دانش که بر تو آمد باز پیرو میل جاهلانه آنها شدی دیگر مدد و نگهبانی از خدا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سه آیه خداوند بیان می‌کند که آنچه بر پیامبرصلی الله علیه وآله نازل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خودش بوده است</w:t>
      </w:r>
      <w:r>
        <w:rPr>
          <w:rFonts w:eastAsia="IRNazanin" w:cs="IRNazanin"/>
          <w:color w:val="111111"/>
          <w:sz w:val="28"/>
          <w:szCs w:val="28"/>
          <w:rtl w:val="true"/>
          <w:lang w:bidi="fa-IR"/>
        </w:rPr>
        <w:t>.</w:t>
      </w:r>
    </w:p>
    <w:p>
      <w:pPr>
        <w:pStyle w:val="Heading3"/>
        <w:numPr>
          <w:ilvl w:val="2"/>
          <w:numId w:val="1"/>
        </w:numPr>
        <w:rPr/>
      </w:pPr>
      <w:bookmarkStart w:id="561" w:name="__RefHeading___Toc298557_3804643083"/>
      <w:bookmarkStart w:id="562" w:name="_Toc214"/>
      <w:bookmarkEnd w:id="561"/>
      <w:r>
        <w:rPr>
          <w:rtl w:val="true"/>
        </w:rPr>
        <w:t>علم قرآن علم کل شی‌ء است‌</w:t>
      </w:r>
      <w:bookmarkEnd w:id="56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این است که قرآن کریم و قلب مبارک پیامبر اکرم‌صلی الله علیه وآله ظرف تمام علم </w:t>
      </w:r>
    </w:p>
    <w:p>
      <w:pPr>
        <w:pStyle w:val="BookText"/>
        <w:rPr/>
      </w:pPr>
      <w:r>
        <w:rPr>
          <w:rFonts w:ascii="IRNazanin" w:hAnsi="IRNazanin" w:eastAsia="IRNazanin"/>
          <w:color w:val="111111"/>
          <w:sz w:val="28"/>
          <w:sz w:val="28"/>
          <w:szCs w:val="28"/>
          <w:rtl w:val="true"/>
          <w:lang w:bidi="fa-IR"/>
        </w:rPr>
        <w:t>خداوند نیستند، چون علم خداوند عین ذات او و نامحدود است، بلکه علم قرآن علم کل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بیان‌های متعدد در آیات قرآن کریم و روایات اهل بیت‌علیهم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مورد ذکر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یَومَ نَبعَثُ فی کُلِّ اُمَّةٍ شَهیداً عَلَیهِم مِن اَنفُسِهِم وَ جِئنا بِکَ شَهیداً عَلی هؤُلاءِ وَ نَزَّلنا عَلَیکَ الکِتابَ تِبیاناً لِکُلِّ شَی‌ءٍ وَ هُدیً وَ رَحمَةً وَ بُشری لِلمُسلِمینَ</w:t>
      </w:r>
      <w:r>
        <w:rPr>
          <w:rFonts w:eastAsia="Amiri" w:cs="Amiri" w:ascii="Amiri" w:hAnsi="Amiri"/>
          <w:color w:val="111111"/>
          <w:sz w:val="28"/>
          <w:szCs w:val="28"/>
          <w:rtl w:val="true"/>
          <w:lang w:bidi="ar-SA"/>
        </w:rPr>
        <w:t>»</w:t>
      </w:r>
      <w:r>
        <w:rPr>
          <w:rStyle w:val="FootnoteAnchor"/>
          <w:rtl w:val="true"/>
        </w:rPr>
        <w:footnoteReference w:id="3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از هر امتی گواهی از خودشان بر آنها برمی‌انگیزیم، و تو را گواه بر آنان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کتاب را بر تو نازل کردیم که بیانگر همه چیز و مایه هدایت و رحمت و بشارت برای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حق تعالی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بر تو نازل کردیم که بیان کننده تمام اشیاء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آیه دوم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را در این کتاب فروگذار نکردیم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مِن دابَّةٍ فِی الاَرضِ وَ لا طائِرٍ یَطیرُ بِجَناحَیهِ اِلاّ اُمَمٌ اَمثالُکُم ما فَرَّطنا فِی الکِتابِ مِن شَی‌ءٍ ثُمَّ اِلی رَبِّهِم یُحشَرونَ</w:t>
      </w:r>
      <w:r>
        <w:rPr>
          <w:rFonts w:eastAsia="Amiri" w:cs="Amiri" w:ascii="Amiri" w:hAnsi="Amiri"/>
          <w:color w:val="111111"/>
          <w:sz w:val="28"/>
          <w:szCs w:val="28"/>
          <w:rtl w:val="true"/>
          <w:lang w:bidi="ar-SA"/>
        </w:rPr>
        <w:t>»</w:t>
      </w:r>
      <w:r>
        <w:rPr>
          <w:rStyle w:val="FootnoteAnchor"/>
          <w:rtl w:val="true"/>
        </w:rPr>
        <w:footnoteReference w:id="3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جنبنده‌ای در زمین و هیچ پرنده‌ای که با دو بال خود پرواز می‌کند، نیست مگر این که امت‌هایی همانند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چیز را در این کتاب فروگذار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به سوی پروردگارشان محشور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روایی درباره این مطلب فراوان است، اما به دو روایت استشهاد می‌کنیم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خدای تبارک و تعالی قرآن را برای بیان هر چیز فرو فرستاده تا آنجا که به خدا قسم چیزی را وانگذارده که بندگان بدان نیازمند باشند و تا آنجا که هیچ بنده‌ای نتواند بگوید کاش این هم در قرآن بود مگر این که آن را هم خدا در قرآن فرو فرستاده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ابوخنیس کوفی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صادق‌علیه السلام رسیدم در حالی که گروهی از نصرانیان در خدمت ایشان بودند، و ادعا کردند که مقام موسی و عیسی و محمدعلیهم السلام مساوی است چون همه آنها دارای شریعت و کتاب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محمدصلی الله علیه وآله برتر و اعلم از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آن قدر علم عطا فرموده که به دیگری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آیه‌ای در قرآن هست که شاهد بر این مطلب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کَتَبنا لَهُ فِی الاَلواحِ مِن کُلِّ شَی‌ءٍ</w:t>
      </w:r>
      <w:r>
        <w:rPr>
          <w:rFonts w:eastAsia="IRNazanin" w:cs="IRNazanin"/>
          <w:color w:val="111111"/>
          <w:sz w:val="28"/>
          <w:szCs w:val="28"/>
          <w:rtl w:val="true"/>
          <w:lang w:bidi="fa-IR"/>
        </w:rPr>
        <w:t>»</w:t>
      </w:r>
      <w:r>
        <w:rPr>
          <w:rStyle w:val="FootnoteAnchor"/>
          <w:rtl w:val="true"/>
        </w:rPr>
        <w:footnoteReference w:id="3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برای او در الواح اندرزی از هر موضوعی نوشتیم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این آیه که به عیسی‌علیه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ِلاُبَیِّنَ لَکُم بَعضَ الَّذی تَختَلِفونَ فیهِ</w:t>
      </w:r>
      <w:r>
        <w:rPr>
          <w:rFonts w:eastAsia="Amiri" w:cs="Amiri" w:ascii="Amiri" w:hAnsi="Amiri"/>
          <w:color w:val="111111"/>
          <w:sz w:val="28"/>
          <w:szCs w:val="28"/>
          <w:rtl w:val="true"/>
          <w:lang w:bidi="ar-SA"/>
        </w:rPr>
        <w:t>»</w:t>
      </w:r>
      <w:r>
        <w:rPr>
          <w:rStyle w:val="FootnoteAnchor"/>
          <w:rtl w:val="true"/>
        </w:rPr>
        <w:footnoteReference w:id="3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آمده‌ام تا برخی از آنچه را که در آن اختلاف دارید روشن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فرمایش خداوند به حضرت محمدصلی الله علیه وآله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جِئنا بِکَ شَهیداً عَلی هؤُلاءِ وَ نَزَّلنا عَلَیکَ الکِتابَ تِبیاناً لِکُلِّ شَی‌ء</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گواه بر آنان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کتاب را بر تو نازل کردیم که بیانگر همه چیز و مایه هدایت و رحمت و بشارت برای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لِیَعلَمَ اَن قَد اَبلَغوا رِسالاتِ رَبِّهِم وَ اَحاطَ </w:t>
      </w:r>
      <w:bookmarkStart w:id="563" w:name="pg2159_31147"/>
    </w:p>
    <w:p>
      <w:pPr>
        <w:pStyle w:val="BookText"/>
        <w:rPr/>
      </w:pPr>
      <w:bookmarkEnd w:id="563"/>
      <w:r>
        <w:rPr>
          <w:rFonts w:ascii="Amiri" w:hAnsi="Amiri" w:eastAsia="Amiri" w:cs="Amiri"/>
          <w:color w:val="111111"/>
          <w:sz w:val="28"/>
          <w:sz w:val="28"/>
          <w:szCs w:val="28"/>
          <w:rtl w:val="true"/>
          <w:lang w:bidi="ar-SA"/>
        </w:rPr>
        <w:t>بِما لَدَیهِم وَ اَحصی کُلَّ شَی‌ءٍ عَدَداً</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بداند پیامبرانش رسالت‌های پروردگارشان را ابلاغ کرده‌اند و او به آنچه نزد آنهاست احاطه دارد و همه چیز را احصا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حضرت محمدصلی الله علیه وآله اعلم از هر دوی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موسی و عیسی‌علیهما السلام پیش من بیایند و سؤال از من بنمایند به آنها جواب می‌دهم، و از ایشان سؤالاتی می‌کنم که جواب نمی‌دهند</w:t>
      </w:r>
      <w:r>
        <w:rPr>
          <w:rFonts w:eastAsia="IRNazanin" w:cs="IRNazanin"/>
          <w:color w:val="111111"/>
          <w:sz w:val="28"/>
          <w:szCs w:val="28"/>
          <w:rtl w:val="true"/>
          <w:lang w:bidi="fa-IR"/>
        </w:rPr>
        <w:t>.</w:t>
      </w:r>
      <w:r>
        <w:rPr>
          <w:rStyle w:val="FootnoteAnchor"/>
          <w:rtl w:val="true"/>
        </w:rPr>
        <w:footnoteReference w:id="352"/>
      </w:r>
    </w:p>
    <w:p>
      <w:pPr>
        <w:pStyle w:val="Heading3"/>
        <w:numPr>
          <w:ilvl w:val="2"/>
          <w:numId w:val="1"/>
        </w:numPr>
        <w:rPr/>
      </w:pPr>
      <w:bookmarkStart w:id="564" w:name="__RefHeading___Toc298559_3804643083"/>
      <w:bookmarkStart w:id="565" w:name="_Toc215"/>
      <w:bookmarkEnd w:id="564"/>
      <w:r>
        <w:rPr>
          <w:rtl w:val="true"/>
        </w:rPr>
        <w:t>با قرآن چه نیازی به پیامبر است؟</w:t>
      </w:r>
      <w:bookmarkEnd w:id="565"/>
    </w:p>
    <w:p>
      <w:pPr>
        <w:pStyle w:val="BookText"/>
        <w:rPr/>
      </w:pPr>
      <w:r>
        <w:rPr>
          <w:rFonts w:ascii="IRNazanin" w:hAnsi="IRNazanin" w:eastAsia="IRNazanin"/>
          <w:color w:val="111111"/>
          <w:sz w:val="28"/>
          <w:sz w:val="28"/>
          <w:szCs w:val="28"/>
          <w:rtl w:val="true"/>
          <w:lang w:bidi="fa-IR"/>
        </w:rPr>
        <w:t>در اینجا ممکن است سؤال یا شبهه‌ای ذهن انسان را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چنین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تمام اشیاء در آن است، دیگر چه احتیاجی به پیامبر و یا وصی پیامبر است؟</w:t>
      </w:r>
    </w:p>
    <w:p>
      <w:pPr>
        <w:pStyle w:val="BookText"/>
        <w:rPr/>
      </w:pPr>
      <w:r>
        <w:rPr>
          <w:rFonts w:ascii="IRNazanin" w:hAnsi="IRNazanin" w:eastAsia="IRNazanin"/>
          <w:color w:val="111111"/>
          <w:sz w:val="28"/>
          <w:sz w:val="28"/>
          <w:szCs w:val="28"/>
          <w:rtl w:val="true"/>
          <w:lang w:bidi="fa-IR"/>
        </w:rPr>
        <w:t>برای رسیدن به پاسخ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مقصد قرآن تعلیم علم نیست، بلکه نهایت مقصد قرآن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آن قدر در قرآن واضح و صریح است که با اندک تأملی در آیات به آن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القُرآنَ یَهدی لِلَّتی هِیَ اَقوَمُ وَ یُبَشِّرُ المُؤمِنینَ الَّذینَ یَعمَلونَ الصّالِحاتِ اَنَّ لَهُم اَجراً کَبیراً</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به آنچه که خود پایدارتر است هدایت می‌نماید، و به مؤمنانی که کارهای شایسته می‌کنند مژده می‌دهد که پاداشی بزرگ برایشان خواهد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قُل اُوحِیَ اِلَیَّ اَنَّهُ استَمَعَ نَفَرٌ مِنَ الجِنِّ فَقالوا اِنّا سَمِعنا قُرآناً عَجَباً، یَهدی اِلَی الرُّشدِ فَآمَنّا بِهِ وَ لَن نُشرِکَ بِرَبِّنا </w:t>
      </w:r>
    </w:p>
    <w:p>
      <w:pPr>
        <w:pStyle w:val="BookText"/>
        <w:rPr/>
      </w:pPr>
      <w:r>
        <w:rPr>
          <w:rFonts w:ascii="Amiri" w:hAnsi="Amiri" w:eastAsia="Amiri" w:cs="Amiri"/>
          <w:color w:val="111111"/>
          <w:sz w:val="28"/>
          <w:sz w:val="28"/>
          <w:szCs w:val="28"/>
          <w:rtl w:val="true"/>
          <w:lang w:bidi="ar-SA"/>
        </w:rPr>
        <w:t>اَحَداً</w:t>
      </w:r>
      <w:r>
        <w:rPr>
          <w:rFonts w:eastAsia="Amiri" w:cs="Amiri" w:ascii="Amiri" w:hAnsi="Amiri"/>
          <w:color w:val="111111"/>
          <w:sz w:val="28"/>
          <w:szCs w:val="28"/>
          <w:rtl w:val="true"/>
          <w:lang w:bidi="ar-SA"/>
        </w:rPr>
        <w:t>»</w:t>
      </w:r>
      <w:r>
        <w:rPr>
          <w:rStyle w:val="FootnoteAnchor"/>
          <w:rtl w:val="true"/>
        </w:rPr>
        <w:footnoteReference w:id="3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شده که تنی چند از جنّیان گوش فراداشتند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ما قرآنی شگفت‌آور شنیدیم، که 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ایمان آوردیم و هرگز کسی را شریک پروردگارمان قرار نخواهیم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اَهلَ الکِتابِ قَد جاءَکُم رَسولُنا یُبَیِّنُ لَکُم کَثیراً مِمّا کُنتُم تُخفونَ مِنَ الکِتابِ وَ یَعفوا عَن کَثیرٍ قَد جاءَکُم مِنَ اللَّهِ نورٌ وَ کِتابٌ مُبینٌ، یَهدی بِهِ اللَّهُ مَنِ اتَّبَعَ رِضوانَهُ سُبُلَ السَّلامِ وَ یُخرِجُهُم مِنَ الظُّلُماتِ اِلَی النُّورِ بِاِذنِهِ وَ یَهدیهِم اِلی صِراطٍ مُستَقیمٍ</w:t>
      </w:r>
      <w:r>
        <w:rPr>
          <w:rFonts w:eastAsia="Amiri" w:cs="Amiri" w:ascii="Amiri" w:hAnsi="Amiri"/>
          <w:color w:val="111111"/>
          <w:sz w:val="28"/>
          <w:szCs w:val="28"/>
          <w:rtl w:val="true"/>
          <w:lang w:bidi="ar-SA"/>
        </w:rPr>
        <w:t>»</w:t>
      </w:r>
      <w:r>
        <w:rPr>
          <w:rStyle w:val="FootnoteAnchor"/>
          <w:rtl w:val="true"/>
        </w:rPr>
        <w:footnoteReference w:id="3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 پیامبر ما به سوی شما آمده که بسیاری از چیزهایی از کتاب آسمانی خود را که پوشیده می‌داشتید برای شما بیان می‌کند، و از بسیاری خطاهای شما درمی‌گذرد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جانب خدا نور و کتابی روشنگر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از خشنودی او پیروی کند به وسیله آن کتاب به راه‌های سلامت رهنمون می‌شود، و به توفیق خویش آنان را از تاریکی ها به سوی روشنایی بیرون می‌برد و به راهی راست هدایتشان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قرآن کتاب هدایت است و اگر خداوند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این تبیان مقدمه‌ای برای رسیدن به همین مقصد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آیات فراوانی از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اَنزَلناهُ آیاتٍ بَیِّناتٍ وَ اَنَّ اللَّهَ یَهدی مَن یُریدُ</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بدین گونه قرآن را به صورت آیاتی روشنگر نازل کردیم، و خداست که هر که را بخواهد هدایت </w:t>
      </w:r>
    </w:p>
    <w:p>
      <w:p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آیه مشخص می‌گردد هدایت خدا بعد از نزول آیات بینات است، یعنی آیات بینات مقدمه و وسیله هدایت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بَیانٌ لِلنّاسِ وَ هُدیً وَ مَوعِظَةٌ لِلمُتَّقینَ</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برای مردم بیان است، و برای پرهیزگاران رهنمود و اندرزی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Fonts w:eastAsia="Amiri" w:cs="Amiri" w:ascii="Amiri" w:hAnsi="Amiri"/>
          <w:color w:val="111111"/>
          <w:sz w:val="28"/>
          <w:szCs w:val="28"/>
          <w:rtl w:val="true"/>
          <w:lang w:bidi="ar-SA"/>
        </w:rPr>
        <w:t>»</w:t>
      </w:r>
      <w:r>
        <w:rPr>
          <w:rStyle w:val="FootnoteAnchor"/>
          <w:rtl w:val="true"/>
        </w:rPr>
        <w:footnoteReference w:id="3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را که از هر امتی گواهی از خودشان بر آنها برمی‌انگیزیم و تو را گواه بر آنان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کتاب را بر تو نازل کردیم که بیانگر همه چیز و مایه هدایت و رحمت و بشارت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فوق نیز اشاره دارد که قرآنی که بیان و تبیان است هدایت است و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 وَ اذکُروا نِعمَةَ اللَّهِ عَلَیکُم اِذ کُنتُم اَعداءً فَأَلَّفَ بَینَ قُلوبِکُم فَأَصبَحتُم بِنِعمَتِهِ اِخواناً وَ 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w:t>
      </w:r>
      <w:r>
        <w:rPr>
          <w:rStyle w:val="FootnoteAnchor"/>
          <w:rtl w:val="true"/>
        </w:rPr>
        <w:footnoteReference w:id="3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ریسمان خدا چنگ زنید و پراکنده نشوید؛ و نعمت خدا را بر خود یاد کنید آنگاه که دشمنان یکدیگر بودید و میان دل های شما الفت انداخت، تا به لطف او برادران هم شدید و بر کنار پرتگاه آتش بودید که شما را از آن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نشانه‌های خود را برای شما روشن می‌کند؛ باشد که شما هدایت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صریحاً بیان شده که خداوند تبیین می‌کند تا مؤمنین هدایت شوند، و این تبیین مقدمه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خداوندی که قرآن را تبیان برای هر شیئی معرفی کرده، فاعل این تبیین را وجود مبارک رسول اکرم‌صلی الله علیه وآله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ذیل کلمه تبیین به صورت فعل مخاطب آمده و مخاطب آن وجود مبارک رسول اکرم‌صلی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بِالبَیِّناتِ وَ الزُّبُرِ وَ اَنزَلنا اِلَیکَ الذِّکرَ لِتُبَیِِّنَ لِلنّاسِ ما نُزِّلَ اِلَیهِم وَ لَعَلَّهُم یَتَفَکَّرونَ</w:t>
      </w:r>
      <w:r>
        <w:rPr>
          <w:rFonts w:eastAsia="Amiri" w:cs="Amiri" w:ascii="Amiri" w:hAnsi="Amiri"/>
          <w:color w:val="111111"/>
          <w:sz w:val="28"/>
          <w:szCs w:val="28"/>
          <w:rtl w:val="true"/>
          <w:lang w:bidi="ar-SA"/>
        </w:rPr>
        <w:t>»</w:t>
      </w:r>
      <w:r>
        <w:rPr>
          <w:rStyle w:val="FootnoteAnchor"/>
          <w:rtl w:val="true"/>
        </w:rPr>
        <w:footnoteReference w:id="3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پیامبران را با دلایل روشن و کتاب‌های آسمانی فرستادیم و قرآن را هم به سوی تو نازل کردیم به خاطر اینکه برای مردم آنچه را که به سویشان نازل شده بیان کنی و برای اینکه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اَنزَلنا عَلَیکَ الکِتابَ اِلاّ لِتُبَیِّنَ لَهُمُ الَّذِی اختَلَفوا فیهِ وَ هُدیً وَ رَحمَةً لِقَومٍ یُؤمِنونَ</w:t>
      </w:r>
      <w:r>
        <w:rPr>
          <w:rFonts w:eastAsia="Amiri" w:cs="Amiri" w:ascii="Amiri" w:hAnsi="Amiri"/>
          <w:color w:val="111111"/>
          <w:sz w:val="28"/>
          <w:szCs w:val="28"/>
          <w:rtl w:val="true"/>
          <w:lang w:bidi="ar-SA"/>
        </w:rPr>
        <w:t>»</w:t>
      </w:r>
      <w:r>
        <w:rPr>
          <w:rStyle w:val="FootnoteAnchor"/>
          <w:rtl w:val="true"/>
        </w:rPr>
        <w:footnoteReference w:id="3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بر تو نازل نکردیم مگر برای اینکه آنچه را در آن اختلاف دارند برای آنها روشن کنی، و قرآن مایه هدایت و رحمت برای مردم با ایمان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ملاحظه می‌شود،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به حبیبش خطاب فرموده که قرآن را دفعتاً بر تو نازل کردیم تا تو برای نزول تدریجی آن تبیین کننده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پیامبرصلی الله علیه وآله در کنار این کتاب قرار نگیرد کسی نمی‌تواند از علوم قرآن بهره‌مند گردد و در نتیجه از هدایت قرآن بی‌بهره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پیامبرصلی الله علیه وآله نمی‌توان از قرآن بهره برد</w:t>
      </w:r>
    </w:p>
    <w:p>
      <w:pPr>
        <w:pStyle w:val="BookText"/>
        <w:rPr/>
      </w:pPr>
      <w:r>
        <w:rPr>
          <w:rFonts w:ascii="IRNazanin" w:hAnsi="IRNazanin" w:eastAsia="IRNazanin"/>
          <w:color w:val="111111"/>
          <w:sz w:val="28"/>
          <w:sz w:val="28"/>
          <w:szCs w:val="28"/>
          <w:rtl w:val="true"/>
          <w:lang w:bidi="fa-IR"/>
        </w:rPr>
        <w:t>برای روشن شدن این مطلب که چرا کسی از علم و هدایت قرآن به تنهایی و بدون وجود پیامبرِ خداصلی الله علیه وآله نمی‌تواند بهره‌مند گردد، چند نکته باید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حقیقت قرآن کریم همان کتاب مبین</w:t>
      </w:r>
      <w:r>
        <w:rPr>
          <w:rStyle w:val="FootnoteAnchor"/>
          <w:rtl w:val="true"/>
        </w:rPr>
        <w:footnoteReference w:id="3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الر، تِلکَ آیاتُ الکِتابِ المُبینِ، اِنّا اَنزَلناهُ قُرآناً عَرَبِیّاً لَعَلَّکُم تَعقِلونَ</w:t>
      </w:r>
      <w:r>
        <w:rPr>
          <w:rFonts w:eastAsia="Amiri" w:cs="Amiri" w:ascii="Amiri" w:hAnsi="Amiri"/>
          <w:color w:val="111111"/>
          <w:sz w:val="28"/>
          <w:szCs w:val="28"/>
          <w:rtl w:val="true"/>
          <w:lang w:bidi="ar-SA"/>
        </w:rPr>
        <w:t>»</w:t>
      </w:r>
      <w:r>
        <w:rPr>
          <w:rStyle w:val="FootnoteAnchor"/>
          <w:rtl w:val="true"/>
        </w:rPr>
        <w:footnoteReference w:id="3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راء، این آیه‌های کتاب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به زبانی عربی نازل کردیم باشد که عقل خود را به کار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حم، وَ الکِتابِ المُبینِ، اِنّا جَعَلناهُ قُرآناً عَرَبِیّاً لَعَلَّکُم تَعقِلونَ</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قرار دادیم آن را قرآنی عربی باشد که شما عقل خود را به کار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آیه فوق بیان شده که قرآن از کتاب مبین تنزیل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کریم صورت تنزیلیه کل کتاب مبین است، و کتب آسمانیِ قبل از قرآن مثل تورات و انجیل، صورت تنزیلی بعض کتاب مبین بوده و بعضی از علم کتاب مبین نزد انبیاء گذشته و اوصیاء ایشان بوده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لَمّا جاءَ عیسی بِالبَیِّناتِ قالَ قَد جِئتُکُم بِالحِکمَةِ وَ ِلاُبَیِّنَ لَکُم بَعضَ الَّذی تَختَلِفونَ فیهِ فَاتَّقوا اللّه‌َ وَ اَطیعونِ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چون عیسی علیه‌السلام دلایل آشکار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برای شما حکمت آوردم، و تا درباره بعضی از آنچه در آن اختلاف می‌کردید برایتان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فرمانم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الَّذی عِندَهُ عِلمٌ مِنَ الکِتابِ اَنَا آتیکَ بِهِ قَبلَ اَن یَرتَدَّ اِلَیکَ طَرفُکَ فَلَمّا رَآهُ مُستَقِرًّا عِندَهُ قالَ هذا مِن فَضلِ رَبّی لِیَبلُوَنی ءاَشکُرُ اَم اَکفُرُ وَ مَن شَکَرَ فَاِنَّما یَشکُرُ لِنَفسِهِ وَ مَن کَفَرَ فَاِنَّ رَبّی غَنِیٌّ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دانشی از کتاب آسمانی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آنکه دیده بگردانی آن را پیش تو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چون سلیمان آن را دید که به حضورش نهاده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 من است تا مرا بیازماید که سپاس می‌گزارم یا ناسپاسی می‌نمایم، و هر کس سپاس گزارد در حقیقت به مصلحت خویش سپاس گزارده و هر کس ناسپاسی نماید پروردگار من بی‌نیازی بزرگواراست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 از امام باقر علیه‌السلام و آن جناب از پدرش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پیامبری را برنیانگیخت مگر اینکه مقداری از علم به او داد به جز پیامبر ما که به او تمام علم را داد و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الاَلواحِ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علم کتاب است، بلکه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او مقداری از علم کتاب است؛ ولی درباره حضرت محمد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اَورَثنَا الکِتابَ الَّذینَ اصطَفَینا مِن عِبادِنا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مربوط به تمام علم است و ما آن خانواده برگزیده هستیم که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تقاضای خود از خدا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مرا افزایش علم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افزایشی است که در نزد ماست که در اختیار هیچ یک از اوصیای انبیاء و نه بازماندگان آنها جز 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علم ما از بلاها، مرگ و میرها، حق و باطل‌ها اطلاع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 الدرجات نقل می‌کند که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درباره علی و موسی و عیسی علیهم‌السلام چه عقیده‌ای دارند؟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چه نظر پرسش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علم، آیا آنها فضیلت یکسان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علیه‌السلام از آن دو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آیا نمی‌دانی که علم علی علیه‌السلام عین علم محمد صلی‌الله‌علیه‌و‌آله است و علم محمد صلی‌الله‌علیه‌و‌آله بالاتر و افضل از همه انبیاء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درباره موسی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الواح تورات بعضی چیزها را نوشتیم و به او شناساندیم که همه امور برای او آشکار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خداوند تعالی درباره حضرت محمد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بر همه امت ها و رسولان آنها شاهد می‌آوریم و بر تو کتابی نازل کردیم که توضیح و تبیین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 الدرجات از ابو عبداللّه بن ولید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تو درباره امیرالمؤمنین و عیسی و موسی علیهم‌السلام چه می‌گویند و کدام یک را داناتر می‌شمارند؟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هیچ کس بر پیامبران اولی العزم برتری و تقدم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شما بر اساس کتاب خدا استدلال کنم، چه خواهید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کتاب خدا چنین مطلبی آمده است؟ 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موسی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الاَلواحِ مِن کُلِّ شَیْ‌ءٍ مَوعِظَةً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الواح تورات برای موسی علیه‌السلام از پند هر چیزی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همه چیز را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علیه‌السلام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ِلاُبَیِّنَ لَکُم بَعضَ الَّذی تَختَلِفونَ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آمده‌ام تا بعضی از موارد اختلافتان را برایتان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را برایتان بیان کنم و توضیح دهم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درباره امام شما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بِاللّه‌ِ شَهیدا بَینی وَ بَینَکُم وَ مَن عِندَهُ عِلمُ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میان من و شما شهادت خدا و کسی که علم همه کتاب نزد اوست کفایت می‌کند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2159_31158"/>
      <w:bookmarkStart w:id="567" w:name="pg2159_31158"/>
      <w:bookmarkEnd w:id="567"/>
    </w:p>
    <w:p>
      <w:pPr>
        <w:pStyle w:val="BookText"/>
        <w:rPr/>
      </w:pPr>
      <w:bookmarkStart w:id="568" w:name="pg2159_31158"/>
      <w:bookmarkEnd w:id="568"/>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کسی باشد او می‌تواند علم به همه اشیاء را از قرآن استخراج کند، و می‌تواند مبیّن همه اشیاء تا روز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محرومیت بزرگی است برای کسی که ادعا می‌کند طالب علم است و خود را از این منبع و سرچشمه اصلی علم ناب و صحیح بی‌بهره کند</w:t>
      </w:r>
      <w:r>
        <w:rPr>
          <w:rFonts w:eastAsia="IRNazanin" w:cs="IRNazanin"/>
          <w:color w:val="111111"/>
          <w:sz w:val="28"/>
          <w:szCs w:val="28"/>
          <w:rtl w:val="true"/>
          <w:lang w:bidi="fa-IR"/>
        </w:rPr>
        <w:t>.</w:t>
      </w:r>
    </w:p>
    <w:p>
      <w:pPr>
        <w:pStyle w:val="Heading3"/>
        <w:numPr>
          <w:ilvl w:val="2"/>
          <w:numId w:val="1"/>
        </w:numPr>
        <w:rPr/>
      </w:pPr>
      <w:bookmarkStart w:id="569" w:name="__RefHeading___Toc298561_3804643083"/>
      <w:bookmarkStart w:id="570" w:name="_Toc216"/>
      <w:bookmarkEnd w:id="569"/>
      <w:r>
        <w:rPr>
          <w:rtl w:val="true"/>
        </w:rPr>
        <w:t>بعد از پیامبرصلی الله علیه وآله قرآن با کیست؟</w:t>
      </w:r>
      <w:bookmarkEnd w:id="570"/>
    </w:p>
    <w:p>
      <w:pPr>
        <w:pStyle w:val="BookText"/>
        <w:rPr/>
      </w:pPr>
      <w:r>
        <w:rPr>
          <w:rFonts w:ascii="IRNazanin" w:hAnsi="IRNazanin" w:eastAsia="IRNazanin"/>
          <w:color w:val="111111"/>
          <w:sz w:val="28"/>
          <w:sz w:val="28"/>
          <w:szCs w:val="28"/>
          <w:rtl w:val="true"/>
          <w:lang w:bidi="fa-IR"/>
        </w:rPr>
        <w:t>بیان شد که این علم به صورت وحی به قلب نازنین رسول خداصلی الله علیه وآله نازل شده</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اِنَّهُ لَتَنزیلُ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قَلبِکَ لِتَکونَ مِنَ المُنذِرینَ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این قرآن نازل شده از طرف پروردگار جهانیان است، که روح الامین آن را نازل کرده است، بر قلب تو تا از بیم دهندگان به زبان عربی روشن و گویا باشی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قلب مبارک ایشان همان مدینه علم و سرچشمه علوم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وجود مبارک رسول اکرم‌صلی الله علیه وآله قرآن موجود است، لکن این سوال مطرح است که چه کسی مبیّنِ این تبیان و معلّمِ این کتاب علم الهی و چه کسی هادی در کنار این کتاب هدایت است؟</w:t>
      </w:r>
    </w:p>
    <w:p>
      <w:pPr>
        <w:pStyle w:val="BookText"/>
        <w:rPr/>
      </w:pPr>
      <w:r>
        <w:rPr>
          <w:rFonts w:ascii="IRNazanin" w:hAnsi="IRNazanin" w:eastAsia="IRNazanin"/>
          <w:color w:val="111111"/>
          <w:sz w:val="28"/>
          <w:sz w:val="28"/>
          <w:szCs w:val="28"/>
          <w:rtl w:val="true"/>
          <w:lang w:bidi="fa-IR"/>
        </w:rPr>
        <w:t>چه کسی همه چیز را می‌داند؟ برای حل مشکلات بشر به کسی باید رجوع کرد؟ برای حلّ اختلافات چه کسی باید مرجع قرار گیرد؟ باب ورود به مدینه علم نبوی کیست؟</w:t>
      </w:r>
    </w:p>
    <w:p>
      <w:pPr>
        <w:pStyle w:val="BookText"/>
        <w:rPr/>
      </w:pPr>
      <w:r>
        <w:rPr>
          <w:rFonts w:ascii="IRNazanin" w:hAnsi="IRNazanin" w:eastAsia="IRNazanin"/>
          <w:color w:val="111111"/>
          <w:sz w:val="28"/>
          <w:sz w:val="28"/>
          <w:szCs w:val="28"/>
          <w:rtl w:val="true"/>
          <w:lang w:bidi="fa-IR"/>
        </w:rPr>
        <w:t>بعد از وجود مبارک رسول اکرم‌صلی الله علیه وآله آیا بشر باید بی‌بهره از علم الهی باشد و به دنبال ظنّیات و وهمیّات بشری تشنگی خود را با آب گل آلود و شور و تلخ برطرف کند بلکه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آنقدر آلوده است که به آن نمی‌توان آب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بر ناخالصی و صحیح نبودن این علم آن است که نتیجه علم صحیح هدایت و آشنایی با خداوند و آماده شدن برای رجوع به خدا و ملاقات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عدم سیرابی بشر و ازدیاد تشنگی روحشان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جهانگیر شدن ظلم و جور دانشمندان ظاهری و دولت‌های به ظاهر پیشرفته در علم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آنها در علم پیشرفت کرده‌اند از خدا دورتر شده‌اند و علم را وسیله‌ای برای قدرت قرار داده‌اند تا بنده و تسلیم خدا نشوند و در مقابل خدا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ادعای ما این است که با بهره‌مند شدن از علم کتاب خدا، بشر از پیشرفت دور نخواهد شد و به زندگی سخت اُمَم گذشته برنخواهد گشت، بلکه به اذن خدا همه هستی را تحت تسخیر خود در خواهد آورد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آصف بن برخیا</w:t>
      </w:r>
      <w:r>
        <w:rPr>
          <w:rStyle w:val="FootnoteAnchor"/>
          <w:rtl w:val="true"/>
        </w:rPr>
        <w:footnoteReference w:id="368"/>
      </w:r>
      <w:r>
        <w:rPr>
          <w:rFonts w:ascii="IRNazanin" w:hAnsi="IRNazanin" w:eastAsia="IRNazanin"/>
          <w:color w:val="111111"/>
          <w:sz w:val="28"/>
          <w:sz w:val="28"/>
          <w:szCs w:val="28"/>
          <w:rtl w:val="true"/>
          <w:lang w:bidi="fa-IR"/>
        </w:rPr>
        <w:t xml:space="preserve">تنها یک علم از علم الکتاب را داشت و به وسیله آن تخت بلقیس را از فاصله حدود پانصد فرسخ در یک طرفة العین و کمتر از آن نزد حضرت </w:t>
      </w:r>
      <w:bookmarkStart w:id="571" w:name="pg2159_31163"/>
    </w:p>
    <w:p>
      <w:pPr>
        <w:pStyle w:val="BookText"/>
        <w:rPr/>
      </w:pPr>
      <w:bookmarkEnd w:id="571"/>
      <w:r>
        <w:rPr>
          <w:rFonts w:ascii="IRNazanin" w:hAnsi="IRNazanin" w:eastAsia="IRNazanin"/>
          <w:color w:val="111111"/>
          <w:sz w:val="28"/>
          <w:sz w:val="28"/>
          <w:szCs w:val="28"/>
          <w:rtl w:val="true"/>
          <w:lang w:bidi="fa-IR"/>
        </w:rPr>
        <w:t>سلیمان‌علیه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تمام این علم مکشوف گردد آیا بشر عقب مانده و بی‌بهره از پیشرفت می‌گردد؟</w:t>
      </w:r>
      <w:r>
        <w:rPr>
          <w:rFonts w:eastAsia="IRNazanin" w:cs="IRNazanin"/>
          <w:color w:val="111111"/>
          <w:sz w:val="28"/>
          <w:szCs w:val="28"/>
          <w:rtl w:val="true"/>
          <w:lang w:bidi="fa-IR"/>
        </w:rPr>
        <w:t>!</w:t>
      </w:r>
    </w:p>
    <w:p>
      <w:pPr>
        <w:pStyle w:val="Heading3"/>
        <w:numPr>
          <w:ilvl w:val="2"/>
          <w:numId w:val="1"/>
        </w:numPr>
        <w:rPr/>
      </w:pPr>
      <w:bookmarkStart w:id="572" w:name="__RefHeading___Toc298563_3804643083"/>
      <w:bookmarkStart w:id="573" w:name="_Toc217"/>
      <w:bookmarkEnd w:id="572"/>
      <w:r>
        <w:rPr>
          <w:rtl w:val="true"/>
        </w:rPr>
        <w:t>علم پیامبرصلی الله علیه وآله به چه کسی رسیده است؟</w:t>
      </w:r>
      <w:bookmarkEnd w:id="573"/>
    </w:p>
    <w:p>
      <w:pPr>
        <w:pStyle w:val="BookText"/>
        <w:rPr/>
      </w:pPr>
      <w:r>
        <w:rPr>
          <w:rFonts w:ascii="IRNazanin" w:hAnsi="IRNazanin" w:eastAsia="IRNazanin"/>
          <w:color w:val="111111"/>
          <w:sz w:val="28"/>
          <w:sz w:val="28"/>
          <w:szCs w:val="28"/>
          <w:rtl w:val="true"/>
          <w:lang w:bidi="fa-IR"/>
        </w:rPr>
        <w:t>سؤال مهم اینجاست که چه وقت آن زمان فرا خواهد رسید؟ برای رسیدن به جواب این سؤال به سؤال قبلی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وجود مبارک رسول اکرم‌صلی الله علیه وآله قرآن موجود است؛ لکن این سؤال مطرح است که چه کسی مبیّنِ این تبیان و معلّمِ این کتاب علم الهی و چه کسی هادی در کنار این کتاب هدایت است؟</w:t>
      </w:r>
    </w:p>
    <w:p>
      <w:pPr>
        <w:pStyle w:val="BookText"/>
        <w:rPr/>
      </w:pPr>
      <w:r>
        <w:rPr>
          <w:rFonts w:ascii="IRNazanin" w:hAnsi="IRNazanin" w:eastAsia="IRNazanin"/>
          <w:color w:val="111111"/>
          <w:sz w:val="28"/>
          <w:sz w:val="28"/>
          <w:szCs w:val="28"/>
          <w:rtl w:val="true"/>
          <w:lang w:bidi="fa-IR"/>
        </w:rPr>
        <w:t xml:space="preserve">خوب دقت کنید، همین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نزدیکی‌ها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معرفی باب مدینه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متعدد و به بیان‌هایی راه وصل شدن به این سرچشمه را بیان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یَتَدَبَّرونَ القُرآنَ اَم عَلی قُلوبٍ اَقفالُها</w:t>
      </w:r>
      <w:r>
        <w:rPr>
          <w:rFonts w:eastAsia="IRNazanin" w:cs="IRNazanin"/>
          <w:color w:val="111111"/>
          <w:sz w:val="28"/>
          <w:szCs w:val="28"/>
          <w:rtl w:val="true"/>
          <w:lang w:bidi="fa-IR"/>
        </w:rPr>
        <w:t>».</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فَلا یَتَدَبَّرونَ القُرآنَ وَ 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لذا اگر کسی با نیّت خالص در قرآن تدبّر کند قفل‌های دل او باز شده و باب مدینة العلم را می‌یابد که امام صادق‌علیه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تَدَبَّرَ القُرآنَ شیعَتُنا لَما شَکُّوا فِی فَضلِنا</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شیعیان ما در قرآن تدبّر می‌کردند؛ فضل و مقام ما را به خوبی می‌دانستند و در آن شک نمی‌کردند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پیامبرصلی الله علیه وآله وحی شده و این مطلبی است که در آیات متعددی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اَوحَینا اِلَیکَ مِنَ الکِتابِ هُوَ الحَقُّ مُصَدِّقاً </w:t>
      </w:r>
    </w:p>
    <w:p>
      <w:pPr>
        <w:pStyle w:val="BookText"/>
        <w:rPr/>
      </w:pPr>
      <w:r>
        <w:rPr>
          <w:rFonts w:ascii="Amiri" w:hAnsi="Amiri" w:eastAsia="Amiri" w:cs="Amiri"/>
          <w:color w:val="111111"/>
          <w:sz w:val="28"/>
          <w:sz w:val="28"/>
          <w:szCs w:val="28"/>
          <w:rtl w:val="true"/>
          <w:lang w:bidi="ar-SA"/>
        </w:rPr>
        <w:t>لِما بَینَ یَدَیهِ اِنَّ اللَّهَ بِعِبادِهِ لَخَبیرٌ بَصیرٌ</w:t>
      </w:r>
      <w:r>
        <w:rPr>
          <w:rFonts w:eastAsia="Amiri" w:cs="Amiri" w:ascii="Amiri" w:hAnsi="Amiri"/>
          <w:color w:val="111111"/>
          <w:sz w:val="28"/>
          <w:szCs w:val="28"/>
          <w:rtl w:val="true"/>
          <w:lang w:bidi="ar-SA"/>
        </w:rPr>
        <w:t>»</w:t>
      </w:r>
      <w:r>
        <w:rPr>
          <w:rStyle w:val="FootnoteAnchor"/>
          <w:rtl w:val="true"/>
        </w:rPr>
        <w:footnoteReference w:id="3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آن کتاب از راه وحی به تو رساندیم، آن حقیقت است و تصدیق کننده آنچه که پیش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بندگانش البته خبرداری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قابل توجه اینکه بلافاصله در آیه بعد خداوند می‌فرماید بعد از وجود مبارک رسول خداصلی الله علیه وآله این علم به عده‌ای به ارث رسیده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اَورَثنَا الکِتابَ الَّذینَ اصطَفَینا مِن عِبادِنا فَمِنهُم ظالِمٌ لِنَفسِهِ وَ مِنهُم مُقتَصِدٌ وَ مِنهُم سابِقٌ بِالخَیراتِ بِاِذنِ اللَّهِ ذلِکَ هُوَ الفَضلُ الکَبیرُ</w:t>
      </w:r>
      <w:r>
        <w:rPr>
          <w:rFonts w:eastAsia="Amiri" w:cs="Amiri" w:ascii="Amiri" w:hAnsi="Amiri"/>
          <w:color w:val="111111"/>
          <w:sz w:val="28"/>
          <w:szCs w:val="28"/>
          <w:rtl w:val="true"/>
          <w:lang w:bidi="ar-SA"/>
        </w:rPr>
        <w:t>»</w:t>
      </w:r>
      <w:r>
        <w:rPr>
          <w:rStyle w:val="FootnoteAnchor"/>
          <w:rtl w:val="true"/>
        </w:rPr>
        <w:footnoteReference w:id="3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کتاب را به آن عده از بندگانمان که برگزیدیم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ایشان ستمکار نفس خویش است و بعضی از ایشان میانه‌رو، و دیگری به اجازه خداوند پیشرو در نیکی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فضل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آیه ملاحظه می‌شود که خداوند بندگان برگزیده خود را وارث علم الکتاب قرار داده است؛ همان کتابی که به پیامبرصلی الله علیه وآله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بندگان برگزیده خدا چه کسانی هستند؟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صریحاً ایشان را معرفی کرده، آنجا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اصطَفی آدَمَ وَ نوحاً وَ آلَ اِبراهیمَ وَ آلَ عِمرانَ عَلَی العالَمینَ، ذُرِّیَّةً بَعضُها مِن بَعضٍ وَ اللَّهُ سَمیعٌ عَلیمٌ</w:t>
      </w:r>
      <w:r>
        <w:rPr>
          <w:rFonts w:eastAsia="Amiri" w:cs="Amiri" w:ascii="Amiri" w:hAnsi="Amiri"/>
          <w:color w:val="111111"/>
          <w:sz w:val="28"/>
          <w:szCs w:val="28"/>
          <w:rtl w:val="true"/>
          <w:lang w:bidi="ar-SA"/>
        </w:rPr>
        <w:t>»</w:t>
      </w:r>
      <w:r>
        <w:rPr>
          <w:rStyle w:val="FootnoteAnchor"/>
          <w:rtl w:val="true"/>
        </w:rPr>
        <w:footnoteReference w:id="3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و نوح و خاندان ابراهیم و خاندان عمران را بر مردم جهان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بعضی از آنان از نسل بعضی دیگرند، و خداوند شنوای داناست</w:t>
      </w:r>
      <w:r>
        <w:rPr>
          <w:rFonts w:eastAsia="IRNazanin" w:cs="IRNazanin"/>
          <w:color w:val="111111"/>
          <w:sz w:val="28"/>
          <w:szCs w:val="28"/>
          <w:rtl w:val="true"/>
          <w:lang w:bidi="fa-IR"/>
        </w:rPr>
        <w:t xml:space="preserve">». </w:t>
      </w:r>
      <w:bookmarkStart w:id="574" w:name="pg2159_31167"/>
    </w:p>
    <w:p>
      <w:pPr>
        <w:pStyle w:val="BookText"/>
        <w:rPr/>
      </w:pPr>
      <w:bookmarkEnd w:id="574"/>
      <w:r>
        <w:rPr>
          <w:rFonts w:ascii="IRNazanin" w:hAnsi="IRNazanin" w:eastAsia="IRNazanin"/>
          <w:color w:val="111111"/>
          <w:sz w:val="28"/>
          <w:sz w:val="28"/>
          <w:szCs w:val="28"/>
          <w:rtl w:val="true"/>
          <w:lang w:bidi="fa-IR"/>
        </w:rPr>
        <w:t>در این آیه، آدم و نوح و آل‌ابراهیم و آل‌عمران به عنوان بندگان برگزیده الهی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شود که اگر همه افراد آیه فوق مصطفای الهی هستند، پس باید جمیع ایشان وارث علم الکتاب قرار گیرند، در حالی که قبلاً بیان شد که تمام علم الکتاب فقط نزد پیامبر خاتم‌صلی الله علیه وآله است و انبیاء قبل فقط بعضی از این علم را واجد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بیان می‌گردد چون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اَورَثنا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اَوحَینا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مشخص می‌گردد منظور آن دسته از بندگان مصطفای خدا هستند که بعد از پیامبرصلی الله علیه وآله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آدم و نوح‌علیهما السلام از این دایره خارج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یَحسُدونَ النّاسَ عَلی ما آتاهُمُ اللَّهُ مِن فَضلِهِ فَقَد آتَینا آلَ اِبراهیمَ الکِتابَ وَ الحِکمَةَ وَ آتَیناهُم مُلکاً عَظیماً</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اینکه آنها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خداوند از فضلش به آن ها داده حسد می‌ورزند؟ همانا ما به خاندان ابراهیم کتاب و حکمت دادیم و آنها را فرمانروایی بزرگی عطا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می‌شود که بندگان برگزیده‌ای که خداوند ایشان را وارث الکتاب گردانده همان آل ابراهیم‌علیه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دلایل دیگری وجود دارد که آل‌عمران از این دایره خارج هستند، و ما به جهت رعایت اختصار از آن خودداری می‌کنیم</w:t>
      </w:r>
      <w:r>
        <w:rPr>
          <w:rFonts w:eastAsia="IRNazanin" w:cs="IRNazanin"/>
          <w:color w:val="111111"/>
          <w:sz w:val="28"/>
          <w:szCs w:val="28"/>
          <w:rtl w:val="true"/>
          <w:lang w:bidi="fa-IR"/>
        </w:rPr>
        <w:t>.</w:t>
      </w:r>
    </w:p>
    <w:p>
      <w:pPr>
        <w:pStyle w:val="Heading3"/>
        <w:numPr>
          <w:ilvl w:val="2"/>
          <w:numId w:val="1"/>
        </w:numPr>
        <w:rPr/>
      </w:pPr>
      <w:bookmarkStart w:id="575" w:name="__RefHeading___Toc298565_3804643083"/>
      <w:bookmarkStart w:id="576" w:name="_Toc218"/>
      <w:bookmarkEnd w:id="575"/>
      <w:r>
        <w:rPr>
          <w:rtl w:val="true"/>
        </w:rPr>
        <w:t>بندگان برگزیده خدا چه کسانی هستند؟</w:t>
      </w:r>
      <w:bookmarkEnd w:id="57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بعدی اینکه آل ابراهیم‌علیه السلام چه کسانی هستند؟ تا قبل از این سؤال به فضل خداوند اثبات شد که آن بندگانی که مصطفای خدا هستند بعد از پیامبرصلی الله علیه وآله وارث علم الکتاب هستند؛ همان علم الکتابی که خداوند علم کل شی‌ء را در آن قرار داده و به بیان </w:t>
      </w:r>
      <w:bookmarkStart w:id="577" w:name="pg2159_31169"/>
    </w:p>
    <w:p>
      <w:pPr>
        <w:pStyle w:val="BookText"/>
        <w:rPr/>
      </w:pPr>
      <w:bookmarkEnd w:id="577"/>
      <w:r>
        <w:rPr>
          <w:rFonts w:ascii="Amiri" w:hAnsi="Amiri" w:eastAsia="Amiri" w:cs="Amiri"/>
          <w:color w:val="111111"/>
          <w:sz w:val="28"/>
          <w:sz w:val="28"/>
          <w:szCs w:val="28"/>
          <w:rtl w:val="true"/>
          <w:lang w:bidi="ar-SA"/>
        </w:rPr>
        <w:t>خود قرآن علم کلّ شی‌ء را در آن احصاء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اَحصَیناهُ کِتاباً</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آنکه هر چیزی را برشمرده به صورت کتابی در آورده‌ایم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همین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اِحصاء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نَحنُ نُحیِ المَوتی وَ نَکتُبُ ما قَدَّموا وَ آثارَهُم وَ کُلَّ شَی‌ءٍ اَحصَیناهُ فی اِمامٍ مُبینٍ</w:t>
      </w:r>
      <w:r>
        <w:rPr>
          <w:rFonts w:eastAsia="Amiri" w:cs="Amiri" w:ascii="Amiri" w:hAnsi="Amiri"/>
          <w:color w:val="111111"/>
          <w:sz w:val="28"/>
          <w:szCs w:val="28"/>
          <w:rtl w:val="true"/>
          <w:lang w:bidi="ar-SA"/>
        </w:rPr>
        <w:t>»</w:t>
      </w:r>
      <w:r>
        <w:rPr>
          <w:rStyle w:val="FootnoteAnchor"/>
          <w:rtl w:val="true"/>
        </w:rPr>
        <w:footnoteReference w:id="3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هستیم که مرده‌ها را زنده می‌کنیم و آثار از پیش تهیه شده آنان را می‌نویسیم و همه چیز را در امامی آشکار شماره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علم الکتاب در وجود امام مبین‌علیه السلام احصاء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رسول اکرم‌صلی الله علیه وآله در خطبه روز غدیر خم استناد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ما مِن عِلمٍ اِلاّ وَ قَد اَحصاهُ اللَّهُ فِیَّ وَ کُلُّ عِلمٍ عَلِمتُهُ فَقَد اَحصَیتُهُ فی اِمامِ المُتَّقینَ وَ ما مِن عِلمٍ اِلاّ وَ قَد عَلَّمتُهُ عَلِیّاً وَ هُوَ الاِمامُ المُبینُ</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هیچ علمی نیست مگر این که خداوند آن را در وجود من احصاء و جمع فرموده و من هم تمام علمی را که دانستم در پیشوای پرهیزکاران جمع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نیست اِلاّ اینکه به علی‌علیه السلام آموختم و او امام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منظور از آل‌ابراهیم‌علیه السلام که از بندگان مصطفای خدا هستند و وارث علم الکتاب، کسانی هستند که امام باشند؛ یعنی خداوند به ایشان منصب امامت داده باشد</w:t>
      </w:r>
      <w:r>
        <w:rPr>
          <w:rFonts w:eastAsia="IRNazanin" w:cs="IRNazanin"/>
          <w:color w:val="111111"/>
          <w:sz w:val="28"/>
          <w:szCs w:val="28"/>
          <w:rtl w:val="true"/>
          <w:lang w:bidi="fa-IR"/>
        </w:rPr>
        <w:t>.</w:t>
      </w:r>
    </w:p>
    <w:p>
      <w:pPr>
        <w:pStyle w:val="Heading3"/>
        <w:numPr>
          <w:ilvl w:val="2"/>
          <w:numId w:val="1"/>
        </w:numPr>
        <w:rPr/>
      </w:pPr>
      <w:bookmarkStart w:id="578" w:name="__RefHeading___Toc298567_3804643083"/>
      <w:bookmarkStart w:id="579" w:name="_Toc219"/>
      <w:bookmarkEnd w:id="578"/>
      <w:r>
        <w:rPr>
          <w:rtl w:val="true"/>
        </w:rPr>
        <w:t>حامل علم الکتاب ظالم نمی‌شود</w:t>
      </w:r>
      <w:bookmarkEnd w:id="57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ابتَلی اِبراهیمَ رَبُّهُ بِکَلِماتٍ فَأَتَمَّهُنَّ قالَ اِنّی جاعِلُکَ لِلنّاسِ اِماماً قالَ وَ 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یاد آورید زمانی را که خدای ابراهیم او </w:t>
      </w:r>
    </w:p>
    <w:p>
      <w:pPr>
        <w:pStyle w:val="BookText"/>
        <w:rPr/>
      </w:pPr>
      <w:r>
        <w:rPr>
          <w:rFonts w:ascii="IRNazanin" w:hAnsi="IRNazanin" w:eastAsia="IRNazanin"/>
          <w:color w:val="111111"/>
          <w:sz w:val="28"/>
          <w:sz w:val="28"/>
          <w:szCs w:val="28"/>
          <w:rtl w:val="true"/>
          <w:lang w:bidi="fa-IR"/>
        </w:rPr>
        <w:t>را به اموری گوناگون امتحان کرد و او همه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فرزندانم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ستمگران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 می‌کند که امامت را در آن دسته از ذریّه ابراهیم قرار داده که ظالم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حتما باید از نسل ابراهیم خلیل الرحمن‌علیه السلام باشد؛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ابراهیم‌علیه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ایشان را امام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کسی می‌تواند امام باشد که از اول عمر حتی برای یک لحظه ظالم نبوده باشد و از او ظلمی سر نزده باشد، چرا که الف و لام بر سر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جنس است که تمام ظالمین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در طول دوران زندگیش، حتی فقط یک ظلم از او سر بزند نمی‌تواند واجد منصب امامت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ظلم چیست؟ قرآن کریم در موارد متعدد ظلم را تعریف کرده و ظالم را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شریک آوردن برای خداوند متعال را بزرگترین ظلم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 لُقمانُ لاِبنِهِ وَ هُوَ یَعِظُهُ یا بُنَیَّ لا تُشرِک بِاللَّهِ اِنَّ الشِّرکَ لَظُلمٌ عَظیمٌ</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 زمانی را که لقمان به فرزندش در حالی که او را موعظه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شریک خدا قرار مده که شرک به خدا ظلم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کافران را به عنوان ظالمان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اَنفِقوا مِمَّا رَزَقناکُم مِن قَبلِ اَن یَأتِیَ یَومٌ لا بَیعٌ فیهِ وَ لا خُلَّةٌ وَ لا شَفاعَةٌ وَ الکافِرونَ هُمُ الظّالِمونَ</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آنچه به شما روزی داده‌ایم انفاق کنید، پیش از آنکه روزی فرا رسد که در آن نه داد و ستدی است و نه دوستی و نه شفاعتی؛ و کافران ستمکارانند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w:t>
      </w:r>
      <w:bookmarkStart w:id="580" w:name="pg2159_31174"/>
    </w:p>
    <w:p>
      <w:pPr>
        <w:pStyle w:val="BookText"/>
        <w:rPr/>
      </w:pPr>
      <w:bookmarkEnd w:id="580"/>
      <w:r>
        <w:rPr>
          <w:rFonts w:ascii="IRNazanin" w:hAnsi="IRNazanin" w:eastAsia="IRNazanin"/>
          <w:color w:val="111111"/>
          <w:sz w:val="28"/>
          <w:sz w:val="28"/>
          <w:szCs w:val="28"/>
          <w:rtl w:val="true"/>
          <w:lang w:bidi="fa-IR"/>
        </w:rPr>
        <w:t>حتی برای یک لحظه کافر به خداوند باشد یا برای خدا شریک آورد، به نص قرآن او نمی‌تواند در منصب امامت قرار گیرد، لذا عالم به علم الکتاب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بسیار مهم دیگری در آیات قرآن وجود دارد که ارتباط بین عالم به علم الکتاب بودن و ظالم نبودن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عَلَیهِم فیها اَنَّ النَّفسَ بِالنَّفسِ وَ العَینَ بِالعَینِ وَ الاَنفَ بِالاَنفِ وَ الاُذُنَ بِالاُذُنِ وَ السِّنَّ بِالسِّنِّ وَ الجُروحَ قِصاصٌ فَمَن تَصَدَّقَ بِهِ فَهُوَ کَفّارَةٌ لَهُ وَ مَن لَم یَحکُم بِما اَنزَلَ اللَّهُ فَاوُلئِکَ هُمُ الظّالِمونَ</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برایشان مقرر کردیم که جان در ازای جان و چشم در برابر چشم و بینی در مقابل بینی و گوش در ازای گوش و دندان به جای دندان و زخم ها به مانندش، پس کسی که آن را ببخشد این کار کفّاره‌ای برای اوست، و کسی که به حکم آنچه خدا فرو فرستاد داوری نکند پس ستمکاران همینان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کسانی که طبق ما اَنزَل اللَّه حکم نکنند ظالم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عالم به ما انزل اللَّه باشد می‌تواند بر طبق آن حکم کند و ظالم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کسانی که بعد از پیامبرصلی الله علیه وآله ادعای جانشینی پیامبر و امامت کردند، کدام یک می‌توانند ادعا کنند که برای یک لحظه کافر و مشرک به خدا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می‌توانند ادعا کنند که عالم به تمام ما انزل اللَّه هستند تا بر طبق آن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تاریخ در این مورد چیست؟</w:t>
      </w:r>
      <w:r>
        <w:rPr>
          <w:rFonts w:eastAsia="IRNazanin" w:cs="IRNazanin"/>
          <w:color w:val="111111"/>
          <w:sz w:val="28"/>
          <w:szCs w:val="28"/>
          <w:rtl w:val="true"/>
          <w:lang w:bidi="fa-IR"/>
        </w:rPr>
        <w:t>!</w:t>
      </w:r>
    </w:p>
    <w:p>
      <w:pPr>
        <w:pStyle w:val="Heading3"/>
        <w:numPr>
          <w:ilvl w:val="2"/>
          <w:numId w:val="1"/>
        </w:numPr>
        <w:rPr/>
      </w:pPr>
      <w:bookmarkStart w:id="581" w:name="__RefHeading___Toc298569_3804643083"/>
      <w:bookmarkStart w:id="582" w:name="_Toc220"/>
      <w:bookmarkEnd w:id="581"/>
      <w:r>
        <w:rPr>
          <w:rtl w:val="true"/>
        </w:rPr>
        <w:t>اعلمیت امیرالمؤمنین‌علیه السلام‌</w:t>
      </w:r>
      <w:bookmarkEnd w:id="58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اعلمیّت امیرالمؤمنین‌علیه السلام به ما انزل اللَّه بعد از رسول خداصلی الله علیه وآله در هیچ کدام از فرق اسلامی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اذعان دارند آن کسی که بعد از رسول خداصلی الله علیه وآله تمام علم الکتاب نزد اوست، کسی نیست جز امیرالمؤمنین علی بن ابی‌طالب‌علیه السلام که خداوند صریحاً بیان فرموده تمام علم الکتاب نزد ایشان است</w:t>
      </w:r>
      <w:r>
        <w:rPr>
          <w:rFonts w:eastAsia="IRNazanin" w:cs="IRNazanin"/>
          <w:color w:val="111111"/>
          <w:sz w:val="28"/>
          <w:szCs w:val="28"/>
          <w:rtl w:val="true"/>
          <w:lang w:bidi="fa-IR"/>
        </w:rPr>
        <w:t xml:space="preserve">. </w:t>
      </w:r>
      <w:bookmarkStart w:id="583" w:name="pg2159_31176"/>
    </w:p>
    <w:p>
      <w:pPr>
        <w:pStyle w:val="BookText"/>
        <w:rPr/>
      </w:pPr>
      <w:bookmarkEnd w:id="5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کافر شدند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خدا و آن کس که نزد او علم کتاب است، میان من و شما گواه باشد</w:t>
      </w:r>
      <w:r>
        <w:rPr>
          <w:rFonts w:eastAsia="IRNazanin" w:cs="IRNazanin"/>
          <w:color w:val="111111"/>
          <w:sz w:val="28"/>
          <w:szCs w:val="28"/>
          <w:rtl w:val="true"/>
          <w:lang w:bidi="fa-IR"/>
        </w:rPr>
        <w:t>».</w:t>
      </w:r>
    </w:p>
    <w:p>
      <w:pPr>
        <w:pStyle w:val="Heading3"/>
        <w:numPr>
          <w:ilvl w:val="2"/>
          <w:numId w:val="1"/>
        </w:numPr>
        <w:rPr/>
      </w:pPr>
      <w:bookmarkStart w:id="584" w:name="__RefHeading___Toc298571_3804643083"/>
      <w:bookmarkStart w:id="585" w:name="_Toc221"/>
      <w:bookmarkEnd w:id="584"/>
      <w:r>
        <w:rPr>
          <w:rtl w:val="true"/>
        </w:rPr>
        <w:t>وارثان علم الکتاب بعد از پیامبرصلی الله علیه وآله‌</w:t>
      </w:r>
      <w:bookmarkEnd w:id="585"/>
    </w:p>
    <w:p>
      <w:pPr>
        <w:pStyle w:val="BookText"/>
        <w:rPr/>
      </w:pPr>
      <w:r>
        <w:rPr>
          <w:rFonts w:ascii="IRNazanin" w:hAnsi="IRNazanin" w:eastAsia="IRNazanin"/>
          <w:color w:val="111111"/>
          <w:sz w:val="28"/>
          <w:sz w:val="28"/>
          <w:szCs w:val="28"/>
          <w:rtl w:val="true"/>
          <w:lang w:bidi="fa-IR"/>
        </w:rPr>
        <w:t>همان طور که بیان شد این علم به وجود مبارک رسول خداصلی الله علیه وآله از طریق وحی رسیده و بعد از ایشان به ائمه هدی‌علیه السلام به ارث رسیده که امیرالمؤمنین‌علیه السلام اولین ایشان و حضرت بقیة اللَّه‌علیه السلام آخرین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اهل بیت‌علیهم السلام به وفور مشاهده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عنوان نمونه دو حدیث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الرحمان بن کثیر از حضرت صادق‌علیه السلام نقل می‌کند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قصد کرده و علی‌علیه السلام اول و افضل و بهترین ماست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شیعه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بُکَیر از حضرت صادق‌علیه السلام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آن جناب بودم و سخن از علم سلیمان‌علیه السلام به میان آمد و قدرتی که به او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بن داوودعلیه السلام چه چیز داده شده؟ به او یک حرف از اسم اعظم داده بودند ولی امام شما کسی است که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کَفی بِاللَّهِ شَهیداً بَینی وَ بَینَکُم وَ مَن </w:t>
      </w:r>
      <w:bookmarkStart w:id="586" w:name="pg2159_31178"/>
    </w:p>
    <w:p>
      <w:pPr>
        <w:pStyle w:val="BookText"/>
        <w:rPr/>
      </w:pPr>
      <w:bookmarkEnd w:id="586"/>
      <w:r>
        <w:rPr>
          <w:rFonts w:ascii="IRNazanin" w:hAnsi="IRNazanin" w:eastAsia="IRNazanin"/>
          <w:color w:val="111111"/>
          <w:sz w:val="28"/>
          <w:sz w:val="28"/>
          <w:szCs w:val="28"/>
          <w:rtl w:val="true"/>
          <w:lang w:bidi="fa-IR"/>
        </w:rPr>
        <w:t>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نزد علی‌علیه السلام تمام علم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می‌فرمایید، فدایتان شوم</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صحابی پیامبر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کرد که منظور علی‌علیه السلام است که علم الکتاب نزد اوست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قبلاً بیان شد که جناب آصف بن برخیا وزیر حضرت سلیمان‌علیه السلام که آن قدرت خارق العاده را از خود نشان داد، تنها یک حرف از علم الکتاب را نزد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به نص قرآن کریم و روایات، امیرالمؤمنین و ائمه بعد از ایشان تمام علم الکتاب نزدشان است، اگر روزی قرار شود تمام این علم را برای مردم دنیا مکشوف سازند چه اتفاقی خواهد افتاد؟</w:t>
      </w:r>
      <w:r>
        <w:rPr>
          <w:rFonts w:eastAsia="IRNazanin" w:cs="IRNazanin"/>
          <w:color w:val="111111"/>
          <w:sz w:val="28"/>
          <w:szCs w:val="28"/>
          <w:rtl w:val="true"/>
          <w:lang w:bidi="fa-IR"/>
        </w:rPr>
        <w:t>!</w:t>
      </w:r>
    </w:p>
    <w:p>
      <w:pPr>
        <w:pStyle w:val="Heading3"/>
        <w:numPr>
          <w:ilvl w:val="2"/>
          <w:numId w:val="1"/>
        </w:numPr>
        <w:rPr/>
      </w:pPr>
      <w:bookmarkStart w:id="587" w:name="__RefHeading___Toc298573_3804643083"/>
      <w:bookmarkStart w:id="588" w:name="_Toc222"/>
      <w:bookmarkEnd w:id="587"/>
      <w:r>
        <w:rPr>
          <w:rtl w:val="true"/>
        </w:rPr>
        <w:t>چرا امامان علم الکتاب را ظاهر نکردند؟</w:t>
      </w:r>
      <w:bookmarkEnd w:id="588"/>
    </w:p>
    <w:p>
      <w:pPr>
        <w:pStyle w:val="BookText"/>
        <w:rPr/>
      </w:pPr>
      <w:r>
        <w:rPr>
          <w:rFonts w:ascii="IRNazanin" w:hAnsi="IRNazanin" w:eastAsia="IRNazanin"/>
          <w:color w:val="111111"/>
          <w:sz w:val="28"/>
          <w:sz w:val="28"/>
          <w:szCs w:val="28"/>
          <w:rtl w:val="true"/>
          <w:lang w:bidi="fa-IR"/>
        </w:rPr>
        <w:t xml:space="preserve">سؤالات زیادی در اینجا مطرح است، مثل اینکه چرا ائمه هدی‌علیه السلام این علم را مکشوف نساختند؟ و آیا در این دنیا زمانی خواهد آمد که این علوم مکشوف شده و مردم از آن بهره‌مند گردند؟ آیا ظرف دنیا برای پذیرش آثار این علوم گنجایش دارد؟ و سؤالات فراوان دیگر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چرا اهل بیت‌علیهم السلام این علوم را مکشوف نساختند و در ظاهر از آن بهره نمی‌بردند، ساده‌ترین دلیلی که برای آن می‌توان بیان کرد این است که مردم ایشان را </w:t>
      </w:r>
    </w:p>
    <w:p>
      <w:pPr>
        <w:pStyle w:val="BookText"/>
        <w:rPr/>
      </w:pPr>
      <w:r>
        <w:rPr>
          <w:rFonts w:ascii="IRNazanin" w:hAnsi="IRNazanin" w:eastAsia="IRNazanin"/>
          <w:color w:val="111111"/>
          <w:sz w:val="28"/>
          <w:sz w:val="28"/>
          <w:szCs w:val="28"/>
          <w:rtl w:val="true"/>
          <w:lang w:bidi="fa-IR"/>
        </w:rPr>
        <w:t>رها کرده و به سراغ جاهل‌ترین افراد امت رفتند و خلافت آنها را پذیرفتند، و صد البته ظرفیت و توان پذیرش این علوم را نداشتند و هنوز به بلوغ فکری و قلبی پذیرش علم الهی نرسیده بودند، تا جایی که اگر کسی ادعا می‌کرد مثلاً یکی از ائمه‌علیهم السلام علم غیب می‌داند، مدعی و بقیه شیعیان را واجب القتل می‌دانستند، و اگر خود امام‌علیه السلام از روی تقیه انکار نمی‌کردند ایشان را نیز به شهادت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ائمه هدی‌علیهم السلام دستور به کتمان این امر داده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قدرت تحمل پذیرش این مطلب را ندارد جز ملائکه مقرب و انبیای مرسل و مؤمنینی که قلوبشان را خدا مورد امتحان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در روایات فراوان دیده می‌شود که به چند مورد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بن وهب قرشی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فلسطین بر حضرت باقرعلیه السلام وارد شدند و او را از مسائلی چند سؤال کردند و ایشان جواب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امیر المؤمنین‌علیه السلام حاملانی را از برای علم خویش نیافت تا آنجا که آه سرد از سینه پر درد می‌کشید و بر سر منبر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سینه من علم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کسی را نمی‌یابم که آن را تحمل کند، و آگاه باشید که من بر شما از جانب خدا حجت رسایم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مدارید گروهی را که خدا بر ایشان خشم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آخرت نومید شده‌اند چنان که کافران از صاحبان قبرها که مردگانند نومید شده‌اند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علی بن الحسین‌علیه السلام سخن از تقیّه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ابوذر می‌دانست آنچه در دل سلمان بود او را می‌کشت، در صورتی که پیامبرعلیه السلام میان آن دو برادری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مردم دیگر چه گمان دارید؟ همانا علم علماء صعب و مستصعب است، و جز پیامبر مرسل یا فرشته مقرب یا بنده مؤمنی که خدا دلش را به ایمان آزموده طاقت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سلمان از جمله علما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ما خانواده است، و از این جهت او را در ردیف علماء آوردم</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صعب و مستصعب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آن را ندارد جز سینه‌های نورانی یا دل‌های سالم یا صاحبان اخلاق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از شیعیان ما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چنان که از بنی‌آدم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ربوبیت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که نسبت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کند، خدا بهشت را به او پاداش دهد، و هر که ما را دشمن دارد و حقّ ما را به ما نرساند، همیشه و جاودان در دوزخ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آل محمدعلیهم السلام صعب و مستصعب است، جز فرشته مقرب یا پیامبر مرسل یا بنده‌ای که خدا دلش را به ایمان آزموده، به آن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حدیثی که از آل محمدعلیهم السلام به </w:t>
      </w:r>
      <w:bookmarkStart w:id="589" w:name="pg2159_31184"/>
    </w:p>
    <w:p>
      <w:pPr>
        <w:pStyle w:val="BookText"/>
        <w:rPr/>
      </w:pPr>
      <w:bookmarkEnd w:id="589"/>
      <w:r>
        <w:rPr>
          <w:rFonts w:ascii="IRNazanin" w:hAnsi="IRNazanin" w:eastAsia="IRNazanin"/>
          <w:color w:val="111111"/>
          <w:sz w:val="28"/>
          <w:sz w:val="28"/>
          <w:szCs w:val="28"/>
          <w:rtl w:val="true"/>
          <w:lang w:bidi="fa-IR"/>
        </w:rPr>
        <w:t>شما رسید و در برابر آن آرامش دل یافتید و آن را آشنا دیدید، بپذیرید، و هر حدیثی که دلتان از آن رمید و ناآشنایش دیدید، آن را به خدا و پیامبر و عالم آل محمدعلیهم السلام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هلاک شده کسی است که حدیثی را که تحمل ندارد برایش بازگو کنند، و او بگوید به خدا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مساوی کفر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حداد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جعفر بن محمدعلیه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ما سخت است و تحمل آن را ندارد جز فرشته مقرب یا پیامبر مرسل یا بنده‌ای که خدا دلش را با ایمان آزموده یا مدینه حصینه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که دژ و قلعه محکم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شاگرد شعیب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مدینه حصینه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معنی آن را از امام صادق‌علیه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که با قلوب دیگر بر سر ایمان به خدا و اطاعت امر او اتحاد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1"/>
      </w:r>
    </w:p>
    <w:p>
      <w:pPr>
        <w:pStyle w:val="Heading3"/>
        <w:numPr>
          <w:ilvl w:val="2"/>
          <w:numId w:val="1"/>
        </w:numPr>
        <w:rPr/>
      </w:pPr>
      <w:bookmarkStart w:id="590" w:name="__RefHeading___Toc298575_3804643083"/>
      <w:bookmarkStart w:id="591" w:name="_Toc223"/>
      <w:bookmarkEnd w:id="590"/>
      <w:r>
        <w:rPr>
          <w:rtl w:val="true"/>
        </w:rPr>
        <w:t>امامان علم الکتاب را چه زمانی ظاهر می‌کنند؟</w:t>
      </w:r>
      <w:bookmarkEnd w:id="59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 که این علوم در چه زمانی مکشوف خواهد شد، ارتباط اصلی غدیر و ظهور و تجلّی غدیر در ظهور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ظهور همان دوران باشکوه ظهور علم آل محمدعلیهم السلام است که خداوند وعده آن را داده و این وعده در متن قرآن کریم بارز است</w:t>
      </w:r>
      <w:r>
        <w:rPr>
          <w:rFonts w:eastAsia="IRNazanin" w:cs="IRNazanin"/>
          <w:color w:val="111111"/>
          <w:sz w:val="28"/>
          <w:szCs w:val="28"/>
          <w:rtl w:val="true"/>
          <w:lang w:bidi="fa-IR"/>
        </w:rPr>
        <w:t xml:space="preserve">: </w:t>
      </w:r>
      <w:bookmarkStart w:id="592" w:name="pg2159_31186"/>
    </w:p>
    <w:p>
      <w:pPr>
        <w:pStyle w:val="BookText"/>
        <w:rPr/>
      </w:pPr>
      <w:bookmarkEnd w:id="5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الاَرضِ کَمَا استَخلَفَ الَّذینَ مِن قَبلِهِم وَ لَیُمَکِّنَنَّ لَهُم دینَهُمُ الَّذِی ارتَضی لَهُم وَ لَیُبَدِّلَنَّهُم مِن بَعدِ خَوفِهِم اَمناً یَعبُدونَنی لا یُشرِکونَ بی شَیئاً وَ مَن کَفَرَ بَعدَ ذلِکَ فَأُولئِکَ هُمُ الفاسِقونَ</w:t>
      </w:r>
      <w:r>
        <w:rPr>
          <w:rFonts w:eastAsia="Amiri" w:cs="Amiri" w:ascii="Amiri" w:hAnsi="Amiri"/>
          <w:color w:val="111111"/>
          <w:sz w:val="28"/>
          <w:szCs w:val="28"/>
          <w:rtl w:val="true"/>
          <w:lang w:bidi="ar-SA"/>
        </w:rPr>
        <w:t>»</w:t>
      </w:r>
      <w:r>
        <w:rPr>
          <w:rStyle w:val="FootnoteAnchor"/>
          <w:rtl w:val="true"/>
        </w:rPr>
        <w:footnoteReference w:id="3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کسانی از شما که ایمان آوردند و کارهای شایسته کردند وعده داده که آنان را در زمین جانشین کند همان گونه که کسانی را که پیش از ایشان بودند جانشین کرد و البته دینشان را که برای آنان پسندید به مصلحت ایشان اقتدار بخشد و ترسشان را به ایمنی بدل کند تا مرا بپرستند و چیزی را شریک من نگیرند، و هر کس پس از آن کافر گشت چنین کسانی همان زشتکاران باشند</w:t>
      </w:r>
      <w:r>
        <w:rPr>
          <w:rFonts w:eastAsia="IRNazanin" w:cs="IRNazanin"/>
          <w:color w:val="111111"/>
          <w:sz w:val="28"/>
          <w:szCs w:val="28"/>
          <w:rtl w:val="true"/>
          <w:lang w:bidi="fa-IR"/>
        </w:rPr>
        <w:t>».</w:t>
      </w:r>
    </w:p>
    <w:p>
      <w:pPr>
        <w:pStyle w:val="Heading3"/>
        <w:numPr>
          <w:ilvl w:val="2"/>
          <w:numId w:val="1"/>
        </w:numPr>
        <w:rPr/>
      </w:pPr>
      <w:bookmarkStart w:id="593" w:name="__RefHeading___Toc298577_3804643083"/>
      <w:bookmarkStart w:id="594" w:name="_Toc224"/>
      <w:bookmarkEnd w:id="593"/>
      <w:r>
        <w:rPr>
          <w:rtl w:val="true"/>
        </w:rPr>
        <w:t>خلافت در علم جزئی از خلافت است‌</w:t>
      </w:r>
      <w:bookmarkEnd w:id="594"/>
    </w:p>
    <w:p>
      <w:pPr>
        <w:pStyle w:val="BookText"/>
        <w:rPr/>
      </w:pPr>
      <w:r>
        <w:rPr>
          <w:rFonts w:ascii="IRNazanin" w:hAnsi="IRNazanin" w:eastAsia="IRNazanin"/>
          <w:color w:val="111111"/>
          <w:sz w:val="28"/>
          <w:sz w:val="28"/>
          <w:szCs w:val="28"/>
          <w:rtl w:val="true"/>
          <w:lang w:bidi="fa-IR"/>
        </w:rPr>
        <w:t>این خلافت و جانشینی برای علم خداوند نیز هست و ما این مطلب را از روایت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تقی‌علیه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ذکره شب قدر را در ابتدای خلقت دنیا آفرید و در آن شب نخستین پیامبر و نخستین وصیّی که باید باشد را آفرید و حکم فرمود که در هر سال شبی باشد که در آن شب تفسیر و بیان امور تا چنان شبی در سال آینده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 شب را انکار کند علم خدای عز و جل را رد کرده، زیرا پیامبران و رسولان و محدثان جز به وسیله حجتی که در آن شب به آنها می‌رسد با حجتی که جبرئیل‌علیه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می‌آورد، قائم نشوند و بپا نایستند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برنامه رهبری خلق و علم بدون اختلاف را در آن شب به دست می‌آورند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یا ملائکه دیگر نزد محدثان هم می‌آیند؟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پیامبران که شکی نیست، و نسبت به غیر ایشان ناچار باید از نخستین روز آفرینش زمین تا پایان جهان حجّتی برای اهل زمین باشد که خدای تعالی تفسیر امور را در آن شب بر محبوب‌ترین بندگانش نازل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جبرئیل و ملائکه در شب قدر آن امر را برای آدم آوردند، و به خدا سوگند که آدم نمرد مگر آنکه برای او وصیّی بود، و برای همه پیامبران پس از آدم امر خدا در شب قدر می‌آمد؛ و برای وصی پس از او هم مقرر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هر پیامبری از آدم تا محمدصلی الله علیه وآله در آن شب مأمور می‌گشت که به فلان کس وصیت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 را وصی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در قرآنش نسبت به خصوص والیان امر بعد از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کسانی از شما که ایمان آورده و کارهای شایسته کرده‌اند، وعده کرده که در زمین جانشینشان کند، چنان که پیشینیان ایشان را جانشین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دینی را که برای ایشان پسندیده استقرار دهد و از پی ترسشان امنیت به دل آنان آورد، تا تنها مرا عبادت کنند و چیزی را با من شریک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پس از این کافر شوند خود گنه پیشگانند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پس از پیامبرتان جانشین علم و دین و عبادت خود کنم، چنان که اوصیاء آدم‌علیه السلام پس از او جانشین می‌شدند تا پیامبر بعد مبعوث می‌گشت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مرا عبادت کنند و چیزی را با من شریک نسازند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عبادت کنند با ایمان به اینکه پیامبری بعد از محمدصلی الله علیه وآله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جز این گویند خودشان گنه پیشگانند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والیان امر را بعد از محمدصلی الله علیه وآله در علم استقرار بخشید و ما هستیم آن والیان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ما بپرسید، که اگر به شما راست گفتیم، اعتراف کنید؛ ولی شما اعتراف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 ما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اگر شما از ما نپرسید، دیگران می‌پرسند و </w:t>
      </w:r>
    </w:p>
    <w:p>
      <w:pPr>
        <w:pStyle w:val="BookText"/>
        <w:rPr/>
      </w:pPr>
      <w:r>
        <w:rPr>
          <w:rFonts w:ascii="IRNazanin" w:hAnsi="IRNazanin" w:eastAsia="IRNazanin"/>
          <w:color w:val="111111"/>
          <w:sz w:val="28"/>
          <w:sz w:val="28"/>
          <w:szCs w:val="28"/>
          <w:rtl w:val="true"/>
          <w:lang w:bidi="fa-IR"/>
        </w:rPr>
        <w:t>اگر شما از روی لجاج و عناد اعتراف نکنید، مردم بی‌غرضِ چیز فهمِ دیگر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زمانی که دین خدا به وسیله ما در آن ظاهر گردد به طوری که میان مردم هیچ گونه اختلافی نباشد، آن را مدتی است که با گذشت شبانه روزها سپری شود، و چون وقتش رسد آشکار گردد و امر یکی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از میان مردم رخت بر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به خدا سوگند که فرمان خدا جاری شده که میان مؤمنین اختلافی نباشد و به همین جهت ایشان را گواه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محمدصلی الله علیه وآله گواه ما باشد و ما گواه شیعیان خود و شیعیان ما گواه مردم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هرگز نخواسته که در حکم او اختلافی باشد و میان اهل علمش تناقضی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 مؤمنی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تفسیرش باور کند، بر کسی که در ایمانش به آن سوره چون او نیست، مانند برتری انسان است بر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عزّ و جلّ به وسیله مؤمنانِ به آن سوره از منکرین آن در دنیا برمی‌دارد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تسلط کفار را بر مسلمین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جهادکنندگان از خانه نشستگان بر می‌دارد، تا عذاب آنهایی که خدا می‌داند از انکار خود توبه نمی‌کنند در آخرت کامل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از جهاد به میان آمد، برای اینکه گمان نکنی در این زمان هم جهادی واجب است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زمان جهادی جز حج و عمره و همسایگی خوب سراغ ندارم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از امام صادق‌علیه السلام نقل می‌کند که در مورد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آنانی که از شما ایمان آورده و کارهای پسندیده انجام داده‌اند وعده می‌دهد که در روی زمین </w:t>
      </w:r>
      <w:bookmarkStart w:id="595" w:name="pg2159_31193"/>
    </w:p>
    <w:p>
      <w:pPr>
        <w:pStyle w:val="BookText"/>
        <w:rPr/>
      </w:pPr>
      <w:bookmarkEnd w:id="595"/>
      <w:r>
        <w:rPr>
          <w:rFonts w:ascii="IRNazanin" w:hAnsi="IRNazanin" w:eastAsia="IRNazanin"/>
          <w:color w:val="111111"/>
          <w:sz w:val="28"/>
          <w:sz w:val="28"/>
          <w:szCs w:val="28"/>
          <w:rtl w:val="true"/>
          <w:lang w:bidi="fa-IR"/>
        </w:rPr>
        <w:t>جانشینشان کند، همان طور که پیشینیان را جانشین کرد؛ و دینشان را که برای آنها پسندیده مستقر سازد، و بعد از نگرانی ها ترس آنان را به امنیت مبدل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شریک من قرار ندهید، و اگر کسی بعد از این کافر شود از فاسقین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مهدی موعودعلیه السلام و یاران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 شواهد دیگری نیز بر این مطلب دلالت دارد که در زمان ظهور علوم آل اللَّه‌علیهم السلام مکشوف شده و مردم به خاطر کامل شدن عقول تحمل و ظرفیت پذیرش آن را دارند</w:t>
      </w:r>
      <w:r>
        <w:rPr>
          <w:rStyle w:val="FootnoteAnchor"/>
          <w:rtl w:val="true"/>
        </w:rPr>
        <w:footnoteReference w:id="394"/>
      </w:r>
      <w:r>
        <w:rPr>
          <w:rFonts w:ascii="Amiri" w:hAnsi="Amiri" w:eastAsia="Amiri" w:cs="Amiri"/>
          <w:color w:val="111111"/>
          <w:sz w:val="28"/>
          <w:sz w:val="28"/>
          <w:szCs w:val="28"/>
          <w:rtl w:val="true"/>
          <w:lang w:bidi="ar-SA"/>
        </w:rPr>
        <w:t>، از جمله اینکه 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اَن نَمُنَّ عَلَی الَّذینَ استُضعِفوا فِی الاَرضِ وَ نَجعَلَهُم اَئِمَّةً وَ نَجعَلَهُمُ الوارِثینَ</w:t>
      </w:r>
      <w:r>
        <w:rPr>
          <w:rFonts w:eastAsia="Amiri" w:cs="Amiri" w:ascii="Amiri" w:hAnsi="Amiri"/>
          <w:color w:val="111111"/>
          <w:sz w:val="28"/>
          <w:szCs w:val="28"/>
          <w:rtl w:val="true"/>
          <w:lang w:bidi="ar-SA"/>
        </w:rPr>
        <w:t>»</w:t>
      </w:r>
      <w:r>
        <w:rPr>
          <w:rStyle w:val="FootnoteAnchor"/>
          <w:rtl w:val="true"/>
        </w:rPr>
        <w:footnoteReference w:id="3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اراده کرده‌ایم بر مستضعفان زمین منّت نهیم و آنان را پیشوایان و وارثان روی زمین قرار دهیم</w:t>
      </w:r>
      <w:r>
        <w:rPr>
          <w:rFonts w:eastAsia="IRNazanin" w:cs="IRNazanin"/>
          <w:color w:val="111111"/>
          <w:sz w:val="28"/>
          <w:szCs w:val="28"/>
          <w:rtl w:val="true"/>
          <w:lang w:bidi="fa-IR"/>
        </w:rPr>
        <w:t>».</w:t>
      </w:r>
    </w:p>
    <w:p>
      <w:pPr>
        <w:pStyle w:val="Heading3"/>
        <w:numPr>
          <w:ilvl w:val="2"/>
          <w:numId w:val="1"/>
        </w:numPr>
        <w:rPr/>
      </w:pPr>
      <w:bookmarkStart w:id="596" w:name="__RefHeading___Toc298579_3804643083"/>
      <w:bookmarkStart w:id="597" w:name="_Toc225"/>
      <w:bookmarkEnd w:id="596"/>
      <w:r>
        <w:rPr>
          <w:rtl w:val="true"/>
        </w:rPr>
        <w:t>ائمه هدی‌علیهم السلام وارثان زمین‌</w:t>
      </w:r>
      <w:bookmarkEnd w:id="59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مصداق مستضعفین در زمین که خداوند اراده کرده ایشان را وارث گرداند، ائمه هدی‌علیهم السلام معرفی فرموده‌اند که این وراثت زمان ظهور شروع گشته و در زمان رجعت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شیخ طوسی از امیرالمؤمنین‌علیه السلام روایت شده که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اراده کرده‌ایم بر مستضعفان زمین منّت نهیم و آنان را پیشوایان و وارثان روی زمین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در زمین ضعیف گشته‌اند آل پیامبرند که خداوند مهدیِ آنها را برانگیزد تا آنان را عزیز و دشمنانشان را ذلیل گرداند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 چه زیبا رسول اکرم‌صلی الله علیه وآله وجود مبارک امام مهدی‌علیه السلام را در خطبه غدیر وصف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فرد آخرین از ما امامان قائم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 عموم ادیان پیروز می‌شود و از ستمگران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حصار مملکت‌ها را فتح می‌کند و مرزهای کشورها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هر طائفه‌ای از اهل شرک را می‌کشد، و هم اوست که برای اولیاء خدا خونخواهی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دین خداست و هم وی از دریای شگرف دانش مشت مشت علم برداشت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او کسی است که مقام هر صاحب فضیلتی را تثبیت می‌کند و هر جاهل و نادانی را در مرحله جهل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خدا وی را برای این مقام اختیار فرموده و وارث علم و دانش است و بر جمیع علوم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از طرف خدا خبر می‌دهد، و آگاه کننده مردم در مورد ایمان به خداست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اوست رشید محکم، و امر بشریّت از طرف خدا بدو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پیشینیان و افرادی که در زمان وی خواهند بود، مژده رسان قیام و ظهور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باقی خداوند است و پس از وی حجتی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در جهان جز با او وجود ندارد و روشنایی و نوری در عالم جز نزد وی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او پیروز نمی‌شود، و احدی در آسیب رساندن به وی یاری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خدا در کره خاک و فرماندار پروردگار در میان مردم و امین آفریننده در امور آشکار و نهان خلقت است</w:t>
      </w:r>
      <w:r>
        <w:rPr>
          <w:rFonts w:eastAsia="IRNazanin" w:cs="IRNazanin"/>
          <w:color w:val="111111"/>
          <w:sz w:val="28"/>
          <w:szCs w:val="28"/>
          <w:rtl w:val="true"/>
          <w:lang w:bidi="fa-IR"/>
        </w:rPr>
        <w:t>.</w:t>
      </w:r>
      <w:r>
        <w:rPr>
          <w:rStyle w:val="FootnoteAnchor"/>
          <w:rtl w:val="true"/>
        </w:rPr>
        <w:footnoteReference w:id="397"/>
      </w:r>
      <w:bookmarkStart w:id="598" w:name="pg2159_31196"/>
    </w:p>
    <w:p>
      <w:pPr>
        <w:pStyle w:val="Heading3"/>
        <w:numPr>
          <w:ilvl w:val="2"/>
          <w:numId w:val="1"/>
        </w:numPr>
        <w:rPr/>
      </w:pPr>
      <w:bookmarkStart w:id="599" w:name="__RefHeading___Toc298581_3804643083"/>
      <w:bookmarkStart w:id="600" w:name="_Toc226"/>
      <w:bookmarkEnd w:id="598"/>
      <w:bookmarkEnd w:id="599"/>
      <w:r>
        <w:rPr>
          <w:rtl w:val="true"/>
        </w:rPr>
        <w:t>کشف علوم آل محمدعلیهم السلام در عصر ظهور</w:t>
      </w:r>
      <w:bookmarkEnd w:id="600"/>
    </w:p>
    <w:p>
      <w:pPr>
        <w:pStyle w:val="BookText"/>
        <w:rPr/>
      </w:pPr>
      <w:r>
        <w:rPr>
          <w:rFonts w:ascii="IRNazanin" w:hAnsi="IRNazanin" w:eastAsia="IRNazanin"/>
          <w:color w:val="111111"/>
          <w:sz w:val="28"/>
          <w:sz w:val="28"/>
          <w:szCs w:val="28"/>
          <w:rtl w:val="true"/>
          <w:lang w:bidi="fa-IR"/>
        </w:rPr>
        <w:t>به عنوان حُسن ختام روایتی از وجود مبارک باقرالعلوم‌علیه السلام بیان می‌گردد که حضرت صریحاً بیان می‌کنند که در زمان ظهور وجود مبارک امام مهدی‌علیه السلام این علوم را مکشوف خواهند ساخت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آل پیامبرصلی الله علیه وآله صعب مستصعب، سنگین، پوشیده، بدون زوائد و نورانی است، و تحمل آن را ندارد جز فرشته مقرب یا پیامبر مرسل یا بنده‌ای که خدا دلش را با ایمان آزموده یا مدینه حصینه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که دژ و قلعه محکم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قائم ما قیام کند نطق می‌کند و قرآن او را تصدیق می‌نماید</w:t>
      </w:r>
      <w:r>
        <w:rPr>
          <w:rFonts w:eastAsia="IRNazanin" w:cs="IRNazanin"/>
          <w:color w:val="111111"/>
          <w:sz w:val="28"/>
          <w:szCs w:val="28"/>
          <w:rtl w:val="true"/>
          <w:lang w:bidi="fa-IR"/>
        </w:rPr>
        <w:t>».</w:t>
      </w:r>
      <w:r>
        <w:rPr>
          <w:rStyle w:val="FootnoteAnchor"/>
          <w:rtl w:val="true"/>
        </w:rPr>
        <w:footnoteReference w:id="398"/>
      </w:r>
      <w:bookmarkStart w:id="601" w:name="pg2159_31198"/>
    </w:p>
    <w:p>
      <w:pPr>
        <w:pStyle w:val="Heading2"/>
        <w:numPr>
          <w:ilvl w:val="1"/>
          <w:numId w:val="1"/>
        </w:numPr>
        <w:rPr/>
      </w:pPr>
      <w:bookmarkStart w:id="602" w:name="__RefHeading___Toc298583_3804643083"/>
      <w:bookmarkStart w:id="603" w:name="_Toc227"/>
      <w:bookmarkEnd w:id="601"/>
      <w:bookmarkEnd w:id="602"/>
      <w:r>
        <w:rPr>
          <w:rtl w:val="true"/>
        </w:rPr>
        <w:t xml:space="preserve">تجلی نظم و وحدت الهی غدیر در عصر ظهور </w:t>
      </w:r>
      <w:r>
        <w:rPr>
          <w:rtl w:val="true"/>
        </w:rPr>
        <w:t xml:space="preserve">: </w:t>
      </w:r>
      <w:r>
        <w:rPr>
          <w:rtl w:val="true"/>
        </w:rPr>
        <w:t>محمد رضا شریفی</w:t>
      </w:r>
      <w:bookmarkEnd w:id="603"/>
    </w:p>
    <w:p>
      <w:pPr>
        <w:pStyle w:val="Heading3"/>
        <w:numPr>
          <w:ilvl w:val="2"/>
          <w:numId w:val="1"/>
        </w:numPr>
        <w:rPr/>
      </w:pPr>
      <w:bookmarkStart w:id="604" w:name="__RefHeading___Toc298585_3804643083"/>
      <w:bookmarkStart w:id="605" w:name="_Toc228"/>
      <w:bookmarkEnd w:id="604"/>
      <w:r>
        <w:rPr>
          <w:rtl w:val="true"/>
        </w:rPr>
        <w:t>چکیده‌</w:t>
      </w:r>
      <w:bookmarkEnd w:id="6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علت محدثه اسلام و غدیر علت مبقیه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 تجلّی هدایتگران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غدیر با اطاعت از امامان هدایتگر، همه ملت‌ها تحت یک نظم و وحدت الهی به سر منزل مقصود می‌رسند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معنای غدیر حضرت زهراعلیها السلام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طاعَتَنا نِظاماً لِلمِلَّةِ، وَ اِمامَتَنا اَماناً مِنَ الفُرقَةِ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غدیر به معنای دست اتحاد مسلمین بر ولایت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ابلاغ غدیر تا قیامت به معنای اتحاد همه مسلمین در همه مکان‌ها بر سر ولایت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اتمام حجت نهایی بر سعادت ابدی در سایه اطاعت از امام معصوم‌علیه السلام برای وحدت و نظم نوین جهان و ارتباط همه قلب‌ها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شیرین غدیر و رسیدن به آرزوهای بشریت در کامشان تلخ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سقیفه درهای رحمت گشوده را بست، و جهنّم را برای مسلمین به ارمغان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حاکمیت جابرانه سقیفه، ائمه معصومین‌علیهم السلام نتوانستند غدیر از دست رفته را به کام زندگی مردم برگردانند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یعنی نظم و وحدت با پیروی از دین واحد و تشکیل یک حکومت واحد جهانی با مدیریت مردی آسمانی به تضمین عصمت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آشکار شدن صراط مستقیم غدیر در عصر ظهور و بسته شدن راه‌های انحرافی دین، حقیقت نظم و وحدت کلمه نمایان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کنار گذاشتن غدیر در سقیفه، بشریت به سمت بی‌نظمی و تفرقه پیش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بی‌نظمی و تفرقه که ریشه در فراموشی غدیر دارد عبارتند از نفاق، دنیاگرایی، حزبگرایی، بی‌تفاوتی، سطحی نگری، ترس و سُست عنصری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راه‌های ایجاد نظم و وحدت قبل از ظهور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حدیث 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الهی بر مبنای امامت در امّت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مشروط به ولایت و اخذ دین از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حقایق اگر چه وحدت بر هم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به خدا و رسول در اختلاف </w:t>
      </w:r>
      <w:bookmarkStart w:id="606" w:name="pg2159_31202"/>
    </w:p>
    <w:p>
      <w:pPr>
        <w:pStyle w:val="Heading3"/>
        <w:numPr>
          <w:ilvl w:val="2"/>
          <w:numId w:val="1"/>
        </w:numPr>
        <w:rPr/>
      </w:pPr>
      <w:bookmarkStart w:id="607" w:name="__RefHeading___Toc298587_3804643083"/>
      <w:bookmarkStart w:id="608" w:name="_Toc229"/>
      <w:bookmarkEnd w:id="606"/>
      <w:bookmarkEnd w:id="607"/>
      <w:r>
        <w:rPr>
          <w:rtl w:val="true"/>
        </w:rPr>
        <w:t>مقدمه</w:t>
      </w:r>
      <w:bookmarkEnd w:id="608"/>
    </w:p>
    <w:p>
      <w:pPr>
        <w:pStyle w:val="BookText"/>
        <w:rPr/>
      </w:pPr>
      <w:r>
        <w:rPr>
          <w:rFonts w:ascii="IRNazanin" w:hAnsi="IRNazanin" w:eastAsia="IRNazanin"/>
          <w:color w:val="111111"/>
          <w:sz w:val="28"/>
          <w:sz w:val="28"/>
          <w:szCs w:val="28"/>
          <w:rtl w:val="true"/>
          <w:lang w:bidi="fa-IR"/>
        </w:rPr>
        <w:t xml:space="preserve">دیروز علامه امینی ها و دلسوختگان غدیر با زحمات خود، از کتب عامه اصل واقعه غدیر و تردید در آن و شبهات وارده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داده و اثبات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نوبت شکافتنِ سرزمینِ نورانی و پر برکت غدیر است، که سالیان زیادی است به خاطر دشمنی با غدیر خم، گنجینه های معرفتی آن پنهان مانده و بشر از دستیابی به آن محروم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پیش رو دارید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نظم و وحدت الهی در 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گوشه‌ای از یکی از این ارتباط هاست؛ که به محضر شهیده دفاع از غدیر، حضرت زهراعلیها السلام تقدیم می‌نمایم</w:t>
      </w:r>
      <w:r>
        <w:rPr>
          <w:rFonts w:eastAsia="IRNazanin" w:cs="IRNazanin"/>
          <w:color w:val="111111"/>
          <w:sz w:val="28"/>
          <w:szCs w:val="28"/>
          <w:rtl w:val="true"/>
          <w:lang w:bidi="fa-IR"/>
        </w:rPr>
        <w:t>.</w:t>
      </w:r>
    </w:p>
    <w:p>
      <w:pPr>
        <w:pStyle w:val="Heading3"/>
        <w:numPr>
          <w:ilvl w:val="2"/>
          <w:numId w:val="1"/>
        </w:numPr>
        <w:rPr/>
      </w:pPr>
      <w:bookmarkStart w:id="609" w:name="__RefHeading___Toc298589_3804643083"/>
      <w:bookmarkStart w:id="610" w:name="_Toc230"/>
      <w:bookmarkEnd w:id="609"/>
      <w:r>
        <w:rPr>
          <w:rtl w:val="true"/>
        </w:rPr>
        <w:t>انبیاعلیهم السلام بنیان گذاران وحدت بر اساس دین واحد خدا</w:t>
      </w:r>
      <w:bookmarkEnd w:id="610"/>
    </w:p>
    <w:p>
      <w:pPr>
        <w:pStyle w:val="BookText"/>
        <w:rPr/>
      </w:pPr>
      <w:r>
        <w:rPr>
          <w:rFonts w:ascii="IRNazanin" w:hAnsi="IRNazanin" w:eastAsia="IRNazanin"/>
          <w:color w:val="111111"/>
          <w:sz w:val="28"/>
          <w:sz w:val="28"/>
          <w:szCs w:val="28"/>
          <w:rtl w:val="true"/>
          <w:lang w:bidi="fa-IR"/>
        </w:rPr>
        <w:t>خداوند متعال پس از خلقت آدم تا امروز رسولانی را برای هدایت بشر فرستاد، تا مردم با ایمان به آنها در راه خدا متحد شوند، و دچار ذلت و خواری تفرقه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رسولان نیز یکی پس از دیگری با تبلیغِ دینی واحد، وظیفه خود را در راه این هدف انجام دادند، همان گونه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الدّینَ عِندَ اللَّهِ الاِسلامُ</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دین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نوبت به خاتم الانبیاءصلی الله علیه وآله رسید، و خداوند دین ایشان را خاتم الادیان، و قرآن معجزه جاوید را قانون واحد الهی و تنها قانون نامه آسمانی برای بشریّت معرفی فرمود؛ و با این بعثت بر مؤمنین منّت نهاد؛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اِذ بَعَثَ فیهِم رَسولاً مِن اَنفُسِهِم</w:t>
      </w:r>
      <w:r>
        <w:rPr>
          <w:rFonts w:eastAsia="Amiri" w:cs="Amiri" w:ascii="Amiri" w:hAnsi="Amiri"/>
          <w:color w:val="111111"/>
          <w:sz w:val="28"/>
          <w:szCs w:val="28"/>
          <w:rtl w:val="true"/>
          <w:lang w:bidi="ar-SA"/>
        </w:rPr>
        <w:t>»</w:t>
      </w:r>
      <w:r>
        <w:rPr>
          <w:rStyle w:val="FootnoteAnchor"/>
          <w:rtl w:val="true"/>
        </w:rPr>
        <w:footnoteReference w:id="4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بزرگی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آنها پیامبری از خودشان برانگیخت</w:t>
      </w:r>
      <w:r>
        <w:rPr>
          <w:rFonts w:eastAsia="IRNazanin" w:cs="IRNazanin"/>
          <w:color w:val="111111"/>
          <w:sz w:val="28"/>
          <w:szCs w:val="28"/>
          <w:rtl w:val="true"/>
          <w:lang w:bidi="fa-IR"/>
        </w:rPr>
        <w:t xml:space="preserve">». </w:t>
      </w:r>
      <w:bookmarkStart w:id="611" w:name="pg2159_31204"/>
    </w:p>
    <w:p>
      <w:pPr>
        <w:pStyle w:val="BookText"/>
        <w:rPr/>
      </w:pPr>
      <w:bookmarkEnd w:id="611"/>
      <w:r>
        <w:rPr>
          <w:rFonts w:ascii="IRNazanin" w:hAnsi="IRNazanin" w:eastAsia="IRNazanin"/>
          <w:color w:val="111111"/>
          <w:sz w:val="28"/>
          <w:sz w:val="28"/>
          <w:szCs w:val="28"/>
          <w:rtl w:val="true"/>
          <w:lang w:bidi="fa-IR"/>
        </w:rPr>
        <w:t>بیست و سه سال دوره رسالت سراسر حادثه، همراه با رنج و مشقت و اذیت برای پیامبرصلی الله علیه وآله، برای دعوت همه مردم به توحید و یکتاپرستی و ترک عادات جاهلیت، در حال سپری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اوذیَ نَبیٌّ مِثلَ ما اوذیتُ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به اندازه من مورد آزار قرار نگرفت</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آخرین سال عمر شریف ایشان وقایع مهمی را در خود جای داده بود، و آن حضرت به امر الهی در حالی خود را برای سفر آخرت آماده می‌نمود که دو حکم الهی یکی حج و دیگری اعلان ولایت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اجرای این دو حکم با هم قرین گشته و بلافاصله پس از حجة الوداع و فراغت از آن خداوند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هنگامی که از آن کار مهم فارغ شدی منصوب کن</w:t>
      </w:r>
      <w:r>
        <w:rPr>
          <w:rFonts w:eastAsia="IRNazanin" w:cs="IRNazanin"/>
          <w:color w:val="111111"/>
          <w:sz w:val="28"/>
          <w:szCs w:val="28"/>
          <w:rtl w:val="true"/>
          <w:lang w:bidi="fa-IR"/>
        </w:rPr>
        <w:t>».</w:t>
      </w:r>
    </w:p>
    <w:p>
      <w:pPr>
        <w:pStyle w:val="Heading3"/>
        <w:numPr>
          <w:ilvl w:val="2"/>
          <w:numId w:val="1"/>
        </w:numPr>
        <w:rPr/>
      </w:pPr>
      <w:bookmarkStart w:id="612" w:name="__RefHeading___Toc298591_3804643083"/>
      <w:bookmarkStart w:id="613" w:name="_Toc231"/>
      <w:bookmarkEnd w:id="612"/>
      <w:r>
        <w:rPr>
          <w:rtl w:val="true"/>
        </w:rPr>
        <w:t>کنگره عظیم وحدت در سرزمین غدیر</w:t>
      </w:r>
      <w:bookmarkEnd w:id="61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تاریخی غدیر خم، در روز هجدهم ذی‌الحجه سال دهم هجری اتفاق افتاد که در واقع اعلان رمز اتحاد مسلمانان بر سر ولایت امامان معصوم‌علیهم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پیک وحی حضرت جبرئیل‌علیه السلام، قبولی رسالتِ بیست و سه ساله آن حضرت را با آن همه زحمت، در گرو انتصاب علی‌علیه السلام به عنوان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به این امر مهم اشاره نموده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طرف پروردگارت بر تو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نداده‌ای</w:t>
      </w:r>
      <w:r>
        <w:rPr>
          <w:rFonts w:eastAsia="IRNazanin" w:cs="IRNazanin"/>
          <w:color w:val="111111"/>
          <w:sz w:val="28"/>
          <w:szCs w:val="28"/>
          <w:rtl w:val="true"/>
          <w:lang w:bidi="fa-IR"/>
        </w:rPr>
        <w:t xml:space="preserve">»! </w:t>
      </w:r>
      <w:bookmarkStart w:id="614" w:name="pg2159_31206"/>
    </w:p>
    <w:p>
      <w:pPr>
        <w:pStyle w:val="BookText"/>
        <w:rPr/>
      </w:pPr>
      <w:bookmarkEnd w:id="614"/>
      <w:r>
        <w:rPr>
          <w:rFonts w:ascii="IRNazanin" w:hAnsi="IRNazanin" w:eastAsia="IRNazanin"/>
          <w:color w:val="111111"/>
          <w:sz w:val="28"/>
          <w:sz w:val="28"/>
          <w:szCs w:val="28"/>
          <w:rtl w:val="true"/>
          <w:lang w:bidi="fa-IR"/>
        </w:rPr>
        <w:t>پس از اجرای این حکم الهی، خداوند بر رسالت خاتم الاوصیاء و اسلامِ با علی بن ابی‌طالب‌علیه السلام مهر تأیید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به عنوان آئین شما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به معنای لزوم اتحاد مسلمین بر سر دین کاملی بود که در غدیر مورد رضای ربّ تبارک و تعالی قرار گرفت</w:t>
      </w:r>
      <w:r>
        <w:rPr>
          <w:rFonts w:eastAsia="IRNazanin" w:cs="IRNazanin"/>
          <w:color w:val="111111"/>
          <w:sz w:val="28"/>
          <w:szCs w:val="28"/>
          <w:rtl w:val="true"/>
          <w:lang w:bidi="fa-IR"/>
        </w:rPr>
        <w:t>.</w:t>
      </w:r>
    </w:p>
    <w:p>
      <w:pPr>
        <w:pStyle w:val="Heading3"/>
        <w:numPr>
          <w:ilvl w:val="2"/>
          <w:numId w:val="1"/>
        </w:numPr>
        <w:rPr/>
      </w:pPr>
      <w:bookmarkStart w:id="615" w:name="__RefHeading___Toc298593_3804643083"/>
      <w:bookmarkStart w:id="616" w:name="_Toc232"/>
      <w:bookmarkEnd w:id="615"/>
      <w:r>
        <w:rPr>
          <w:rtl w:val="true"/>
        </w:rPr>
        <w:t>غدیر روز تجلی هدایتگران الهی‌</w:t>
      </w:r>
      <w:bookmarkEnd w:id="616"/>
    </w:p>
    <w:p>
      <w:pPr>
        <w:pStyle w:val="BookText"/>
        <w:rPr/>
      </w:pPr>
      <w:r>
        <w:rPr>
          <w:rFonts w:ascii="IRNazanin" w:hAnsi="IRNazanin" w:eastAsia="IRNazanin"/>
          <w:color w:val="111111"/>
          <w:sz w:val="28"/>
          <w:sz w:val="28"/>
          <w:szCs w:val="28"/>
          <w:rtl w:val="true"/>
          <w:lang w:bidi="fa-IR"/>
        </w:rPr>
        <w:t xml:space="preserve">بیست و سه سال مردم با علت محدثه اسلام یعنی پیامبرصلی الله علیه وآله آشنا شده بودند، ولی علت مبقیه اسلام حضرت علی‌علیه السلام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لِکُلِّ قَومٍ هادٍ</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بیم دهنده‌ای و برای هر گروهی هدایت کننده‌ای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جستجو می‌کردند و پرسش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المُنذِرُ وَ عَلِیٌّ الهادی وَ بِکَ یا عَلِیُّ یَهتَدِی المُهتَدون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ترساننده امت و علی راهنمای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تو مردم به راه راست هدایت خواهند شد</w:t>
      </w:r>
      <w:r>
        <w:rPr>
          <w:rFonts w:eastAsia="IRNazanin" w:cs="IRNazanin"/>
          <w:color w:val="111111"/>
          <w:sz w:val="28"/>
          <w:szCs w:val="28"/>
          <w:rtl w:val="true"/>
          <w:lang w:bidi="fa-IR"/>
        </w:rPr>
        <w:t>».</w:t>
      </w:r>
      <w:r>
        <w:rPr>
          <w:rStyle w:val="FootnoteAnchor"/>
          <w:rtl w:val="true"/>
        </w:rPr>
        <w:footnoteReference w:id="40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روز غدیر را زمان پاسخگویی به همه این سؤالات بشریت قرار داده، همان گونه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روزِ غدیر را روزِ تجلّیِ هدایتگران الهی قرار داد، و بنابراین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تفسیر شد و نیاز بشریت پاسخ داده شد</w:t>
      </w:r>
      <w:r>
        <w:rPr>
          <w:rFonts w:eastAsia="IRNazanin" w:cs="IRNazanin"/>
          <w:color w:val="111111"/>
          <w:sz w:val="28"/>
          <w:szCs w:val="28"/>
          <w:rtl w:val="true"/>
          <w:lang w:bidi="fa-IR"/>
        </w:rPr>
        <w:t xml:space="preserve">. </w:t>
      </w:r>
      <w:bookmarkStart w:id="617" w:name="pg2159_31208"/>
    </w:p>
    <w:p>
      <w:pPr>
        <w:pStyle w:val="BookText"/>
        <w:rPr/>
      </w:pPr>
      <w:bookmarkEnd w:id="617"/>
      <w:r>
        <w:rPr>
          <w:rFonts w:ascii="IRNazanin" w:hAnsi="IRNazanin" w:eastAsia="IRNazanin"/>
          <w:color w:val="111111"/>
          <w:sz w:val="28"/>
          <w:sz w:val="28"/>
          <w:szCs w:val="28"/>
          <w:rtl w:val="true"/>
          <w:lang w:bidi="fa-IR"/>
        </w:rPr>
        <w:t>پیامبر خداصلی الله علیه وآله نیز به امر الهی برای متذکر شدن چنین موضوع مهم در این روز تاریخی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غَدیرِ خُمٍّ اَفضَلُ اَعیادِ اُمَّتی</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اعیاد امّت من روز غدیر خم است</w:t>
      </w:r>
      <w:r>
        <w:rPr>
          <w:rFonts w:eastAsia="IRNazanin" w:cs="IRNazanin"/>
          <w:color w:val="111111"/>
          <w:sz w:val="28"/>
          <w:szCs w:val="28"/>
          <w:rtl w:val="true"/>
          <w:lang w:bidi="fa-IR"/>
        </w:rPr>
        <w:t>».</w:t>
      </w:r>
    </w:p>
    <w:p>
      <w:pPr>
        <w:pStyle w:val="Heading3"/>
        <w:numPr>
          <w:ilvl w:val="2"/>
          <w:numId w:val="1"/>
        </w:numPr>
        <w:rPr/>
      </w:pPr>
      <w:bookmarkStart w:id="618" w:name="__RefHeading___Toc298595_3804643083"/>
      <w:bookmarkStart w:id="619" w:name="_Toc233"/>
      <w:bookmarkEnd w:id="618"/>
      <w:r>
        <w:rPr>
          <w:rtl w:val="true"/>
        </w:rPr>
        <w:t>خطبه غدیر یا ندای وحدت‌</w:t>
      </w:r>
      <w:bookmarkEnd w:id="619"/>
    </w:p>
    <w:p>
      <w:pPr>
        <w:pStyle w:val="BookText"/>
        <w:rPr/>
      </w:pPr>
      <w:r>
        <w:rPr>
          <w:rFonts w:ascii="IRNazanin" w:hAnsi="IRNazanin" w:eastAsia="IRNazanin"/>
          <w:color w:val="111111"/>
          <w:sz w:val="28"/>
          <w:sz w:val="28"/>
          <w:szCs w:val="28"/>
          <w:rtl w:val="true"/>
          <w:lang w:bidi="fa-IR"/>
        </w:rPr>
        <w:t xml:space="preserve">پیامبرصلی الله علیه وآله در خطبه‌های مفصل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بشریتِ تشنه معارفِ غدیر را به زیر چتر ولایت علی بن ابی‌طالب‌علیه السلام فراخوانده، تا در کنار زلال برکه غدیر سیراب گردند و با اطاعت از امامان هدایتگر همه ملت ها تحت یک نظم و وحدت الهی، به سر منزل مقصود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زهراعلیها السلام ثمره قبول ولایت و اطاعت از امام را نظم و وحدت الهی معرفی کرده و در خطبه فدکیه با صراحت می‌فرمایند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طاعَتَنا نِظاماً لِلمِلَّةِ وَ اِمامَتَنا اَماناً مِنَ الفُرقَةِ</w:t>
      </w:r>
      <w:r>
        <w:rPr>
          <w:rFonts w:eastAsia="Amiri" w:cs="Amiri" w:ascii="Amiri" w:hAnsi="Amiri"/>
          <w:color w:val="111111"/>
          <w:sz w:val="28"/>
          <w:szCs w:val="28"/>
          <w:rtl w:val="true"/>
          <w:lang w:bidi="ar-SA"/>
        </w:rPr>
        <w:t>»</w:t>
      </w:r>
      <w:r>
        <w:rPr>
          <w:rStyle w:val="FootnoteAnchor"/>
          <w:rtl w:val="true"/>
        </w:rPr>
        <w:footnoteReference w:id="4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سامان یافتن جامعه اطاعت و پیروی از ما اهل بیت را بر همه واجب کرده، و برای در امان ماندن از تفرقه ما را پیشوا و امام مردم قرار داده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هادی‌علیه السلام در متن زیارت جامعه کبیره کلام حضرت زهراعلیها السلام را تفسیر نموده و در بخشی از آن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بِمُوالاتِکُم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ائتَلَفَتِ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اختلاف و تفرقه با اعتقاد به امامت و دوستی اهل بیت‌علیهم السلام تبدیل به وحدت می‌گردد</w:t>
      </w:r>
      <w:r>
        <w:rPr>
          <w:rFonts w:eastAsia="IRNazanin" w:cs="IRNazanin"/>
          <w:color w:val="111111"/>
          <w:sz w:val="28"/>
          <w:szCs w:val="28"/>
          <w:rtl w:val="true"/>
          <w:lang w:bidi="fa-IR"/>
        </w:rPr>
        <w:t xml:space="preserve">. </w:t>
      </w:r>
      <w:bookmarkStart w:id="620" w:name="pg2159_31210"/>
    </w:p>
    <w:p>
      <w:pPr>
        <w:pStyle w:val="Heading3"/>
        <w:numPr>
          <w:ilvl w:val="2"/>
          <w:numId w:val="1"/>
        </w:numPr>
        <w:rPr/>
      </w:pPr>
      <w:bookmarkStart w:id="621" w:name="__RefHeading___Toc298597_3804643083"/>
      <w:bookmarkStart w:id="622" w:name="_Toc234"/>
      <w:bookmarkEnd w:id="620"/>
      <w:bookmarkEnd w:id="621"/>
      <w:r>
        <w:rPr>
          <w:rtl w:val="true"/>
        </w:rPr>
        <w:t>بیعت، تجلی وحدت در غدیر</w:t>
      </w:r>
      <w:bookmarkEnd w:id="622"/>
    </w:p>
    <w:p>
      <w:pPr>
        <w:pStyle w:val="BookText"/>
        <w:rPr/>
      </w:pPr>
      <w:r>
        <w:rPr>
          <w:rFonts w:ascii="IRNazanin" w:hAnsi="IRNazanin" w:eastAsia="IRNazanin"/>
          <w:color w:val="111111"/>
          <w:sz w:val="28"/>
          <w:sz w:val="28"/>
          <w:szCs w:val="28"/>
          <w:rtl w:val="true"/>
          <w:lang w:bidi="fa-IR"/>
        </w:rPr>
        <w:t xml:space="preserve">پیامبر خداصلی الله علیه وآله به منظور ایجاد نظم و وحدت بین ملت های مسلمان و تداوم آن در جوامع بشری از همه مردم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حاضر در غدیر خم</w:t>
      </w:r>
      <w:r>
        <w:rPr>
          <w:rStyle w:val="FootnoteAnchor"/>
          <w:rtl w:val="true"/>
        </w:rPr>
        <w:footnoteReference w:id="412"/>
      </w:r>
      <w:r>
        <w:rPr>
          <w:rFonts w:ascii="IRNazanin" w:hAnsi="IRNazanin" w:eastAsia="IRNazanin"/>
          <w:color w:val="111111"/>
          <w:sz w:val="28"/>
          <w:sz w:val="28"/>
          <w:szCs w:val="28"/>
          <w:rtl w:val="true"/>
          <w:lang w:bidi="fa-IR"/>
        </w:rPr>
        <w:t>، برای حضرت علی‌علیه السلام و اوصیاء طاهرینشان بیعت گرفتند</w:t>
      </w:r>
      <w:r>
        <w:rPr>
          <w:rStyle w:val="FootnoteAnchor"/>
          <w:rtl w:val="true"/>
        </w:rPr>
        <w:footnoteReference w:id="413"/>
      </w:r>
      <w:r>
        <w:rPr>
          <w:rFonts w:ascii="IRNazanin" w:hAnsi="IRNazanin" w:eastAsia="IRNazanin"/>
          <w:color w:val="111111"/>
          <w:sz w:val="28"/>
          <w:sz w:val="28"/>
          <w:szCs w:val="28"/>
          <w:rtl w:val="true"/>
          <w:lang w:bidi="fa-IR"/>
        </w:rPr>
        <w:t>و در خطبه غدیر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اِنّی عِندَ انقِضاءِ خُطبَتی اَدعوکُم اِلی مُصافَقَتی عَلی بَیعَتِهِ وَ الاِقرارِ بِهِ، ثُمَّ مُصافَقَتِهِ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اِنّی قَد بایَعتُ اللَّهَ وَ عَلِیٌّ قَد بایَعَنی وَ اَنا آخِذُکُم بِالبَیعَةِ لَهُ عَنِ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خطبه‌ام شما را برای بیعت با او و اقرار به امامتش فرا می‌خوانم که با من و سپس با او دست بیعت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با خدا بیعت نموده‌ام و علی با من بیعت کرده است، و من از طرف خداوند برای او بیعت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بیستم ذی الحجه در توقفی سه روزه در سرزمین غدیر</w:t>
      </w:r>
      <w:r>
        <w:rPr>
          <w:rStyle w:val="FootnoteAnchor"/>
          <w:rtl w:val="true"/>
        </w:rPr>
        <w:footnoteReference w:id="414"/>
      </w:r>
      <w:r>
        <w:rPr>
          <w:rFonts w:ascii="IRNazanin" w:hAnsi="IRNazanin" w:eastAsia="IRNazanin"/>
          <w:color w:val="111111"/>
          <w:sz w:val="28"/>
          <w:sz w:val="28"/>
          <w:szCs w:val="28"/>
          <w:rtl w:val="true"/>
          <w:lang w:bidi="fa-IR"/>
        </w:rPr>
        <w:t>، علاوه بر مردان زنان نیز با پیامبر و علی‌علیهما السلام بیعت نمودند، و بر قبول ولایت علی‌علیه السلام بر خودشان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خطبه غدیر فرمودند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اَمَرَنِیَ اللَّهُ عَزَّ وَ جَلَّ اَن آخُذَ مِن اَلسِنَتِکُمُ الاِقرارَ بِما عَقَدتُ لِعَلِیٍّ مِن اِمرَةِ المُؤمِنینَ وَ مَن جَاءَ بَعدَهُ مِنَ الاَئِمَّةِ مِنّی وَ مِنهُ</w:t>
      </w:r>
      <w:r>
        <w:rPr>
          <w:rFonts w:eastAsia="Amiri" w:cs="Amiri" w:ascii="Amiri" w:hAnsi="Amiri"/>
          <w:color w:val="111111"/>
          <w:sz w:val="28"/>
          <w:szCs w:val="28"/>
          <w:rtl w:val="true"/>
          <w:lang w:bidi="ar-SA"/>
        </w:rPr>
        <w:t>.</w:t>
      </w:r>
      <w:r>
        <w:rPr>
          <w:rStyle w:val="FootnoteAnchor"/>
          <w:rtl w:val="true"/>
        </w:rPr>
        <w:footnoteReference w:id="415"/>
      </w:r>
      <w:bookmarkStart w:id="623" w:name="pg2159_31211"/>
    </w:p>
    <w:p>
      <w:pPr>
        <w:pStyle w:val="BookText"/>
        <w:rPr/>
      </w:pPr>
      <w:bookmarkEnd w:id="623"/>
      <w:r>
        <w:rPr>
          <w:rFonts w:ascii="IRNazanin" w:hAnsi="IRNazanin" w:eastAsia="IRNazanin"/>
          <w:color w:val="111111"/>
          <w:sz w:val="28"/>
          <w:sz w:val="28"/>
          <w:szCs w:val="28"/>
          <w:rtl w:val="true"/>
          <w:lang w:bidi="fa-IR"/>
        </w:rPr>
        <w:t>خداوند به من فرمان داده که از زبان های شما در مورد امامت علی و امامانی که بعد از او می‌آیند و از نسل من و اویند اقرار بگیرم</w:t>
      </w:r>
      <w:r>
        <w:rPr>
          <w:rFonts w:eastAsia="IRNazanin" w:cs="IRNazanin"/>
          <w:color w:val="111111"/>
          <w:sz w:val="28"/>
          <w:szCs w:val="28"/>
          <w:rtl w:val="true"/>
          <w:lang w:bidi="fa-IR"/>
        </w:rPr>
        <w:t>.</w:t>
      </w:r>
    </w:p>
    <w:p>
      <w:pPr>
        <w:pStyle w:val="Heading3"/>
        <w:numPr>
          <w:ilvl w:val="2"/>
          <w:numId w:val="1"/>
        </w:numPr>
        <w:rPr/>
      </w:pPr>
      <w:bookmarkStart w:id="624" w:name="__RefHeading___Toc298599_3804643083"/>
      <w:bookmarkStart w:id="625" w:name="_Toc235"/>
      <w:bookmarkEnd w:id="624"/>
      <w:r>
        <w:rPr>
          <w:rtl w:val="true"/>
        </w:rPr>
        <w:t>غدیر، تجلّی اتحاد مورد رضای خداوند</w:t>
      </w:r>
      <w:bookmarkEnd w:id="625"/>
    </w:p>
    <w:p>
      <w:pPr>
        <w:pStyle w:val="BookText"/>
        <w:rPr/>
      </w:pPr>
      <w:r>
        <w:rPr>
          <w:rFonts w:ascii="IRNazanin" w:hAnsi="IRNazanin" w:eastAsia="IRNazanin"/>
          <w:color w:val="111111"/>
          <w:sz w:val="28"/>
          <w:sz w:val="28"/>
          <w:szCs w:val="28"/>
          <w:rtl w:val="true"/>
          <w:lang w:bidi="fa-IR"/>
        </w:rPr>
        <w:t>پس از واقعه غدیر و اعلان ولایت، در سایه اطاعت و پیروی از ائمه هدی‌علیهم السلام برای رسیدن به وحدت و نظم نوین جهانی قلب ملت ها می‌تپید، و بشریّت سعادتی غیر قابل وصف و دیدنی را پیش روی خود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موجودات برای برخورداری از چنین حکومتی انتظار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کُند شدن ضربان قلب رسالت انتظار می‌رفت با تپش دوباره ولایت پیکره بی‌جان اسلام روح تازه بگیرد؛ تا هیچ حقّی از کسی پایمال نگشته و کسی مورد ظلم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پیش بینی خداوند حکیم در روز غدیر بود، که با اعلان رسمی ولایت پیامبرصلی الله علیه وآله تداوم نظم و وحدت را در بین مردم تضمین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طعم شیرین غدیر و رسیدن به آرزوهای حقیقی،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در کام بشریت تلخ گردید، و اهل سقیفه مردم را از رسیدن به لذّت‌های دنیوی و اُخروی محروم نمودند</w:t>
      </w:r>
      <w:r>
        <w:rPr>
          <w:rFonts w:eastAsia="IRNazanin" w:cs="IRNazanin"/>
          <w:color w:val="111111"/>
          <w:sz w:val="28"/>
          <w:szCs w:val="28"/>
          <w:rtl w:val="true"/>
          <w:lang w:bidi="fa-IR"/>
        </w:rPr>
        <w:t>.</w:t>
      </w:r>
    </w:p>
    <w:p>
      <w:pPr>
        <w:pStyle w:val="Heading3"/>
        <w:numPr>
          <w:ilvl w:val="2"/>
          <w:numId w:val="1"/>
        </w:numPr>
        <w:rPr/>
      </w:pPr>
      <w:bookmarkStart w:id="626" w:name="__RefHeading___Toc298601_3804643083"/>
      <w:bookmarkStart w:id="627" w:name="_Toc236"/>
      <w:bookmarkEnd w:id="626"/>
      <w:r>
        <w:rPr>
          <w:rtl w:val="true"/>
        </w:rPr>
        <w:t>سقیفه تجلی تفرقه و اختلاف‌</w:t>
      </w:r>
      <w:bookmarkEnd w:id="62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سقیفه مانند بقیه مسسلمانان در روز غدیر دستور پیامبرشان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که رمز اتحاد در اسلام بود، و متعهد شدند به سفارش آن حضرت عمل کنند، ولی نسبت به کلام ایشان و عهد خود بی‌اعتنا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روز غدیر در میان آن انبوه جمعیت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 اِنَّ عَلِیّاً وَ الطَّیِّبینَ مِن وُلدی هُمُ الثَّقَلُ الاَصغَرُ وَ القُرآنُ الثَّقَلُ الاَکبَرُ فَکُلُّ واحِدٍ مُنبِئٌ عَن صاحِبِهِ وَ مُوافِقٌ لَهُ،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و پاکان از فرزندان من از نسل او ثقل</w:t>
      </w:r>
      <w:r>
        <w:rPr>
          <w:rStyle w:val="FootnoteAnchor"/>
          <w:rtl w:val="true"/>
        </w:rPr>
        <w:footnoteReference w:id="418"/>
      </w:r>
      <w:r>
        <w:rPr>
          <w:rFonts w:ascii="IRNazanin" w:hAnsi="IRNazanin" w:eastAsia="IRNazanin"/>
          <w:color w:val="111111"/>
          <w:sz w:val="28"/>
          <w:sz w:val="28"/>
          <w:szCs w:val="28"/>
          <w:rtl w:val="true"/>
          <w:lang w:bidi="fa-IR"/>
        </w:rPr>
        <w:t>اصغر و قرآن ثقل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دو از دیگری خبر می‌دهد و موافق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هرگز از یکدیگر جدا نمی‌شوند تا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سقیفه با عدم پذیرش ولایت الهی اهل بیت‌علیهم السلام تفرقه و اختلاف را آغاز کردند و با پایه گذاری دین دیگری بر ضد ولایت علی‌علیه السلام پرچم تفرقه بین مسلمین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خطبه مفصّل غدیر به این موضوع اشاره نموده و این آیه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الاِسلامِ دیناً فَلَن یُقبَلَ مِنهُ وَ هُوَ فِی الآخِرَةِ مِنَ الخاسِرینَ، اللَّهُمَّ اِنّی اُشهِدُکَ وَ کَفی بِکَ شَهیداً اَنّی قَد بَلَّغتُ</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برای خود انتخاب کند، از او پذیرفته نخواهد شد و در آخرت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با این اعتقاد بسیاری از انسان‌ها در ضلالت و گمراهی به سر برده و با اطاعت و پیروی از اهل سقیفه نسبت به نعمت بزرگ الهی که ولایت الهی اهل بیت‌علیهم السلام است کافر شده، و سخط و عذاب الهی را برای خود فراهم نموده‌اند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با قبول ولایت و اطاعت از امام زمانشان علی بن ابی‌طالب‌علیه السلام خداوند درهای آسمان و زمین را بر روی آنان می‌گشود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اَنَّ اَهلَ القُری آمَنوا وَ اتَّقَوا لَفَتَحنا عَلَیهِم بَرَکاتٍ مِنَ السَّماءِ وَ الاَرضِ وَ لکِن کَذَّبوا فَأَخَذناهُم بِما کانوا </w:t>
      </w:r>
      <w:bookmarkStart w:id="628" w:name="pg2159_31216"/>
    </w:p>
    <w:p>
      <w:pPr>
        <w:pStyle w:val="BookText"/>
        <w:rPr/>
      </w:pPr>
      <w:bookmarkEnd w:id="628"/>
      <w:r>
        <w:rPr>
          <w:rFonts w:ascii="Amiri" w:hAnsi="Amiri" w:eastAsia="Amiri" w:cs="Amiri"/>
          <w:color w:val="111111"/>
          <w:sz w:val="28"/>
          <w:sz w:val="28"/>
          <w:szCs w:val="28"/>
          <w:rtl w:val="true"/>
          <w:lang w:bidi="ar-SA"/>
        </w:rPr>
        <w:t>یَکسِبونَ</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 تا دیگر مسلمین دچار تفرقه و بی‌نظمی نشوند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همچنین اگر همه مردم در قبول ولایت متفق می‌شدند، خداون، جهنم را خلق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النّاسُ عَلی حُبِّ عَلِیِّ بنِ اَبی‌طالِبٍ لَما خَلَقَ اللَّهُ عَزَّ وَ جَلَّ النّارَ</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بر محبت حضرت علی‌علیه السلام اجتماع می‌کردند، خداوند آتش را خلق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مورد مزد رسالت بیست و سه ساله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اَسألُکُم عَلَیهِ اَجراً اِلاَّ المَوَدَّةَ فِی القُربی</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نمی‌طلبم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سقیفه با دشمنی آشکار در مقابل علی‌علیه السلام و غصب خلافت آن حضرت و تکذیب فرمان الهی در مورد قبولِ وصایت و خلافت بلافصل ایشان بعد از نبی‌صلی الله علیه وآله، پایه های ظلم و ستم را محکم کرده و اهل بیت‌علیهم السلام را یکی پس از دیگری به وسیله زهر یا شمشیر به شهادت رساندند، همان گونه که پیامبر اعظم‌صلی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اِلاّ مَسمومٌ اَو مَقتولٌ</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آنکه یا مسموم و یا مقتول است</w:t>
      </w:r>
      <w:r>
        <w:rPr>
          <w:rFonts w:eastAsia="IRNazanin" w:cs="IRNazanin"/>
          <w:color w:val="111111"/>
          <w:sz w:val="28"/>
          <w:szCs w:val="28"/>
          <w:rtl w:val="true"/>
          <w:lang w:bidi="fa-IR"/>
        </w:rPr>
        <w:t>».</w:t>
      </w:r>
    </w:p>
    <w:p>
      <w:pPr>
        <w:pStyle w:val="Heading3"/>
        <w:numPr>
          <w:ilvl w:val="2"/>
          <w:numId w:val="1"/>
        </w:numPr>
        <w:rPr/>
      </w:pPr>
      <w:bookmarkStart w:id="629" w:name="__RefHeading___Toc298603_3804643083"/>
      <w:bookmarkStart w:id="630" w:name="_Toc237"/>
      <w:bookmarkEnd w:id="629"/>
      <w:r>
        <w:rPr>
          <w:rtl w:val="true"/>
        </w:rPr>
        <w:t>وعده وحدت الهی در عصر ظهور</w:t>
      </w:r>
      <w:bookmarkEnd w:id="63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بنیان شومی که بین مسلمین نهاده شد ائمه معصومین‌علیهم السلام در زمان حیاتشان به خاطر اینکه عنان حکومتِ ظاهری به دست آنها نبود، نتوانستند طعم شیرین و لذیذ </w:t>
      </w:r>
    </w:p>
    <w:p>
      <w:pPr>
        <w:pStyle w:val="BookText"/>
        <w:rPr/>
      </w:pPr>
      <w:r>
        <w:rPr>
          <w:rFonts w:ascii="IRNazanin" w:hAnsi="IRNazanin" w:eastAsia="IRNazanin"/>
          <w:color w:val="111111"/>
          <w:sz w:val="28"/>
          <w:sz w:val="28"/>
          <w:szCs w:val="28"/>
          <w:rtl w:val="true"/>
          <w:lang w:bidi="fa-IR"/>
        </w:rPr>
        <w:t>غدیر خم و برکاتِ آن را به ذائقه های‌مردم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زمان ظهور امام زمان‌علیه السلام به دلیل تحقّق وعده الهی برای اجرای حکومتِ عدل گستر، هیچ ظالم و ستمگری قدرت تعرض به ایشان را نداشته و بیعتی نیز از طرف ستمکاران بر گردن آن حضرت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صادق‌علیه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القائِمُ وَ لَیسَ ِلاَحَدٍ فی عُنُقِهِ عَهدٌ وَ لا عَقدٌ وَ لا بَیعَةٌ</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ظهور می‌کند که از هیچ کسی در گردن او عهد و پیمان و بیعتی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مهدی‌علیه السلام گرچه ظالمین و فرقه های ضالّه از اجرای اهداف علوی ناخوشایندند، ولی خداوند برای تحقّق اهداف غدیر ظرف زمانی را با نام عصر ظهور انتخاب نموده تا با حکومت عدل گستر در آن زمان نظم جهانی و وحدتِ الهی به دنیا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وحدت یعنی پیروی از یک دین واحد و تشکیل یک حکومت واحد جهانی با مدیریت مردی آسمانی تبار به تضمین عصمتی الهی، که قرآن در سوره احزاب به این عصمت الهی اشاره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می‌خواهد پلیدی و گناه را از شما اهل بیت دور کند و کاملاً شما را پاک سازد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دین واحد الهی را خداوند در قرآن چنین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اَرسَلَ رَسولَهُ بِالهُدی وَ دینِ الحَقِّ لِیُظهِرَهُ عَلَی الدّینِ کُلِّهِ وَ لَو کَرِهَ المُشرِکونَ</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آیین‌ها غالب گرداند، هر چند مشرکان کراهت داشته باشند</w:t>
      </w:r>
      <w:r>
        <w:rPr>
          <w:rFonts w:eastAsia="IRNazanin" w:cs="IRNazanin"/>
          <w:color w:val="111111"/>
          <w:sz w:val="28"/>
          <w:szCs w:val="28"/>
          <w:rtl w:val="true"/>
          <w:lang w:bidi="fa-IR"/>
        </w:rPr>
        <w:t xml:space="preserve">»! </w:t>
      </w:r>
      <w:bookmarkStart w:id="631" w:name="pg2159_31220"/>
    </w:p>
    <w:p>
      <w:pPr>
        <w:pStyle w:val="BookText"/>
        <w:rPr/>
      </w:pPr>
      <w:bookmarkEnd w:id="631"/>
      <w:r>
        <w:rPr>
          <w:rFonts w:ascii="IRNazanin" w:hAnsi="IRNazanin" w:eastAsia="IRNazanin"/>
          <w:color w:val="111111"/>
          <w:sz w:val="28"/>
          <w:sz w:val="28"/>
          <w:szCs w:val="28"/>
          <w:rtl w:val="true"/>
          <w:lang w:bidi="fa-IR"/>
        </w:rPr>
        <w:t>روایات زیادی از طرف اهل بیت‌علیهم السلام در مورد تحقق وعده های خدا به ما رسیده از جمله حضرت رسول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 مِن وُلدِ فاطِمَة، یُقاتِل عَلی سُنَّتی کَما قاتَلتُ اَنَا عَلَی الوَحیِ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عترت من است و از فرزندان فاطمه‌علیها السلام است، او بر اساس سنّت من پیکار می‌کند چنان که من بر اساس وحی پیکار نمودم</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بنابراین، منتظران مصلح در سرتاسر عالم، برای نفس کشیدن و زندگی در آن عصر ظهور لحظه شماری می‌کنند</w:t>
      </w:r>
      <w:r>
        <w:rPr>
          <w:rFonts w:eastAsia="IRNazanin" w:cs="IRNazanin"/>
          <w:color w:val="111111"/>
          <w:sz w:val="28"/>
          <w:szCs w:val="28"/>
          <w:rtl w:val="true"/>
          <w:lang w:bidi="fa-IR"/>
        </w:rPr>
        <w:t>.</w:t>
      </w:r>
    </w:p>
    <w:p>
      <w:pPr>
        <w:pStyle w:val="Heading3"/>
        <w:numPr>
          <w:ilvl w:val="2"/>
          <w:numId w:val="1"/>
        </w:numPr>
        <w:rPr/>
      </w:pPr>
      <w:bookmarkStart w:id="632" w:name="__RefHeading___Toc298605_3804643083"/>
      <w:bookmarkStart w:id="633" w:name="_Toc238"/>
      <w:bookmarkEnd w:id="632"/>
      <w:r>
        <w:rPr>
          <w:rtl w:val="true"/>
        </w:rPr>
        <w:t>وحدت حقیقی بر اساس صراط مستقیم‌</w:t>
      </w:r>
      <w:bookmarkEnd w:id="633"/>
    </w:p>
    <w:p>
      <w:pPr>
        <w:pStyle w:val="BookText"/>
        <w:rPr/>
      </w:pPr>
      <w:r>
        <w:rPr>
          <w:rFonts w:ascii="IRNazanin" w:hAnsi="IRNazanin" w:eastAsia="IRNazanin"/>
          <w:color w:val="111111"/>
          <w:sz w:val="28"/>
          <w:sz w:val="28"/>
          <w:szCs w:val="28"/>
          <w:rtl w:val="true"/>
          <w:lang w:bidi="fa-IR"/>
        </w:rPr>
        <w:t>اهمیت نظم و وحدت الهی، در صدر اسلام از طرف حضرت باری تعالی مورد عنایت بوده است و تحت عنوان تألیف قلوب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اَیَّدَکَ بِنَصرِهِ وَ بِالمُؤمِنینَ، وَ اَلَّفَ بَینَ قُلوبهِم لَو اَنفَقتَ ما فیِ الاَرضِ جَمیعاً ما اَلَّفتَ بَینَ قُلوبِهِم وَ لکِنَّ اللَّهَ اَلَّفَ بَینهُم اِنَّهُ عَزیزٌ حَکیمٌ</w:t>
      </w:r>
      <w:r>
        <w:rPr>
          <w:rFonts w:eastAsia="Amiri" w:cs="Amiri" w:ascii="Amiri" w:hAnsi="Amiri"/>
          <w:color w:val="111111"/>
          <w:sz w:val="28"/>
          <w:szCs w:val="28"/>
          <w:rtl w:val="true"/>
          <w:lang w:bidi="ar-SA"/>
        </w:rPr>
        <w:t>.</w:t>
      </w:r>
      <w:r>
        <w:rPr>
          <w:rStyle w:val="FootnoteAnchor"/>
          <w:rtl w:val="true"/>
        </w:rPr>
        <w:footnoteReference w:id="42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آنکه تو را با یاریش و به وسیله مؤمنین تأیید کرد، و دل های آنها را با هم الفت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روی زمین است صرف می‌کردی تا دل های آنان را الفت دهی نمی‌توانستی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در میان آنها الفت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 و حکیم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برکات زمان ظهور امام زمان‌علیه السلام نیز تألیف قلوب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آل محمدعلیه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وسیله آن حضرت بین دل های پراکنده و مخالف یکدیگر ائتلاف می‌بخشد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همچنین در فرازی از دعای ندبه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مُؤَلِّفُ شَمْلِ الصَّلاحِ وَ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آنکه میان پراکندگی صلاح و رضا را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حقیقت نظم و وحدت چنگ زدن به ریسمان الهی است، 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بنابراین، در مسیر صراط مستقیم حرکت کردن و دوری جستن از راه های انحرافی و تفرقه، همان اطاعت و پیروی از خداوند باری تعالی است که در سوره انعام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هذا صِراطی مُستَقیماً فَاتَّبِعوهُ وَ لا تَتَّبِعوا السُّبُلَ فَتَفَرَّقَ بِکُم عَن سَبیلِهِ ذلِکُم وَصّاکُم بِهِ لَعَلَّکُم تَتَّقونَ</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راه مستقیم من است، از آن پیروی کنید 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می‌کند، شاید پرهیزگاری پیشه کنید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آشکار شدن صراط مستقیم و بسته شدن راه های انحرافی دین در عصر ظهور، حقیقت نظم و وحدت کلمه که خدا وعده داده نمایان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تُرِکتُم عَلَی المَحَجَّةِ البَیضاءِ الَّتی لیلُها کَنَهارِها </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راه روشنی گزارده شدید که شبش همانند روز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واضح است به حدی که سیر کننده در آن گمراه نمی‌گردد</w:t>
      </w:r>
      <w:r>
        <w:rPr>
          <w:rFonts w:eastAsia="IRNazanin" w:cs="IRNazanin"/>
          <w:color w:val="111111"/>
          <w:sz w:val="28"/>
          <w:szCs w:val="28"/>
          <w:rtl w:val="true"/>
          <w:lang w:bidi="fa-IR"/>
        </w:rPr>
        <w:t xml:space="preserve">. </w:t>
      </w:r>
      <w:bookmarkStart w:id="634" w:name="pg2159_31224"/>
    </w:p>
    <w:p>
      <w:pPr>
        <w:pStyle w:val="Heading3"/>
        <w:numPr>
          <w:ilvl w:val="2"/>
          <w:numId w:val="1"/>
        </w:numPr>
        <w:rPr/>
      </w:pPr>
      <w:bookmarkStart w:id="635" w:name="__RefHeading___Toc298607_3804643083"/>
      <w:bookmarkStart w:id="636" w:name="_Toc239"/>
      <w:bookmarkEnd w:id="634"/>
      <w:bookmarkEnd w:id="635"/>
      <w:r>
        <w:rPr>
          <w:rtl w:val="true"/>
        </w:rPr>
        <w:t>وحدت غدیر با معرفی صراط مستقیم‌</w:t>
      </w:r>
      <w:bookmarkEnd w:id="636"/>
    </w:p>
    <w:p>
      <w:pPr>
        <w:pStyle w:val="BookText"/>
        <w:rPr/>
      </w:pPr>
      <w:r>
        <w:rPr>
          <w:rFonts w:ascii="IRNazanin" w:hAnsi="IRNazanin" w:eastAsia="IRNazanin"/>
          <w:color w:val="111111"/>
          <w:sz w:val="28"/>
          <w:sz w:val="28"/>
          <w:szCs w:val="28"/>
          <w:rtl w:val="true"/>
          <w:lang w:bidi="fa-IR"/>
        </w:rPr>
        <w:t>در غدیر خم راهِ روشن و واضح و صراط مستقیم الهی توسط نبی مکرم اسلام‌صلی الله علیه وآله معرفی و تبیین گردید، همان گونه که در خطابه غدیر در تفسیر سوره حمد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اَنَا صِراطُ اللَّهِ المُستَقیمُ الَّذی اَمَرَکُم بِاتِّباعِهِ، ثُمَّ عَلِیٌّ مِن بَعدی ثُمَّ وُلدی مِن صُلبِهِ اَئِمَّةٌ یَهدونَ اِلَی الحَقِّ وَ بِهِ یَعدِلونَ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الحَمدُ ِللَّهِ رَبِّ العالَمینَ، الرَّحمنِ الرَّحیمِ، مالِکِ یَومِ الدّینِ، اِیّاکَ نَعبُدُ وَ اِیّاکَ نَستَعینُ، اِهدِنَا الصِّراطَ المُستَقیمَ، صِراطَ الَّذینَ اَنعَمتَ عَلَیهِم غَیرِ المَغضوبِ عَلَیهِم وَ 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نَزَلَتْ وَ فیهِم نَزَلَت وَ لَهُم عَمَّت وَ اِیّاهُم خَصَّت</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صراط مستقیمی هستم که خداوند شما را به پیروی آن دستور داده، و بعد از من علی و سپس فرزندان من از نسل او پیشوایان هدایت به سوی حق هدایت می‌کنند و به حقّ دادگری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ستایش مخصوص خداوندی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بخشنده و بخشایشگر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کن، راه کسانی که به آنها نعمت بخشیدی، نه کسانی که بر آنان خشم و غضب نمودی و نه راه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و اهل بیت من نازل شده؛ شامل حال آنان است و به آنان اختصاص دارد</w:t>
      </w:r>
      <w:r>
        <w:rPr>
          <w:rFonts w:eastAsia="IRNazanin" w:cs="IRNazanin"/>
          <w:color w:val="111111"/>
          <w:sz w:val="28"/>
          <w:szCs w:val="28"/>
          <w:rtl w:val="true"/>
          <w:lang w:bidi="fa-IR"/>
        </w:rPr>
        <w:t>.</w:t>
      </w:r>
    </w:p>
    <w:p>
      <w:pPr>
        <w:pStyle w:val="Heading3"/>
        <w:numPr>
          <w:ilvl w:val="2"/>
          <w:numId w:val="1"/>
        </w:numPr>
        <w:rPr/>
      </w:pPr>
      <w:bookmarkStart w:id="637" w:name="__RefHeading___Toc298609_3804643083"/>
      <w:bookmarkStart w:id="638" w:name="_Toc240"/>
      <w:bookmarkEnd w:id="637"/>
      <w:r>
        <w:rPr>
          <w:rtl w:val="true"/>
        </w:rPr>
        <w:t>بر هم زنندگان وحدت پس از پیامبرصلی الله علیه وآله‌</w:t>
      </w:r>
      <w:bookmarkEnd w:id="63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پیامبر اکرم‌صلی الله علیه وآله دشمنان و منافقین در غدیرِ امیرالمؤمنین‌علیه السلام طمع کردند، و با غصب خلافت تا امروز راه هدایت را برای بشریت تاریک نموده‌اند</w:t>
      </w:r>
      <w:r>
        <w:rPr>
          <w:rFonts w:eastAsia="IRNazanin" w:cs="IRNazanin"/>
          <w:color w:val="111111"/>
          <w:sz w:val="28"/>
          <w:szCs w:val="28"/>
          <w:rtl w:val="true"/>
          <w:lang w:bidi="fa-IR"/>
        </w:rPr>
        <w:t xml:space="preserve">. </w:t>
      </w:r>
      <w:bookmarkStart w:id="639" w:name="pg2159_31227"/>
    </w:p>
    <w:p>
      <w:pPr>
        <w:pStyle w:val="BookText"/>
        <w:rPr/>
      </w:pPr>
      <w:bookmarkEnd w:id="639"/>
      <w:r>
        <w:rPr>
          <w:rFonts w:ascii="IRNazanin" w:hAnsi="IRNazanin" w:eastAsia="IRNazanin"/>
          <w:color w:val="111111"/>
          <w:sz w:val="28"/>
          <w:sz w:val="28"/>
          <w:szCs w:val="28"/>
          <w:rtl w:val="true"/>
          <w:lang w:bidi="fa-IR"/>
        </w:rPr>
        <w:t>بنابراین با این ظلم که بالاترین درجه ظلم است، فضای زندگی بشریّت را بعد پیامبرشان توأم با غم و سختی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غمبار حضرت زهراعلیها السلام به عنوان اولین حادثه تلخ بعد از شهادت پیامبر خداصلی الله علیه وآله رقم خورد و لکه ننگی بر پیشانی غاصبین خلافت و مسلمانان آن زمان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لحظه‌ای که صدای ناله دختر پیامبرصلی الله علیه وآله بین در و دیوار به گوش رسید، محوریّت نظم و وحدت مسلمین از هم گسیخته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شهادت مظلومانه حضرت محسن بن علی‌علیه السلام در کنار مادر، سند مظلومیت غدیر امیرالمؤمنین‌علیه السلام توسط غاصبین خلافت امضا گردید؛ و از آن لحظه به بعد مسلمین جهان و بشریّت به سمت بی‌نظمی و تفرقه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در عصر ظهور، نظم و وحدت الهی به دست منجی بشریّت امام زمان‌علیه السلام برگردانده خواهد شد، و شروع حکومت عدالت گستر آن حضرت با انتقام از قاتلین حضرت زهرا و محسن بن علی‌علیهما السلام خواهد بود</w:t>
      </w:r>
      <w:r>
        <w:rPr>
          <w:rFonts w:eastAsia="IRNazanin" w:cs="IRNazanin"/>
          <w:color w:val="111111"/>
          <w:sz w:val="28"/>
          <w:szCs w:val="28"/>
          <w:rtl w:val="true"/>
          <w:lang w:bidi="fa-IR"/>
        </w:rPr>
        <w:t>.</w:t>
      </w:r>
    </w:p>
    <w:p>
      <w:pPr>
        <w:pStyle w:val="Heading3"/>
        <w:numPr>
          <w:ilvl w:val="2"/>
          <w:numId w:val="1"/>
        </w:numPr>
        <w:rPr/>
      </w:pPr>
      <w:bookmarkStart w:id="640" w:name="__RefHeading___Toc298611_3804643083"/>
      <w:bookmarkStart w:id="641" w:name="_Toc241"/>
      <w:bookmarkEnd w:id="640"/>
      <w:r>
        <w:rPr>
          <w:rtl w:val="true"/>
        </w:rPr>
        <w:t>عوامل تفرقه مسلمانان‌</w:t>
      </w:r>
      <w:bookmarkEnd w:id="641"/>
    </w:p>
    <w:p>
      <w:pPr>
        <w:pStyle w:val="Heading4"/>
        <w:numPr>
          <w:ilvl w:val="3"/>
          <w:numId w:val="1"/>
        </w:numPr>
        <w:rPr/>
      </w:pPr>
      <w:bookmarkStart w:id="642" w:name="__RefHeading___Toc298613_3804643083"/>
      <w:bookmarkStart w:id="643" w:name="_Toc242"/>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ریشه های بی‌نظمی و تفرقه را در بیش از نیمی از خطابه پیامبرصلی الله علیه وآله در مورد منافقین می‌توان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جالب توجه است که حضرت در سرزمین غدیرخم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 جَبرَئیلَ اَن یَستَعفِیَ لِیَ السَّلامَ عَن تَبلیغِ ذلِکَ اِلَیکُم اَیُّهَا النّاسُ لِعِلمی بِقِلَّةِ المُتَّقینَ وَ کَثرَةِ المُنافِقینَ وَ اِدغالِ الآثِمینَ وَ خَتلِ المُستَهزِئینَ بِالاِسلامِ</w:t>
      </w:r>
      <w:r>
        <w:rPr>
          <w:rFonts w:eastAsia="Amiri" w:cs="Amiri" w:ascii="Amiri" w:hAnsi="Amiri"/>
          <w:color w:val="111111"/>
          <w:sz w:val="28"/>
          <w:szCs w:val="28"/>
          <w:rtl w:val="true"/>
          <w:lang w:bidi="ar-SA"/>
        </w:rPr>
        <w:t>.</w:t>
      </w:r>
      <w:r>
        <w:rPr>
          <w:rStyle w:val="FootnoteAnchor"/>
          <w:rtl w:val="true"/>
        </w:rPr>
        <w:footnoteReference w:id="43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جبرئیل خواستم که از خدا بخواهد و مرا از تبلیغ این پیام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بدارد، زیرا از کمی پرهیزگاران و زیادی منافقان و فساد و تباهی سرزنش کنندگان و مکر و حیله مسخره کنندگان اسلام باخبرم</w:t>
      </w:r>
      <w:r>
        <w:rPr>
          <w:rFonts w:eastAsia="IRNazanin" w:cs="IRNazanin"/>
          <w:color w:val="111111"/>
          <w:sz w:val="28"/>
          <w:szCs w:val="28"/>
          <w:rtl w:val="true"/>
          <w:lang w:bidi="fa-IR"/>
        </w:rPr>
        <w:t xml:space="preserve">. </w:t>
      </w:r>
      <w:bookmarkStart w:id="644" w:name="pg2159_31229"/>
    </w:p>
    <w:p>
      <w:pPr>
        <w:pStyle w:val="BookText"/>
        <w:rPr/>
      </w:pPr>
      <w:bookmarkEnd w:id="644"/>
      <w:r>
        <w:rPr>
          <w:rFonts w:ascii="IRNazanin" w:hAnsi="IRNazanin" w:eastAsia="IRNazanin"/>
          <w:color w:val="111111"/>
          <w:sz w:val="28"/>
          <w:sz w:val="28"/>
          <w:szCs w:val="28"/>
          <w:rtl w:val="true"/>
          <w:lang w:bidi="fa-IR"/>
        </w:rPr>
        <w:t>مهمترین عوامل و ریشه های بی‌نظمی و تفرقه را می‌توان در تاریخ اسلام به خصوص زمان بعد از شهادت پیامبر اسلام‌صلی الله علیه وآله، بدون غرض ورزی و تعصبّات بی‌جا جستجو نمود و نتایج ذیل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زمینه‌ساز بی‌نظمی و تفرقه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دنیاگرایی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حزب‌گرایی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بی‌تفاوتی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سطحی‌نگری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و سست عنصری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کینه توزی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این عوامل در زمان پیامبرصلی الله علیه وآله و بعد از ایشان به نتایج مشابهی می‌رسیم، و آن اینکه با وجود این علل و ریشه ها حقّ حضرت علی علیه السلام گرفته شد، و پایه های ظلم و ستم چیده شده و گسترش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ظهور امام زمان‌علیه السلام که طبق وعده الهی تمام این ریشه ها توسط آن بزرگوار نابود شده و موانع اجرای اهداف غدیر برطرف خواهد شد؛ و بشریت از برکات غدیر و تجلّی اهداف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نظم و وحدت یکی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خواهد شد</w:t>
      </w:r>
      <w:r>
        <w:rPr>
          <w:rFonts w:eastAsia="IRNazanin" w:cs="IRNazanin"/>
          <w:color w:val="111111"/>
          <w:sz w:val="28"/>
          <w:szCs w:val="28"/>
          <w:rtl w:val="true"/>
          <w:lang w:bidi="fa-IR"/>
        </w:rPr>
        <w:t>.</w:t>
      </w:r>
    </w:p>
    <w:p>
      <w:pPr>
        <w:pStyle w:val="Heading4"/>
        <w:numPr>
          <w:ilvl w:val="3"/>
          <w:numId w:val="1"/>
        </w:numPr>
        <w:rPr/>
      </w:pPr>
      <w:bookmarkStart w:id="645" w:name="__RefHeading___Toc298615_3804643083"/>
      <w:bookmarkStart w:id="646" w:name="_Toc243"/>
      <w:bookmarkEnd w:id="645"/>
      <w:r>
        <w:rPr/>
        <w:t>1</w:t>
      </w:r>
      <w:r>
        <w:rPr>
          <w:rtl w:val="true"/>
        </w:rPr>
        <w:t xml:space="preserve"> : </w:t>
      </w:r>
      <w:r>
        <w:rPr>
          <w:rtl w:val="true"/>
        </w:rPr>
        <w:t>نفاق عامل اختلاف‌</w:t>
      </w:r>
      <w:bookmarkEnd w:id="646"/>
    </w:p>
    <w:p>
      <w:pPr>
        <w:pStyle w:val="Heading5"/>
        <w:numPr>
          <w:ilvl w:val="4"/>
          <w:numId w:val="1"/>
        </w:numPr>
        <w:rPr/>
      </w:pPr>
      <w:bookmarkStart w:id="647" w:name="__RefHeading___Toc298617_3804643083"/>
      <w:bookmarkStart w:id="648" w:name="_Toc244"/>
      <w:bookmarkEnd w:id="647"/>
      <w:r>
        <w:rPr>
          <w:rtl w:val="true"/>
        </w:rPr>
        <w:t>اشاره</w:t>
      </w:r>
      <w:bookmarkEnd w:id="64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نفاق در طول رسالت پیامبرصلی الله علیه وآله اقدامات زیادی انجام دادند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صحیفه ملعونه اول، صحیفه ملعونه دوم، قصد ترور پیامبرصلی الله علیه وآله در گردنه هرشی، </w:t>
      </w:r>
    </w:p>
    <w:p>
      <w:pPr>
        <w:pStyle w:val="BookText"/>
        <w:rPr/>
      </w:pPr>
      <w:r>
        <w:rPr>
          <w:rFonts w:ascii="IRNazanin" w:hAnsi="IRNazanin" w:eastAsia="IRNazanin"/>
          <w:color w:val="111111"/>
          <w:sz w:val="28"/>
          <w:sz w:val="28"/>
          <w:szCs w:val="28"/>
          <w:rtl w:val="true"/>
          <w:lang w:bidi="fa-IR"/>
        </w:rPr>
        <w:t>نافرمانی از جیش اسامه، تمرّد از آوردن کاغذ و دوات برای نوشتن وصیت آخر پیامبرصلی الله علیه وآله؛ و بسیاری از اقدامات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حیات رسول خداصلی الله علیه وآله منافقین نقاب بر چهره داشتند، ولی بعد از شهادت ایشان با بالا بردن شمشیرهای برهنه بر روی سر صاحب غدیر امیرالمؤمنین‌علیه السلام در سقیفه بنی‌ساعده و غصب خلافت ایشان چهره هایشان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شخصیتی که در طول تاریخ اسلام نقاب از چهره نفاق منافقین کنار زد و اهداف پلید آنها را آشکار نمود و در این راه با دفاعی جانانه از صاحب غدیر تا آخرین نفس ایستاد، شهیده دفاع از غدیر حضرت زهراعلیها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آموزه های حوادث ناگوار تاریخ اسلام به خصوص بعد از شهادت پیامبرصلی الله علیه وآله، شناسایی چهره های پلید و پنهانی دشمنان به ظاهر دوست است؛ اما مهمتر از آن شناساندن آن چهره های نقابدار به همه مردم است، همان طور که محور اساسی مبارزات حضرت زهراعلیها السلام بعد از شهادت پدر بزرگوارشان تا آخرین لحظات عمر کوتاه آن حضرت شناساندن و افشای خط نفاق و اقدامات مخفیانه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رسالتی که دختر پیامبرصلی الله علیه وآله به عهده داشت آن چنان سنگین و باارزش بود، که در اجرای آن مصیبت هایی از جمله شکستن سینه و پهلو و سقط جنین و نیلی شدن صورت بهای سنگین این افشاگری 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نکات ذکر شده نشان از این دارد که طراحانِ غصب خلافت هر چند در ظاهر همراه پیامبرصلی الله علیه وآله بودند و با او رفت و آمد داشتند و خود را جزء خواص جا زده بودند، اما دل های آنان را خار نفاق گرفته بود و فقط منتظر فرصتی بودند که به اهداف شومشان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پیامبرصلی الله علیه وآله به تعبیر حضرت زهراعلیها السلام خار نفاق که در دل های </w:t>
      </w:r>
      <w:bookmarkStart w:id="649" w:name="pg2159_31234"/>
    </w:p>
    <w:p>
      <w:pPr>
        <w:pStyle w:val="BookText"/>
        <w:rPr/>
      </w:pPr>
      <w:bookmarkEnd w:id="649"/>
      <w:r>
        <w:rPr>
          <w:rFonts w:ascii="IRNazanin" w:hAnsi="IRNazanin" w:eastAsia="IRNazanin"/>
          <w:color w:val="111111"/>
          <w:sz w:val="28"/>
          <w:sz w:val="28"/>
          <w:szCs w:val="28"/>
          <w:rtl w:val="true"/>
          <w:lang w:bidi="fa-IR"/>
        </w:rPr>
        <w:t>آنها خلیده بود آشکار گشت،</w:t>
      </w:r>
      <w:r>
        <w:rPr>
          <w:rStyle w:val="FootnoteAnchor"/>
          <w:rtl w:val="true"/>
        </w:rPr>
        <w:footnoteReference w:id="436"/>
      </w:r>
      <w:r>
        <w:rPr>
          <w:rFonts w:ascii="IRNazanin" w:hAnsi="IRNazanin" w:eastAsia="IRNazanin"/>
          <w:color w:val="111111"/>
          <w:sz w:val="28"/>
          <w:sz w:val="28"/>
          <w:szCs w:val="28"/>
          <w:rtl w:val="true"/>
          <w:lang w:bidi="fa-IR"/>
        </w:rPr>
        <w:t>و فصل غمباری برای اهل بیت‌علیهم 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منزل وحی که به عنوان مجمع مخالفین خلافت غصبی شناخت شده بود، با آتش نفاق شعله‌ور شد، و با همین شعله های نفاق دختر پیامبرصلی الله علیه وآله به شهادت رسید</w:t>
      </w:r>
      <w:r>
        <w:rPr>
          <w:rFonts w:eastAsia="IRNazanin" w:cs="IRNazanin"/>
          <w:color w:val="111111"/>
          <w:sz w:val="28"/>
          <w:szCs w:val="28"/>
          <w:rtl w:val="true"/>
          <w:lang w:bidi="fa-IR"/>
        </w:rPr>
        <w:t>.</w:t>
      </w:r>
    </w:p>
    <w:p>
      <w:pPr>
        <w:pStyle w:val="Heading5"/>
        <w:numPr>
          <w:ilvl w:val="4"/>
          <w:numId w:val="1"/>
        </w:numPr>
        <w:rPr/>
      </w:pPr>
      <w:bookmarkStart w:id="650" w:name="__RefHeading___Toc298619_3804643083"/>
      <w:bookmarkStart w:id="651" w:name="_Toc245"/>
      <w:bookmarkEnd w:id="650"/>
      <w:r>
        <w:rPr>
          <w:rtl w:val="true"/>
        </w:rPr>
        <w:t>نفاق و عصر ظهور</w:t>
      </w:r>
      <w:bookmarkEnd w:id="651"/>
    </w:p>
    <w:p>
      <w:pPr>
        <w:pStyle w:val="BookText"/>
        <w:rPr/>
      </w:pPr>
      <w:r>
        <w:rPr>
          <w:rFonts w:ascii="IRNazanin" w:hAnsi="IRNazanin" w:eastAsia="IRNazanin"/>
          <w:color w:val="111111"/>
          <w:sz w:val="28"/>
          <w:sz w:val="28"/>
          <w:szCs w:val="28"/>
          <w:rtl w:val="true"/>
          <w:lang w:bidi="fa-IR"/>
        </w:rPr>
        <w:t>در عصر ظهور حضرت بقیة اللَّه‌علیه السلام برای اتمام حجت و رفع عذر، با پیروان همه ادیان با کتاب های آسمانی خودشان بحث و محاجّه می‌کند، و نویدهای موجود در کتاب های هر آیینی را که از آمدن مصلح جهانی خبر داده‌اند به آنها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ایمان بیاورد از او می‌گذرد؛ و هر کس پس از شناخت حق و اثبات حقیقت بر کفر و الحاد خود اصرار بورزد، به سزای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به اهل کتاب انحصار ندارد، بلکه از فرقه های به ظاهر مسلمان نیز که خود را اهل قرآن می‌دانند، هر کس در برابر حق تسلیم نشود طعمه شمشیر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امامان اهل بیت‌علیهم السلام نیرویی عطا فرموده که هر کس را ببینند تشخیص می دهند که آیا اهل ایمان است یا اهل نفاق؛ چنان که 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لَنَعرِفُ الرَّجُلَ اِذا رَأَیناهُ بِحَقیقَةِ الایمانِ وَ حَقیقَةِ النِّفاقِ</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ما شخصی را ببینیم مؤمن یا منافق بودن او را می‌شناسیم</w:t>
      </w:r>
      <w:r>
        <w:rPr>
          <w:rFonts w:eastAsia="IRNazanin" w:cs="IRNazanin"/>
          <w:color w:val="111111"/>
          <w:sz w:val="28"/>
          <w:szCs w:val="28"/>
          <w:rtl w:val="true"/>
          <w:lang w:bidi="fa-IR"/>
        </w:rPr>
        <w:t>».</w:t>
      </w:r>
    </w:p>
    <w:p>
      <w:pPr>
        <w:pStyle w:val="Heading4"/>
        <w:numPr>
          <w:ilvl w:val="3"/>
          <w:numId w:val="1"/>
        </w:numPr>
        <w:rPr/>
      </w:pPr>
      <w:bookmarkStart w:id="652" w:name="__RefHeading___Toc298621_3804643083"/>
      <w:bookmarkStart w:id="653" w:name="_Toc246"/>
      <w:bookmarkEnd w:id="652"/>
      <w:r>
        <w:rPr/>
        <w:t>2</w:t>
      </w:r>
      <w:r>
        <w:rPr>
          <w:rtl w:val="true"/>
        </w:rPr>
        <w:t xml:space="preserve"> : </w:t>
      </w:r>
      <w:r>
        <w:rPr>
          <w:rtl w:val="true"/>
        </w:rPr>
        <w:t>دنیاگرایی عامل اختلاف مسلمین‌</w:t>
      </w:r>
      <w:bookmarkEnd w:id="653"/>
    </w:p>
    <w:p>
      <w:pPr>
        <w:pStyle w:val="Heading5"/>
        <w:numPr>
          <w:ilvl w:val="4"/>
          <w:numId w:val="1"/>
        </w:numPr>
        <w:rPr/>
      </w:pPr>
      <w:bookmarkStart w:id="654" w:name="__RefHeading___Toc298623_3804643083"/>
      <w:bookmarkStart w:id="655" w:name="_Toc247"/>
      <w:bookmarkEnd w:id="654"/>
      <w:r>
        <w:rPr>
          <w:rtl w:val="true"/>
        </w:rPr>
        <w:t>اشاره</w:t>
      </w:r>
      <w:bookmarkEnd w:id="65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عواملی که مانع از پذیرش حق توسط مردم گشته و در طول تاریخ رسالت انبیاء الهی به شکل های مختلف از آن جلوگیری نموده، دنیا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آزمون </w:t>
      </w:r>
      <w:bookmarkStart w:id="656" w:name="pg2159_31236"/>
    </w:p>
    <w:p>
      <w:pPr>
        <w:pStyle w:val="BookText"/>
        <w:rPr/>
      </w:pPr>
      <w:bookmarkEnd w:id="656"/>
      <w:r>
        <w:rPr>
          <w:rFonts w:ascii="IRNazanin" w:hAnsi="IRNazanin" w:eastAsia="IRNazanin"/>
          <w:color w:val="111111"/>
          <w:sz w:val="28"/>
          <w:sz w:val="28"/>
          <w:szCs w:val="28"/>
          <w:rtl w:val="true"/>
          <w:lang w:bidi="fa-IR"/>
        </w:rPr>
        <w:t>دینداری، انسان‌ها چه زود دین خود را در مقابل این متاع اندک فروخته‌اند و صفحات تاریخ نیز گواه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 نظم از نیازهای فطری بشری است که خداوند حکیم پیش بینی آن را نموده، و شرط رسیدن به آن را نیز پیروی از انبیاء الهی و اوصیاء ایشان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توجه صرف به خواسته های نفسانی و زیاده‌طلبی ها و قدرت طلبی، مانع از اطاعت فرامین الهی شده، و جاری نشدن قوانین در بین مردم و ملت ها باعث از هم پاشیدگی و تفرقه و بی‌نظمی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صفحات تاریخ صدر اسلام و دوره رسالت پیامبر اسلام حضرت محمدصلی الله علیه وآله را مورد بررسی قرار دهیم، متوجه خواهیم شد که یکی از مهمترین واجبات الهی که دیگر واجبات را نیز تحت تأثیر خود قرار داده، بحث معرفی علی‌علیه السلام به عنوان جانشینی پیامبر خداصلی الله علیه وآله بوده است، که آن حضرت نیز در مکان ها و زمان های مختلف متذکر این موضوع شده‌اند و شاخص اصلی این اعلان ولایت روز هجده ذی‌الحجه سال دهم هجری یعنی روز غدیر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بزرگترین نگرانی پیامبرصلی الله علیه وآله این بود که این کار به نحو شایسته‌ای صورت پذیرد و بعد از ایشان وحدت مسلمین و نظم دچار تزلزل نشود؛ اما متأسفانه در دوره رسالت ایشان و به خصوص پس از شهادت آن بزرگوار، دنیا طلبان و کسانی که از روی طمع اسلام آورده بودند، با استفاده از دنیا طلبی مردم توانستند بر جامعه حکومت کنند و مانع از اجرای دقیق احکام الهی شوند</w:t>
      </w:r>
      <w:r>
        <w:rPr>
          <w:rFonts w:eastAsia="IRNazanin" w:cs="IRNazanin"/>
          <w:color w:val="111111"/>
          <w:sz w:val="28"/>
          <w:szCs w:val="28"/>
          <w:rtl w:val="true"/>
          <w:lang w:bidi="fa-IR"/>
        </w:rPr>
        <w:t>.</w:t>
      </w:r>
    </w:p>
    <w:p>
      <w:pPr>
        <w:pStyle w:val="Heading5"/>
        <w:numPr>
          <w:ilvl w:val="4"/>
          <w:numId w:val="1"/>
        </w:numPr>
        <w:rPr/>
      </w:pPr>
      <w:bookmarkStart w:id="657" w:name="__RefHeading___Toc298625_3804643083"/>
      <w:bookmarkStart w:id="658" w:name="_Toc248"/>
      <w:bookmarkEnd w:id="657"/>
      <w:r>
        <w:rPr>
          <w:rtl w:val="true"/>
        </w:rPr>
        <w:t>غصب فدک ثمره دنیا طلبی‌</w:t>
      </w:r>
      <w:bookmarkEnd w:id="65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فدک نیز ثمره دنیا طلبی و جاه طلبی شورای سقیفه بود، زیرا درآمدِ فدک ابزار مناسبی برای در بند کردن مردم دنیاپرست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تمام قدرت ارث حضرت </w:t>
      </w:r>
      <w:bookmarkStart w:id="659" w:name="pg2159_31238"/>
    </w:p>
    <w:p>
      <w:pPr>
        <w:pStyle w:val="BookText"/>
        <w:rPr/>
      </w:pPr>
      <w:bookmarkEnd w:id="659"/>
      <w:r>
        <w:rPr>
          <w:rFonts w:ascii="IRNazanin" w:hAnsi="IRNazanin" w:eastAsia="IRNazanin"/>
          <w:color w:val="111111"/>
          <w:sz w:val="28"/>
          <w:sz w:val="28"/>
          <w:szCs w:val="28"/>
          <w:rtl w:val="true"/>
          <w:lang w:bidi="fa-IR"/>
        </w:rPr>
        <w:t>زهراعلیها السلام غصب گردید و آن حضرت برای دفاع از حقِّ به تاراج رفته خود، بین جمعیت با ابابکر مناظره کرد؛ لکن خلیفه غاصب در جواب اهانت ها روا داشت و اراجیف غیر معقول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دنیاطلبان حاضر در جلسه به سبب ترس از به خطر افتادن دنیای خود هیچ اعتراضی نکردند و حق را پایمال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مطالب ذکر شده نتیجه می‌گیریم که اگر کسی دنیاگرا شد، دنیا و آخرت خود و دیگران را ویران و بی‌نظم کرده و باعث تفرقه بین مردم و جوامع بشری می‌شود، و بسته به جایگاه خود و نحوه اجرای اهداف پلید شیطانی این اثر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 طلبان سقیفه که بار سنگین شهادت یگانه دخت سول خداصلی الله علیه وآله را به دوش کشیدند، سرانجام با فروختن دین و دنیای خود بزرگترین اثرِ تفرقه و بی‌نظمی را در جهان بشریت از خود بر جای گذاشتند </w:t>
      </w:r>
      <w:r>
        <w:rPr>
          <w:rFonts w:eastAsia="IRNazanin" w:cs="IRNazanin"/>
          <w:color w:val="111111"/>
          <w:sz w:val="28"/>
          <w:szCs w:val="28"/>
          <w:rtl w:val="true"/>
          <w:lang w:bidi="fa-IR"/>
        </w:rPr>
        <w:t>.</w:t>
      </w:r>
    </w:p>
    <w:p>
      <w:pPr>
        <w:pStyle w:val="Heading5"/>
        <w:numPr>
          <w:ilvl w:val="4"/>
          <w:numId w:val="1"/>
        </w:numPr>
        <w:rPr/>
      </w:pPr>
      <w:bookmarkStart w:id="660" w:name="__RefHeading___Toc298627_3804643083"/>
      <w:bookmarkStart w:id="661" w:name="_Toc249"/>
      <w:bookmarkEnd w:id="660"/>
      <w:r>
        <w:rPr>
          <w:rtl w:val="true"/>
        </w:rPr>
        <w:t>رفع دنیاگرایی در عصر ظهور</w:t>
      </w:r>
      <w:bookmarkEnd w:id="661"/>
    </w:p>
    <w:p>
      <w:pPr>
        <w:pStyle w:val="BookText"/>
        <w:rPr/>
      </w:pPr>
      <w:r>
        <w:rPr>
          <w:rFonts w:ascii="IRNazanin" w:hAnsi="IRNazanin" w:eastAsia="IRNazanin"/>
          <w:color w:val="111111"/>
          <w:sz w:val="28"/>
          <w:sz w:val="28"/>
          <w:szCs w:val="28"/>
          <w:rtl w:val="true"/>
          <w:lang w:bidi="fa-IR"/>
        </w:rPr>
        <w:t>در عصر ظهور و حکومت عدالت گستر حضرت بقیة اللَّه‌علیه السلام دنیامحوری هیچ رنگ و بویی نخواهد داشت و با مدیریت ایشان به اذن الهی، با ریشه کن شدن صفت رذیله دنیاپرستی و دنیاگرایی، بی‌نظمی و تفرقه ناشی از این صفت رذیله تبدیل به نظم و وحدت بین بشریت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خداصلی الله علیه 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یَقسِمُ المالَ صِحاحاً وَ یَملأ اللَّهُ قُلوبَ اُمَّةِ مُحَمَّدٍ غِنیً وَ یَسَعُهُم عَدلُهُ</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را عَلَی السویه تقسیم می‌کند و دل های امت محمدصلی الله علیه وآله را با بی‌نیازی پر می‌کند و عدالتش همه آنها را فرا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کسی خود را ناگزیر از ستم نمی‌بیند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امیرالمؤمنین‌علیه السلام با قرائت این آیه خبر از وفور نعمت‌ها در عصر ظهور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اَن نَمُنَّ عَلَی الَّذینَ استُضعِفوا فِی الاَرضِ وَ نَجعَلَهُم اَئِمَّةً وَ نَجعَلَهُمُ الوارِثینَ وَ نُمَکِّنَ لَهُم فِی الاَرضِ</w:t>
      </w:r>
      <w:r>
        <w:rPr>
          <w:rFonts w:eastAsia="Amiri" w:cs="Amiri" w:ascii="Amiri" w:hAnsi="Amiri"/>
          <w:color w:val="111111"/>
          <w:sz w:val="28"/>
          <w:szCs w:val="28"/>
          <w:rtl w:val="true"/>
          <w:lang w:bidi="ar-SA"/>
        </w:rPr>
        <w:t>»</w:t>
      </w:r>
      <w:r>
        <w:rPr>
          <w:rStyle w:val="FootnoteAnchor"/>
          <w:rtl w:val="true"/>
        </w:rPr>
        <w:footnoteReference w:id="4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اراده کرده‌ایم به آنان که روی زمین به ضعف کشیده شده‌اند منت نهاده، آنها را وارثان و پیشوایان زمین قرار دهیم</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امام باقرعلیه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تُجمَعُ اِلَیهِ اَموالُ الدُّنیا مِن بَطنِ الاَرضِ وَ ظَهرِها فَیَقولُ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اِلی ما قَطَعتُم فیهِ الاَرحامَ وَ سَفَکتُم فیهِ الدِّماءَ الحَرامَ وَ رَکِبتُم فیهِ ما حَرَّمَ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فَیُعطی شَیئاً لَم یُعطِهِ اَحَدٌ کانَ قَبلَهُ وَ یَملَأُ الاَرضَ عَدلاً وَ قِسطاً وَ نوراً کَما مُلِئَت ظُلماً وَ جَوراً وَ شَرّاً</w:t>
      </w:r>
      <w:r>
        <w:rPr>
          <w:rFonts w:eastAsia="Amiri" w:cs="Amiri" w:ascii="Amiri" w:hAnsi="Amiri"/>
          <w:color w:val="111111"/>
          <w:sz w:val="28"/>
          <w:szCs w:val="28"/>
          <w:rtl w:val="true"/>
          <w:lang w:bidi="ar-SA"/>
        </w:rPr>
        <w:t>.</w:t>
      </w:r>
      <w:r>
        <w:rPr>
          <w:rStyle w:val="FootnoteAnchor"/>
          <w:rtl w:val="true"/>
        </w:rPr>
        <w:footnoteReference w:id="44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های روی زمین و گنج های درون آن از تمام نقاط جهان به سوی او گرد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همان متاع دنیاست که برای آن با خویشاوندان قطع رحم کردید، و خون های حرام را ریختید، و به حریم گناهان وارد شدید، و مرتکب محرمات الهی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ها را چنان در اختیار مردم قرار می‌دهد که در تاریخ بخشش های جهان بی‌سابقه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و نور می‌کند، همان گونه که مملو از جور و ستم و شر شده باشد</w:t>
      </w:r>
      <w:r>
        <w:rPr>
          <w:rFonts w:eastAsia="IRNazanin" w:cs="IRNazanin"/>
          <w:color w:val="111111"/>
          <w:sz w:val="28"/>
          <w:szCs w:val="28"/>
          <w:rtl w:val="true"/>
          <w:lang w:bidi="fa-IR"/>
        </w:rPr>
        <w:t xml:space="preserve">. </w:t>
      </w:r>
      <w:bookmarkStart w:id="662" w:name="pg2159_31242"/>
    </w:p>
    <w:p>
      <w:pPr>
        <w:pStyle w:val="Heading4"/>
        <w:numPr>
          <w:ilvl w:val="3"/>
          <w:numId w:val="1"/>
        </w:numPr>
        <w:rPr/>
      </w:pPr>
      <w:bookmarkStart w:id="663" w:name="__RefHeading___Toc298629_3804643083"/>
      <w:bookmarkStart w:id="664" w:name="_Toc250"/>
      <w:bookmarkEnd w:id="662"/>
      <w:bookmarkEnd w:id="663"/>
      <w:r>
        <w:rPr/>
        <w:t>3</w:t>
      </w:r>
      <w:r>
        <w:rPr>
          <w:rtl w:val="true"/>
        </w:rPr>
        <w:t xml:space="preserve"> : </w:t>
      </w:r>
      <w:r>
        <w:rPr>
          <w:rtl w:val="true"/>
        </w:rPr>
        <w:t>حزب گرایی عامل اختلاف مسلمین‌</w:t>
      </w:r>
      <w:bookmarkEnd w:id="664"/>
    </w:p>
    <w:p>
      <w:pPr>
        <w:pStyle w:val="Heading5"/>
        <w:numPr>
          <w:ilvl w:val="4"/>
          <w:numId w:val="1"/>
        </w:numPr>
        <w:rPr/>
      </w:pPr>
      <w:bookmarkStart w:id="665" w:name="__RefHeading___Toc298631_3804643083"/>
      <w:bookmarkStart w:id="666" w:name="_Toc251"/>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با ظهور اسلام و دعوت به سوی نظم و وحدت الهی، در سایه هدایتگری های خاتم الانبیاءصلی الله علیه وآله، قبائل و احزاب یکی پس از دیگری به دین اسلام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 النّاسَ یَدخُلونَ فی دینِ اللَّهِ اَفواجاً</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می‌بینی که گروه گروه در دین خدا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پیکره امت اسلامی شکل گرفته و با تدبیر و حسن خلق رسول خداصلی الله علیه وآله این دین جهانی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پس از شهادت آن حضرت، گردانندگان سقیفه و احزاب آن دوره از تعصبات قبیله‌ای و حزبی یاران پیامبرصلی الله علیه وآله بهره برده و ساختار نظام اجتماعی امت اسلامی را بر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کنار زدن حقیقت غدیر و روی کار آمدن باطل، بزرگترین خیانت اهل سقیفه به بشریت آشکار گردید، که ثمره آن جلوگیری از تداوم نظم و وحدت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ملاک برای تعیین خلیفه، دین خدا و وصیت پیامبر اکرم‌صلی الله علیه وآله و لیاقت و کاردانی افراد نبود، بلکه بحث ها بر محور قبیله گرایی یا عصبیّتِ حزبی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اشاره‌ای خواهیم داشت به گروه‌هایی که در آن شرایط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اساس محیط قبیلگی زندگی می‌کرد و این محیط و مناسبات آن بود که زمینه را برای شکل گرفتن احزاب گوناگون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احزاب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ثلاثه، حزب تیم و عَدیّ، حزب امویان و طُلَقاء، حزب انصار خَزرَج که شامل دو جناح مخالفِ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سعد بن عباده و جناحِ بشیر بن سعد، و حزب انصارِ اَوس</w:t>
      </w:r>
      <w:r>
        <w:rPr>
          <w:rFonts w:eastAsia="IRNazanin" w:cs="IRNazanin"/>
          <w:color w:val="111111"/>
          <w:sz w:val="28"/>
          <w:szCs w:val="28"/>
          <w:rtl w:val="true"/>
          <w:lang w:bidi="fa-IR"/>
        </w:rPr>
        <w:t xml:space="preserve">. </w:t>
      </w:r>
      <w:bookmarkStart w:id="667" w:name="pg2159_31244"/>
    </w:p>
    <w:p>
      <w:pPr>
        <w:pStyle w:val="BookText"/>
        <w:rPr/>
      </w:pPr>
      <w:bookmarkEnd w:id="667"/>
      <w:r>
        <w:rPr>
          <w:rFonts w:ascii="IRNazanin" w:hAnsi="IRNazanin" w:eastAsia="IRNazanin"/>
          <w:color w:val="111111"/>
          <w:sz w:val="28"/>
          <w:sz w:val="28"/>
          <w:szCs w:val="28"/>
          <w:rtl w:val="true"/>
          <w:lang w:bidi="fa-IR"/>
        </w:rPr>
        <w:t>بعد از شهادت پیامبرصلی الله علیه وآله بعضی افراد پیشِ روی جامعه آن زمان اهداف و فعالیت های خود را در قالب گروه و حزبِ خاص انجام می‌دادند، و با دید حزبی و قبیله‌ای در جریانات گام برداشته و اقدام نمودند، و باعث تفرقه و بی‌نظمی در امت اسلام می‌شدند</w:t>
      </w:r>
      <w:r>
        <w:rPr>
          <w:rFonts w:eastAsia="IRNazanin" w:cs="IRNazanin"/>
          <w:color w:val="111111"/>
          <w:sz w:val="28"/>
          <w:szCs w:val="28"/>
          <w:rtl w:val="true"/>
          <w:lang w:bidi="fa-IR"/>
        </w:rPr>
        <w:t>.</w:t>
      </w:r>
    </w:p>
    <w:p>
      <w:pPr>
        <w:pStyle w:val="Heading5"/>
        <w:numPr>
          <w:ilvl w:val="4"/>
          <w:numId w:val="1"/>
        </w:numPr>
        <w:rPr/>
      </w:pPr>
      <w:bookmarkStart w:id="668" w:name="__RefHeading___Toc298633_3804643083"/>
      <w:bookmarkStart w:id="669" w:name="_Toc252"/>
      <w:bookmarkEnd w:id="668"/>
      <w:r>
        <w:rPr>
          <w:rtl w:val="true"/>
        </w:rPr>
        <w:t>برچیدن حزب گرایی در عصر ظهور</w:t>
      </w:r>
      <w:bookmarkEnd w:id="669"/>
    </w:p>
    <w:p>
      <w:pPr>
        <w:pStyle w:val="BookText"/>
        <w:rPr/>
      </w:pPr>
      <w:r>
        <w:rPr>
          <w:rFonts w:ascii="Amiri" w:hAnsi="Amiri" w:eastAsia="Amiri" w:cs="Amiri"/>
          <w:color w:val="111111"/>
          <w:sz w:val="28"/>
          <w:sz w:val="28"/>
          <w:szCs w:val="28"/>
          <w:rtl w:val="true"/>
          <w:lang w:bidi="ar-SA"/>
        </w:rPr>
        <w:t>امیرالمؤمنین‌علیه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یَعطِفُ الهَوی عَلَی الهُدی اِذا عَطَفوا الهُدی عَلَی الهَوی وَ یَعطِفُ الرَّأیَ عَلَی القُرآنِ اِذا عَطَفُوا القُرآنَ عَلَی الرَّأیِ، وَ یُریهِم کَیفَ عَدلُ السّیرَةِ وَ یُحیِی مَیِّتَ الکِتابِ وَ السُّنَّةِ</w:t>
      </w:r>
      <w:r>
        <w:rPr>
          <w:rFonts w:eastAsia="Amiri" w:cs="Amiri" w:ascii="Amiri" w:hAnsi="Amiri"/>
          <w:color w:val="111111"/>
          <w:sz w:val="28"/>
          <w:szCs w:val="28"/>
          <w:rtl w:val="true"/>
          <w:lang w:bidi="ar-SA"/>
        </w:rPr>
        <w:t>»</w:t>
      </w:r>
      <w:r>
        <w:rPr>
          <w:rStyle w:val="FootnoteAnchor"/>
          <w:rtl w:val="true"/>
        </w:rPr>
        <w:footnoteReference w:id="4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دیگران هوای نفس را بر هدایت مقدم بدارند او امیال نفسانی را به هدایت بر می‌گرداند، و هنگامی که دیگران قرآن را با رأی خود تفسیر کنند او آراء و افکار را به قرآن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نشان می‌دهد که چه نیکو می‌توان به عدالت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تعالیم فراموش شده قرآن و سنت را زنده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یَومَئِذٍ ِللَّهِ</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المَذاهِبَ عَنِ الاَرضِ فَلا یَبقی اِلاَّ الدّینُ الخالِصُ</w:t>
      </w:r>
      <w:r>
        <w:rPr>
          <w:rFonts w:eastAsia="Amiri" w:cs="Amiri" w:ascii="Amiri" w:hAnsi="Amiri"/>
          <w:color w:val="111111"/>
          <w:sz w:val="28"/>
          <w:szCs w:val="28"/>
          <w:rtl w:val="true"/>
          <w:lang w:bidi="ar-SA"/>
        </w:rPr>
        <w:t>»</w:t>
      </w:r>
      <w:r>
        <w:rPr>
          <w:rStyle w:val="FootnoteAnchor"/>
          <w:rtl w:val="true"/>
        </w:rPr>
        <w:footnoteReference w:id="4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ادیان و مذاهب از روی زمین برداشته می‌شود و جز دین خالص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یا مُفَضَّلُ لَیُرفَعُ عَنِ المِلَلِ وَ الاَدیانِ الاختِلافُ وَ یَکونُ الدّینُ کُلُّهُ واحِداً، کَما قالَ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الدّینَ عِندَ اللَّهِ الاِسلامُ</w:t>
      </w:r>
      <w:r>
        <w:rPr>
          <w:rFonts w:eastAsia="Amiri" w:cs="Amiri" w:ascii="Amiri" w:hAnsi="Amiri"/>
          <w:color w:val="111111"/>
          <w:sz w:val="28"/>
          <w:szCs w:val="28"/>
          <w:rtl w:val="true"/>
          <w:lang w:bidi="ar-SA"/>
        </w:rPr>
        <w:t>».</w:t>
      </w:r>
      <w:r>
        <w:rPr>
          <w:rStyle w:val="FootnoteAnchor"/>
          <w:rtl w:val="true"/>
        </w:rPr>
        <w:footnoteReference w:id="446"/>
      </w:r>
      <w:bookmarkStart w:id="670" w:name="pg2159_31246"/>
    </w:p>
    <w:p>
      <w:pPr>
        <w:pStyle w:val="BookText"/>
        <w:rPr/>
      </w:pPr>
      <w:bookmarkEnd w:id="670"/>
      <w:r>
        <w:rPr>
          <w:rFonts w:ascii="IRNazanin" w:hAnsi="IRNazanin" w:eastAsia="IRNazanin"/>
          <w:color w:val="111111"/>
          <w:sz w:val="28"/>
          <w:sz w:val="28"/>
          <w:szCs w:val="28"/>
          <w:rtl w:val="true"/>
          <w:lang w:bidi="fa-IR"/>
        </w:rPr>
        <w:t>ای مفضل، به خدا سوگند ناهماهنگی ادیان و مذاهب از بین می‌رود و فقط یک دین در سراسر گیتی حکومت می‌کند، چنان که خدای تبارک و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دین نزد خدا عبارت از اسلام است و بس</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لذا امام زمان‌علیه السلام در عصر ظهور با تأییدات الهی طبق سیره و سنّت اجداد طاهرینشان امت واحد دور از هر تفرقه و بی‌نظمی را مدیریت خواهند نمود</w:t>
      </w:r>
      <w:r>
        <w:rPr>
          <w:rFonts w:eastAsia="IRNazanin" w:cs="IRNazanin"/>
          <w:color w:val="111111"/>
          <w:sz w:val="28"/>
          <w:szCs w:val="28"/>
          <w:rtl w:val="true"/>
          <w:lang w:bidi="fa-IR"/>
        </w:rPr>
        <w:t>.</w:t>
      </w:r>
    </w:p>
    <w:p>
      <w:pPr>
        <w:pStyle w:val="Heading4"/>
        <w:numPr>
          <w:ilvl w:val="3"/>
          <w:numId w:val="1"/>
        </w:numPr>
        <w:rPr/>
      </w:pPr>
      <w:bookmarkStart w:id="671" w:name="__RefHeading___Toc298635_3804643083"/>
      <w:bookmarkStart w:id="672" w:name="_Toc253"/>
      <w:bookmarkEnd w:id="671"/>
      <w:r>
        <w:rPr/>
        <w:t>4</w:t>
      </w:r>
      <w:r>
        <w:rPr>
          <w:rtl w:val="true"/>
        </w:rPr>
        <w:t xml:space="preserve"> : </w:t>
      </w:r>
      <w:r>
        <w:rPr>
          <w:rtl w:val="true"/>
        </w:rPr>
        <w:t>بی‌تفاوتی عامل رشد تفرقه‌</w:t>
      </w:r>
      <w:bookmarkEnd w:id="672"/>
    </w:p>
    <w:p>
      <w:pPr>
        <w:pStyle w:val="BookText"/>
        <w:rPr/>
      </w:pPr>
      <w:r>
        <w:rPr>
          <w:rFonts w:ascii="IRNazanin" w:hAnsi="IRNazanin" w:eastAsia="IRNazanin"/>
          <w:color w:val="111111"/>
          <w:sz w:val="28"/>
          <w:sz w:val="28"/>
          <w:szCs w:val="28"/>
          <w:rtl w:val="true"/>
          <w:lang w:bidi="fa-IR"/>
        </w:rPr>
        <w:t>ایجاد بی‌نظمی و تفرقه در امت اسلامی فقط به وسیله گروه حاکم غاصب نبود، بلکه آفت بی‌تفاوتی در رگ های اصحاب نامدار و توده مردم جریان پیدا کرد و غیرت دینی محو شد؛ و مدینه شاهد غصب حقوق سیاسی و مالی و اجتماعی امام علی‌علیه السلام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مردمی که در قبال اطاعت و پیروی از علی‌علیه السلام و یاری آن حضرت در گرفتن حق غصب شده، بی‌تفاوتی نشان دادند، نسبت به این بی‌تفاوتی نیز هیچ توجیه قابل قبولی‌نداشتند؛ زیرا در طول رسالت پیامبرصلی الله علیه وآله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زمان ها و مکان های دیگر به خصوص اعلان رسمی ولایت در روز غدیر، نسبت به خلافت علی‌علیه السلام برای همه مردم اتمام حجت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در مسجد مدینه خطاب به مردم فرمودند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مَعاشِرَ الفِتیَةِ وَ اَعضادَ المِلَّةِ ، وَ اَنصارَ الاِسلامِ، ما هذِهِ الغَمیزَةُ </w:t>
      </w:r>
      <w:r>
        <w:rPr>
          <w:rFonts w:eastAsia="Amiri" w:cs="Amiri" w:ascii="Amiri" w:hAnsi="Amiri"/>
          <w:color w:val="111111"/>
          <w:sz w:val="28"/>
          <w:szCs w:val="28"/>
          <w:rtl w:val="true"/>
          <w:lang w:bidi="ar-SA"/>
        </w:rPr>
        <w:t>... .</w:t>
      </w:r>
      <w:r>
        <w:rPr>
          <w:rStyle w:val="FootnoteAnchor"/>
          <w:rtl w:val="true"/>
        </w:rPr>
        <w:footnoteReference w:id="448"/>
      </w:r>
      <w:bookmarkStart w:id="673" w:name="pg2159_31249"/>
    </w:p>
    <w:p>
      <w:pPr>
        <w:pStyle w:val="BookText"/>
        <w:rPr/>
      </w:pPr>
      <w:bookmarkEnd w:id="673"/>
      <w:r>
        <w:rPr>
          <w:rFonts w:ascii="IRNazanin" w:hAnsi="IRNazanin" w:eastAsia="IRNazanin"/>
          <w:color w:val="111111"/>
          <w:sz w:val="28"/>
          <w:sz w:val="28"/>
          <w:szCs w:val="28"/>
          <w:rtl w:val="true"/>
          <w:lang w:bidi="fa-IR"/>
        </w:rPr>
        <w:t>هان ای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بازوان ملت و ای یاوران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سستی و بی‌تفاوتی در مورد حقوق من چرا؟ این سهل انگاری در برابر آفت و ستم و بیداد برای چه؟ آیا پدر گرانمایه‌ام پیامبرصلی الله علیه وآله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هر کس با گرامی داشتن فرزندش رعایت می‌گردد؟ چه زود رنگ پذیرفتید و بی‌درنگ در غفلت خفتید؟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که بنای قدرت طلبی و غصب خلافت را داشتند با آماده سازی قبلی خود، هر مانعی را که سدّ راه خود می‌دیدند به راحتی با این مردم بی‌تفاوت از پیش روی خود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اقداماتی از قبیل کتمان فضائل علی‌علیه السلام، انحراف افکار عمومی از قضیه غدیر خم، و ادعای نسخ فرمان پیامبرصلی الله علیه وآله، نقش مؤثری در بی‌تفاوتی مردم داشتند</w:t>
      </w:r>
      <w:r>
        <w:rPr>
          <w:rFonts w:eastAsia="IRNazanin" w:cs="IRNazanin"/>
          <w:color w:val="111111"/>
          <w:sz w:val="28"/>
          <w:szCs w:val="28"/>
          <w:rtl w:val="true"/>
          <w:lang w:bidi="fa-IR"/>
        </w:rPr>
        <w:t>.</w:t>
      </w:r>
    </w:p>
    <w:p>
      <w:pPr>
        <w:pStyle w:val="Heading4"/>
        <w:numPr>
          <w:ilvl w:val="3"/>
          <w:numId w:val="1"/>
        </w:numPr>
        <w:rPr/>
      </w:pPr>
      <w:bookmarkStart w:id="674" w:name="__RefHeading___Toc298637_3804643083"/>
      <w:bookmarkStart w:id="675" w:name="_Toc254"/>
      <w:bookmarkEnd w:id="674"/>
      <w:r>
        <w:rPr/>
        <w:t>5</w:t>
      </w:r>
      <w:r>
        <w:rPr>
          <w:rtl w:val="true"/>
        </w:rPr>
        <w:t xml:space="preserve"> : </w:t>
      </w:r>
      <w:r>
        <w:rPr>
          <w:rtl w:val="true"/>
        </w:rPr>
        <w:t>سطحی‌نگری عامل اختلاف‌</w:t>
      </w:r>
      <w:bookmarkEnd w:id="675"/>
    </w:p>
    <w:p>
      <w:pPr>
        <w:pStyle w:val="BookText"/>
        <w:rPr/>
      </w:pPr>
      <w:r>
        <w:rPr>
          <w:rFonts w:ascii="IRNazanin" w:hAnsi="IRNazanin" w:eastAsia="IRNazanin"/>
          <w:color w:val="111111"/>
          <w:sz w:val="28"/>
          <w:sz w:val="28"/>
          <w:szCs w:val="28"/>
          <w:rtl w:val="true"/>
          <w:lang w:bidi="fa-IR"/>
        </w:rPr>
        <w:t>از صفات رذیله‌ای که امت اسلامی زمان بعد از رسول خداصلی الله علیه وآله را دچار تفرقه و بی‌نظمی نمود، سطحی‌نگری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اَخافُ عَلَی اُمَّتی الفَقرَ وَ لکِن اَخافُ عَلَیهِم سوءَ التَّدبیرِ</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می‌فرماید که من بر امّت خود از ناحیه فقر اقتصادی بیم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فقر امت مرا از پا در نمی‌آورد، ولی از یک چیز دیگر بر امّت خود بیمناکم و آن کج فکری، بد فکری، بد اندیشی،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مسلمان، روشن بینی و دور بینی و آینده بینی و عمق بینی و ژرف بینی را از دست دهند و ظاهر بین شوند، آن وقت است که برای اسلام خطر پیدا می‌شود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سطحی‌نگری پیروان رسول خداصلی الله علیه وآله سبب شد تا بسیاری از گرایش ها و معیارهای جاهلی بر قوانین عقلی و شرعی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با طراحان سقیفه که آشکارا </w:t>
      </w:r>
    </w:p>
    <w:p>
      <w:pPr>
        <w:pStyle w:val="BookText"/>
        <w:rPr/>
      </w:pPr>
      <w:r>
        <w:rPr>
          <w:rFonts w:ascii="IRNazanin" w:hAnsi="IRNazanin" w:eastAsia="IRNazanin"/>
          <w:color w:val="111111"/>
          <w:sz w:val="28"/>
          <w:sz w:val="28"/>
          <w:szCs w:val="28"/>
          <w:rtl w:val="true"/>
          <w:lang w:bidi="fa-IR"/>
        </w:rPr>
        <w:t>خلافت حضرت علی‌علیه السلام را انکار کردند و مسیر خلافت و ولایت را به انحراف کشاندند، همراهی کرده و با بیعتشان خلافت غصبی را تثبیت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جَوسازان آن چنان در بین مردم سطحی‌نگر تاثیر گذاشته بود که همان حرف ها و یاوه های جاه طلبان سقیفه را تکرار می‌کردند و به عنوان ایراد به علی‌علیه السلام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چهره‌ات خنده‌روست و مزاح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باید خلیفه شود که عبوس باشد و مردم از او بترسند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همچنین در تاریخ نقل شده که در جریان غصب فدک ساده لوحی و خوش باوری مردم به کمک غاصبین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مسجد پیامبرصلی الله علیه وآله بین حضرت زهراعلیها السلام و ابوبکر مناظره رخ داد، ابوبکر حدیثی دروغین را به پیامبرصلی الله علیه وآله نسبت داد، و آنگاه فاطمه‌علیها السلام با استناد به آیات قرآن، جعلی و دروغ بودن آن حدیث را به خوبی هویدا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کلمات ظاهر پسند ولی دروغین ابوبکر مردم را فریب داد و کسی برنخاست تا سند حدیث را جویا شود، و بپرسد که آخر این چه حدیثی است که تنها تو شنیده‌ای و هیچ یک از همراهان و صحابیان رسول خداصلی الله علیه وآله آن را نشنیده‌اند؟ چرا دخت رسول خداصلی الله علیه وآله این حدیث را قبول ندارد؟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مصیبت دیگر این بود که حضرت زهراعلیها السلام شب‌ها سوار بر مرکب می‌شد و با مولا علی‌علیه السلام به مجالس انصار و مهاجرین و در خانه آنها می‌رفت و از آنها طلب یاری می‌نمود؛ اما آنها با بینشی ضعیف چنین جواب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ابوبکر بیعت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 تو و 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بر ابوبکر سبقت می‌گرفت ما از علی‌علیه السلام سرنتافته و با ابوبکر بیعت نمی‌کردیم</w:t>
      </w:r>
      <w:r>
        <w:rPr>
          <w:rFonts w:eastAsia="IRNazanin" w:cs="IRNazanin"/>
          <w:color w:val="111111"/>
          <w:sz w:val="28"/>
          <w:szCs w:val="28"/>
          <w:rtl w:val="true"/>
          <w:lang w:bidi="fa-IR"/>
        </w:rPr>
        <w:t>».</w:t>
      </w:r>
      <w:r>
        <w:rPr>
          <w:rStyle w:val="FootnoteAnchor"/>
          <w:rtl w:val="true"/>
        </w:rPr>
        <w:footnoteReference w:id="451"/>
      </w:r>
      <w:bookmarkStart w:id="676" w:name="pg2159_31252"/>
    </w:p>
    <w:p>
      <w:pPr>
        <w:pStyle w:val="BookText"/>
        <w:rPr/>
      </w:pPr>
      <w:bookmarkEnd w:id="676"/>
      <w:r>
        <w:rPr>
          <w:rFonts w:ascii="IRNazanin" w:hAnsi="IRNazanin" w:eastAsia="IRNazanin"/>
          <w:color w:val="111111"/>
          <w:sz w:val="28"/>
          <w:sz w:val="28"/>
          <w:szCs w:val="28"/>
          <w:rtl w:val="true"/>
          <w:lang w:bidi="fa-IR"/>
        </w:rPr>
        <w:t xml:space="preserve">آری، سطحی نگری مردم که در رفتار و گفتارشان عیان بود، خلافت غصبی را تقویت کرد و اهل بیت‌علیهم السلام را به حاشیه راند و چنان کرد که حضرت زهرای اطهرعلیها السلام با باری از غم وا ندوه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w:t>
      </w:r>
    </w:p>
    <w:p>
      <w:pPr>
        <w:pStyle w:val="Heading4"/>
        <w:numPr>
          <w:ilvl w:val="3"/>
          <w:numId w:val="1"/>
        </w:numPr>
        <w:rPr/>
      </w:pPr>
      <w:bookmarkStart w:id="677" w:name="__RefHeading___Toc298639_3804643083"/>
      <w:bookmarkStart w:id="678" w:name="_Toc255"/>
      <w:bookmarkEnd w:id="677"/>
      <w:r>
        <w:rPr/>
        <w:t>6</w:t>
      </w:r>
      <w:r>
        <w:rPr>
          <w:rtl w:val="true"/>
        </w:rPr>
        <w:t xml:space="preserve"> : </w:t>
      </w:r>
      <w:r>
        <w:rPr>
          <w:rtl w:val="true"/>
        </w:rPr>
        <w:t>ترس و سست عنصری عامل تفرقه‌</w:t>
      </w:r>
      <w:bookmarkEnd w:id="678"/>
    </w:p>
    <w:p>
      <w:pPr>
        <w:pStyle w:val="BookText"/>
        <w:rPr/>
      </w:pPr>
      <w:r>
        <w:rPr>
          <w:rFonts w:ascii="IRNazanin" w:hAnsi="IRNazanin" w:eastAsia="IRNazanin"/>
          <w:color w:val="111111"/>
          <w:sz w:val="28"/>
          <w:sz w:val="28"/>
          <w:szCs w:val="28"/>
          <w:rtl w:val="true"/>
          <w:lang w:bidi="fa-IR"/>
        </w:rPr>
        <w:t>ایجاد نظم و وحدت در امت اسلامی بعد از پیامبرصلی الله علیه وآله طبق فرمایش حضرت زهراعلیه السلام با اطاعت و پیروی از علی‌علیه السلام قابل اجرا بوده است، اما آنچه که مردم را از اطاعت بازداشت و نسبت به آن حضرت رویگردان شدند، ترسی بود که با توجه به سست عنصری مردم ظهور پیدا کرد، و غاصبان خلافت با استفاده از آن قدرت ظالمانه خود را تثبیت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 در تاریخ اسلام در می‌یابیم که خلفای غاصب چگونه عملکردی در رسیدن به قدرت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قدرت با شمشیرهای برهنه مرگ پیامبرصلی الله علیه وآله را انکار کردند و ناشران این خبر را تهدید به مرگ نمودند تا فرصت خوبی برای اجرای برنامه‌های پیش بینی شده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سازماندهی گروه‌های خود، ورود و خروج از مدینه را ممنوع اعلان کرده، و کسانی که قصد فرار و خارج شدن از مدینه را داشتند ترور کردند، و با هجوم به مخالفان توسط قبیله بنی‌اسلم بیعت با خلیفه را قطعی نمودند، و مخالفان خود را به اتهام ارتداد از صحنه خارج ساختند</w:t>
      </w:r>
      <w:r>
        <w:rPr>
          <w:rFonts w:eastAsia="IRNazanin" w:cs="IRNazanin"/>
          <w:color w:val="111111"/>
          <w:sz w:val="28"/>
          <w:szCs w:val="28"/>
          <w:rtl w:val="true"/>
          <w:lang w:bidi="fa-IR"/>
        </w:rPr>
        <w:t>.</w:t>
      </w:r>
      <w:r>
        <w:rPr>
          <w:rStyle w:val="FootnoteAnchor"/>
          <w:rtl w:val="true"/>
        </w:rPr>
        <w:footnoteReference w:id="45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را با تهدید به قتل و عده‌ای را با ضرب و شتم از صحنه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آن هیاهو و آشوب جز نهیب و سایه شمشیر چیزی نمی‌دیدند، و آنان که ترس و </w:t>
      </w:r>
      <w:bookmarkStart w:id="679" w:name="pg2159_31255"/>
    </w:p>
    <w:p>
      <w:pPr>
        <w:pStyle w:val="BookText"/>
        <w:rPr/>
      </w:pPr>
      <w:bookmarkEnd w:id="679"/>
      <w:r>
        <w:rPr>
          <w:rFonts w:ascii="IRNazanin" w:hAnsi="IRNazanin" w:eastAsia="IRNazanin"/>
          <w:color w:val="111111"/>
          <w:sz w:val="28"/>
          <w:sz w:val="28"/>
          <w:szCs w:val="28"/>
          <w:rtl w:val="true"/>
          <w:lang w:bidi="fa-IR"/>
        </w:rPr>
        <w:t>زبونی در قلبشان ریشه افکنده بود و جان و مال خویش را دوست داشتند و اصالتی برای دین و ایمان قائل نبودند، دم فرو بسته سفارشات رسول خداصلی الله علیه وآله را به فراموشی سپردند، و سقیفه را با بیعتشان پایدار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چنان غبارآلود شد که خانه وحی به عنوان خانه فتنه معرفی شد، و صدای ریحانه نبی‌صلی الله علیه وآله از بین در و دیوار به گوش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زبونی و سست عنصری سکوتِ خفّت باری را بر مدینه حاکم نمود و اهل مدینه را به ذلت و خواری کشاند و آنان برای همیشه محکوم تاریخ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زهراعلیها السلام در برابر این ترس سکوت نکرد و تا پای جان از صاحب غدیر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خطبه فدکیه در مسجد و همچنین قرائت خطبه برای زنان مهاجر و انصار گواه بر سرزنش آن حضرت در مورد این صفت رذیله است</w:t>
      </w:r>
      <w:r>
        <w:rPr>
          <w:rFonts w:eastAsia="IRNazanin" w:cs="IRNazanin"/>
          <w:color w:val="111111"/>
          <w:sz w:val="28"/>
          <w:szCs w:val="28"/>
          <w:rtl w:val="true"/>
          <w:lang w:bidi="fa-IR"/>
        </w:rPr>
        <w:t>.</w:t>
      </w:r>
    </w:p>
    <w:p>
      <w:pPr>
        <w:pStyle w:val="Heading4"/>
        <w:numPr>
          <w:ilvl w:val="3"/>
          <w:numId w:val="1"/>
        </w:numPr>
        <w:rPr/>
      </w:pPr>
      <w:bookmarkStart w:id="680" w:name="__RefHeading___Toc298641_3804643083"/>
      <w:bookmarkStart w:id="681" w:name="_Toc256"/>
      <w:bookmarkEnd w:id="680"/>
      <w:r>
        <w:rPr/>
        <w:t>7</w:t>
      </w:r>
      <w:r>
        <w:rPr>
          <w:rtl w:val="true"/>
        </w:rPr>
        <w:t xml:space="preserve"> : </w:t>
      </w:r>
      <w:r>
        <w:rPr>
          <w:rtl w:val="true"/>
        </w:rPr>
        <w:t>حسادت عامل اختلاف‌</w:t>
      </w:r>
      <w:bookmarkEnd w:id="681"/>
    </w:p>
    <w:p>
      <w:pPr>
        <w:pStyle w:val="BookText"/>
        <w:rPr/>
      </w:pPr>
      <w:r>
        <w:rPr>
          <w:rFonts w:ascii="IRNazanin" w:hAnsi="IRNazanin" w:eastAsia="IRNazanin"/>
          <w:color w:val="111111"/>
          <w:sz w:val="28"/>
          <w:sz w:val="28"/>
          <w:szCs w:val="28"/>
          <w:rtl w:val="true"/>
          <w:lang w:bidi="fa-IR"/>
        </w:rPr>
        <w:t>با گذری در تاریخ می‌یابیم که صفت ناپسند حسد دست قابیل را به خون برادرش هابیل آلوده کرد و برادران یوسف را به آن ستم بزرگ وادار نمود؛ بسیاری از آنچه از قتل ها، فتنه ها، دشمنی ها و انحرافات رخ داده ریشه در همین صفت رذیله دارد؛ چنانچه امام صادق‌علیه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الکُفرِ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 الاستِکبارُ وَ الحَسَدُ</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از اصول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تکبّر و حسد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حوادث بعد از شهادت رسول خداصلی الله علیه وآله به روشنی آشکار است که چگونه صفات نیک بعضی از اصحاب پیامبرصلی الله علیه وآله تحت الشعاع صفت نکوهیده حسد قرار گرفت و نتوانستند از امتحان عظیم وصایای پیامبرصلی الله علیه وآله روسفید بیرون آیند</w:t>
      </w:r>
      <w:r>
        <w:rPr>
          <w:rFonts w:eastAsia="IRNazanin" w:cs="IRNazanin"/>
          <w:color w:val="111111"/>
          <w:sz w:val="28"/>
          <w:szCs w:val="28"/>
          <w:rtl w:val="true"/>
          <w:lang w:bidi="fa-IR"/>
        </w:rPr>
        <w:t xml:space="preserve">. </w:t>
      </w:r>
      <w:bookmarkStart w:id="682" w:name="pg2159_31256"/>
    </w:p>
    <w:p>
      <w:pPr>
        <w:pStyle w:val="Heading4"/>
        <w:numPr>
          <w:ilvl w:val="3"/>
          <w:numId w:val="1"/>
        </w:numPr>
        <w:rPr/>
      </w:pPr>
      <w:bookmarkStart w:id="683" w:name="__RefHeading___Toc298643_3804643083"/>
      <w:bookmarkStart w:id="684" w:name="_Toc257"/>
      <w:bookmarkEnd w:id="682"/>
      <w:bookmarkEnd w:id="683"/>
      <w:r>
        <w:rPr/>
        <w:t>8</w:t>
      </w:r>
      <w:r>
        <w:rPr>
          <w:rtl w:val="true"/>
        </w:rPr>
        <w:t xml:space="preserve"> : </w:t>
      </w:r>
      <w:r>
        <w:rPr>
          <w:rtl w:val="true"/>
        </w:rPr>
        <w:t>کینه توزی با اهل بیت‌علیهم السلام عامل تفرقه‌</w:t>
      </w:r>
      <w:bookmarkEnd w:id="684"/>
    </w:p>
    <w:p>
      <w:pPr>
        <w:pStyle w:val="Heading5"/>
        <w:numPr>
          <w:ilvl w:val="4"/>
          <w:numId w:val="1"/>
        </w:numPr>
        <w:rPr/>
      </w:pPr>
      <w:bookmarkStart w:id="685" w:name="__RefHeading___Toc298645_3804643083"/>
      <w:bookmarkStart w:id="686" w:name="_Toc258"/>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یکی از عوامل بی‌نظمی و تفرقه در امّت اسلامی کینه توزی بعضی از خواص و مردم قبائل آن زمان می‌باشد؛ که منشأ بعضی از این کینه توزی ها نسبت به پیامبرصلی الله علیه وآله و خاصه حضرت علی‌علیه السلام بوده، و بعضی دیگر کینه توزی بین قبائل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کینه توزی ها در زمان رسالت رسول خداصلی الله علیه وآله با توجه به مجاهدت های علی‌علیه السلام ایجاد گشت، و بعد از شهادت پیامبرصلی الله علیه وآله بُروز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ضَغائِنُ فی صُدورِ اَقوامٍ عَلَیکَ لا یُظهِرونَها حَتّی یَفقِدونی</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کینه هایی از تو در دل قومی است که آن را برای تو آشکار نمی‌کنند مگر پس از آنکه مرا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زهراعلیها السلام در حالی که در اُحد بر مزار حمزه سید الشهداءعلیه السلام عزاداری می‌کرد، وقتی از 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بر ضدّ شما و علی‌علیه السلام تهاجم آوردند و حقّ مسلم او را غصب کردند؟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لکِنَّها اَحقادٌ بَدرِیَّةٌ وَ تِراتٌ اُحُدیَّةٌ کانَت عَلَیها قُلوبُ النِّفاقِ مُکتَمِنَةً ِلاِمکانِ الوُشاةِ فَلَمَّا استُهدِفَ الاَمرُ اَرسَلَت عَلَینا شَآبیبَ الآثارِ</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این همه کینه توزی ها از جنگ بدر و انتقامجویی ها از جنگ احد است که بر دل های منافقان پنهان بود، اما روزی که حکومت او را غصب کردند تمام آن کینه ها و حسادت ها را بر ما فرو ریختند</w:t>
      </w:r>
      <w:r>
        <w:rPr>
          <w:rFonts w:eastAsia="IRNazanin" w:cs="IRNazanin"/>
          <w:color w:val="111111"/>
          <w:sz w:val="28"/>
          <w:szCs w:val="28"/>
          <w:rtl w:val="true"/>
          <w:lang w:bidi="fa-IR"/>
        </w:rPr>
        <w:t>.</w:t>
      </w:r>
    </w:p>
    <w:p>
      <w:pPr>
        <w:pStyle w:val="Heading5"/>
        <w:numPr>
          <w:ilvl w:val="4"/>
          <w:numId w:val="1"/>
        </w:numPr>
        <w:rPr/>
      </w:pPr>
      <w:bookmarkStart w:id="687" w:name="__RefHeading___Toc298647_3804643083"/>
      <w:bookmarkStart w:id="688" w:name="_Toc259"/>
      <w:bookmarkEnd w:id="687"/>
      <w:r>
        <w:rPr>
          <w:rtl w:val="true"/>
        </w:rPr>
        <w:t>کینه توزی بین مسلمین عامل تفرقه‌</w:t>
      </w:r>
      <w:bookmarkEnd w:id="68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مکّیان مهاجر و غیر مهاجر، در پی به دست آوردن فرصتی مناسب برای فرو </w:t>
      </w:r>
      <w:bookmarkStart w:id="689" w:name="pg2159_31259"/>
    </w:p>
    <w:p>
      <w:pPr>
        <w:pStyle w:val="BookText"/>
        <w:rPr/>
      </w:pPr>
      <w:bookmarkEnd w:id="689"/>
      <w:r>
        <w:rPr>
          <w:rFonts w:ascii="IRNazanin" w:hAnsi="IRNazanin" w:eastAsia="IRNazanin"/>
          <w:color w:val="111111"/>
          <w:sz w:val="28"/>
          <w:sz w:val="28"/>
          <w:szCs w:val="28"/>
          <w:rtl w:val="true"/>
          <w:lang w:bidi="fa-IR"/>
        </w:rPr>
        <w:t>نشاندن کینه‌های دیرینه خود بودند، ولی در زمان حیات رسول خداصلی الله علیه وآله زمینه آن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انصارِ اوس و خزرج همواره در این هراس بودند که به خاطر نبودن پیامبرصلی الله علیه وآله مکّیان انتقام گذشته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هراس و آن کینه ها مانع از آن شد که با هم وحدت داشته باشند و گفتار رسول خداصلی الله علیه وآله در مورد وصایت و خلافت علی‌علیه السلام را پیروی نمایند؛ و عدم این اتحاد باعث نقش آفرینی در سقیفه شد</w:t>
      </w:r>
      <w:r>
        <w:rPr>
          <w:rFonts w:eastAsia="IRNazanin" w:cs="IRNazanin"/>
          <w:color w:val="111111"/>
          <w:sz w:val="28"/>
          <w:szCs w:val="28"/>
          <w:rtl w:val="true"/>
          <w:lang w:bidi="fa-IR"/>
        </w:rPr>
        <w:t>.</w:t>
      </w:r>
    </w:p>
    <w:p>
      <w:pPr>
        <w:pStyle w:val="Heading5"/>
        <w:numPr>
          <w:ilvl w:val="4"/>
          <w:numId w:val="1"/>
        </w:numPr>
        <w:rPr/>
      </w:pPr>
      <w:bookmarkStart w:id="690" w:name="__RefHeading___Toc298649_3804643083"/>
      <w:bookmarkStart w:id="691" w:name="_Toc260"/>
      <w:bookmarkEnd w:id="690"/>
      <w:r>
        <w:rPr>
          <w:rtl w:val="true"/>
        </w:rPr>
        <w:t>رفع کینه‌ها در عصر ظهور</w:t>
      </w:r>
      <w:bookmarkEnd w:id="691"/>
    </w:p>
    <w:p>
      <w:pPr>
        <w:pStyle w:val="BookText"/>
        <w:rPr/>
      </w:pPr>
      <w:r>
        <w:rPr>
          <w:rFonts w:ascii="IRNazanin" w:hAnsi="IRNazanin" w:eastAsia="IRNazanin"/>
          <w:color w:val="111111"/>
          <w:sz w:val="28"/>
          <w:sz w:val="28"/>
          <w:szCs w:val="28"/>
          <w:rtl w:val="true"/>
          <w:lang w:bidi="fa-IR"/>
        </w:rPr>
        <w:t>در عصر ظهور طبق وعده‌ای که پیامبرصلی الله علیه وآله داده‌اند ریشه‌کن شدن کینه توزی ها و تفرقه به دست حضرت مهدی‌علیه السلام صورت می‌پذیرد، چنان که امیرالمؤمنین‌علیه السلام از رسول خداصلی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مهدی‌علیه السلام از ما اهل بیت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بَل مِنّا مَن یَختِمُ اللَّهُ بِهِ الدّینَ کَما فَتَحَ بِنا وَ بِنا یُنقَذونَ مِنَ الفِتنَةِ کَما اُنقِذوا مِنَ الشِّرکِ وَ بِنا یُؤَلِّفُ اللَّهُ بَینَ قُلوبِهِم بَعدَ عَداوَةِ الفِتنَةِ کَما اَلَّفَ بَینَ قُلوبِهِم بَعدَ عَداوَةِ الشِّرکِ وَ بِنا یُصبِحونَ بَعدَ عَداوَةِ الفِتنَةِ اِخواناً کَما اَصبَحوا بَعدَ عَداوَةِ الشِّرکِ اِخواناً فی دینِهِم</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دین را به اتمام می‌رساند، چنان که به وسیله ما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از فتنه رهایی می‌یابند، چنان که به دست ما از شرک رهایی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کینه های فتنه‌گری به دست ما در میان آنها الفت و صمیمیّت ایجاد می‌کند، چنان که بعد از کینه توزی های </w:t>
      </w:r>
      <w:bookmarkStart w:id="692" w:name="pg2159_31261"/>
    </w:p>
    <w:p>
      <w:pPr>
        <w:pStyle w:val="BookText"/>
        <w:rPr/>
      </w:pPr>
      <w:bookmarkEnd w:id="692"/>
      <w:r>
        <w:rPr>
          <w:rFonts w:ascii="IRNazanin" w:hAnsi="IRNazanin" w:eastAsia="IRNazanin"/>
          <w:color w:val="111111"/>
          <w:sz w:val="28"/>
          <w:sz w:val="28"/>
          <w:szCs w:val="28"/>
          <w:rtl w:val="true"/>
          <w:lang w:bidi="fa-IR"/>
        </w:rPr>
        <w:t>شرک به دست ما در میانشان صفا و صمیمیت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عداوت روزگار فتنه به وسیله ما برادری خود را باز یابند، چنان که بعد از عداوت شرک به دست ما برادر ایمانی گشتند</w:t>
      </w:r>
      <w:r>
        <w:rPr>
          <w:rFonts w:eastAsia="IRNazanin" w:cs="IRNazanin"/>
          <w:color w:val="111111"/>
          <w:sz w:val="28"/>
          <w:szCs w:val="28"/>
          <w:rtl w:val="true"/>
          <w:lang w:bidi="fa-IR"/>
        </w:rPr>
        <w:t>.</w:t>
      </w:r>
    </w:p>
    <w:p>
      <w:pPr>
        <w:pStyle w:val="Heading3"/>
        <w:numPr>
          <w:ilvl w:val="2"/>
          <w:numId w:val="1"/>
        </w:numPr>
        <w:rPr/>
      </w:pPr>
      <w:bookmarkStart w:id="693" w:name="__RefHeading___Toc298651_3804643083"/>
      <w:bookmarkStart w:id="694" w:name="_Toc261"/>
      <w:bookmarkEnd w:id="693"/>
      <w:r>
        <w:rPr>
          <w:rtl w:val="true"/>
        </w:rPr>
        <w:t>اعتقاد به غدیر تنها راه وحدت الهی‌</w:t>
      </w:r>
      <w:bookmarkEnd w:id="694"/>
    </w:p>
    <w:p>
      <w:pPr>
        <w:pStyle w:val="Heading4"/>
        <w:numPr>
          <w:ilvl w:val="3"/>
          <w:numId w:val="1"/>
        </w:numPr>
        <w:rPr/>
      </w:pPr>
      <w:bookmarkStart w:id="695" w:name="__RefHeading___Toc298653_3804643083"/>
      <w:bookmarkStart w:id="696" w:name="_Toc262"/>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برای نظم و وحدتی بر اساس دین الهی چند پایه قابل توجه است</w:t>
      </w:r>
      <w:r>
        <w:rPr>
          <w:rFonts w:eastAsia="IRNazanin" w:cs="IRNazanin"/>
          <w:color w:val="111111"/>
          <w:sz w:val="28"/>
          <w:szCs w:val="28"/>
          <w:rtl w:val="true"/>
          <w:lang w:bidi="fa-IR"/>
        </w:rPr>
        <w:t>:</w:t>
      </w:r>
    </w:p>
    <w:p>
      <w:pPr>
        <w:pStyle w:val="Heading4"/>
        <w:numPr>
          <w:ilvl w:val="3"/>
          <w:numId w:val="1"/>
        </w:numPr>
        <w:rPr/>
      </w:pPr>
      <w:bookmarkStart w:id="697" w:name="__RefHeading___Toc298655_3804643083"/>
      <w:bookmarkStart w:id="698" w:name="_Toc263"/>
      <w:bookmarkEnd w:id="697"/>
      <w:r>
        <w:rPr/>
        <w:t>1</w:t>
      </w:r>
      <w:r>
        <w:rPr>
          <w:rtl w:val="true"/>
        </w:rPr>
        <w:t xml:space="preserve"> : </w:t>
      </w:r>
      <w:r>
        <w:rPr>
          <w:rtl w:val="true"/>
        </w:rPr>
        <w:t>اعتقاد به واقعه مهم تاریخی غدیر خم و قبول ولایت‌</w:t>
      </w:r>
      <w:bookmarkEnd w:id="698"/>
    </w:p>
    <w:p>
      <w:pPr>
        <w:pStyle w:val="BookText"/>
        <w:rPr/>
      </w:pPr>
      <w:r>
        <w:rPr>
          <w:rFonts w:ascii="IRNazanin" w:hAnsi="IRNazanin" w:eastAsia="IRNazanin"/>
          <w:color w:val="111111"/>
          <w:sz w:val="28"/>
          <w:sz w:val="28"/>
          <w:szCs w:val="28"/>
          <w:rtl w:val="true"/>
          <w:lang w:bidi="fa-IR"/>
        </w:rPr>
        <w:t>بنابراین اعتقاد به اینکه در روز غدیر خم خداوند حکیم هدایتگرانی را برای بشریت و امت واحد اسلامی پیش بینی نموده و وظیفه انسان‌ها پیروی و اطاعت از ایشان است، باعث می‌شود محوریت انسجام اسلامی و نظم بین ملت ها حفظ شود؛ و با قبول ولایت انسان‌ها در زیر چتر عظیم ولایتِ الهی حضرات معصومین‌علیهم السلام به نعمت وحدت و نظم الهی دست پیدا کنند</w:t>
      </w:r>
      <w:r>
        <w:rPr>
          <w:rFonts w:eastAsia="IRNazanin" w:cs="IRNazanin"/>
          <w:color w:val="111111"/>
          <w:sz w:val="28"/>
          <w:szCs w:val="28"/>
          <w:rtl w:val="true"/>
          <w:lang w:bidi="fa-IR"/>
        </w:rPr>
        <w:t>.</w:t>
      </w:r>
    </w:p>
    <w:p>
      <w:pPr>
        <w:pStyle w:val="Heading4"/>
        <w:numPr>
          <w:ilvl w:val="3"/>
          <w:numId w:val="1"/>
        </w:numPr>
        <w:rPr/>
      </w:pPr>
      <w:bookmarkStart w:id="699" w:name="__RefHeading___Toc298657_3804643083"/>
      <w:bookmarkStart w:id="700" w:name="_Toc264"/>
      <w:bookmarkEnd w:id="699"/>
      <w:r>
        <w:rPr/>
        <w:t>2</w:t>
      </w:r>
      <w:r>
        <w:rPr>
          <w:rtl w:val="true"/>
        </w:rPr>
        <w:t xml:space="preserve"> : </w:t>
      </w:r>
      <w:r>
        <w:rPr>
          <w:rtl w:val="true"/>
        </w:rPr>
        <w:t>عمل به حدیث ثقلین و اطاعت از کلام پیامبرصلی الله علیه وآله‌</w:t>
      </w:r>
      <w:bookmarkEnd w:id="700"/>
    </w:p>
    <w:p>
      <w:pPr>
        <w:pStyle w:val="BookText"/>
        <w:rPr/>
      </w:pPr>
      <w:r>
        <w:rPr>
          <w:rFonts w:ascii="IRNazanin" w:hAnsi="IRNazanin" w:eastAsia="IRNazanin"/>
          <w:color w:val="111111"/>
          <w:sz w:val="28"/>
          <w:sz w:val="28"/>
          <w:szCs w:val="28"/>
          <w:rtl w:val="true"/>
          <w:lang w:bidi="fa-IR"/>
        </w:rPr>
        <w:t>اگر تمام مسلمانان به حدیث ثقلین عمل کرده بودند می‌توانست وحدت اسلامی قوی بین آنها ایجاد گردد، به حدّی که بادها نتواند آنها را به حرکت درآورد و طوفان ها نتواند آن را از جا بَرکند، و کسی متعرض آن نشده و دشمنان اسلام آنها را سست نگردانند، و این تنها راه خلاصی مسلمانان و نجات آنهاست، و ماسوای آن باطل و گفتاری بی‌معناست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ثقل اکبر و ثقل اصغر هر دو باعث ایجاد وحدت و نظم در مسلمین هستند، به شرط آنکه این دو به فرمایش پیامبرصلی الله علیه وآله از هم جدا نشود</w:t>
      </w:r>
      <w:r>
        <w:rPr>
          <w:rFonts w:eastAsia="IRNazanin" w:cs="IRNazanin"/>
          <w:color w:val="111111"/>
          <w:sz w:val="28"/>
          <w:szCs w:val="28"/>
          <w:rtl w:val="true"/>
          <w:lang w:bidi="fa-IR"/>
        </w:rPr>
        <w:t xml:space="preserve">. </w:t>
      </w:r>
      <w:bookmarkStart w:id="701" w:name="pg2159_31263"/>
    </w:p>
    <w:p>
      <w:pPr>
        <w:pStyle w:val="BookText"/>
        <w:rPr/>
      </w:pPr>
      <w:bookmarkEnd w:id="701"/>
      <w:r>
        <w:rPr>
          <w:rFonts w:ascii="Amiri" w:hAnsi="Amiri" w:eastAsia="Amiri" w:cs="Amiri"/>
          <w:color w:val="111111"/>
          <w:sz w:val="28"/>
          <w:sz w:val="28"/>
          <w:szCs w:val="28"/>
          <w:rtl w:val="true"/>
          <w:lang w:bidi="ar-SA"/>
        </w:rPr>
        <w:t xml:space="preserve">امام باقرعلیه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اِن مَکَّنّاهُم فِی الاَرضِ </w:t>
      </w:r>
      <w:r>
        <w:rPr>
          <w:rFonts w:eastAsia="Amiri" w:cs="Amiri" w:ascii="Amiri" w:hAnsi="Amiri"/>
          <w:color w:val="111111"/>
          <w:sz w:val="28"/>
          <w:szCs w:val="28"/>
          <w:rtl w:val="true"/>
          <w:lang w:bidi="ar-SA"/>
        </w:rPr>
        <w:t>...»</w:t>
      </w:r>
      <w:r>
        <w:rPr>
          <w:rStyle w:val="FootnoteAnchor"/>
          <w:rtl w:val="true"/>
        </w:rPr>
        <w:footnoteReference w:id="4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اگر آنها را در روی زمین امکانات دهیم، نماز را بپا می‌دارند و زکات می‌پردازند و امر به معروف و نهی از منکر می‌کنند، و عاقبت امور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اِنَّها لَم تَرعَ حَقَّ نَبیِّها اَما وَ اللَّهِ لَو تَرَکوا الحَقَّ عَلی اَهلِهِ لَمَا اختَلَفَ فِی اللَّهِ تَعالی اثنان</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این امت حق و حریم پیامبرصلی الله علیه وآله را در مورد اهل بیتش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امت حقّ را از سرچشمه زلال اهل بیت می‌گرفتند حتی دو نفر هم در مورد پروردگار اختلاف نمی‌کردند</w:t>
      </w:r>
      <w:r>
        <w:rPr>
          <w:rFonts w:eastAsia="IRNazanin" w:cs="IRNazanin"/>
          <w:color w:val="111111"/>
          <w:sz w:val="28"/>
          <w:szCs w:val="28"/>
          <w:rtl w:val="true"/>
          <w:lang w:bidi="fa-IR"/>
        </w:rPr>
        <w:t>.</w:t>
      </w:r>
    </w:p>
    <w:p>
      <w:pPr>
        <w:pStyle w:val="Heading4"/>
        <w:numPr>
          <w:ilvl w:val="3"/>
          <w:numId w:val="1"/>
        </w:numPr>
        <w:rPr/>
      </w:pPr>
      <w:bookmarkStart w:id="702" w:name="__RefHeading___Toc298659_3804643083"/>
      <w:bookmarkStart w:id="703" w:name="_Toc265"/>
      <w:bookmarkEnd w:id="702"/>
      <w:r>
        <w:rPr/>
        <w:t>3</w:t>
      </w:r>
      <w:r>
        <w:rPr>
          <w:rtl w:val="true"/>
        </w:rPr>
        <w:t xml:space="preserve"> : </w:t>
      </w:r>
      <w:r>
        <w:rPr>
          <w:rtl w:val="true"/>
        </w:rPr>
        <w:t>امتحان الهی بر مبنای امامت در امت اسلامی‌</w:t>
      </w:r>
      <w:bookmarkEnd w:id="703"/>
    </w:p>
    <w:p>
      <w:pPr>
        <w:pStyle w:val="BookText"/>
        <w:rPr/>
      </w:pPr>
      <w:r>
        <w:rPr>
          <w:rFonts w:ascii="IRNazanin" w:hAnsi="IRNazanin" w:eastAsia="IRNazanin"/>
          <w:color w:val="111111"/>
          <w:sz w:val="28"/>
          <w:sz w:val="28"/>
          <w:szCs w:val="28"/>
          <w:rtl w:val="true"/>
          <w:lang w:bidi="fa-IR"/>
        </w:rPr>
        <w:t>خداوند متعال این امت را بعد از شهادت پیامبرش بر مسئله امامت به حقّ امتحان کرده؛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ریسمان خدا چنگ زنید و پراکنده نشوید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دیگر نیز استفاده می‌شود که وصیت پیامبر اسلام‌صلی الله علیه وآله همانند وصیت دیگر انبیاء عدم تفرقه و ایجاد اتحاد بر محور حقّ و حقیقت است، که قرآن عظیم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وَ الَّذی اَوحَینا اِلَیکَ وَ ما وَصَّینا بِهِ اِبراهیمَ وَ موسی وَ عیسی اَن اَقیموا الدّینَ وَ لا تَتَفَرَّقوا</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آیینی را برای شما تشریع کرد که به نوح توصیه کرده بود؛ و آنچه را بر تو وحی فرستادیم و به ابراهیم و موسی و </w:t>
      </w:r>
      <w:bookmarkStart w:id="704" w:name="pg2159_31265"/>
    </w:p>
    <w:p>
      <w:pPr>
        <w:pStyle w:val="BookText"/>
        <w:rPr/>
      </w:pPr>
      <w:bookmarkEnd w:id="704"/>
      <w:r>
        <w:rPr>
          <w:rFonts w:ascii="IRNazanin" w:hAnsi="IRNazanin" w:eastAsia="IRNazanin"/>
          <w:color w:val="111111"/>
          <w:sz w:val="28"/>
          <w:sz w:val="28"/>
          <w:szCs w:val="28"/>
          <w:rtl w:val="true"/>
          <w:lang w:bidi="fa-IR"/>
        </w:rPr>
        <w:t>عیسی‌علیهم السلام سفارش کردیم این بود که دین را بر پا دارید و در آن تفرقه ایجاد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تَفَرَّقوا وَ اخْتَلَفوا مِن بَعدِ ما جاءَهُمُ البَیِّناتُ وَ اولئِکَ لَهُم عَذابٌ عَظیمٌ</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کسانی نباشید که پراکنده شدند و اختلاف کردند؛ پس از آنکه نشانه های روشن پروردگار به آنان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نقل کرده است که پیامبرصلی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ربّی ثلاثاً فأعطانی اثنتین و منعنی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رَبّی اَن لا یَهلِکَ اُمّتی بِالسُّنِّةِ فَأَعطانیها، وَ سَأَلتُهُ اَن لایَهلِکَ اُمَّتی بِالغَرَقِ فَأعطانیها، وَ سَألتُهُ اَن لا یَجعَلَ بَأسَهُم بَینَهُم فَمَنَعَنیها</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از پروردگارم سه چیز درخواست کردم، دو تای آن را به من عطا نمود و مرا از یکی از آنها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کردم امتم را با قحطی هلاک نگرداند، 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نمودم که امتم را با غرق هلاک نکند، 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خواستم که بینشان نزاع نباشد، و آن را نپذیرفت</w:t>
      </w:r>
      <w:r>
        <w:rPr>
          <w:rFonts w:eastAsia="IRNazanin" w:cs="IRNazanin"/>
          <w:color w:val="111111"/>
          <w:sz w:val="28"/>
          <w:szCs w:val="28"/>
          <w:rtl w:val="true"/>
          <w:lang w:bidi="fa-IR"/>
        </w:rPr>
        <w:t>.</w:t>
      </w:r>
    </w:p>
    <w:p>
      <w:pPr>
        <w:pStyle w:val="Heading4"/>
        <w:numPr>
          <w:ilvl w:val="3"/>
          <w:numId w:val="1"/>
        </w:numPr>
        <w:rPr/>
      </w:pPr>
      <w:bookmarkStart w:id="705" w:name="__RefHeading___Toc298661_3804643083"/>
      <w:bookmarkStart w:id="706" w:name="_Toc266"/>
      <w:bookmarkEnd w:id="705"/>
      <w:r>
        <w:rPr/>
        <w:t>4</w:t>
      </w:r>
      <w:r>
        <w:rPr>
          <w:rtl w:val="true"/>
        </w:rPr>
        <w:t xml:space="preserve"> : </w:t>
      </w:r>
      <w:r>
        <w:rPr>
          <w:rtl w:val="true"/>
        </w:rPr>
        <w:t>ایمانِ مشروط به اعتقاد به ولایت اهل بیت‌علیهم السلام و اخذ دین از طریق آنان‌</w:t>
      </w:r>
      <w:bookmarkEnd w:id="706"/>
    </w:p>
    <w:p>
      <w:pPr>
        <w:pStyle w:val="BookText"/>
        <w:rPr/>
      </w:pPr>
      <w:r>
        <w:rPr>
          <w:rFonts w:ascii="IRNazanin" w:hAnsi="IRNazanin" w:eastAsia="IRNazanin"/>
          <w:color w:val="111111"/>
          <w:sz w:val="28"/>
          <w:sz w:val="28"/>
          <w:szCs w:val="28"/>
          <w:rtl w:val="true"/>
          <w:lang w:bidi="fa-IR"/>
        </w:rPr>
        <w:t>ایمانی مانع از تفرقه و بی‌نظمی است که مشروط به اعتقاد به ولایت اهل بیت‌علیهم السلام باشد، و چون مردم بر اساس باورهای اعتقادی خود زندگی کرده و پایبند هستند، اگر زندگی ها بر اساس اعتقادات غیر سنّت الهی باشد بی‌نظمی و تفرقه آشکار می‌گردد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باری تعالی در روز غدیر خم با معرفی حضرت علی‌علیه السلام و اعتقاد به آن حضرت پایه های دوستی و برادری را با یک اعتقاد واحد چید، و مردم پس از </w:t>
      </w:r>
      <w:bookmarkStart w:id="707" w:name="pg2159_31267"/>
    </w:p>
    <w:p>
      <w:pPr>
        <w:pStyle w:val="BookText"/>
        <w:rPr/>
      </w:pPr>
      <w:bookmarkEnd w:id="707"/>
      <w:r>
        <w:rPr>
          <w:rFonts w:ascii="IRNazanin" w:hAnsi="IRNazanin" w:eastAsia="IRNazanin"/>
          <w:color w:val="111111"/>
          <w:sz w:val="28"/>
          <w:sz w:val="28"/>
          <w:szCs w:val="28"/>
          <w:rtl w:val="true"/>
          <w:lang w:bidi="fa-IR"/>
        </w:rPr>
        <w:t>پذیرفتن دین اسلام با این اعتقاد مؤمن گردیدند و با یکدیگر برادر شدند، زیرا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با هم برادرند</w:t>
      </w:r>
      <w:r>
        <w:rPr>
          <w:rFonts w:eastAsia="IRNazanin" w:cs="IRNazanin"/>
          <w:color w:val="111111"/>
          <w:sz w:val="28"/>
          <w:szCs w:val="28"/>
          <w:rtl w:val="true"/>
          <w:lang w:bidi="fa-IR"/>
        </w:rPr>
        <w:t>».</w:t>
      </w:r>
    </w:p>
    <w:p>
      <w:pPr>
        <w:pStyle w:val="Heading4"/>
        <w:numPr>
          <w:ilvl w:val="3"/>
          <w:numId w:val="1"/>
        </w:numPr>
        <w:rPr/>
      </w:pPr>
      <w:bookmarkStart w:id="708" w:name="__RefHeading___Toc298663_3804643083"/>
      <w:bookmarkStart w:id="709" w:name="_Toc267"/>
      <w:bookmarkEnd w:id="708"/>
      <w:r>
        <w:rPr/>
        <w:t>5</w:t>
      </w:r>
      <w:r>
        <w:rPr>
          <w:rtl w:val="true"/>
        </w:rPr>
        <w:t xml:space="preserve"> : </w:t>
      </w:r>
      <w:r>
        <w:rPr>
          <w:rtl w:val="true"/>
        </w:rPr>
        <w:t>بیان حقایق در سنّت الهی و سیره معصومین‌علیهم السلام‌</w:t>
      </w:r>
      <w:bookmarkEnd w:id="709"/>
    </w:p>
    <w:p>
      <w:pPr>
        <w:pStyle w:val="BookText"/>
        <w:rPr/>
      </w:pPr>
      <w:r>
        <w:rPr>
          <w:rFonts w:ascii="IRNazanin" w:hAnsi="IRNazanin" w:eastAsia="IRNazanin"/>
          <w:color w:val="111111"/>
          <w:sz w:val="28"/>
          <w:sz w:val="28"/>
          <w:szCs w:val="28"/>
          <w:rtl w:val="true"/>
          <w:lang w:bidi="fa-IR"/>
        </w:rPr>
        <w:t>بیان حقایق در سنّت الهی و سیره معصومین‌علیهم السلام آشکارا آمده، حتی جایی که احتمال یا یقین بر ایجاد اختلاف بوده باز هم بیان حقیقت لازم بوده و ترک نشده است و عمل به آن نیز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 هایی از موارد تقدیمِ حقّ بر وحدت در سنّت الهی و در سیره معصومین‌علیهم السلام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 الهی</w:t>
      </w:r>
    </w:p>
    <w:p>
      <w:pPr>
        <w:pStyle w:val="BookText"/>
        <w:rPr/>
      </w:pPr>
      <w:r>
        <w:rPr>
          <w:rFonts w:ascii="IRNazanin" w:hAnsi="IRNazanin" w:eastAsia="IRNazanin"/>
          <w:color w:val="111111"/>
          <w:sz w:val="28"/>
          <w:sz w:val="28"/>
          <w:szCs w:val="28"/>
          <w:rtl w:val="true"/>
          <w:lang w:bidi="fa-IR"/>
        </w:rPr>
        <w:t xml:space="preserve">خداوند با علم ازلی می‌دانست که با دستور ابلاغ به پیامبرش بین حق و باطل جدایی حاصل می‌شود، و این ابلاغ باعث دو دستگی می‌شود، ولی حتی در انجام ندادن این کار پیامبرش را تهدید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خدا به تو وحی نموده به مردم نرسانی، رسالت او را انجام نداده‌ای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رسول خداصلی الله علیه وآله در ابلاغ ولایت حضرت علی‌علیه السلام در روز غدیر</w:t>
      </w:r>
    </w:p>
    <w:p>
      <w:pPr>
        <w:pStyle w:val="BookText"/>
        <w:rPr/>
      </w:pPr>
      <w:r>
        <w:rPr>
          <w:rFonts w:ascii="IRNazanin" w:hAnsi="IRNazanin" w:eastAsia="IRNazanin"/>
          <w:color w:val="111111"/>
          <w:sz w:val="28"/>
          <w:sz w:val="28"/>
          <w:szCs w:val="28"/>
          <w:rtl w:val="true"/>
          <w:lang w:bidi="fa-IR"/>
        </w:rPr>
        <w:t>پیامبرصلی الله علیه وآله می‌دانست که مسلمانان با طرح این مسئله اختلاف کرده و به دو دسته شیعه علی‌علیه السلام و مخالف او تقسیم می‌شوند، ولی در عین حال از بیان حقّ کوتاه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حضرت علی‌علیه السلام در حکومتداری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می‌دانست که با طرد معاویه و طلحه و زبیر، حکومتش بر هم خورده و وحدت اسلامی متلاشی خواهد شد؛ ولی در عین حال دست به این کار 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حضرت زهراعلیها السلام</w:t>
      </w:r>
    </w:p>
    <w:p>
      <w:pPr>
        <w:pStyle w:val="BookText"/>
        <w:rPr/>
      </w:pPr>
      <w:r>
        <w:rPr>
          <w:rFonts w:ascii="IRNazanin" w:hAnsi="IRNazanin" w:eastAsia="IRNazanin"/>
          <w:color w:val="111111"/>
          <w:sz w:val="28"/>
          <w:sz w:val="28"/>
          <w:szCs w:val="28"/>
          <w:rtl w:val="true"/>
          <w:lang w:bidi="fa-IR"/>
        </w:rPr>
        <w:t>حضرت زهراعلیها السلام با آنکه می‌دانستند امت اسلامی بعد از شهادت پدر از هر طرف مورد تعرض است و مردم نیز تازه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چنان مطلب را مهم دیده که از خانه به سوی مسجد می‌آید و با ابوبکر محاجّه می‌کند و به دفاع از حقّ امام زمانش قیام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امام حسین‌علیه السلام</w:t>
      </w:r>
    </w:p>
    <w:p>
      <w:pPr>
        <w:pStyle w:val="BookText"/>
        <w:rPr/>
      </w:pPr>
      <w:r>
        <w:rPr>
          <w:rFonts w:ascii="IRNazanin" w:hAnsi="IRNazanin" w:eastAsia="IRNazanin"/>
          <w:color w:val="111111"/>
          <w:sz w:val="28"/>
          <w:sz w:val="28"/>
          <w:szCs w:val="28"/>
          <w:rtl w:val="true"/>
          <w:lang w:bidi="fa-IR"/>
        </w:rPr>
        <w:t>کاری که امام حسین‌علیه السلام کرد و بعد از واقعه عاشورا چه نهضت ها و قیام هایی را در جامعه به راه انداخت همگی توجیه‌گر این نکته است که هنگام تعارض بین بیان حقِّ و مسئله وحدت اسلامی، بیان حق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به خدا و رسول‌صلی الله علیه وآله</w:t>
      </w:r>
    </w:p>
    <w:p>
      <w:pPr>
        <w:pStyle w:val="BookText"/>
        <w:rPr/>
      </w:pPr>
      <w:r>
        <w:rPr>
          <w:rFonts w:ascii="IRNazanin" w:hAnsi="IRNazanin" w:eastAsia="IRNazanin"/>
          <w:color w:val="111111"/>
          <w:sz w:val="28"/>
          <w:sz w:val="28"/>
          <w:szCs w:val="28"/>
          <w:rtl w:val="true"/>
          <w:lang w:bidi="fa-IR"/>
        </w:rPr>
        <w:t>از دیگر راه های ایجاد نظم و وحدت الهی، در هنگام اختلاف در جانشینی پیامبرصلی الله علیه وآله رجوع به خدا و رسول‌صلی الله علیه وآله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اَطیعوا اللَّهَ وَ اَطیعوا الرَّسولَ وَ اولِی الاَمرِ مِنکُم فَاِن تَنازَعتُم فی شَی‌ءٍ فَرُدُّوهُ اِلَی اللَّهِ وَ الرَّسولِ اِن کُنتُم تُؤمِنونَ بِاللَّهِ وَ الیَومِ الآخِرِ ذلِکَ خَیرٌ وَ اَحسَنُ تَأویلاً</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کنید پیامبر خدا و اولو الامر از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چیزی نزاع داشتید آن را به خدا و پیامبر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بهتر و عاقبت و پایانش نیکوتر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اَطیعوا اللَّهَ وَ رَسولَهُ وَ لا تَنازعوا فَتَفشَلوا وَ تَذهَبَ ریحُکُم وَ اصبِروا اِنَّ اللَّهَ مَعَ الصّابِرین</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خدا و پیامبرش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710" w:name="pg2159_31272"/>
    </w:p>
    <w:p>
      <w:pPr>
        <w:pStyle w:val="BookText"/>
        <w:rPr/>
      </w:pPr>
      <w:bookmarkEnd w:id="710"/>
      <w:r>
        <w:rPr>
          <w:rFonts w:ascii="IRNazanin" w:hAnsi="IRNazanin" w:eastAsia="IRNazanin"/>
          <w:color w:val="111111"/>
          <w:sz w:val="28"/>
          <w:sz w:val="28"/>
          <w:szCs w:val="28"/>
          <w:rtl w:val="true"/>
          <w:lang w:bidi="fa-IR"/>
        </w:rPr>
        <w:t>نزاع و کشمکش نکنید، تا سست نشوید و قدرت و شوکت شما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استقامت کنید که خداوند با استقامت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رجوع به خدا و رسول‌صلی الله علیه وآله در مسائل و موضوعات خارجی از جمله تعیین امام و جانشینی بعد از پیامبرصلی الله علیه وآله باعث ایجاد نظم و وحدت الهی در امت اسلامی شده‌ایم</w:t>
      </w:r>
      <w:r>
        <w:rPr>
          <w:rFonts w:eastAsia="IRNazanin" w:cs="IRNazanin"/>
          <w:color w:val="111111"/>
          <w:sz w:val="28"/>
          <w:szCs w:val="28"/>
          <w:rtl w:val="true"/>
          <w:lang w:bidi="fa-IR"/>
        </w:rPr>
        <w:t>.</w:t>
      </w:r>
    </w:p>
    <w:p>
      <w:pPr>
        <w:pStyle w:val="Heading3"/>
        <w:numPr>
          <w:ilvl w:val="2"/>
          <w:numId w:val="1"/>
        </w:numPr>
        <w:rPr/>
      </w:pPr>
      <w:bookmarkStart w:id="711" w:name="__RefHeading___Toc298665_3804643083"/>
      <w:bookmarkStart w:id="712" w:name="_Toc268"/>
      <w:bookmarkEnd w:id="711"/>
      <w:r>
        <w:rPr>
          <w:rtl w:val="true"/>
        </w:rPr>
        <w:t>معرفی آخرین وحدت بخش انسان‌ها در خطابه غدیر</w:t>
      </w:r>
      <w:bookmarkEnd w:id="712"/>
    </w:p>
    <w:p>
      <w:pPr>
        <w:pStyle w:val="BookText"/>
        <w:rPr/>
      </w:pPr>
      <w:r>
        <w:rPr>
          <w:rFonts w:ascii="IRNazanin" w:hAnsi="IRNazanin" w:eastAsia="IRNazanin"/>
          <w:color w:val="111111"/>
          <w:sz w:val="28"/>
          <w:sz w:val="28"/>
          <w:szCs w:val="28"/>
          <w:rtl w:val="true"/>
          <w:lang w:bidi="fa-IR"/>
        </w:rPr>
        <w:t>در روز هجدهم ذی الحجه سال دهم هجری در حجة البلاغ پیامبرصلی الله علیه وآله با معرفی ائمه اثنی عشرعلیهم السلام و خصوصاً حضرت مهدی‌علیه السلام نظم و وحدت را برای آینده بشریت از طرف خداوند به ارمغان آورده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خاتَمَ الاَئِمَّةِ مِنَّا القائِمُ المَهدِیُّ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آخرین امام مهدی قائم از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الظَّاهِرُ عَلَی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ادیان پیروز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المُنتَقِمُ مِنَ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انتقام گیرنده از ستمگران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فَاتِحُ الحُصونِ وَ هادِمُها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فتح کننده دژها و ویران کننده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قاتِلُ کُلِّ قَبیلَةٍ مِن اَهلِ الشِّرکِ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طوایف و قبایل اهل شرک غلبه یافته و آنها را هدایت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 اِنَّهُ مُدرِکٌ بِکُلِّ ثارٍ ِلاَولِیاءِ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گیرنده خونبهای همه اولیای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النّاصِرُ لِدینِ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یاری کننده دین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الغَرّافُ فی بَحرٍ عَمیقٍ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جرعه نوش و پیمانه گیر از دریای بیکران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یَسِمُ کُلَّ ذی فَضلٍ بِفَضلِهِ وَ کُلَّ ذی جَهلٍ بِجَهلِهِ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صاحب فضیلتی را به مقدار فضلش و هر نادانی را به قدر نادانی‌اش نشان دهد و علامت 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خِیَرَةُ اللَّهِ وَ مُختارُهُ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برگزیده و انتخاب شده خداوند تبارک و تعالی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وارِثُ کُلِّ عِلمٍ وَ المُحیطُ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همه علوم و احاطه دارنده بر همه فهم ها و ادراک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المُخبِرُ عَن رَبِّهِ عَزَّ وَ جَلَّ وَ المُنَبِّهُ بِأَمرِ ایمانِهِ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حکایت از پروردگارش کند و از او خبر دهد و نشانه های او را برافراشته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الرَّشیدُ السَّدیدُ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یافته و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المُفَوَّضُ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همه امور مردم به او واگذار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قَد بَشَّرَ بِهِ مَن سَلَفَ مِنَ القُرونِ بَینَ یَدَیهِ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پیشینیان از قرن ها پیش به ظهور او بشارت داده‌اند</w:t>
      </w:r>
      <w:r>
        <w:rPr>
          <w:rFonts w:eastAsia="IRNazanin" w:cs="IRNazanin"/>
          <w:color w:val="111111"/>
          <w:sz w:val="28"/>
          <w:szCs w:val="28"/>
          <w:rtl w:val="true"/>
          <w:lang w:bidi="fa-IR"/>
        </w:rPr>
        <w:t xml:space="preserve">. </w:t>
      </w:r>
      <w:bookmarkStart w:id="713" w:name="pg2159_31276"/>
    </w:p>
    <w:p>
      <w:pPr>
        <w:pStyle w:val="BookText"/>
        <w:rPr/>
      </w:pPr>
      <w:bookmarkEnd w:id="713"/>
      <w:r>
        <w:rPr>
          <w:rFonts w:ascii="Amiri" w:hAnsi="Amiri" w:eastAsia="Amiri" w:cs="Amiri"/>
          <w:color w:val="111111"/>
          <w:sz w:val="28"/>
          <w:sz w:val="28"/>
          <w:szCs w:val="28"/>
          <w:rtl w:val="true"/>
          <w:lang w:bidi="ar-SA"/>
        </w:rPr>
        <w:t>اَلا اِنَّهُ الباقی حُجَّةً وَ لا حُجَّةَ بَعدَهُ وَ لا حَقَّ اِلاّ مَعَهُ وَ لا نورَ اِلاّ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حجت باقی خداوند و پس از او حجتی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نیست مگر با او، و نوری جز نزد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لا غالِبَ لَهُ وَ لا مَنصُورَ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او چیره نخواهد شد و بر او پیروز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اِنَّهُ وَلِیُّ اللَّهِ فی اَرضِهِ وَ حَکَمُهُ فی خَلقِهِ وَ اَمینُهُ فی سِرِّهِ وَ عَلانِیَتِهِ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خدا در زمین و داور او در میان خلق و امانتدار او در امور نهان و آشکار اوست</w:t>
      </w:r>
      <w:r>
        <w:rPr>
          <w:rFonts w:eastAsia="IRNazanin" w:cs="IRNazanin"/>
          <w:color w:val="111111"/>
          <w:sz w:val="28"/>
          <w:szCs w:val="28"/>
          <w:rtl w:val="true"/>
          <w:lang w:bidi="fa-IR"/>
        </w:rPr>
        <w:t>.</w:t>
      </w:r>
    </w:p>
    <w:p>
      <w:pPr>
        <w:pStyle w:val="Heading3"/>
        <w:numPr>
          <w:ilvl w:val="2"/>
          <w:numId w:val="1"/>
        </w:numPr>
        <w:rPr/>
      </w:pPr>
      <w:bookmarkStart w:id="714" w:name="__RefHeading___Toc298667_3804643083"/>
      <w:bookmarkStart w:id="715" w:name="_Toc269"/>
      <w:bookmarkEnd w:id="714"/>
      <w:r>
        <w:rPr>
          <w:rtl w:val="true"/>
        </w:rPr>
        <w:t>برکات وحدت بخش عصر ظهور</w:t>
      </w:r>
      <w:bookmarkEnd w:id="715"/>
    </w:p>
    <w:p>
      <w:pPr>
        <w:pStyle w:val="Heading4"/>
        <w:numPr>
          <w:ilvl w:val="3"/>
          <w:numId w:val="1"/>
        </w:numPr>
        <w:rPr/>
      </w:pPr>
      <w:bookmarkStart w:id="716" w:name="__RefHeading___Toc298669_3804643083"/>
      <w:bookmarkStart w:id="717" w:name="_Toc270"/>
      <w:bookmarkEnd w:id="716"/>
      <w:r>
        <w:rPr>
          <w:rtl w:val="true"/>
        </w:rPr>
        <w:t>اشاره</w:t>
      </w:r>
      <w:bookmarkEnd w:id="717"/>
    </w:p>
    <w:p>
      <w:pPr>
        <w:pStyle w:val="BookText"/>
        <w:rPr/>
      </w:pPr>
      <w:r>
        <w:rPr>
          <w:rFonts w:ascii="IRNazanin" w:hAnsi="IRNazanin" w:eastAsia="IRNazanin"/>
          <w:color w:val="111111"/>
          <w:sz w:val="28"/>
          <w:sz w:val="28"/>
          <w:szCs w:val="28"/>
          <w:rtl w:val="true"/>
          <w:lang w:bidi="fa-IR"/>
        </w:rPr>
        <w:t>چهار نقطه اصلی در عصر ظهور وجود دارد که که ثمره آنها تحقق هرچه دقیق‌تر و آسان‌تر وحدت است</w:t>
      </w:r>
      <w:r>
        <w:rPr>
          <w:rFonts w:eastAsia="IRNazanin" w:cs="IRNazanin"/>
          <w:color w:val="111111"/>
          <w:sz w:val="28"/>
          <w:szCs w:val="28"/>
          <w:rtl w:val="true"/>
          <w:lang w:bidi="fa-IR"/>
        </w:rPr>
        <w:t>:</w:t>
      </w:r>
    </w:p>
    <w:p>
      <w:pPr>
        <w:pStyle w:val="Heading4"/>
        <w:numPr>
          <w:ilvl w:val="3"/>
          <w:numId w:val="1"/>
        </w:numPr>
        <w:rPr/>
      </w:pPr>
      <w:bookmarkStart w:id="718" w:name="__RefHeading___Toc298671_3804643083"/>
      <w:bookmarkStart w:id="719" w:name="_Toc271"/>
      <w:bookmarkEnd w:id="718"/>
      <w:r>
        <w:rPr/>
        <w:t>1</w:t>
      </w:r>
      <w:r>
        <w:rPr>
          <w:rtl w:val="true"/>
        </w:rPr>
        <w:t xml:space="preserve"> : </w:t>
      </w:r>
      <w:r>
        <w:rPr>
          <w:rtl w:val="true"/>
        </w:rPr>
        <w:t>وحدت کلمه‌</w:t>
      </w:r>
      <w:bookmarkEnd w:id="719"/>
    </w:p>
    <w:p>
      <w:pPr>
        <w:pStyle w:val="BookText"/>
        <w:rPr/>
      </w:pPr>
      <w:r>
        <w:rPr>
          <w:rFonts w:ascii="Amiri" w:hAnsi="Amiri" w:eastAsia="Amiri" w:cs="Amiri"/>
          <w:color w:val="111111"/>
          <w:sz w:val="28"/>
          <w:sz w:val="28"/>
          <w:szCs w:val="28"/>
          <w:rtl w:val="true"/>
          <w:lang w:bidi="ar-SA"/>
        </w:rPr>
        <w:t>امام هادی‌علیه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یَجمَعُ الکَلِمَ وَ یُتِمُّ النِّعَمَ وَ یُحِقُّ اللَّهُ الحَقَّ وَ یُزهِقَ الباطِلَ، وَ هُوَ مَهدِیُّکُمُ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کسی است که وحدت کلمه ایجاد می‌کند، و نعمت ها را کامل می‌سازد، و خداوند حق را به دست او تحقق می‌بخشد و باطل را نابود می‌سازد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مهدی منتظر شماست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بقیة اللَّه اوست</w:t>
      </w:r>
      <w:r>
        <w:rPr>
          <w:rFonts w:eastAsia="IRNazanin" w:cs="IRNazanin"/>
          <w:color w:val="111111"/>
          <w:sz w:val="28"/>
          <w:szCs w:val="28"/>
          <w:rtl w:val="true"/>
          <w:lang w:bidi="fa-IR"/>
        </w:rPr>
        <w:t>».</w:t>
      </w:r>
      <w:r>
        <w:rPr>
          <w:rStyle w:val="FootnoteAnchor"/>
          <w:rtl w:val="true"/>
        </w:rPr>
        <w:footnoteReference w:id="468"/>
      </w:r>
      <w:bookmarkStart w:id="720" w:name="pg2159_31278"/>
    </w:p>
    <w:p>
      <w:pPr>
        <w:pStyle w:val="Heading4"/>
        <w:numPr>
          <w:ilvl w:val="3"/>
          <w:numId w:val="1"/>
        </w:numPr>
        <w:rPr/>
      </w:pPr>
      <w:bookmarkStart w:id="721" w:name="__RefHeading___Toc298673_3804643083"/>
      <w:bookmarkStart w:id="722" w:name="_Toc272"/>
      <w:bookmarkEnd w:id="720"/>
      <w:bookmarkEnd w:id="721"/>
      <w:r>
        <w:rPr/>
        <w:t>2</w:t>
      </w:r>
      <w:r>
        <w:rPr>
          <w:rtl w:val="true"/>
        </w:rPr>
        <w:t xml:space="preserve"> : </w:t>
      </w:r>
      <w:r>
        <w:rPr>
          <w:rtl w:val="true"/>
        </w:rPr>
        <w:t>عزت مؤمنین در سایه عدل‌</w:t>
      </w:r>
      <w:bookmarkEnd w:id="722"/>
    </w:p>
    <w:p>
      <w:pPr>
        <w:pStyle w:val="BookText"/>
        <w:rPr/>
      </w:pPr>
      <w:r>
        <w:rPr>
          <w:rFonts w:ascii="Amiri" w:hAnsi="Amiri" w:eastAsia="Amiri" w:cs="Amiri"/>
          <w:color w:val="111111"/>
          <w:sz w:val="28"/>
          <w:sz w:val="28"/>
          <w:szCs w:val="28"/>
          <w:rtl w:val="true"/>
          <w:lang w:bidi="ar-SA"/>
        </w:rPr>
        <w:t>در دعای ندبه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مُعِزُّ الاَولِیاءِ وَ مُذِلُّ الاَعداءِ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اَوَما عَلِمتَ اَنَّ لِلحَقِّ دَولَةً وَ لِلباطِلِ دَولَةً، وَ کِلاهُما ذلیلٌ فی دَولَةِ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اَصابَتهُ دَولَةُ الباطِلِ اقتُصَّ مِنهُ فی دَولَةِ الحَقِّ</w:t>
      </w:r>
      <w:r>
        <w:rPr>
          <w:rFonts w:eastAsia="Amiri" w:cs="Amiri" w:ascii="Amiri" w:hAnsi="Amiri"/>
          <w:color w:val="111111"/>
          <w:sz w:val="28"/>
          <w:szCs w:val="28"/>
          <w:rtl w:val="true"/>
          <w:lang w:bidi="ar-SA"/>
        </w:rPr>
        <w:t>»</w:t>
      </w:r>
      <w:r>
        <w:rPr>
          <w:rStyle w:val="FootnoteAnchor"/>
          <w:rtl w:val="true"/>
        </w:rPr>
        <w:footnoteReference w:id="4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 که برای حق دولتی و برای باطل دولتی است، و هر یکی در دولت دیگری خوار و بی‌مقدار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دولت باطل مورد ستم قرار گیرد در دولت حق از او رفع ستم می‌شود</w:t>
      </w:r>
      <w:r>
        <w:rPr>
          <w:rFonts w:eastAsia="IRNazanin" w:cs="IRNazanin"/>
          <w:color w:val="111111"/>
          <w:sz w:val="28"/>
          <w:szCs w:val="28"/>
          <w:rtl w:val="true"/>
          <w:lang w:bidi="fa-IR"/>
        </w:rPr>
        <w:t>».</w:t>
      </w:r>
    </w:p>
    <w:p>
      <w:pPr>
        <w:pStyle w:val="Heading4"/>
        <w:numPr>
          <w:ilvl w:val="3"/>
          <w:numId w:val="1"/>
        </w:numPr>
        <w:rPr/>
      </w:pPr>
      <w:bookmarkStart w:id="723" w:name="__RefHeading___Toc298675_3804643083"/>
      <w:bookmarkStart w:id="724" w:name="_Toc273"/>
      <w:bookmarkEnd w:id="723"/>
      <w:r>
        <w:rPr/>
        <w:t>3</w:t>
      </w:r>
      <w:r>
        <w:rPr>
          <w:rtl w:val="true"/>
        </w:rPr>
        <w:t xml:space="preserve"> : </w:t>
      </w:r>
      <w:r>
        <w:rPr>
          <w:rtl w:val="true"/>
        </w:rPr>
        <w:t>جمع عقول بندگان‌</w:t>
      </w:r>
      <w:bookmarkEnd w:id="724"/>
    </w:p>
    <w:p>
      <w:pPr>
        <w:pStyle w:val="BookText"/>
        <w:rPr/>
      </w:pPr>
      <w:r>
        <w:rPr>
          <w:rFonts w:ascii="IRNazanin" w:hAnsi="IRNazanin" w:eastAsia="IRNazanin"/>
          <w:color w:val="111111"/>
          <w:sz w:val="28"/>
          <w:sz w:val="28"/>
          <w:szCs w:val="28"/>
          <w:rtl w:val="true"/>
          <w:lang w:bidi="fa-IR"/>
        </w:rPr>
        <w:t>درباره شرایط زندگی در حکومت حضرت مهدی‌علیه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قائِمُنا وَضَعَ یَدَهُ عَلی رُؤوسِ العِبادِ فَجَمَعَ بِهِ عُقولَهُم وَ اَکمَلَ بِهِ اَخلاقَهُم، ثُمَّ مَدَّ اللَّهُ لِشیعَتِنا فی اَسماعِهِم وَ اَبصارِهِم حَتّی لا یَکونَ بَینَهُم وَ بَینَ القائِمِ بَریدٌ یُکَلِّمُهُم فَیَسمَعونَ وَ یَنظُرونَ اِلَیهِ وَ هُوَ فی مَکانِهِ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قائم ما قیام کند دست شریفش را بر سر بندگان گذارد و خردهای آنها را گرد آورد و رشد آنها را کامل گرداند و خداوند بر وسعت بینایی و شنوایی آنان می‌افزاید و در میان قائم‌علیه السلام و آنها مانع و سدی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قائم‌علیه السلام بخواهد با آنها سخن بگوید آنها هر کجا باشند می‌شنوند، و آنها هر کجا هستند نگاه می‌کنند و او رادر اقامتگاه خود می‌بینند</w:t>
      </w:r>
      <w:r>
        <w:rPr>
          <w:rFonts w:eastAsia="IRNazanin" w:cs="IRNazanin"/>
          <w:color w:val="111111"/>
          <w:sz w:val="28"/>
          <w:szCs w:val="28"/>
          <w:rtl w:val="true"/>
          <w:lang w:bidi="fa-IR"/>
        </w:rPr>
        <w:t>.</w:t>
      </w:r>
      <w:r>
        <w:rPr>
          <w:rStyle w:val="FootnoteAnchor"/>
          <w:rtl w:val="true"/>
        </w:rPr>
        <w:footnoteReference w:id="470"/>
      </w:r>
      <w:bookmarkStart w:id="725" w:name="pg2159_31280"/>
    </w:p>
    <w:p>
      <w:pPr>
        <w:pStyle w:val="Heading4"/>
        <w:numPr>
          <w:ilvl w:val="3"/>
          <w:numId w:val="1"/>
        </w:numPr>
        <w:rPr/>
      </w:pPr>
      <w:bookmarkStart w:id="726" w:name="__RefHeading___Toc298677_3804643083"/>
      <w:bookmarkStart w:id="727" w:name="_Toc274"/>
      <w:bookmarkEnd w:id="725"/>
      <w:bookmarkEnd w:id="726"/>
      <w:r>
        <w:rPr/>
        <w:t>4</w:t>
      </w:r>
      <w:r>
        <w:rPr>
          <w:rtl w:val="true"/>
        </w:rPr>
        <w:t xml:space="preserve"> : </w:t>
      </w:r>
      <w:r>
        <w:rPr>
          <w:rtl w:val="true"/>
        </w:rPr>
        <w:t>وفور نعمت و امنیت‌</w:t>
      </w:r>
      <w:bookmarkEnd w:id="727"/>
    </w:p>
    <w:p>
      <w:pPr>
        <w:pStyle w:val="BookText"/>
        <w:rPr/>
      </w:pPr>
      <w:r>
        <w:rPr>
          <w:rFonts w:ascii="IRNazanin" w:hAnsi="IRNazanin" w:eastAsia="IRNazanin"/>
          <w:color w:val="111111"/>
          <w:sz w:val="28"/>
          <w:sz w:val="28"/>
          <w:szCs w:val="28"/>
          <w:rtl w:val="true"/>
          <w:lang w:bidi="fa-IR"/>
        </w:rPr>
        <w:t>همچنین درباره زندگی در روزگار حضرت بقیة اللَّه الاعظم‌علیه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حَکَمَ بِالعَدلِ وَ ارتَفَعَ فی اَیّامِهِ الجَورُ وَ آمَنَت بِهِ السُّبُلُ وَ اَخرَجَتِ الاَرضُ بَرَکاتِها وَ رُدَّ کُلُّ حَقٍّ اِلی اَهلِهِ وَ لَم یَبقَ اَهلُ دینٍ حَتّی یُظهِروا الاِسلامَ وَ یَعتَرِفوا بِالایمانِ</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قیام کند به عدالت داوری می‌کند و در زمان او ستم ریشه کن می‌شود و راه‌ها امن می‌گردد و زمین برکت‌های خود را ظاهر می‌کند و هر حقّی به صاحب حق بر می‌گردد و پیرو هیچ آیینی نمی‌ماند جز اینکه به اسلام می‌گرود و به آن ایمان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تَأمَنُ السُبُلُ، تَمشِی المَرأَةُ بَینَ العِراقِ وَ الشّامِ لا تَضَعُ قَدَمَیها اِلاّ عَلَی النَّباتِ وَ عَلی رَأسِها مِکتَلُها لا یُهَیِّجُها سَبُعٌ وَ لا تَخافُهُ</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ها امن می‌شود، به گونه‌ای که زن از عراق تا شام برود و پای خود را جز بر روی گیاه نگذارد، در حالی که جواهراتش را بر سرش بگذارد و هیچ درنده او را نترساند و او هم از درنده‌ای هراس نداشته باشد</w:t>
      </w:r>
      <w:r>
        <w:rPr>
          <w:rFonts w:eastAsia="IRNazanin" w:cs="IRNazanin"/>
          <w:color w:val="111111"/>
          <w:sz w:val="28"/>
          <w:szCs w:val="28"/>
          <w:rtl w:val="true"/>
          <w:lang w:bidi="fa-IR"/>
        </w:rPr>
        <w:t>».</w:t>
      </w:r>
    </w:p>
    <w:p>
      <w:pPr>
        <w:pStyle w:val="Heading3"/>
        <w:numPr>
          <w:ilvl w:val="2"/>
          <w:numId w:val="1"/>
        </w:numPr>
        <w:rPr/>
      </w:pPr>
      <w:bookmarkStart w:id="728" w:name="__RefHeading___Toc298679_3804643083"/>
      <w:bookmarkStart w:id="729" w:name="_Toc275"/>
      <w:bookmarkEnd w:id="728"/>
      <w:r>
        <w:rPr>
          <w:rtl w:val="true"/>
        </w:rPr>
        <w:t>نتیجه سخن‌</w:t>
      </w:r>
      <w:bookmarkEnd w:id="72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اهداف بلند غدیر جلوگیری از تفرقه و بی‌نظمی بین بشریت و امت اسلام بوده است؛ ولی این هدف بزرگ غدیر مثل دیگر اهداف آن تحقّق عملی پیدا نکرد، اما تجلّی نظم و وحدت الهی با حکومت عدالت گستر حضرت مهدی‌علیه السلام صورت می‌گیرد</w:t>
      </w:r>
      <w:r>
        <w:rPr>
          <w:rFonts w:eastAsia="IRNazanin" w:cs="IRNazanin"/>
          <w:color w:val="111111"/>
          <w:sz w:val="28"/>
          <w:szCs w:val="28"/>
          <w:rtl w:val="true"/>
          <w:lang w:bidi="fa-IR"/>
        </w:rPr>
        <w:t xml:space="preserve">. </w:t>
      </w:r>
      <w:bookmarkStart w:id="730" w:name="pg2159_31282"/>
    </w:p>
    <w:p>
      <w:pPr>
        <w:pStyle w:val="Heading3"/>
        <w:numPr>
          <w:ilvl w:val="2"/>
          <w:numId w:val="1"/>
        </w:numPr>
        <w:rPr/>
      </w:pPr>
      <w:bookmarkStart w:id="731" w:name="__RefHeading___Toc298681_3804643083"/>
      <w:bookmarkStart w:id="732" w:name="_Toc276"/>
      <w:bookmarkEnd w:id="730"/>
      <w:bookmarkEnd w:id="731"/>
      <w:r>
        <w:rPr>
          <w:rtl w:val="true"/>
        </w:rPr>
        <w:t>منابع و مآخذ</w:t>
      </w:r>
      <w:bookmarkEnd w:id="7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 فی معرفة الأئمة، اربلی، علی بن عیسی، 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 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تبریز،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الجامعة لدرر الاخبار الائمة الأطهارعلیهم السلام، مجلسی، محمدباقر بن محمدتقی،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ثعلبی، الکشف و البیان عن تفسیر القرآن، ثعلبی نیشابوری ابواسحاق احمد بن ابراهیم،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 لقواعد التفضیل، حسکانی عبید اللَّه بن احمد،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وانتشارات وزارت ارشاد اسلامی، تهران،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روح المعانی فی تفسیر القرآن العظیم، شهاب الدین محمود الآلوسی،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عبدالباری عطی،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بابویه، محمد بن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بیروت، چاپ پنجم،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 فتال نیشابوری،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رضی،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احمد بن علی طبرسی،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مشهد،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 بأعلام الهدی، طبرسی، فضل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تهران، چاپ سوم،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الهداة بالنصوص و المعجزات، شیخ حر عاملی، محمد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بیروت،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و المعارف والاحوال، بحرانی اصفهانی، عبداللَّه بن نوراللَّه،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 اصفهانی، محمدباقر،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المهدی‌علیه السلام، قم،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ابن طاووس، علی بن موسی،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التحصین لأسرار ما زاد من کتاب الیقین، ابن طاووس، علی بن موسی،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الالفین، علامه حلی حسن بن یوسف، انتشارات دار الهجرة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الحقّ و کشف الصدق، علامه حلی، حسن بن یوسف،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اللبنانی، بیروت، چاپ اول،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مفید، محمد بن محمد،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ولی، حسین وغفاری علی اکبر،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 فی معرفة مذاهب الطوائف، ابن طاووس، علی بن موسی،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قم،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علی بن محمد خزاز قمی، انتشارات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ابن بابویه، محمد بن علی،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سال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کلینی، محمد بن یعقوب بن اسحاق،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و آخوندی،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اخبار الرضاعلیه السلام، ابن بابویه، محمد بن علی،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لاجوردی، مهدی،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للحجة، طوسی، محمد بن الحسن،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عباداللَّه و ناصح، علی احمد،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الإسلامیة،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الزام الناصب فی اثبات الحجة الغائب‌علیه السلام، یزدی حایری، علی بن زین العابدین،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بیروت،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 فی معرفة الأئمةعلیهم السلام، اربلی، علی بن عیسی،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 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تبریز،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شریف الرضی، محمد بن حسین،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قم،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 للمفید، مفید، محمد بن محمد،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محلاتی، سید 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تهران، چاپ دوم،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آل محمدعلیهم السلام، ترجمه کتاب سلیم، سلیم بن قیس هلالی، محقق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قم،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ابن ابی الحدید، عبد الحمید بن هبه اللَّه،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 ابوالفضل،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البخاری، محمد بن اسماعیل بن ابراهیم، دارالقلم،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الموده، سلیمان بن ابراهیم القندوزی الحنفی،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ابن هشام، ابی محمد عبدالملک بن هشام، شرکة الحلبی، مصر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اسدالغابة، ابن اثیر علی بن محمد الجزری،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الامم و الملوک، ابی‌جعفر محمد بن جریر طبری، موسسة الاعلمی،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 مسلم بن الحجاج النیشابوری، تحقیق محمد فؤاد عبدالباقی،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 ابن سعد،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المسند، الامام احمد بن حنبل،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الامامة و السیاسة، ابن قتیبة عبداللَّه بن مسلم الدینوری، شرکه الحلبی، مصر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عبدالحسین امینی، موسسة الاعلمی الطبعه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دارالکتاب العربی،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سنن التزمذی، محمد بن عیسی الترمذی،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الحسین‌علیه السلام، معهد باقر العلوم، دار المعروف،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حاکم نیشابوری، المکتبة العصریة،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الحیاة، محمد دشتی، موسسة تحقیقاتی امیرالمؤمنین‌علیه السلام، قم، چاپ سوم،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الغیبة الصغری، محمد الصدر، دار الکتاب الاسلامی،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البیان طبری، ابوجعفر محمد بن جریر الطبری، دار الفکر، بیروت،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bookmarkStart w:id="733" w:name="pg2159_31290"/>
    </w:p>
    <w:p>
      <w:pPr>
        <w:pStyle w:val="Heading2"/>
        <w:numPr>
          <w:ilvl w:val="1"/>
          <w:numId w:val="1"/>
        </w:numPr>
        <w:rPr/>
      </w:pPr>
      <w:bookmarkStart w:id="734" w:name="__RefHeading___Toc298683_3804643083"/>
      <w:bookmarkStart w:id="735" w:name="_Toc277"/>
      <w:bookmarkEnd w:id="733"/>
      <w:bookmarkEnd w:id="734"/>
      <w:r>
        <w:rPr>
          <w:rtl w:val="true"/>
        </w:rPr>
        <w:t xml:space="preserve">تجلی عدالت علوی در حکومت مهدوی </w:t>
      </w:r>
      <w:r>
        <w:rPr>
          <w:rtl w:val="true"/>
        </w:rPr>
        <w:t xml:space="preserve">: </w:t>
      </w:r>
      <w:r>
        <w:rPr>
          <w:rtl w:val="true"/>
        </w:rPr>
        <w:t>محمد مجتهدی</w:t>
      </w:r>
      <w:bookmarkEnd w:id="735"/>
    </w:p>
    <w:p>
      <w:pPr>
        <w:pStyle w:val="Heading3"/>
        <w:numPr>
          <w:ilvl w:val="2"/>
          <w:numId w:val="1"/>
        </w:numPr>
        <w:rPr/>
      </w:pPr>
      <w:bookmarkStart w:id="736" w:name="__RefHeading___Toc298685_3804643083"/>
      <w:bookmarkStart w:id="737" w:name="_Toc278"/>
      <w:bookmarkEnd w:id="736"/>
      <w:r>
        <w:rPr>
          <w:rtl w:val="true"/>
        </w:rPr>
        <w:t>چکیده‌</w:t>
      </w:r>
      <w:bookmarkEnd w:id="7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به عنوان وصیتنامه اجرائی پیامبرصلی الله علیه وآله قابل ملاحظه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وصیتنامه به آغاز و انجام هدایت الهی توجه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وصیتنامه مشخصات حکومت مهدوی بیان شده است که هفده خصوصیت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فرازهای دعای ندبه مفسّر فرازهای خطبه غدیر درباره قالب سیستم حکومتی حضرت مهدی‌علیه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طرح دو حکومت با یک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و مهدوی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سقیفه بر سر غدیر را جز آب عدالت مهدوی خاموش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هماهنگی و وحدت روش بین امیرالمؤمنین و امام زمان‌علیهما السلام وجود 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میزانیت حق و عدل در حکومت امیرالمؤمنین و امام زمان‌علیهما السلام</w:t>
      </w:r>
      <w:r>
        <w:rPr>
          <w:rFonts w:eastAsia="IRNazanin" w:cs="IRNazanin"/>
          <w:color w:val="111111"/>
          <w:sz w:val="28"/>
          <w:szCs w:val="28"/>
          <w:rtl w:val="true"/>
          <w:lang w:bidi="fa-IR"/>
        </w:rPr>
        <w:t xml:space="preserve">. </w:t>
      </w:r>
      <w:bookmarkStart w:id="738" w:name="pg2159_31292"/>
    </w:p>
    <w:p>
      <w:pPr>
        <w:pStyle w:val="BookText"/>
        <w:rPr/>
      </w:pPr>
      <w:bookmarkEnd w:id="738"/>
      <w:r>
        <w:rPr>
          <w:rFonts w:ascii="IRNazanin" w:hAnsi="IRNazanin" w:eastAsia="IRNazanin"/>
          <w:color w:val="111111"/>
          <w:sz w:val="28"/>
          <w:sz w:val="28"/>
          <w:szCs w:val="28"/>
          <w:rtl w:val="true"/>
          <w:lang w:bidi="fa-IR"/>
        </w:rPr>
        <w:t>واقعه غدیر یکی از رویدادهای مهم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برای حضرت علی‌علیه السلام مانند بعثت برای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تاریخی و سیاسی و حقوقیِ غدیر از زاویه عقل و نقل قابل بررسی و تحقیق است، اگر چه در طول تاریخ صدها شرح و تفسیر در موضوعات تاریخی و مباحث استدلالی امامت آن به رشته تحریر درآمده است، اما از جنبه حقوقی و محتوای اجرایی کمتر مورد توجه واقع شده است</w:t>
      </w:r>
      <w:r>
        <w:rPr>
          <w:rFonts w:eastAsia="IRNazanin" w:cs="IRNazanin"/>
          <w:color w:val="111111"/>
          <w:sz w:val="28"/>
          <w:szCs w:val="28"/>
          <w:rtl w:val="true"/>
          <w:lang w:bidi="fa-IR"/>
        </w:rPr>
        <w:t>.</w:t>
      </w:r>
    </w:p>
    <w:p>
      <w:pPr>
        <w:pStyle w:val="Heading3"/>
        <w:numPr>
          <w:ilvl w:val="2"/>
          <w:numId w:val="1"/>
        </w:numPr>
        <w:rPr/>
      </w:pPr>
      <w:bookmarkStart w:id="739" w:name="__RefHeading___Toc298687_3804643083"/>
      <w:bookmarkStart w:id="740" w:name="_Toc279"/>
      <w:bookmarkEnd w:id="739"/>
      <w:r>
        <w:rPr>
          <w:rtl w:val="true"/>
        </w:rPr>
        <w:t>غدیر وصیتنامه اجرائی پیامبرصلی الله علیه وآله‌</w:t>
      </w:r>
      <w:bookmarkEnd w:id="740"/>
    </w:p>
    <w:p>
      <w:pPr>
        <w:pStyle w:val="BookText"/>
        <w:rPr/>
      </w:pPr>
      <w:r>
        <w:rPr>
          <w:rFonts w:ascii="IRNazanin" w:hAnsi="IRNazanin" w:eastAsia="IRNazanin"/>
          <w:color w:val="111111"/>
          <w:sz w:val="28"/>
          <w:sz w:val="28"/>
          <w:szCs w:val="28"/>
          <w:rtl w:val="true"/>
          <w:lang w:bidi="fa-IR"/>
        </w:rPr>
        <w:t>از آنجا که اسلام دارای یک نظام و سیستم جامع هدایتی با کلیه ملزوماتش بوده، لذا جلوه حقیقی اجرایی آن بعد از زمان رسالت پیامبر عالیقدر اسلام‌صلی الله علیه وآله از غدیر انتظار می‌رفت، ولی صد افسوس که این آرزو جامه عمل نپوشید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جدا از جنبه‌های گوناگون، از جنبه وصیتی نیز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رسول خداصلی الله علیه وآله در آخرین لحظات زندگی نسبت به اسلام و احکام آن، حکم یک وصیتنامه را دارد؛ و قاعده وصیت این است که به اهمّ موضوعات اشاره شود، و با اجرای موضوعات اصلی، جزئیات خواه ناخواه اجرا خواهد شد</w:t>
      </w:r>
      <w:r>
        <w:rPr>
          <w:rFonts w:eastAsia="IRNazanin" w:cs="IRNazanin"/>
          <w:color w:val="111111"/>
          <w:sz w:val="28"/>
          <w:szCs w:val="28"/>
          <w:rtl w:val="true"/>
          <w:lang w:bidi="fa-IR"/>
        </w:rPr>
        <w:t>.</w:t>
      </w:r>
    </w:p>
    <w:p>
      <w:pPr>
        <w:pStyle w:val="Heading3"/>
        <w:numPr>
          <w:ilvl w:val="2"/>
          <w:numId w:val="1"/>
        </w:numPr>
        <w:rPr/>
      </w:pPr>
      <w:bookmarkStart w:id="741" w:name="__RefHeading___Toc298689_3804643083"/>
      <w:bookmarkStart w:id="742" w:name="_Toc280"/>
      <w:bookmarkEnd w:id="741"/>
      <w:r>
        <w:rPr>
          <w:rtl w:val="true"/>
        </w:rPr>
        <w:t>توجه به آغاز و انجام هدایت الهی‌</w:t>
      </w:r>
      <w:bookmarkEnd w:id="74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وصیتنامه الهی غدیر، رسول خداصلی الله علیه وآله پس از توجه دادن به عظمت توحید، مسئله اساسی دیگری را که امامت و ولایت امامان بعد از خود است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جایگاه حضرت علی‌علیه السلام در اسلام و همچنین خودش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آخرین وصیّ خود یعنی حضرت مهدی‌علیه السلام سخن می‌گوید، که این قسمت از پیام رسول خداصلی الله علیه وآله قابل توجه است</w:t>
      </w:r>
      <w:r>
        <w:rPr>
          <w:rFonts w:eastAsia="IRNazanin" w:cs="IRNazanin"/>
          <w:color w:val="111111"/>
          <w:sz w:val="28"/>
          <w:szCs w:val="28"/>
          <w:rtl w:val="true"/>
          <w:lang w:bidi="fa-IR"/>
        </w:rPr>
        <w:t xml:space="preserve">. </w:t>
      </w:r>
      <w:bookmarkStart w:id="743" w:name="pg2159_31294"/>
    </w:p>
    <w:p>
      <w:pPr>
        <w:pStyle w:val="BookText"/>
        <w:rPr/>
      </w:pPr>
      <w:bookmarkEnd w:id="743"/>
      <w:r>
        <w:rPr>
          <w:rFonts w:ascii="IRNazanin" w:hAnsi="IRNazanin" w:eastAsia="IRNazanin"/>
          <w:color w:val="111111"/>
          <w:sz w:val="28"/>
          <w:sz w:val="28"/>
          <w:szCs w:val="28"/>
          <w:rtl w:val="true"/>
          <w:lang w:bidi="fa-IR"/>
        </w:rPr>
        <w:t>دقت در این وصیت الهی این مطلب را آشکار می‌نماید که نبی مکرم اسلام‌صلی الله علیه وآله به آغاز و انجام هدایت دین توجه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هدایت جامعه بعد از رسالت با امامت و ولایت حضرت علی‌علیه السلام آغاز می‌شود، به طور قطع و یقین سرانجامش از آنِ حضرت مهدی‌علیه السلام است</w:t>
      </w:r>
      <w:r>
        <w:rPr>
          <w:rFonts w:eastAsia="IRNazanin" w:cs="IRNazanin"/>
          <w:color w:val="111111"/>
          <w:sz w:val="28"/>
          <w:szCs w:val="28"/>
          <w:rtl w:val="true"/>
          <w:lang w:bidi="fa-IR"/>
        </w:rPr>
        <w:t>.</w:t>
      </w:r>
    </w:p>
    <w:p>
      <w:pPr>
        <w:pStyle w:val="Heading3"/>
        <w:numPr>
          <w:ilvl w:val="2"/>
          <w:numId w:val="1"/>
        </w:numPr>
        <w:rPr/>
      </w:pPr>
      <w:bookmarkStart w:id="744" w:name="__RefHeading___Toc298691_3804643083"/>
      <w:bookmarkStart w:id="745" w:name="_Toc281"/>
      <w:bookmarkEnd w:id="744"/>
      <w:r>
        <w:rPr>
          <w:rtl w:val="true"/>
        </w:rPr>
        <w:t>مشخصات حکومت مهدوی در غدیر</w:t>
      </w:r>
      <w:bookmarkEnd w:id="745"/>
    </w:p>
    <w:p>
      <w:pPr>
        <w:pStyle w:val="BookText"/>
        <w:rPr/>
      </w:pPr>
      <w:r>
        <w:rPr>
          <w:rFonts w:ascii="IRNazanin" w:hAnsi="IRNazanin" w:eastAsia="IRNazanin"/>
          <w:color w:val="111111"/>
          <w:sz w:val="28"/>
          <w:sz w:val="28"/>
          <w:szCs w:val="28"/>
          <w:rtl w:val="true"/>
          <w:lang w:bidi="fa-IR"/>
        </w:rPr>
        <w:t xml:space="preserve">در این پیام مشخصات حکومت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عملیِ حکومت علوی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می‌گردد که دقت در هر یک از فرازهای این قسمت از خطبه این حقیقت را آشکارا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اکرم‌صلی الله علیه وآله خطاب به حاضران این گونه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هادی این امت مهدی از ماست و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بر همه دین ها غالب آمده و حقیقت دین اسلام را ظاهر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از ظالمین و ستمکاران انتقام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تمام دژهای مستحکم را فتح کرده و همه را ویران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نظام شرک را برچیده و نظام هدایت را جایگزین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انتقام گیرنده از خون به ناحقّ ریخته اولیاء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یاور و حامی دین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بهره گیرنده دریای ژرف حقایق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مشخص کننده فضیلت هر صاحب فضل و جهالت هر جاهل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انتخاب شده و برگزیده خداوند است</w:t>
      </w:r>
      <w:r>
        <w:rPr>
          <w:rFonts w:eastAsia="IRNazanin" w:cs="IRNazanin"/>
          <w:color w:val="111111"/>
          <w:sz w:val="28"/>
          <w:szCs w:val="28"/>
          <w:rtl w:val="true"/>
          <w:lang w:bidi="fa-IR"/>
        </w:rPr>
        <w:t xml:space="preserve">. </w:t>
      </w:r>
      <w:bookmarkStart w:id="746" w:name="pg2159_31296"/>
    </w:p>
    <w:p>
      <w:pPr>
        <w:pStyle w:val="BookText"/>
        <w:rPr/>
      </w:pPr>
      <w:bookmarkEnd w:id="746"/>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وارث همه علوم است و بر آنها احاطه و اشراف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خبر دهنده از جانب خداوند و بیانگر مراتب ایمان و استوار کننده آیات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رشید و استوار در صراط 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همه امور به او تفویض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به آمدن او پیشینیان بشارت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آخرین حجت خداوند است، و بعد از او حجتی نخواهد بود و هیچ حقی نخواهد بود مگر همراه او و هیچ نوری نیست مگر نزد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بر او نه کسی غالب خواهد بود و نه پیروز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 ولیّ و حکم کننده و امینِ پنهان و آشکار خداوند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بعد از این معرفی صریح و گویا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و ضروری بود برای شما روشن کرده و تفهیم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هیچ بهانه‌ای برای نپذیرفتن وجود ندارد، و به یقین استمرار حاکمیت علوی به حاکمیت مهدوی ختم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شاخصه های گویا، و با نگاهی به فرازهایی از 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بیان معصوم‌علیه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سیستم حکومتی حضرت مهدی‌علیه السلام و نوع اجرای آن به وضوح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قرار بود به دست با کفایت علی‌علیه السلام اجرا شود، به دست این ذخیره غدیر انجام خواهد گرفت</w:t>
      </w:r>
      <w:r>
        <w:rPr>
          <w:rFonts w:eastAsia="IRNazanin" w:cs="IRNazanin"/>
          <w:color w:val="111111"/>
          <w:sz w:val="28"/>
          <w:szCs w:val="28"/>
          <w:rtl w:val="true"/>
          <w:lang w:bidi="fa-IR"/>
        </w:rPr>
        <w:t>.</w:t>
      </w:r>
    </w:p>
    <w:p>
      <w:pPr>
        <w:pStyle w:val="Heading3"/>
        <w:numPr>
          <w:ilvl w:val="2"/>
          <w:numId w:val="1"/>
        </w:numPr>
        <w:rPr/>
      </w:pPr>
      <w:bookmarkStart w:id="747" w:name="__RefHeading___Toc298693_3804643083"/>
      <w:bookmarkStart w:id="748" w:name="_Toc282"/>
      <w:bookmarkEnd w:id="747"/>
      <w:r>
        <w:rPr>
          <w:rtl w:val="true"/>
        </w:rPr>
        <w:t>طراحی دو حکومت علوی و مهدوی در غدیر</w:t>
      </w:r>
      <w:bookmarkEnd w:id="74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غدیر تصویر دو حکومت با یک محور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رسول عالیقدر از نیّت منافقان و کافران خبر داشت که چه توطئه‌ای در سر دارند، و نخواهند </w:t>
      </w:r>
    </w:p>
    <w:p>
      <w:pPr>
        <w:pStyle w:val="BookText"/>
        <w:rPr/>
      </w:pPr>
      <w:r>
        <w:rPr>
          <w:rFonts w:ascii="IRNazanin" w:hAnsi="IRNazanin" w:eastAsia="IRNazanin"/>
          <w:color w:val="111111"/>
          <w:sz w:val="28"/>
          <w:sz w:val="28"/>
          <w:szCs w:val="28"/>
          <w:rtl w:val="true"/>
          <w:lang w:bidi="fa-IR"/>
        </w:rPr>
        <w:t>گذاشت سنّت نبوی به امامت علوی اتصال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می‌بیند که چگونه سنّتش به بدعت تبدیل شده و ظلم و ستم جایگزین عدل و قسط خواهد شد؛ و چه ستم و ظلمی که شعله آتش آن تا ظهور زبانه خواهد کشید، و کسی جز حضرت مهدی‌علیه السلام نخواهد توانست این آتش شعله گرفته از سقیفه را، با آب عدالت مهدوی خاموش 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الحُجَّةُ سارَ بِسیرَةِ اَمیرِالمُؤمِنینَ عَلِیٍ‌علیه السلام</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مهدی‌علیه السلام ظهور کند به مانند سیره امام علی‌علیه السلام رفتار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هماهنگی و وحدت روش بین این دو امام همام برقرار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که بر اساس آیه صریح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حَکَمتُم بَینَ النّاسِ اَن تَحکُموا بِالعَدلِ</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بنیان حکومت امام عصرعلیه السلام بر تحقق عدل الهی در تمام زمینه‌هاست، و روایات رسیده از معصومین‌علیه السلام این حقیقت را آشکار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سه واژه عدل و عقل و حق، که از نظر کاربردی در فرهنگ اسلام و تشیع بیشتر استفاده شده و از موقعیت مقدسی برخوردار است، و علی رغم معانی متفاوت هر سه در نهایت به یک معنی ختم می‌شود و اینکه هر شی‌ء آن گونه که خداوند می‌خواهد سر جایش باشد و تحقق این امر انجام نمی‌پذیرد، مگر به دست منتخب خداوند حکیم، علیم و مهربان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مهمتر اینکه عدالت اگر چه واژه بسیار شیرین و مورد قبول مؤمن و کافر است، اما در اجرا تلخ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امیرِ کلام حضرت علی‌علیه السلام گواه این مطلب است، آنجا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به هنگام سخن گفتن دارای میدان وسیعی است، اما به هنگام عمل بسیار ضیق است</w:t>
      </w:r>
      <w:r>
        <w:rPr>
          <w:rFonts w:eastAsia="IRNazanin" w:cs="IRNazanin"/>
          <w:color w:val="111111"/>
          <w:sz w:val="28"/>
          <w:szCs w:val="28"/>
          <w:rtl w:val="true"/>
          <w:lang w:bidi="fa-IR"/>
        </w:rPr>
        <w:t xml:space="preserve">». </w:t>
      </w:r>
      <w:bookmarkStart w:id="749" w:name="pg2159_31300"/>
    </w:p>
    <w:p>
      <w:pPr>
        <w:pStyle w:val="Heading3"/>
        <w:numPr>
          <w:ilvl w:val="2"/>
          <w:numId w:val="1"/>
        </w:numPr>
        <w:rPr/>
      </w:pPr>
      <w:bookmarkStart w:id="750" w:name="__RefHeading___Toc298695_3804643083"/>
      <w:bookmarkStart w:id="751" w:name="_Toc283"/>
      <w:bookmarkEnd w:id="749"/>
      <w:bookmarkEnd w:id="750"/>
      <w:r>
        <w:rPr>
          <w:rtl w:val="true"/>
        </w:rPr>
        <w:t>وحدت روش بین امیرالمؤمنین و امام زمان‌علیهما السلام‌</w:t>
      </w:r>
      <w:bookmarkEnd w:id="751"/>
    </w:p>
    <w:p>
      <w:pPr>
        <w:pStyle w:val="BookText"/>
        <w:rPr/>
      </w:pPr>
      <w:r>
        <w:rPr>
          <w:rFonts w:ascii="IRNazanin" w:hAnsi="IRNazanin" w:eastAsia="IRNazanin"/>
          <w:color w:val="111111"/>
          <w:sz w:val="28"/>
          <w:sz w:val="28"/>
          <w:szCs w:val="28"/>
          <w:rtl w:val="true"/>
          <w:lang w:bidi="fa-IR"/>
        </w:rPr>
        <w:t>نکته جالب دیگر اینکه حضرت مهدی‌علیه السلام فرزند کسی است که رسول معظم‌علیه السلام او را معیار حق قرار داده، هم در دنیا و هم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یَدورُ حَیثُما دار</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همراه حق و حق همراه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می‌گردد همان جا که علی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وَ لَن یَفتَرِقا حَتّی یَرِدا عَلَیَّ الحَوضَ یَومَ القِیامَةِ</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و حق با علی است، و هرگز از یکدیگر جدا نمی‌شوند تا در روز قیامت کنار حوض بر من وارد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احادیث عجیب است، چرا که علی‌علیه السلام را میزان حق معرفی می‌کند؛ زیرا که حق محض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مهدی‌علیه السلام فرزند چنین شخصیتی است و همه افعال و رفتار او حق محض است، چون پدرش حق محض بوده و او به سیره پدرش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آنچه در دوران حکومت ایشان اتفاق می‌افتد و او انجام خواهد داد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است که عدل زیباترین آرزوی انسان‌ها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در اجرای نظام عدالت پا جای پای حضرت علی‌علیه السلام خواهد گذاشت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اَساسٌ بِهِ قِوامُ العالَمِ</w:t>
      </w:r>
      <w:r>
        <w:rPr>
          <w:rFonts w:eastAsia="Amiri" w:cs="Amiri" w:ascii="Amiri" w:hAnsi="Amiri"/>
          <w:color w:val="111111"/>
          <w:sz w:val="28"/>
          <w:szCs w:val="28"/>
          <w:rtl w:val="true"/>
          <w:lang w:bidi="ar-SA"/>
        </w:rPr>
        <w:t>»</w:t>
      </w:r>
      <w:r>
        <w:rPr>
          <w:rStyle w:val="FootnoteAnchor"/>
          <w:rtl w:val="true"/>
        </w:rPr>
        <w:footnoteReference w:id="4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اساسی است که هستی بدان استوار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بیانی کوتاه شکل حیات را معین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حَیاةٌ</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زندگی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بیان، مولا چهار چوب زندگی را معلوم می‌کنند؛ و چون در زمان حیات خود با توجه به مشکلات ایجاد شده چنان که شایسته بود اجراء نشد در حاکمیّتِ سراسر عدلِ حضرت مهدی‌علیه السلام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حَیاةُ الاَحکامِ</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و روح احکام با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عدل در آن نباشد حکم مرده را دارد، و در ایام حکومت حضرت بقیة اللَّه‌علیه السلام تمام احکام صادره بر اساس عدل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الرَّعِیَّةُ لا یُصلِحُها اِلاَّ العَدلُ</w:t>
      </w:r>
      <w:r>
        <w:rPr>
          <w:rFonts w:eastAsia="Amiri" w:cs="Amiri" w:ascii="Amiri" w:hAnsi="Amiri"/>
          <w:color w:val="111111"/>
          <w:sz w:val="28"/>
          <w:szCs w:val="28"/>
          <w:rtl w:val="true"/>
          <w:lang w:bidi="ar-SA"/>
        </w:rPr>
        <w:t>»</w:t>
      </w:r>
      <w:r>
        <w:rPr>
          <w:rStyle w:val="FootnoteAnchor"/>
          <w:rtl w:val="true"/>
        </w:rPr>
        <w:footnoteReference w:id="4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رعیت جز به عدل اصلاح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اصلاح وضع مردم در همه زمینه ها بستگی به عدالت حاکم دارد؛ و چون حاکمان با حقیقت عدالت مأنوس نیستند وضع مردم هم روز به روز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حقّه مهدوی چون عنصر عصمت مقدم بر عدالت است، آن حضرت با روندی آسان به اصلاح وضع رعیّت و مردم می‌پردازد، چون برای حکومت صِرف عدالت کافی نیست، بلکه عصمت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العَدلَ میزانُ اللَّهِ سُبحانَهُ الَّذی وَضَعَهُ فِی الخَلقِ وَ نَصَبَهُ ِلاِقامَةِ الحَقِّ فَلا تُخالِفهُ فی میزانِهِ وَ لا تُعارِضهُ فی سُلطانِهِ</w:t>
      </w:r>
      <w:r>
        <w:rPr>
          <w:rFonts w:eastAsia="Amiri" w:cs="Amiri" w:ascii="Amiri" w:hAnsi="Amiri"/>
          <w:color w:val="111111"/>
          <w:sz w:val="28"/>
          <w:szCs w:val="28"/>
          <w:rtl w:val="true"/>
          <w:lang w:bidi="ar-SA"/>
        </w:rPr>
        <w:t>»</w:t>
      </w:r>
      <w:r>
        <w:rPr>
          <w:rStyle w:val="FootnoteAnchor"/>
          <w:rtl w:val="true"/>
        </w:rPr>
        <w:footnoteReference w:id="4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ترازویی است که خداوند سبحان در میان خلق برای برپایی حقّ قرار داده، پس با او در میزانش مخالفت نکن و با او در حاکمیّتش معارضه منما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بیان، عدل به ترازو تشبیه شده و مخالفت با آن مخالفت با حاکمیت خداوند خواهد بود؛ و کسی که توان اجرای عدالت را ندارد عملاً با خدا در حال معارضه است</w:t>
      </w:r>
      <w:r>
        <w:rPr>
          <w:rFonts w:eastAsia="IRNazanin" w:cs="IRNazanin"/>
          <w:color w:val="111111"/>
          <w:sz w:val="28"/>
          <w:szCs w:val="28"/>
          <w:rtl w:val="true"/>
          <w:lang w:bidi="fa-IR"/>
        </w:rPr>
        <w:t xml:space="preserve">. </w:t>
      </w:r>
      <w:bookmarkStart w:id="752" w:name="pg2159_31304"/>
    </w:p>
    <w:p>
      <w:pPr>
        <w:pStyle w:val="Heading3"/>
        <w:numPr>
          <w:ilvl w:val="2"/>
          <w:numId w:val="1"/>
        </w:numPr>
        <w:rPr/>
      </w:pPr>
      <w:bookmarkStart w:id="753" w:name="__RefHeading___Toc298697_3804643083"/>
      <w:bookmarkStart w:id="754" w:name="_Toc284"/>
      <w:bookmarkEnd w:id="752"/>
      <w:bookmarkEnd w:id="753"/>
      <w:r>
        <w:rPr>
          <w:rtl w:val="true"/>
        </w:rPr>
        <w:t>تصویری از حکومت مهدوی بر اساس غدیر</w:t>
      </w:r>
      <w:bookmarkEnd w:id="754"/>
    </w:p>
    <w:p>
      <w:pPr>
        <w:pStyle w:val="BookText"/>
        <w:rPr/>
      </w:pPr>
      <w:r>
        <w:rPr>
          <w:rFonts w:ascii="IRNazanin" w:hAnsi="IRNazanin" w:eastAsia="IRNazanin"/>
          <w:color w:val="111111"/>
          <w:sz w:val="28"/>
          <w:sz w:val="28"/>
          <w:szCs w:val="28"/>
          <w:rtl w:val="true"/>
          <w:lang w:bidi="fa-IR"/>
        </w:rPr>
        <w:t>حضرت صادق‌علیه السلام حکومت حضرت مهدی‌علیه السلام را این گونه به تصویر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قامَ القائِمُ حَکَمَ بِالعَدلِ وَ ارتَفَعَ فی اَیّامِهِ الجَورُ وَ آمَنَت بِهِ السُّبُلُ وَ اَخرَجَتِ الاَرضُ بَرَکاتِها وَ رَدَّ کُلَّ حَقٍّ اِلی اَهلِهِ وَ لَم یَبقَ اَهلُ دینٍ حَتّی یُظهِروا الاِسلامَ وَ یَعتَرِفوا بِالایمانِ،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حَکَمَ بَینَ النّاسِ بِحُکمِ داوُدَ وَ حُکمِ مُحَمَّدٍعلیه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فَحینَئِذٍ تُظهِرُ الاَرضُ کُنوزَها وَ بَرکاتِها، تُبدی زینَتَها فَلا یَجِدُ الرَّجُلُ مِنکُم یَومَئِذٍ مَوضِعاً لِصَدَقَتِهِ وَ لا لِبِرِّهِ لِشُمولِ الغِنی جَمیعَ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دَولَتَنا آخِرُ الدُّولِ وَ لَم یَبقَ اَهلُ بَیتٍ لَهُم دَولَةٌ اِلاّ مَلَکوا قَبلَنا لِئَلاّ یَقولوا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رَأَوا سیرَتَنا لَو مَلَکنا سِرنا مِثلَ سیرَةِ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هنگامی که حضرت مهدی‌علیه السلام ظهور می‌کند همه چیز را این گونه متحول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حکومتش بر اساس عدل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جور در ایام حکومتش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 در پرتو حکومتش امن و امان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برکاتش را خارج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هر کسی به خودش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اسلام دینی باقی نمی‌ماند و همه با ایمان به اسلام شناخته می‌شوند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مردم همانند حضرت داود و حضرت محمّدعلیهما السلام حکم و داوری می‌نماید</w:t>
      </w:r>
      <w:r>
        <w:rPr>
          <w:rFonts w:eastAsia="IRNazanin" w:cs="IRNazanin"/>
          <w:color w:val="111111"/>
          <w:sz w:val="28"/>
          <w:szCs w:val="28"/>
          <w:rtl w:val="true"/>
          <w:lang w:bidi="fa-IR"/>
        </w:rPr>
        <w:t xml:space="preserve">. </w:t>
      </w:r>
      <w:bookmarkStart w:id="755" w:name="pg2159_31305"/>
    </w:p>
    <w:p>
      <w:pPr>
        <w:pStyle w:val="BookText"/>
        <w:rPr/>
      </w:pPr>
      <w:bookmarkEnd w:id="755"/>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برکت وجود حضرت زمین گنج های خود را آشکار می‌سازد و برکات خود را نمایان و آشکار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در آن زمان برای انفاق و صدقه موردی پیدا نمی‌کند، زیرا همه بی‌نیاز و غنی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در ادامه به یک نکته اساسی اشاره دارد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ما آخرین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قرار بود حکومت کنند قبل از ما به حکومت می‌رسند تا چنانچه روش ما را در حکومت ببینند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به حکومت می‌رسیدیم مانند اینان حکومت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گفته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عاقبت از آنِ متقین است و رأس و امیر آن وجود مقدس حضرت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 زیبا که طلوع عدالت علوی در حکومت مهدوی است</w:t>
      </w:r>
      <w:r>
        <w:rPr>
          <w:rFonts w:eastAsia="IRNazanin" w:cs="IRNazanin"/>
          <w:color w:val="111111"/>
          <w:sz w:val="28"/>
          <w:szCs w:val="28"/>
          <w:rtl w:val="true"/>
          <w:lang w:bidi="fa-IR"/>
        </w:rPr>
        <w:t>.</w:t>
      </w:r>
    </w:p>
    <w:p>
      <w:pPr>
        <w:pStyle w:val="Heading3"/>
        <w:numPr>
          <w:ilvl w:val="2"/>
          <w:numId w:val="1"/>
        </w:numPr>
        <w:rPr/>
      </w:pPr>
      <w:bookmarkStart w:id="756" w:name="__RefHeading___Toc298699_3804643083"/>
      <w:bookmarkStart w:id="757" w:name="_Toc285"/>
      <w:bookmarkEnd w:id="756"/>
      <w:r>
        <w:rPr>
          <w:rtl w:val="true"/>
        </w:rPr>
        <w:t>منابع و مآخذ</w:t>
      </w:r>
      <w:bookmarkEnd w:id="7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 بأعلام الهدی، طبرسی، فضل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تهران، چاپ سوم،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علامه مجلسی،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تهران،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ابن ابی‌الحدید، عبدالحمید بن هبة اللَّه،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 ابوالفضل،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قم، چاپ اول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الحکم و درر الکلم، تمیمی آمدی، عبد الواحد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قم،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8" w:name="pg2159_31310"/>
      <w:bookmarkStart w:id="759" w:name="pg2159_31310"/>
      <w:bookmarkEnd w:id="759"/>
    </w:p>
    <w:p>
      <w:pPr>
        <w:pStyle w:val="Heading2"/>
        <w:numPr>
          <w:ilvl w:val="1"/>
          <w:numId w:val="1"/>
        </w:numPr>
        <w:rPr/>
      </w:pPr>
      <w:bookmarkStart w:id="760" w:name="pg2159_31310"/>
      <w:bookmarkStart w:id="761" w:name="__RefHeading___Toc298701_3804643083"/>
      <w:bookmarkStart w:id="762" w:name="_Toc286"/>
      <w:bookmarkEnd w:id="760"/>
      <w:bookmarkEnd w:id="761"/>
      <w:r>
        <w:rPr>
          <w:rtl w:val="true"/>
        </w:rPr>
        <w:t xml:space="preserve">تجلی عبودیت انسان بر اساس غدیر در ظهور </w:t>
      </w:r>
      <w:r>
        <w:rPr>
          <w:rtl w:val="true"/>
        </w:rPr>
        <w:t xml:space="preserve">: </w:t>
      </w:r>
      <w:r>
        <w:rPr>
          <w:rtl w:val="true"/>
        </w:rPr>
        <w:t>محمد رضا فریدونی</w:t>
      </w:r>
      <w:bookmarkEnd w:id="762"/>
    </w:p>
    <w:p>
      <w:pPr>
        <w:pStyle w:val="Heading3"/>
        <w:numPr>
          <w:ilvl w:val="2"/>
          <w:numId w:val="1"/>
        </w:numPr>
        <w:rPr/>
      </w:pPr>
      <w:bookmarkStart w:id="763" w:name="__RefHeading___Toc298703_3804643083"/>
      <w:bookmarkStart w:id="764" w:name="_Toc287"/>
      <w:bookmarkEnd w:id="763"/>
      <w:r>
        <w:rPr>
          <w:rtl w:val="true"/>
        </w:rPr>
        <w:t>چکیده‌</w:t>
      </w:r>
      <w:bookmarkEnd w:id="7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بزرگترین رخداد عظیم الهی است، که توانست با تحقق خود عالی‌ترین و برترین فضیلت را برای دین برگزیده الهی رقم زند و از مرزهای اسلام عبور کند، و با جهانی شدن نه تنها در اسلام بلکه در تاریخ بشریت ثبت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برگزیده الهی اسلامی است که در روز غدیر تجلی و ظهور رسمی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دلائلی که از قرآن اثبات می‌شود، یأس مخالفان از نفوذ در دین در آیه اکمال، پر نمودن جایگاه رهبری الهی مسلمین بعد از پیامبرصلی الله علیه وآله با معرفی امیرالمؤمنین‌علیه السلام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واقعه غدیر خم با عصر ظهور امام زمان‌علیه السلام</w:t>
      </w:r>
      <w:r>
        <w:rPr>
          <w:rFonts w:eastAsia="IRNazanin" w:cs="IRNazanin"/>
          <w:color w:val="111111"/>
          <w:sz w:val="28"/>
          <w:szCs w:val="28"/>
          <w:rtl w:val="true"/>
          <w:lang w:bidi="fa-IR"/>
        </w:rPr>
        <w:t xml:space="preserve">. </w:t>
      </w:r>
      <w:bookmarkStart w:id="765" w:name="pg2159_31311"/>
    </w:p>
    <w:p>
      <w:pPr>
        <w:pStyle w:val="BookText"/>
        <w:rPr/>
      </w:pPr>
      <w:bookmarkEnd w:id="765"/>
      <w:r>
        <w:rPr>
          <w:rFonts w:ascii="Amiri" w:hAnsi="Amiri" w:eastAsia="Amiri" w:cs="Amiri"/>
          <w:color w:val="111111"/>
          <w:sz w:val="28"/>
          <w:sz w:val="28"/>
          <w:szCs w:val="28"/>
          <w:rtl w:val="true"/>
          <w:lang w:bidi="ar-SA"/>
        </w:rPr>
        <w:t>وَعَدَ اللَّهُ الَّذینَ آمَنوا مِنکُم وَ عَمِلوا الصّالِحاتِ لَیَستَخلِفَنَّهُم فِی الاَرضِ کَمَا استَخلَفَ الَّذینَ مِن قَبلِهِم وَ لَیُمَکِّنَنَّ لَهُم دینَهُمُ الَّذِی ارتَضی لَهُم وَ لَیُبَدِّلَنَّهُم مِن بَعدِ خَوفِهِم اَمناً یَعبُدونَنی لایُشرِکونَ بی شَیئاً وَ مَن کَفَرَ بَعدَ ذلِکَ فَأولئِکَ هُمُ الفاسِقونَ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خداوند به بعضی از شما که ایمان آوردند و عمل صالح انجام دادند وعده داده که ایشان را در زمین جانشین قرار دهد همان گونه که پیشینیان ایشان را خلیفه و جانشین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وعده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دینشان را که برگزیده و مورد رضایت اوست برتری و قدرت بخشد، و تمامی هراس آنان را به آرامش و امنیّت تبدیل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این زمینه ها آماده و محقّق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تنها مرا پرستش نمایند و به من هیچ شرکی نورزند، و اگر کسانی بعد از این امور کفر و ناسپاسی ورزند، بدانند که ایشان همان فاسقند</w:t>
      </w:r>
      <w:r>
        <w:rPr>
          <w:rFonts w:eastAsia="IRNazanin" w:cs="IRNazanin"/>
          <w:color w:val="111111"/>
          <w:sz w:val="28"/>
          <w:szCs w:val="28"/>
          <w:rtl w:val="true"/>
          <w:lang w:bidi="fa-IR"/>
        </w:rPr>
        <w:t>.</w:t>
      </w:r>
    </w:p>
    <w:p>
      <w:pPr>
        <w:pStyle w:val="Heading3"/>
        <w:numPr>
          <w:ilvl w:val="2"/>
          <w:numId w:val="1"/>
        </w:numPr>
        <w:rPr/>
      </w:pPr>
      <w:bookmarkStart w:id="766" w:name="__RefHeading___Toc298705_3804643083"/>
      <w:bookmarkStart w:id="767" w:name="_Toc288"/>
      <w:bookmarkEnd w:id="766"/>
      <w:r>
        <w:rPr>
          <w:rtl w:val="true"/>
        </w:rPr>
        <w:t>وعده تفوُّق دین مورد رضای خدا</w:t>
      </w:r>
      <w:bookmarkEnd w:id="767"/>
    </w:p>
    <w:p>
      <w:pPr>
        <w:pStyle w:val="BookText"/>
        <w:rPr/>
      </w:pPr>
      <w:r>
        <w:rPr>
          <w:rFonts w:ascii="IRNazanin" w:hAnsi="IRNazanin" w:eastAsia="IRNazanin"/>
          <w:color w:val="111111"/>
          <w:sz w:val="28"/>
          <w:sz w:val="28"/>
          <w:szCs w:val="28"/>
          <w:rtl w:val="true"/>
          <w:lang w:bidi="fa-IR"/>
        </w:rPr>
        <w:t>آنچه در بدو امر از آیه شریفه برداشت می‌شود این است که خداوند وعده تفوّق و برتری دین مورد رضای خویش را بر هر قدرت و عقیده‌ای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وعده الهی قطعاً به وقوع خواهد پیوست، زیرا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وَعدُهُ مَفعولاً</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ولی آنچه باید روشن شود تشخیص و شناخت دین برگزیده الهی است، که کدام دین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دینَهُمُ الَّذِی 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قرار است بر هر قدرت و دینی تسلّط و قدرت پیدا کند؟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برای شناسایی تنها دین مرضیِّ الهی به کلام وحی رجوع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آیتی که در حجّة الوداع نازل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اَکمَلتُ لَکُم دینَکُم </w:t>
      </w:r>
      <w:bookmarkStart w:id="768" w:name="pg2159_31313"/>
    </w:p>
    <w:p>
      <w:pPr>
        <w:pStyle w:val="BookText"/>
        <w:rPr/>
      </w:pPr>
      <w:bookmarkEnd w:id="768"/>
      <w:r>
        <w:rPr>
          <w:rFonts w:ascii="Amiri" w:hAnsi="Amiri" w:eastAsia="Amiri" w:cs="Amiri"/>
          <w:color w:val="111111"/>
          <w:sz w:val="28"/>
          <w:sz w:val="28"/>
          <w:szCs w:val="28"/>
          <w:rtl w:val="true"/>
          <w:lang w:bidi="ar-SA"/>
        </w:rPr>
        <w:t>وَ اَتمَمتُ عَلَیکُم نِعمَتی وَ رَضیتُ لَکُمُ الاِسلامَ دیناً</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با توجّه به این فراز آیه شریفه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برگزیده و مورد رضای الهی اسلامی است که در آن روز تجلّی و ظهور رسمی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این آیه آن است که از دین برگزیده الهی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دارد که در آن تدبّر و تفقّه شود تا با دقّت بیشتر ارکان دین مقبول و برگزیده الهی که در آن روز مفتخر به دریافت نشان والای رضایت پروردگار گردید را باز شناخت</w:t>
      </w:r>
      <w:r>
        <w:rPr>
          <w:rFonts w:eastAsia="IRNazanin" w:cs="IRNazanin"/>
          <w:color w:val="111111"/>
          <w:sz w:val="28"/>
          <w:szCs w:val="28"/>
          <w:rtl w:val="true"/>
          <w:lang w:bidi="fa-IR"/>
        </w:rPr>
        <w:t>.</w:t>
      </w:r>
    </w:p>
    <w:p>
      <w:pPr>
        <w:pStyle w:val="Heading3"/>
        <w:numPr>
          <w:ilvl w:val="2"/>
          <w:numId w:val="1"/>
        </w:numPr>
        <w:rPr/>
      </w:pPr>
      <w:bookmarkStart w:id="769" w:name="__RefHeading___Toc298707_3804643083"/>
      <w:bookmarkStart w:id="770" w:name="_Toc289"/>
      <w:bookmarkEnd w:id="769"/>
      <w:r>
        <w:rPr>
          <w:rtl w:val="true"/>
        </w:rPr>
        <w:t>تأمین آینده دین در غدیر</w:t>
      </w:r>
      <w:bookmarkEnd w:id="770"/>
    </w:p>
    <w:p>
      <w:pPr>
        <w:pStyle w:val="BookText"/>
        <w:rPr/>
      </w:pPr>
      <w:r>
        <w:rPr>
          <w:rFonts w:ascii="IRNazanin" w:hAnsi="IRNazanin" w:eastAsia="IRNazanin"/>
          <w:color w:val="111111"/>
          <w:sz w:val="28"/>
          <w:sz w:val="28"/>
          <w:szCs w:val="28"/>
          <w:rtl w:val="true"/>
          <w:lang w:bidi="fa-IR"/>
        </w:rPr>
        <w:t xml:space="preserve">کدام رخداد عظیم بود که توانست با تحقّق خود اکمال دین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بخشد،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تمامیت نعمت را به نمایش نهد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و برترین فضیلت را برای دین برگزیده الهی رقم زند، و مسلمانان متعهّد و متدیّن به آن را بزرگی و عظمت بخشد؟</w:t>
      </w:r>
    </w:p>
    <w:p>
      <w:pPr>
        <w:pStyle w:val="BookText"/>
        <w:rPr/>
      </w:pPr>
      <w:r>
        <w:rPr>
          <w:rFonts w:ascii="IRNazanin" w:hAnsi="IRNazanin" w:eastAsia="IRNazanin"/>
          <w:color w:val="111111"/>
          <w:sz w:val="28"/>
          <w:sz w:val="28"/>
          <w:szCs w:val="28"/>
          <w:rtl w:val="true"/>
          <w:lang w:bidi="fa-IR"/>
        </w:rPr>
        <w:t>تدبّر در قرآن ما را در رسیدن به پاسخ صحیح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لازمه یأس امید است؛ یعنی باید امیدی باشد تا بر اثر وقوع امری تبدیل به یأس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از نظر قرآن امید مخالفان برای نفوذ در دین نسبت به چه موضوعی بوده است؟</w:t>
      </w:r>
    </w:p>
    <w:p>
      <w:pPr>
        <w:pStyle w:val="Heading3"/>
        <w:numPr>
          <w:ilvl w:val="2"/>
          <w:numId w:val="1"/>
        </w:numPr>
        <w:rPr/>
      </w:pPr>
      <w:bookmarkStart w:id="771" w:name="__RefHeading___Toc298709_3804643083"/>
      <w:bookmarkStart w:id="772" w:name="_Toc290"/>
      <w:bookmarkEnd w:id="771"/>
      <w:r>
        <w:rPr>
          <w:rtl w:val="true"/>
        </w:rPr>
        <w:t>تدبر و دقت در موقعیت قرآنی آیه اکمال‌</w:t>
      </w:r>
      <w:bookmarkEnd w:id="772"/>
    </w:p>
    <w:p>
      <w:pPr>
        <w:pStyle w:val="Heading4"/>
        <w:numPr>
          <w:ilvl w:val="3"/>
          <w:numId w:val="1"/>
        </w:numPr>
        <w:rPr/>
      </w:pPr>
      <w:bookmarkStart w:id="773" w:name="__RefHeading___Toc298711_3804643083"/>
      <w:bookmarkStart w:id="774" w:name="_Toc291"/>
      <w:bookmarkEnd w:id="773"/>
      <w:r>
        <w:rPr>
          <w:rtl w:val="true"/>
        </w:rPr>
        <w:t>اشاره</w:t>
      </w:r>
      <w:bookmarkEnd w:id="77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ساده اندیشان، احکام مُحرّماتی را که در صدر آیه شریفه ذکر گردیده، محمل این اکمال و اتمام و رضایت الهی پنداشته‌اند، که با تأمّلی اندک بی‌پایگی نظریه آنان روشن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فراز پایانی آیه، می‌بینیم حکم تحریم برخی مأکولات که در صدر آیه ذکر گردیده با دو شرط اضطرار و استفاده در حدّ لزوم 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فی مَخمَصَةٍ غَیرَ مُتَجانِفٍ ِلاِثمٍ فَاِنَّ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مخالفان اسلام برای نفوذ در دین به خوردن آن محرمات باشد، ناچار پس از نزول آیه باید مخالفان اسلام تنها بر مضطرین امید بندند، زیرا فقط ایشان از حکم تحریم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حتّی موردی ذکر نشده که مخالفان اسلام با ترویج و تبلیغ خوردن گوشت‌های حرام مذکور توانسته باشند در دین خدا نفوذ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صورت نمی‌توان مدعی شد نزول این احکام باعث یأس مخالفان از نفوذ در دین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قرآن می‌بینیم آیات مشابه دیگری نیز نازل گردیده که حکم تحریم برخی محرّمات را در خود دارد، یا حتّی در برخی موارد به محرّمات ذکر شده در این آیه نیز در آیات دیگر اشاره گردیده است</w:t>
      </w:r>
      <w:r>
        <w:rPr>
          <w:rStyle w:val="FootnoteAnchor"/>
          <w:rtl w:val="true"/>
        </w:rPr>
        <w:footnoteReference w:id="486"/>
      </w:r>
      <w:r>
        <w:rPr>
          <w:rFonts w:ascii="IRNazanin" w:hAnsi="IRNazanin" w:eastAsia="IRNazanin"/>
          <w:color w:val="111111"/>
          <w:sz w:val="28"/>
          <w:sz w:val="28"/>
          <w:szCs w:val="28"/>
          <w:rtl w:val="true"/>
          <w:lang w:bidi="fa-IR"/>
        </w:rPr>
        <w:t>، حال آن که از فضائلی که در این آیه به قول مدّعیان به این احکام داده شده در آیات مشابه هیچ خبری از آن فضیلت یا فضائل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اعلام این محرّمات به لحاظ اهمیّتشان دارای چنین فضائلی هستند که سبب اکمال دین و اتمام نعمت و رضایت الهی گردد، می‌بایست برای همین احکام در آیات دیگر یا احکام مشابه که از نظر اهمیّت شأنی کمتر از احکام صدر آیه شریفه اکمال ندارند، نیز چنین فضائلی رقم می‌خورد، در حالی که چنین نشد و این امر خود نشانی روشن از عدم صلاحیّت احکام مذکور در ایجاد یأس کفار از نفوذ در دین را دارد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نزول این احکام سبب اکمال دین و ایجاد یأس برای مخالفان نسبت به نفوذ در دین شود، ناچار باید این احکام آخرین احکام نازله در قرآن باشند، حال آن که قرآن و روایات و عرف این مطلب را نمی‌پذیرند</w:t>
      </w:r>
      <w:r>
        <w:rPr>
          <w:rFonts w:eastAsia="IRNazanin" w:cs="IRNazanin"/>
          <w:color w:val="111111"/>
          <w:sz w:val="28"/>
          <w:szCs w:val="28"/>
          <w:rtl w:val="true"/>
          <w:lang w:bidi="fa-IR"/>
        </w:rPr>
        <w:t xml:space="preserve">. </w:t>
      </w:r>
      <w:bookmarkStart w:id="775" w:name="pg2159_31318"/>
    </w:p>
    <w:p>
      <w:pPr>
        <w:pStyle w:val="Heading4"/>
        <w:numPr>
          <w:ilvl w:val="3"/>
          <w:numId w:val="1"/>
        </w:numPr>
        <w:rPr/>
      </w:pPr>
      <w:bookmarkStart w:id="776" w:name="__RefHeading___Toc298713_3804643083"/>
      <w:bookmarkStart w:id="777" w:name="_Toc292"/>
      <w:bookmarkEnd w:id="775"/>
      <w:bookmarkEnd w:id="776"/>
      <w:r>
        <w:rPr>
          <w:rtl w:val="true"/>
        </w:rPr>
        <w:t>اما قرآن</w:t>
      </w:r>
      <w:r>
        <w:rPr>
          <w:rtl w:val="true"/>
        </w:rPr>
        <w:t>:</w:t>
      </w:r>
      <w:bookmarkEnd w:id="7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همین سوره آیات احکامی بعد از آیه اکمال نازل شده است،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اُحِلَّ لَکُمُ الطَّیِّباتُ وَ طَعامُ الَّذینَ اُوتواالکِتابَ حِلٌّ لَکُم وَ طَعامُکُم حِلٌّ لَهُم </w:t>
      </w:r>
      <w:r>
        <w:rPr>
          <w:rFonts w:eastAsia="Amiri" w:cs="Amiri" w:ascii="Amiri" w:hAnsi="Amiri"/>
          <w:color w:val="111111"/>
          <w:sz w:val="28"/>
          <w:szCs w:val="28"/>
          <w:rtl w:val="true"/>
          <w:lang w:bidi="ar-SA"/>
        </w:rPr>
        <w:t>...» .</w:t>
      </w:r>
      <w:r>
        <w:rPr>
          <w:rStyle w:val="FootnoteAnchor"/>
          <w:rtl w:val="true"/>
        </w:rPr>
        <w:footnoteReference w:id="487"/>
      </w:r>
      <w:r>
        <w:rPr>
          <w:rFonts w:ascii="IRNazanin" w:hAnsi="IRNazanin" w:eastAsia="IRNazanin"/>
          <w:color w:val="111111"/>
          <w:sz w:val="28"/>
          <w:sz w:val="28"/>
          <w:szCs w:val="28"/>
          <w:rtl w:val="true"/>
          <w:lang w:bidi="fa-IR"/>
        </w:rPr>
        <w:t>که این آیه خود بیان می‌دارد آیه اکمال آخرین آیه حکمی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تأمّل در قرآن و با استناد به اقوال جمهور مفسرین، هیچ آیه‌ای از کتاب خداوند، تصریحاً یا تلویحاً دالّ بر این نکته نیست که امید مخالفانِ اسلامِ واقعی برای نفوذ در دین از طریق اکل گوشت های حرام بوده است</w:t>
      </w:r>
      <w:r>
        <w:rPr>
          <w:rFonts w:eastAsia="IRNazanin" w:cs="IRNazanin"/>
          <w:color w:val="111111"/>
          <w:sz w:val="28"/>
          <w:szCs w:val="28"/>
          <w:rtl w:val="true"/>
          <w:lang w:bidi="fa-IR"/>
        </w:rPr>
        <w:t>.</w:t>
      </w:r>
    </w:p>
    <w:p>
      <w:pPr>
        <w:pStyle w:val="Heading4"/>
        <w:numPr>
          <w:ilvl w:val="3"/>
          <w:numId w:val="1"/>
        </w:numPr>
        <w:rPr/>
      </w:pPr>
      <w:bookmarkStart w:id="778" w:name="__RefHeading___Toc298715_3804643083"/>
      <w:bookmarkStart w:id="779" w:name="_Toc293"/>
      <w:bookmarkEnd w:id="778"/>
      <w:r>
        <w:rPr>
          <w:rtl w:val="true"/>
        </w:rPr>
        <w:t>اما روایات</w:t>
      </w:r>
      <w:r>
        <w:rPr>
          <w:rtl w:val="true"/>
        </w:rPr>
        <w:t>:</w:t>
      </w:r>
      <w:bookmarkEnd w:id="779"/>
    </w:p>
    <w:p>
      <w:pPr>
        <w:pStyle w:val="BookText"/>
        <w:rPr/>
      </w:pPr>
      <w:r>
        <w:rPr>
          <w:rFonts w:ascii="IRNazanin" w:hAnsi="IRNazanin" w:eastAsia="IRNazanin"/>
          <w:color w:val="111111"/>
          <w:sz w:val="28"/>
          <w:sz w:val="28"/>
          <w:szCs w:val="28"/>
          <w:rtl w:val="true"/>
          <w:lang w:bidi="fa-IR"/>
        </w:rPr>
        <w:t>اهل سنّت خود معتقدند که آیه اکمال آخرین آیه حکمی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آخِرَ آیَةٍ نَزَلَت آیَةُ الرِّبا</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آیَةَ الرِّبا آخِرُ ما نَزَلَت وَ قُبِضَ رَسولُ اللَّهِ‌صلی الله علیه وآله قَبلَ اَنْ یُبَیِّنَ لَنا شَأنَها</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آیَةٍ نَزَلَت آیَةُ الرِّبا</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یک اظهار نظر جالب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دانشمندی نمی‌تواند بپذیرد که وحی تا هشتاد روز قبل از رحلت آن حضرت قطع گردد، بلکه چون رحلت نزدیک است باید وحی بیشتر و پی در پی آید، به ویژه آن که آیات احکامیّه بعد از آیه اکمال مانند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گفت که اکمال دین به اکمال احکام و عبادات است</w:t>
      </w:r>
      <w:r>
        <w:rPr>
          <w:rFonts w:eastAsia="IRNazanin" w:cs="IRNazanin"/>
          <w:color w:val="111111"/>
          <w:sz w:val="28"/>
          <w:szCs w:val="28"/>
          <w:rtl w:val="true"/>
          <w:lang w:bidi="fa-IR"/>
        </w:rPr>
        <w:t>».</w:t>
      </w:r>
      <w:r>
        <w:rPr>
          <w:rStyle w:val="FootnoteAnchor"/>
          <w:rtl w:val="true"/>
        </w:rPr>
        <w:footnoteReference w:id="491"/>
      </w:r>
      <w:bookmarkStart w:id="780" w:name="pg2159_31320"/>
    </w:p>
    <w:p>
      <w:pPr>
        <w:pStyle w:val="Heading4"/>
        <w:numPr>
          <w:ilvl w:val="3"/>
          <w:numId w:val="1"/>
        </w:numPr>
        <w:rPr/>
      </w:pPr>
      <w:bookmarkStart w:id="781" w:name="__RefHeading___Toc298717_3804643083"/>
      <w:bookmarkStart w:id="782" w:name="_Toc294"/>
      <w:bookmarkEnd w:id="780"/>
      <w:bookmarkEnd w:id="781"/>
      <w:r>
        <w:rPr>
          <w:rtl w:val="true"/>
        </w:rPr>
        <w:t>اما عُرف</w:t>
      </w:r>
      <w:r>
        <w:rPr>
          <w:rtl w:val="true"/>
        </w:rPr>
        <w:t>:</w:t>
      </w:r>
      <w:bookmarkEnd w:id="7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است که حکم تمامی موضوعات مبتلا به مسلمانان تا روز قیامت در زمان رسول خداصلی الله علیه وآله نیامده بود و فریقین در زمان غیبت حجّت الهی پس از رحلت پیامبر اکرم‌صلی الله علیه وآله از نظر اهل سنّت و در عصر غیبت امام عصر عجّل اللَّه تعالی فرجه الشّریف از نظر شیعه برای رسیدن به احکام موضوعات جدید و مستحدثه که حکم صریح آنها در سنّت وجود ندارد، با استفاده از قواعدی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و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به استنباط احکام می‌پردازند و بر آن اساس فتوی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 مدّعی شد اکمال دین با بیان احکام تمامی موضوعات محقّق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نزول چند حکم تحریمی نسبت به چند موضوع که بعضاً مکرّرند، مسلّماً سبب اکمال دین نشده و بالتّبع عامل ایجاد یأس کامل مخالفان از نفوذ در اسلام نمی‌گردد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فتاوای فقهاء و عمل کردن مسلمانان به فتاوای مختلف که خود به نوعی دلیل بر تغییر احکام می‌باشد، به هیچ وجه سبب امید دشمنان برای نفوذ در اسلام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وجود برخی از فتاوای متعارض در پاره‌ای از احکام، حکایت از آن دارد که لااقل بعضی از آن فتاوا با حکم الهی موافقت ندارد؛ و با توجّه به آن که وعده الهی نسبت به یأس مخالفان و اکمال دین کلّی بوده و استمرار آن یأس را تا روز قیامت بیان می‌دارد و نیز آن که در عصر غیبت حجّت الهی حضرت ولی عصر عجّل اللَّه تعالی فرجه الشّریف اکمالی در احکام نسبت به تمامی موضوعات به وجود نیامده است، ناچار باید پذیرفت که یأس کفّار و اکمال دین ارتباطی با نزول احکام ندارد</w:t>
      </w:r>
      <w:r>
        <w:rPr>
          <w:rFonts w:eastAsia="IRNazanin" w:cs="IRNazanin"/>
          <w:color w:val="111111"/>
          <w:sz w:val="28"/>
          <w:szCs w:val="28"/>
          <w:rtl w:val="true"/>
          <w:lang w:bidi="fa-IR"/>
        </w:rPr>
        <w:t xml:space="preserve">. </w:t>
      </w:r>
      <w:bookmarkStart w:id="783" w:name="pg2159_31322"/>
    </w:p>
    <w:p>
      <w:pPr>
        <w:pStyle w:val="BookText"/>
        <w:rPr/>
      </w:pPr>
      <w:bookmarkEnd w:id="783"/>
      <w:r>
        <w:rPr>
          <w:rFonts w:ascii="IRNazanin" w:hAnsi="IRNazanin" w:eastAsia="IRNazanin"/>
          <w:color w:val="111111"/>
          <w:sz w:val="28"/>
          <w:sz w:val="28"/>
          <w:szCs w:val="28"/>
          <w:rtl w:val="true"/>
          <w:lang w:bidi="fa-IR"/>
        </w:rPr>
        <w:t>بعد از آنکه عدم صلاحیّت احکام نازله در صدر آیه به عنوان عامل اکمال دین و یأس کامل از نفوذ در آن ثابت گشت، مجدداً به بررسی سؤال مطرح شده در آغاز نوشتار می‌پردازیم</w:t>
      </w:r>
      <w:r>
        <w:rPr>
          <w:rFonts w:eastAsia="IRNazanin" w:cs="IRNazanin"/>
          <w:color w:val="111111"/>
          <w:sz w:val="28"/>
          <w:szCs w:val="28"/>
          <w:rtl w:val="true"/>
          <w:lang w:bidi="fa-IR"/>
        </w:rPr>
        <w:t>.</w:t>
      </w:r>
    </w:p>
    <w:p>
      <w:pPr>
        <w:pStyle w:val="Heading3"/>
        <w:numPr>
          <w:ilvl w:val="2"/>
          <w:numId w:val="1"/>
        </w:numPr>
        <w:rPr/>
      </w:pPr>
      <w:bookmarkStart w:id="784" w:name="__RefHeading___Toc298719_3804643083"/>
      <w:bookmarkStart w:id="785" w:name="_Toc295"/>
      <w:bookmarkEnd w:id="784"/>
      <w:r>
        <w:rPr>
          <w:rtl w:val="true"/>
        </w:rPr>
        <w:t>بررسی علل یأس دشمنان در غدیر</w:t>
      </w:r>
      <w:bookmarkEnd w:id="785"/>
    </w:p>
    <w:p>
      <w:pPr>
        <w:pStyle w:val="BookText"/>
        <w:rPr/>
      </w:pPr>
      <w:r>
        <w:rPr>
          <w:rFonts w:ascii="IRNazanin" w:hAnsi="IRNazanin" w:eastAsia="IRNazanin"/>
          <w:color w:val="111111"/>
          <w:sz w:val="28"/>
          <w:sz w:val="28"/>
          <w:szCs w:val="28"/>
          <w:rtl w:val="true"/>
          <w:lang w:bidi="fa-IR"/>
        </w:rPr>
        <w:t>تدبّر در قرآن ما را در رسیدن به پاسخ صحیح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امید لازمه یأس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امیدی باشد تا بر اثر وقوع امری تبدیل به یأس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درک حقیقت، باید دید از نظر قرآن امید مخالفان برای نفوذ در دین نسبت به چه موضوعی بوده است؟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بخشی از آیتی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نَتَرَبَّصُ بِهِ رَیبَ المَنونِ</w:t>
      </w:r>
      <w:r>
        <w:rPr>
          <w:rFonts w:eastAsia="Amiri" w:cs="Amiri" w:ascii="Amiri" w:hAnsi="Amiri"/>
          <w:color w:val="111111"/>
          <w:sz w:val="28"/>
          <w:szCs w:val="28"/>
          <w:rtl w:val="true"/>
          <w:lang w:bidi="ar-SA"/>
        </w:rPr>
        <w:t>»</w:t>
      </w:r>
      <w:r>
        <w:rPr>
          <w:rStyle w:val="FootnoteAnchor"/>
          <w:rtl w:val="true"/>
        </w:rPr>
        <w:footnoteReference w:id="4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کمین و منتظر مرگ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روشن می‌شود امید مخالفان اسلام معطوف به بعد از رحلت رسول اکرم‌صلی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آن حضرت جایگاه رهبری الهی مسلمین خالی می‌شود و رخنه‌ای در دین ایجاد می‌گردد که اگر تدبیری در جهت رفع و دفع این ثلمه اندیشیده نشود، ریاست طلبان با نفوذ در رهبری یا به دست گرفتن سکّان آن، زمینه‌ای برای نفوذ در دین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 امید مخالفان نفوذ در رهبری اسلامی بوده، و اگر قرار باشد این امید تبدیل به یأس گردد باید از طرف خداوند تکلیف رهبری بعد از رسول اکرم‌صلی الله علیه وآله در روزی از ایّام حجّة الوداع روشن شده باشد تا زمینه یأس کامل کفّار فراهم گردد و وعده الهی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محقّق گردد</w:t>
      </w:r>
      <w:r>
        <w:rPr>
          <w:rFonts w:eastAsia="IRNazanin" w:cs="IRNazanin"/>
          <w:color w:val="111111"/>
          <w:sz w:val="28"/>
          <w:szCs w:val="28"/>
          <w:rtl w:val="true"/>
          <w:lang w:bidi="fa-IR"/>
        </w:rPr>
        <w:t xml:space="preserve">. </w:t>
      </w:r>
      <w:bookmarkStart w:id="786" w:name="pg2159_31324"/>
    </w:p>
    <w:p>
      <w:pPr>
        <w:pStyle w:val="Heading3"/>
        <w:numPr>
          <w:ilvl w:val="2"/>
          <w:numId w:val="1"/>
        </w:numPr>
        <w:rPr/>
      </w:pPr>
      <w:bookmarkStart w:id="787" w:name="__RefHeading___Toc298721_3804643083"/>
      <w:bookmarkStart w:id="788" w:name="_Toc296"/>
      <w:bookmarkEnd w:id="786"/>
      <w:bookmarkEnd w:id="787"/>
      <w:r>
        <w:rPr>
          <w:rtl w:val="true"/>
        </w:rPr>
        <w:t>تولد رسمی امامت و ولایت‌</w:t>
      </w:r>
      <w:bookmarkEnd w:id="788"/>
    </w:p>
    <w:p>
      <w:pPr>
        <w:pStyle w:val="BookText"/>
        <w:rPr/>
      </w:pPr>
      <w:r>
        <w:rPr>
          <w:rFonts w:ascii="IRNazanin" w:hAnsi="IRNazanin" w:eastAsia="IRNazanin"/>
          <w:color w:val="111111"/>
          <w:sz w:val="28"/>
          <w:sz w:val="28"/>
          <w:szCs w:val="28"/>
          <w:rtl w:val="true"/>
          <w:lang w:bidi="fa-IR"/>
        </w:rPr>
        <w:t>با مراجعه به تاریخ درمی‌یابیم تنها روزی که در آن ایّام حائز چنین رخداد عظیمی بوده روز غدیر خم است، که در آن روز امامت و ولایت تولّدی رسمی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از تمامی مؤمنین در همه اعصار و امصار نسبت به آن میثاق گرفت و ارزشمندترین رسالت الهی خویش را ابلاغ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اکرم‌صلی الله علیه وآله در غدیر خم به فرمان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 ما اُنزِلَ اِلَیکَ مِن رَبِّکَ</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عهده‌دار ابلاغ امر مهم و سرنوشت‌ساز و حیاتیِ امامت و ولایت به مسلمانان گردید، و طی تشریفات باشکوه و بی‌بدیلی که در ابلاغ هیچ تنزیلی چنین سابقه و نظیری نداشت، امر ابلاغ را انجام داد و با ابلاغ رسمی آن دستور الهی و اخذ میثاق، حصنی عظیم برای صیانت از تنها دین منتخب الهی ایجاد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گونه نمی‌شد، اسلام بدون سرپرست الهی بعد از رسول اکرم‌صلی الله علیه وآله هم چون دیگر ادیان ابراهیمی که دست خوش تحریف گردیدند، اثری از اسلام نبوی باقی نمی‌ماند و راه برای رهجویان حقیقی همیشه بسته می‌ماند</w:t>
      </w:r>
      <w:r>
        <w:rPr>
          <w:rFonts w:eastAsia="IRNazanin" w:cs="IRNazanin"/>
          <w:color w:val="111111"/>
          <w:sz w:val="28"/>
          <w:szCs w:val="28"/>
          <w:rtl w:val="true"/>
          <w:lang w:bidi="fa-IR"/>
        </w:rPr>
        <w:t>.</w:t>
      </w:r>
    </w:p>
    <w:p>
      <w:pPr>
        <w:pStyle w:val="Heading3"/>
        <w:numPr>
          <w:ilvl w:val="2"/>
          <w:numId w:val="1"/>
        </w:numPr>
        <w:rPr/>
      </w:pPr>
      <w:bookmarkStart w:id="789" w:name="__RefHeading___Toc298723_3804643083"/>
      <w:bookmarkStart w:id="790" w:name="_Toc297"/>
      <w:bookmarkEnd w:id="789"/>
      <w:r>
        <w:rPr>
          <w:rtl w:val="true"/>
        </w:rPr>
        <w:t>ارتباط غدیر با عصر ظهور</w:t>
      </w:r>
      <w:bookmarkEnd w:id="79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واقعه غدیر با عصر ظهور چه ارتباطی دارد؟ بدون تردید باید اذعان نمود بدون شناخت واقعه غدیر تمامی ویژگی های عصر ظهور آشکار و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یکی از پایه های اساسی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 عجّل اللَّه تعالی فرجه الشّریف تنها و آخرین وارث بلا فصل غدیر یعنی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آن حضرت وظیفه نجات بشریّت را بر عهده دارند، حسّاسیّت و سنگینی وظیفه ایشان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مجری اراده الهی در تسلّط و تمکّن اسلام غدیری در </w:t>
      </w:r>
      <w:bookmarkStart w:id="791" w:name="pg2159_31326"/>
    </w:p>
    <w:p>
      <w:pPr>
        <w:pStyle w:val="BookText"/>
        <w:rPr/>
      </w:pPr>
      <w:bookmarkEnd w:id="791"/>
      <w:r>
        <w:rPr>
          <w:rFonts w:ascii="Amiri" w:hAnsi="Amiri" w:eastAsia="Amiri" w:cs="Amiri"/>
          <w:color w:val="111111"/>
          <w:sz w:val="28"/>
          <w:sz w:val="28"/>
          <w:szCs w:val="28"/>
          <w:rtl w:val="true"/>
          <w:lang w:bidi="ar-SA"/>
        </w:rPr>
        <w:t>زمان ظهور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وعده الهی با 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بر عهده ایشان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عصر ظهور زمان به فعلیّت رسیدن اقتدار و تفوّق کامل غدیر یعنی امامت و ولایت الهی و غلبه غدیر و صاحبان غدیر بر همه مکاتب و قدرت‌ها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الهی در روز غدیر، ابلاغ امامت منصوصه‌ای بود که با اقدام رسول اکرم‌صلی الله علیه وآله تحقّق پیدا کرد، امّا پیروزی و تسلّط و تمکّن بر همه ظالمان و حکومت های شیطانی، در عصر ظهور و با قیام حضرت ولی عصر عجّل اللَّه تعالی فرجه الشّریف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 اعلام رسمی موجودیّت دین منتخب و برگزیده الهی و عصر تفوّق و برتری آن دین بر همه ادیان و حکومت هاست</w:t>
      </w:r>
      <w:r>
        <w:rPr>
          <w:rFonts w:eastAsia="IRNazanin" w:cs="IRNazanin"/>
          <w:color w:val="111111"/>
          <w:sz w:val="28"/>
          <w:szCs w:val="28"/>
          <w:rtl w:val="true"/>
          <w:lang w:bidi="fa-IR"/>
        </w:rPr>
        <w:t>.</w:t>
      </w:r>
    </w:p>
    <w:p>
      <w:pPr>
        <w:pStyle w:val="Heading3"/>
        <w:numPr>
          <w:ilvl w:val="2"/>
          <w:numId w:val="1"/>
        </w:numPr>
        <w:rPr/>
      </w:pPr>
      <w:bookmarkStart w:id="792" w:name="__RefHeading___Toc298725_3804643083"/>
      <w:bookmarkStart w:id="793" w:name="_Toc298"/>
      <w:bookmarkEnd w:id="792"/>
      <w:r>
        <w:rPr>
          <w:rtl w:val="true"/>
        </w:rPr>
        <w:t>غدیر از آغاز تا جهانی شدن‌</w:t>
      </w:r>
      <w:bookmarkEnd w:id="79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گودال هایی گفته می‌شود که در آن آب باران جمع شده باشد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یکی از برکه هایی است که بین راه مکه و مدینه و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تقاطع مسیرهای مدینه، مصر، عراق و نجد در صدر اسلام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مادر حضرت رسول اکرم‌صلی الله علیه وآله حضرت آمنه بنت وهب‌علیها السلام نیز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برکه آب یا نزدیکی‌اش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عظمت و شهرت آن به اعتبار وقوع مهمترین رویداد تاریخ، نه تنها در اسلام که در تاریخ بشریت است</w:t>
      </w:r>
      <w:r>
        <w:rPr>
          <w:rFonts w:eastAsia="IRNazanin" w:cs="IRNazanin"/>
          <w:color w:val="111111"/>
          <w:sz w:val="28"/>
          <w:szCs w:val="28"/>
          <w:rtl w:val="true"/>
          <w:lang w:bidi="fa-IR"/>
        </w:rPr>
        <w:t xml:space="preserve">! </w:t>
      </w:r>
      <w:bookmarkStart w:id="794" w:name="pg2159_31328"/>
    </w:p>
    <w:p>
      <w:pPr>
        <w:pStyle w:val="BookText"/>
        <w:rPr/>
      </w:pPr>
      <w:bookmarkEnd w:id="794"/>
      <w:r>
        <w:rPr>
          <w:rFonts w:ascii="IRNazanin" w:hAnsi="IRNazanin" w:eastAsia="IRNazanin"/>
          <w:color w:val="111111"/>
          <w:sz w:val="28"/>
          <w:sz w:val="28"/>
          <w:szCs w:val="28"/>
          <w:rtl w:val="true"/>
          <w:lang w:bidi="fa-IR"/>
        </w:rPr>
        <w:t>بهتر است درباره عظمت آن روز بی‌بدیل به توصیف حضرت امام صادق‌علیه السلام گوش 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غدیر فرمایشاتی بسیار مهم بیان فرمودند که به دو فراز از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عیدُ اللَّهِ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سرآمد همه اعیاد عید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عید خداوند است، آن هم عِیدُ اللَّهِ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رخدادی و در هیچ زمانی چنین عظمتی نیافت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لَعَلَّکَ تَری اَنَّ اللَّهَ عَزَّ و َجَلَّ خَلَقَ یَوماً اَعظَمُ حُرمَةً مِنهُ؟ لا وَاللَّهِ، لا وَاللَّهِ، لا وَاللَّهِ</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عظمت روز غدیر تنها مربوط به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برتری روز غدیر بر تمامی ایّام آفرینش و همه رویدادها در تاریخ بشریّت است؛ زیرا در بیان حجّت خدا حدّ و مرزی برای عظمت غدیر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تنها مربوط به اسلام نیست، بلکه غدیر از مرزهای اسلام عبور کرده و جهانی شده است</w:t>
      </w:r>
      <w:r>
        <w:rPr>
          <w:rFonts w:eastAsia="IRNazanin" w:cs="IRNazanin"/>
          <w:color w:val="111111"/>
          <w:sz w:val="28"/>
          <w:szCs w:val="28"/>
          <w:rtl w:val="true"/>
          <w:lang w:bidi="fa-IR"/>
        </w:rPr>
        <w:t>.</w:t>
      </w:r>
    </w:p>
    <w:p>
      <w:pPr>
        <w:pStyle w:val="Heading3"/>
        <w:numPr>
          <w:ilvl w:val="2"/>
          <w:numId w:val="1"/>
        </w:numPr>
        <w:rPr/>
      </w:pPr>
      <w:bookmarkStart w:id="795" w:name="__RefHeading___Toc298727_3804643083"/>
      <w:bookmarkStart w:id="796" w:name="_Toc299"/>
      <w:bookmarkEnd w:id="795"/>
      <w:r>
        <w:rPr>
          <w:rtl w:val="true"/>
        </w:rPr>
        <w:t>کمال بندگی در غدیر</w:t>
      </w:r>
      <w:bookmarkEnd w:id="796"/>
    </w:p>
    <w:p>
      <w:pPr>
        <w:pStyle w:val="BookText"/>
        <w:rPr/>
      </w:pPr>
      <w:r>
        <w:rPr>
          <w:rFonts w:ascii="IRNazanin" w:hAnsi="IRNazanin" w:eastAsia="IRNazanin"/>
          <w:color w:val="111111"/>
          <w:sz w:val="28"/>
          <w:sz w:val="28"/>
          <w:szCs w:val="28"/>
          <w:rtl w:val="true"/>
          <w:lang w:bidi="fa-IR"/>
        </w:rPr>
        <w:t>با معرفی امام امامت و ولی ولایت الهی در غدیر خم، تنها راه رسیدن به رضای الهی و اوج گرفتن برای رسیدن به کمال بندگی هموار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سیه‌دلانِ کژاندیش و ریاست خواهان فرصت طلب که با تبعیّت از شیطان، همواره به دنبال هواهای نفسانی خود بودند و غدیر برای آنان خوشایند و مبارک نبود، مانند ابرهای سیاه خواستند جلوی نور خورشید غدیر را بگیرند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هر چند توانستند آسمان هدایت الهی را از روز رحلت پیامبر اکرم‌صلی الله علیه وآله تا به امروز برای بسیاری ابری نمایند، امّا هرگز نتوانستند خورشید ولایت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هدایت الهی از پس ابرهای غفلت و گمراهی، همچنان حیاتبخش زندگی دنیوی </w:t>
      </w:r>
      <w:bookmarkStart w:id="797" w:name="pg2159_31330"/>
    </w:p>
    <w:p>
      <w:pPr>
        <w:pStyle w:val="BookText"/>
        <w:rPr/>
      </w:pPr>
      <w:bookmarkEnd w:id="797"/>
      <w:r>
        <w:rPr>
          <w:rFonts w:ascii="IRNazanin" w:hAnsi="IRNazanin" w:eastAsia="IRNazanin"/>
          <w:color w:val="111111"/>
          <w:sz w:val="28"/>
          <w:sz w:val="28"/>
          <w:szCs w:val="28"/>
          <w:rtl w:val="true"/>
          <w:lang w:bidi="fa-IR"/>
        </w:rPr>
        <w:t>و اخروی حقجویان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خداوند اراده پیروزی غدیر و صاحبان غدیر بر هر قدرت و تفکّری را نموده، و با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اَرسَلَ رَسولَهُ 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پیروزی و نصرت دین برگزیده‌اش را بر همه ادیان و مسلک ها داده است، بدیهی است وعده الهی انجام خواهد یافت و حقیقت جویان جمال خورشید هدایت را در آسمان بدون ابر گمراهی در عصر آخرین حجّت الهی و با ظهور منجی موعود نظاره‌گر خواهند بود</w:t>
      </w:r>
      <w:r>
        <w:rPr>
          <w:rFonts w:eastAsia="IRNazanin" w:cs="IRNazanin"/>
          <w:color w:val="111111"/>
          <w:sz w:val="28"/>
          <w:szCs w:val="28"/>
          <w:rtl w:val="true"/>
          <w:lang w:bidi="fa-IR"/>
        </w:rPr>
        <w:t>.</w:t>
      </w:r>
    </w:p>
    <w:p>
      <w:pPr>
        <w:pStyle w:val="Heading3"/>
        <w:numPr>
          <w:ilvl w:val="2"/>
          <w:numId w:val="1"/>
        </w:numPr>
        <w:rPr/>
      </w:pPr>
      <w:bookmarkStart w:id="798" w:name="__RefHeading___Toc298729_3804643083"/>
      <w:bookmarkStart w:id="799" w:name="_Toc300"/>
      <w:bookmarkEnd w:id="798"/>
      <w:r>
        <w:rPr>
          <w:rtl w:val="true"/>
        </w:rPr>
        <w:t>حرکت به سوی تعالی غدیر در عصر ظهور</w:t>
      </w:r>
      <w:bookmarkEnd w:id="799"/>
    </w:p>
    <w:p>
      <w:pPr>
        <w:pStyle w:val="BookText"/>
        <w:rPr/>
      </w:pPr>
      <w:r>
        <w:rPr>
          <w:rFonts w:ascii="Amiri" w:hAnsi="Amiri" w:eastAsia="Amiri" w:cs="Amiri"/>
          <w:color w:val="111111"/>
          <w:sz w:val="28"/>
          <w:sz w:val="28"/>
          <w:szCs w:val="28"/>
          <w:rtl w:val="true"/>
          <w:lang w:bidi="ar-SA"/>
        </w:rPr>
        <w:t xml:space="preserve">با ظهور حضرت ولیّ عصر عجّل اللَّه تعالی فرجه الشّریف و آماده شدن زمینه های ظهور، حرکتِ عمومی به سوی تعالی و تحقّق خواست الهی در عروج انسان‌ها از طریق عبادت خداوند آغاز می‌شود که 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الجِنَّ وَالاِنسَ اِلاّ لِیَعبُدونَ</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بیان فرموده است، چرا که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در چنین بستر آماده‌ای و در پرتو امامت و ولایت الهی درهای عروج و تعالی انسان‌ها با اتکا به عبادت خالصانه خداوند گشوده و عبادت الهی جان می‌گیرد و انسان آرزومند را به اوج تعالی می‌رساند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المَهدِیِّ الَّذی وَعَدَ اللَّهُ تَعالی بِهِ الاُمَمَ اَن یَجمَعَ بِهِ الکَلِمَ وَ یَلُمَّ بِهِ الشَّعَثَ وَ یَملَأَ بِهِ الاَرضَ قِسطاً وَ عَدلا کَما مُلِئَت ظُلماً وَ جَوراً</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0" w:name="pg2159_31334"/>
      <w:bookmarkStart w:id="801" w:name="pg2159_31334"/>
      <w:bookmarkEnd w:id="801"/>
    </w:p>
    <w:p>
      <w:pPr>
        <w:pStyle w:val="Heading2"/>
        <w:numPr>
          <w:ilvl w:val="1"/>
          <w:numId w:val="1"/>
        </w:numPr>
        <w:rPr/>
      </w:pPr>
      <w:bookmarkStart w:id="802" w:name="pg2159_31334"/>
      <w:bookmarkStart w:id="803" w:name="__RefHeading___Toc298731_3804643083"/>
      <w:bookmarkStart w:id="804" w:name="_Toc301"/>
      <w:bookmarkEnd w:id="802"/>
      <w:bookmarkEnd w:id="803"/>
      <w:r>
        <w:rPr>
          <w:rtl w:val="true"/>
        </w:rPr>
        <w:t xml:space="preserve">انتقام کربلای غدیر در عصر ظهور </w:t>
      </w:r>
      <w:r>
        <w:rPr>
          <w:rtl w:val="true"/>
        </w:rPr>
        <w:t xml:space="preserve">: </w:t>
      </w:r>
      <w:r>
        <w:rPr>
          <w:rtl w:val="true"/>
        </w:rPr>
        <w:t>مجید مسعودی</w:t>
      </w:r>
      <w:bookmarkEnd w:id="804"/>
    </w:p>
    <w:p>
      <w:pPr>
        <w:pStyle w:val="Heading3"/>
        <w:numPr>
          <w:ilvl w:val="2"/>
          <w:numId w:val="1"/>
        </w:numPr>
        <w:rPr/>
      </w:pPr>
      <w:bookmarkStart w:id="805" w:name="__RefHeading___Toc298733_3804643083"/>
      <w:bookmarkStart w:id="806" w:name="_Toc302"/>
      <w:bookmarkEnd w:id="805"/>
      <w:r>
        <w:rPr>
          <w:rtl w:val="true"/>
        </w:rPr>
        <w:t>چکیده‌</w:t>
      </w:r>
      <w:bookmarkEnd w:id="8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منطقی بین دعای ندبه و غدیر آن است که با غصب حقّ امامان غدیر، عیدی برای شیعه باقی نگذاشته‌اند و ما در عیدمان بر این مسئله ندبه و زاری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فرموده امامان حقّ، غدیر اعاده نخواهد شد و روز به روز بر ابعاد این ظلم افزوده خواهد شد تا حضرت ولی عصرعلیه السلام ظهور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نقطه پایان رسالت بود و آغاز فصل تازه‌ای از دین، که در پرده سقیفه پنهان شد، تا ایام ظهور که پایان دولت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حکم خطبه غدیر و دعای ندبه، غدیر آخرین سخن و اتمام حجت پیامبرصلی الله علیه وآله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حکم خطبه غدیر و دعای ندبه، پس از پیامبرصلی الله علیه وآله مردم تا هنگام ظهور به جاهلیت بازگشتند</w:t>
      </w:r>
      <w:r>
        <w:rPr>
          <w:rFonts w:eastAsia="IRNazanin" w:cs="IRNazanin"/>
          <w:color w:val="111111"/>
          <w:sz w:val="28"/>
          <w:szCs w:val="28"/>
          <w:rtl w:val="true"/>
          <w:lang w:bidi="fa-IR"/>
        </w:rPr>
        <w:t xml:space="preserve">. </w:t>
      </w:r>
      <w:bookmarkStart w:id="807" w:name="pg2159_31336"/>
    </w:p>
    <w:p>
      <w:pPr>
        <w:pStyle w:val="BookText"/>
        <w:rPr/>
      </w:pPr>
      <w:bookmarkEnd w:id="807"/>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تاراج حق غدیر به غصب حقّ امیرالمؤمنین‌علیه السلام تمام نشد، بلکه درباره امامان بعد از او هم ادامه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غصب حق غدیر تا امروز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غدیر خبر از غصب حق غدیر، و در دعای ندبه چگونه مرثیه خواندن بر این حقّ غصب شده را به ما آموخته‌اند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این همه حقوق از دست رفته، غم یک حق بیش از همه با ظهور آنچه با غدیر باید احیا می‌شد زنده خواهد شد و آن غم کربلاست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 غدیر از کربلا مرثیه‌ای دوباره یافته و تا قیام قائم ادامه می‌یابد</w:t>
      </w:r>
      <w:r>
        <w:rPr>
          <w:rFonts w:eastAsia="IRNazanin" w:cs="IRNazanin"/>
          <w:color w:val="111111"/>
          <w:sz w:val="28"/>
          <w:szCs w:val="28"/>
          <w:rtl w:val="true"/>
          <w:lang w:bidi="fa-IR"/>
        </w:rPr>
        <w:t>.</w:t>
      </w:r>
    </w:p>
    <w:p>
      <w:pPr>
        <w:pStyle w:val="Heading3"/>
        <w:numPr>
          <w:ilvl w:val="2"/>
          <w:numId w:val="1"/>
        </w:numPr>
        <w:rPr/>
      </w:pPr>
      <w:bookmarkStart w:id="808" w:name="__RefHeading___Toc298735_3804643083"/>
      <w:bookmarkStart w:id="809" w:name="_Toc303"/>
      <w:bookmarkEnd w:id="808"/>
      <w:r>
        <w:rPr>
          <w:rtl w:val="true"/>
        </w:rPr>
        <w:t>مقدمه</w:t>
      </w:r>
      <w:bookmarkEnd w:id="809"/>
    </w:p>
    <w:p>
      <w:pPr>
        <w:pStyle w:val="BookText"/>
        <w:rPr/>
      </w:pPr>
      <w:r>
        <w:rPr>
          <w:rFonts w:ascii="IRNazanin" w:hAnsi="IRNazanin" w:eastAsia="IRNazanin"/>
          <w:color w:val="111111"/>
          <w:sz w:val="28"/>
          <w:sz w:val="28"/>
          <w:szCs w:val="28"/>
          <w:rtl w:val="true"/>
          <w:lang w:bidi="fa-IR"/>
        </w:rPr>
        <w:t>موضوع این مقاله انعکاس خطبه غدیر در دعای ندبه است؛ و از آنجا که در چارچوب یک مقاله هرگز نمی‌توان به طور همه جانبه در این باره سخن گفت، تنها به یکی از اصلی‌ترین موضوعات مشترک در این دو مأخذ و برقراری ارتباط منطقی بین آنها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بتوان باب جدیدی را در این زمینه گشود؛ بدین معنی که نه تنها در دعای ندبه، بلکه در تمام دعاها و زیارت‌نامه‌های مرتبط با حضرت ولیّ عصرعلیه السلام حتماً نشانه‌هایی از غدیر و پیامدهای آن را بتوان مشاهده کرد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مورد خاص، دعای ندبه را امام صادق‌علیه السلام به شیعیان تعلیم داده تا در زمان غیبت بخوانند، به ویژه در چهار عید بزرگ؛ یعنی جمعه، غدیر،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عزاداری، سوگواری، زاری و نوحه‌سرایی است، این سؤال مطرح می‌شود که چرا بر مزیّتِ خواندن آن در چهار عید یاد شده تأکید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پاسخ کوتاه به این سؤال، می‌توان به روایتی از امام باقرعلیه السلام استناد کرد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عیدی برای مسلمانان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عید فطری و نه عید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غم و اندوه آل محمدعلیهم السلام در آن تجدید می‌شود، چرا که می‌بینند حقِّ آنها در دست دیگران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بنابراین وقتی ما در روز جمعه یا اعیاد دیگر این دعا را می‌خوانیم، یعنی اینکه خود را به گونه‌ای در غم و اندوه حقوق از دسته رفته آل محمدعلیهم السلام شریک دانسته، و با ناله و شیون به درگاه خداوند، خواهان ظهور هر چه زودتر آن منتقم حقیقی هستیم که بیاید و اعاده حقّ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درباره ماهیت این حقّ جا دارد که از خود بپرسیم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حقّ در اصل چه بوده و از چه زمانی به تاراج رفته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حقّ در کجا و چگونه و طیِّ چه مراحلی به شخص یا گروهی تفویض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 گونه که امام باقرعلیه السلام فرموده‌اند، این حقّ هنوز در دست دیگران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دعای تعلیم داده شده از سوی امام صادق‌علیه السلام به شیعیانش، اشاره‌ای به این موضوع شده است؟</w:t>
      </w:r>
    </w:p>
    <w:p>
      <w:pPr>
        <w:pStyle w:val="BookText"/>
        <w:rPr/>
      </w:pPr>
      <w:r>
        <w:rPr>
          <w:rFonts w:ascii="IRNazanin" w:hAnsi="IRNazanin" w:eastAsia="IRNazanin"/>
          <w:color w:val="111111"/>
          <w:sz w:val="28"/>
          <w:sz w:val="28"/>
          <w:szCs w:val="28"/>
          <w:rtl w:val="true"/>
          <w:lang w:bidi="fa-IR"/>
        </w:rPr>
        <w:t>برای پاسخ به سؤال اول و دوم، کافی است خاطره غدیر و تفویض حقِّ جانشینی علی‌علیه السلام پس از پیامبرصلی الله علیه وآله را از سوی خداوند به یاد آورده، و سپس به مرورِ ماجرای سقیفه و پیامدهایش در طول تاریخ تا به امروز بپردازیم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پاسخ به سؤال سوم و چهارم که موضوع اصلی این مقاله است ترجیح می‌دهیم ابتدا دو آیه از قرآن را همراه تأویل آنها از امام معصوم‌علیهم السلام یادآور شویم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 البَحرِ بِما کَسَبَت اَیدِی النّاسِ</w:t>
      </w:r>
      <w:r>
        <w:rPr>
          <w:rFonts w:eastAsia="Amiri" w:cs="Amiri" w:ascii="Amiri" w:hAnsi="Amiri"/>
          <w:color w:val="111111"/>
          <w:sz w:val="28"/>
          <w:szCs w:val="28"/>
          <w:rtl w:val="true"/>
          <w:lang w:bidi="ar-SA"/>
        </w:rPr>
        <w:t>»</w:t>
      </w:r>
      <w:r>
        <w:rPr>
          <w:rStyle w:val="FootnoteAnchor"/>
          <w:rtl w:val="true"/>
        </w:rPr>
        <w:footnoteReference w:id="5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در خشکی و دریا به خاطر کارهایی که مردم کرده‌اند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تأویل 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تأویل این آیه باز می‌گردد به زمانی که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امیری باشد و از شما نیز امیری</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اللَّیلِ اِذا یَغشی وَ النَّهارِ اِذا تَجَلّی</w:t>
      </w:r>
      <w:r>
        <w:rPr>
          <w:rFonts w:eastAsia="Amiri" w:cs="Amiri" w:ascii="Amiri" w:hAnsi="Amiri"/>
          <w:color w:val="111111"/>
          <w:sz w:val="28"/>
          <w:szCs w:val="28"/>
          <w:rtl w:val="true"/>
          <w:lang w:bidi="ar-SA"/>
        </w:rPr>
        <w:t>»</w:t>
      </w:r>
      <w:r>
        <w:rPr>
          <w:rStyle w:val="FootnoteAnchor"/>
          <w:rtl w:val="true"/>
        </w:rPr>
        <w:footnoteReference w:id="5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شب آن زمان که سیاهیش جهانی را بپوشاند؛ و سوگند به روز آن زمان که نورش جهانی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تأویل آن به محمد بن مسلم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در این آیه همان دومی است که پرده سیاهش را در دولتی که برایش فراهم شده بود، بر فراز ولایت امیرالمؤمنین‌علیه السلام کشید، و آن حضرت تا قیام قائم‌علیه السلام صبر می‌کند تا مهلت او پایان پذیرد؛ و روز همان قائم ما اهل بیت است که هرگاه بپا خیزد، بر دولت باطل چیره می‌شود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این آیه به خوبی نشان می‌دهد که آنچه از حقّ امیرالمؤمنین‌علیه السلام به تاراج رفته، تا قیام قائم‌علیه السلام هرگز اعاده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فسادی که در روز سقیفه بر خشکی و دریا گسترده شد، روز به روز بر ابعادش افزوده شده تا این که سرتاسر زمین را فرا گیرد؛ و تنها با ظهور حضرت وَلی عصرعلیه السلام است که بساط این فساد برچیده خواهد 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از هم اکنون به این نتیجه قطعی برسیم، چه بسا به خطا نرفته باشیم که غدیر نقطه پایان رسالت بود و آغاز فصل تازه‌ای از دین؛ که در پرده شب پنهان شد و ناتمام ماند تا ایّام ظهور؛ و ظهور نقطه پایانِ دولت شب است و ادامه آن فصلِ ناتمام که با نور محض آشکار می‌گردد</w:t>
      </w:r>
      <w:r>
        <w:rPr>
          <w:rFonts w:eastAsia="IRNazanin" w:cs="IRNazanin"/>
          <w:color w:val="111111"/>
          <w:sz w:val="28"/>
          <w:szCs w:val="28"/>
          <w:rtl w:val="true"/>
          <w:lang w:bidi="fa-IR"/>
        </w:rPr>
        <w:t xml:space="preserve">. </w:t>
      </w:r>
      <w:bookmarkStart w:id="810" w:name="pg2159_31342"/>
    </w:p>
    <w:p>
      <w:pPr>
        <w:pStyle w:val="BookText"/>
        <w:rPr/>
      </w:pPr>
      <w:bookmarkEnd w:id="810"/>
      <w:r>
        <w:rPr>
          <w:rFonts w:ascii="IRNazanin" w:hAnsi="IRNazanin" w:eastAsia="IRNazanin"/>
          <w:color w:val="111111"/>
          <w:sz w:val="28"/>
          <w:sz w:val="28"/>
          <w:szCs w:val="28"/>
          <w:rtl w:val="true"/>
          <w:lang w:bidi="fa-IR"/>
        </w:rPr>
        <w:t xml:space="preserve">با این همه لازم است در تأیید و توجیه این نتیجه قطعی که چکیده و فشرده مقاله پیش روست به نمونه‌هایی از هر دو 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غدیر و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بررسی تفصیلی آن را به کتابی مستقل موکول نماییم</w:t>
      </w:r>
      <w:r>
        <w:rPr>
          <w:rFonts w:eastAsia="IRNazanin" w:cs="IRNazanin"/>
          <w:color w:val="111111"/>
          <w:sz w:val="28"/>
          <w:szCs w:val="28"/>
          <w:rtl w:val="true"/>
          <w:lang w:bidi="fa-IR"/>
        </w:rPr>
        <w:t>.</w:t>
      </w:r>
    </w:p>
    <w:p>
      <w:pPr>
        <w:pStyle w:val="Heading3"/>
        <w:numPr>
          <w:ilvl w:val="2"/>
          <w:numId w:val="1"/>
        </w:numPr>
        <w:rPr/>
      </w:pPr>
      <w:bookmarkStart w:id="811" w:name="__RefHeading___Toc298737_3804643083"/>
      <w:bookmarkStart w:id="812" w:name="_Toc304"/>
      <w:bookmarkEnd w:id="811"/>
      <w:r>
        <w:rPr/>
        <w:t>1</w:t>
      </w:r>
      <w:r>
        <w:rPr>
          <w:rtl w:val="true"/>
        </w:rPr>
        <w:t xml:space="preserve"> : </w:t>
      </w:r>
      <w:r>
        <w:rPr>
          <w:rtl w:val="true"/>
        </w:rPr>
        <w:t>آخرین سخن و اِتمام حجت‌</w:t>
      </w:r>
      <w:bookmarkEnd w:id="812"/>
    </w:p>
    <w:p>
      <w:pPr>
        <w:pStyle w:val="Heading4"/>
        <w:numPr>
          <w:ilvl w:val="3"/>
          <w:numId w:val="1"/>
        </w:numPr>
        <w:rPr/>
      </w:pPr>
      <w:bookmarkStart w:id="813" w:name="__RefHeading___Toc298739_3804643083"/>
      <w:bookmarkStart w:id="814" w:name="_Toc305"/>
      <w:bookmarkEnd w:id="813"/>
      <w:r>
        <w:rPr>
          <w:rtl w:val="true"/>
        </w:rPr>
        <w:t>در خطبه غدیر</w:t>
      </w:r>
      <w:r>
        <w:rPr>
          <w:rtl w:val="true"/>
        </w:rPr>
        <w:t>:</w:t>
      </w:r>
      <w:bookmarkEnd w:id="814"/>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باری است که من در چنین اجتماع انبوهی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بشنوید و اطاعت کنید و فرمانبردار امر پروردگارتان باشید و بدانید که خدای عزّوجلّ صاحب اختیار و معبود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پیامبرش که اکنون شما را مورد خطاب قرار داده وَلیِّ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علی‌علیه السلام صاحب اختیار و امام شما به امر پروردگارتان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امامت در نسلِ من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تا روزی که خدا و رسولش را ملاقات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صِراط مستقیم خداوندم که شما را به پیروی از آن دستور داده، و پس از من علی صِراط مستقیم است، و سپس فرزندانم از نسل او که امامان هدایتگرند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به سوی حقّ هدایت نموده و بر اساس حقّ به عدالت رفتار می‌کنند</w:t>
      </w:r>
      <w:r>
        <w:rPr>
          <w:rFonts w:eastAsia="IRNazanin" w:cs="IRNazanin"/>
          <w:color w:val="111111"/>
          <w:sz w:val="28"/>
          <w:szCs w:val="28"/>
          <w:rtl w:val="true"/>
          <w:lang w:bidi="fa-IR"/>
        </w:rPr>
        <w:t>.</w:t>
      </w:r>
    </w:p>
    <w:p>
      <w:pPr>
        <w:pStyle w:val="Heading4"/>
        <w:numPr>
          <w:ilvl w:val="3"/>
          <w:numId w:val="1"/>
        </w:numPr>
        <w:rPr/>
      </w:pPr>
      <w:bookmarkStart w:id="815" w:name="__RefHeading___Toc298741_3804643083"/>
      <w:bookmarkStart w:id="816" w:name="_Toc306"/>
      <w:bookmarkEnd w:id="815"/>
      <w:r>
        <w:rPr>
          <w:rtl w:val="true"/>
        </w:rPr>
        <w:t>در دعای ندبه</w:t>
      </w:r>
      <w:r>
        <w:rPr>
          <w:rtl w:val="true"/>
        </w:rPr>
        <w:t>:</w:t>
      </w:r>
      <w:bookmarkEnd w:id="8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روزگار پیامبرصلی الله علیه وآله به آخر رسید؛ او وَلیِّ خود علی‌علیه السلام را برای هدایت مردمان معرفی کرد؛ زیرا خودش بیم دهنده بود و هر قومی را هدایتگری باید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حالی که انبوه مردم در برابرش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مولای اویم علی هم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دوستانش را دوست بدار و دشمنانش را دشمن بدار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یاری دهنده‌اش را یاری کن و کسی را که دست از یاری‌اش می‌کشد درمانده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پیامبرش هستم علی امیر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از یک درختیم و دیگر مردمان از درختان گوناگون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را در جایگاه هارون نسبت به موسی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پیامبرصلی الله علیه وآله، راهنمایِ هدایت از گمراهی بود، و نوری در تاریکی جهل و رشته محکم ارتباط با خداوند و راهِ راست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خویشاوندی‌اش با پیامبر و پیشینه‌اش در دین جلوتر از او کسی نبود؛ و در مناقب کسی به گَردِ منقبتی از او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گویی رسول خداصلی الله علیه وآله این واقعیت را می‌دانست که اُمّتش پس از او حقِّ علی‌علیه السلام را رعایت نمی‌کنند و بنای ناسازگاری با او را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می‌دانیم علی بن ابی‌طالب‌علیه السلام در زمان پیامبرصلی الله علیه وآله و همراه ایشان برای تنزیل قرآن جنگید تا آنجا که خونِ دلاوران عرب را ریخت، و پهلوانانشان را کشت، و با گرگ صفتانشان جنگید، و از این رو دل‌های آنان پُر از کینه‌های جنگ بَدر و خَیبرِ و حُنَین و جنگ‌های دیگر گردید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مسلم است که آنان به دنبال فرصتی می‌گشتند تا انتقام خود را از فرزند ابوطالب بگیرند و مرهمی بر زخم‌های کهنه خویش بگذارند؛ و چه فرصتی بهتر از روزگاری که پیامبرصلی الله علیه وآله از دنیا رفته باشد</w:t>
      </w:r>
      <w:r>
        <w:rPr>
          <w:rFonts w:eastAsia="IRNazanin" w:cs="IRNazanin"/>
          <w:color w:val="111111"/>
          <w:sz w:val="28"/>
          <w:szCs w:val="28"/>
          <w:rtl w:val="true"/>
          <w:lang w:bidi="fa-IR"/>
        </w:rPr>
        <w:t xml:space="preserve">! </w:t>
      </w:r>
      <w:bookmarkStart w:id="817" w:name="pg2159_31346"/>
    </w:p>
    <w:p>
      <w:pPr>
        <w:pStyle w:val="Heading3"/>
        <w:numPr>
          <w:ilvl w:val="2"/>
          <w:numId w:val="1"/>
        </w:numPr>
        <w:rPr/>
      </w:pPr>
      <w:bookmarkStart w:id="818" w:name="__RefHeading___Toc298743_3804643083"/>
      <w:bookmarkStart w:id="819" w:name="_Toc307"/>
      <w:bookmarkEnd w:id="817"/>
      <w:bookmarkEnd w:id="818"/>
      <w:r>
        <w:rPr/>
        <w:t>2</w:t>
      </w:r>
      <w:r>
        <w:rPr>
          <w:rtl w:val="true"/>
        </w:rPr>
        <w:t xml:space="preserve"> : </w:t>
      </w:r>
      <w:r>
        <w:rPr>
          <w:rtl w:val="true"/>
        </w:rPr>
        <w:t>جاهلیت پس از رسول خداصلی الله علیه وآله تا هنگام ظهور</w:t>
      </w:r>
      <w:bookmarkEnd w:id="819"/>
    </w:p>
    <w:p>
      <w:pPr>
        <w:pStyle w:val="Heading4"/>
        <w:numPr>
          <w:ilvl w:val="3"/>
          <w:numId w:val="1"/>
        </w:numPr>
        <w:rPr/>
      </w:pPr>
      <w:bookmarkStart w:id="820" w:name="__RefHeading___Toc298745_3804643083"/>
      <w:bookmarkStart w:id="821" w:name="_Toc308"/>
      <w:bookmarkEnd w:id="820"/>
      <w:r>
        <w:rPr>
          <w:rtl w:val="true"/>
        </w:rPr>
        <w:t>در خطبه غدیر</w:t>
      </w:r>
      <w:r>
        <w:rPr>
          <w:rtl w:val="true"/>
        </w:rPr>
        <w:t>:</w:t>
      </w:r>
      <w:bookmarkEnd w:id="821"/>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هشدار می‌دهم که من رسول خدا هستم و پیش از من نیز پیامبرانی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بمیرم یا کشته شوم آیا شما از دین خدابرمی‌گردید؟</w:t>
      </w:r>
    </w:p>
    <w:p>
      <w:pPr>
        <w:pStyle w:val="BookText"/>
        <w:rPr/>
      </w:pPr>
      <w:r>
        <w:rPr>
          <w:rFonts w:ascii="IRNazanin" w:hAnsi="IRNazanin" w:eastAsia="IRNazanin"/>
          <w:color w:val="111111"/>
          <w:sz w:val="28"/>
          <w:sz w:val="28"/>
          <w:szCs w:val="28"/>
          <w:rtl w:val="true"/>
          <w:lang w:bidi="fa-IR"/>
        </w:rPr>
        <w:t>پس، هر کس که به جاهلیّت برگردد، به خداوند ضرری نمی‌رساند و خداوند به زودی به شکرگزاران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آگاه باشید آن کس که به صبر و شکر توصیف شده، علی است و سپس فرزندانِ من از نسل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پیشوایانی خواهند بود که به سوی آتش دعوت می‌کنند و روز قیامت یاری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خداوند و من، از آنان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یارانشان، و همفکران و پیروانشان در پایین‌ترین طبقه آتش هستند، و چه بسیار بد است مأوای متکبّران</w:t>
      </w:r>
      <w:r>
        <w:rPr>
          <w:rFonts w:eastAsia="IRNazanin" w:cs="IRNazanin"/>
          <w:color w:val="111111"/>
          <w:sz w:val="28"/>
          <w:szCs w:val="28"/>
          <w:rtl w:val="true"/>
          <w:lang w:bidi="fa-IR"/>
        </w:rPr>
        <w:t>.</w:t>
      </w:r>
    </w:p>
    <w:p>
      <w:pPr>
        <w:pStyle w:val="Heading4"/>
        <w:numPr>
          <w:ilvl w:val="3"/>
          <w:numId w:val="1"/>
        </w:numPr>
        <w:rPr/>
      </w:pPr>
      <w:bookmarkStart w:id="822" w:name="__RefHeading___Toc298747_3804643083"/>
      <w:bookmarkStart w:id="823" w:name="_Toc309"/>
      <w:bookmarkEnd w:id="822"/>
      <w:r>
        <w:rPr>
          <w:rtl w:val="true"/>
        </w:rPr>
        <w:t>در دعای ندبه</w:t>
      </w:r>
      <w:r>
        <w:rPr>
          <w:rtl w:val="true"/>
        </w:rPr>
        <w:t>:</w:t>
      </w:r>
      <w:bookmarkEnd w:id="823"/>
    </w:p>
    <w:p>
      <w:pPr>
        <w:pStyle w:val="BookText"/>
        <w:rPr/>
      </w:pPr>
      <w:r>
        <w:rPr>
          <w:rFonts w:ascii="IRNazanin" w:hAnsi="IRNazanin" w:eastAsia="IRNazanin"/>
          <w:color w:val="111111"/>
          <w:sz w:val="28"/>
          <w:sz w:val="28"/>
          <w:szCs w:val="28"/>
          <w:rtl w:val="true"/>
          <w:lang w:bidi="fa-IR"/>
        </w:rPr>
        <w:t>بنابراین، آنان نیز دشمنی‌اش را به دل گرفتند و بَنایِ ناسازگاری با او را گذاشتند، و او به ناچار، پیمان‌شکنان و ستیزه‌جویان و از دین بیرون شدگان را از پای درآورد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زمان که از این جهان رخت بر بست و او را شقی‌ترین فردِ آخرالزّمان، به پیروی از شقی‌ترین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 دستور رسول خداصلی الله علیه وآله درباره‌هدایتگرانِ پس از او نیز همچنان 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جز گروهِ اندکِ وفادار به رعایتِ حقِّ اهل بیت‌علیهم السلام، همه اُمّت بر دشمنیِ آنها پافشاری کردند و برای براندازی نسل پیامبر و تبعید فرزندانشان متّحد شدند؛ و بدین ترتیب گروهی کشته، گروهی اسیر و گروهی تبعید و آواره گشتند</w:t>
      </w:r>
      <w:r>
        <w:rPr>
          <w:rFonts w:eastAsia="IRNazanin" w:cs="IRNazanin"/>
          <w:color w:val="111111"/>
          <w:sz w:val="28"/>
          <w:szCs w:val="28"/>
          <w:rtl w:val="true"/>
          <w:lang w:bidi="fa-IR"/>
        </w:rPr>
        <w:t xml:space="preserve">. </w:t>
      </w:r>
      <w:bookmarkStart w:id="824" w:name="pg2159_31348"/>
    </w:p>
    <w:p>
      <w:pPr>
        <w:pStyle w:val="BookText"/>
        <w:rPr/>
      </w:pPr>
      <w:bookmarkEnd w:id="824"/>
      <w:r>
        <w:rPr>
          <w:rFonts w:ascii="IRNazanin" w:hAnsi="IRNazanin" w:eastAsia="IRNazanin"/>
          <w:color w:val="111111"/>
          <w:sz w:val="28"/>
          <w:sz w:val="28"/>
          <w:szCs w:val="28"/>
          <w:rtl w:val="true"/>
          <w:lang w:bidi="fa-IR"/>
        </w:rPr>
        <w:t xml:space="preserve">امّا تقدیر الهی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رقم خورد که امیدِ پاداش می‌رفت؛ زیرا زمین از آنِ خدا است و آن را به هر یک از بندگانش که بخواهد به ارث می‌دهد و عاقبت همه خَیرهااز آنِ متّقین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است آن حقّی که به تاراج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از سوی خداوند به پیامبرش وَحی شد و ابلاغ آن را در غدیر خم شرط پایان رسالتش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تاراج این حقّ تنها با انتقام از علی‌علیه السلام تمام نشد، و به تأیید دعای ندبه درباره هدایتگرانِ پس از او نیز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مهم این است که آیا هنوز هم این حقّ در دست دیگران است؛ آن گونه که امام باقرعلیه السلام فرمودند؟ آیا در خطبه غدیر به این حقیقت اشاره شده، و در دعای ندبه هم نشانه‌هایی از آن آمده است؟</w:t>
      </w:r>
    </w:p>
    <w:p>
      <w:pPr>
        <w:pStyle w:val="Heading3"/>
        <w:numPr>
          <w:ilvl w:val="2"/>
          <w:numId w:val="1"/>
        </w:numPr>
        <w:rPr/>
      </w:pPr>
      <w:bookmarkStart w:id="825" w:name="__RefHeading___Toc298749_3804643083"/>
      <w:bookmarkStart w:id="826" w:name="_Toc310"/>
      <w:bookmarkEnd w:id="825"/>
      <w:r>
        <w:rPr/>
        <w:t>3</w:t>
      </w:r>
      <w:r>
        <w:rPr>
          <w:rtl w:val="true"/>
        </w:rPr>
        <w:t xml:space="preserve"> : </w:t>
      </w:r>
      <w:r>
        <w:rPr>
          <w:rtl w:val="true"/>
        </w:rPr>
        <w:t>آری، هنوز هم</w:t>
      </w:r>
      <w:r>
        <w:rPr>
          <w:rtl w:val="true"/>
        </w:rPr>
        <w:t>!</w:t>
      </w:r>
      <w:bookmarkEnd w:id="826"/>
    </w:p>
    <w:p>
      <w:pPr>
        <w:pStyle w:val="Heading4"/>
        <w:numPr>
          <w:ilvl w:val="3"/>
          <w:numId w:val="1"/>
        </w:numPr>
        <w:rPr/>
      </w:pPr>
      <w:bookmarkStart w:id="827" w:name="__RefHeading___Toc298751_3804643083"/>
      <w:bookmarkStart w:id="828" w:name="_Toc311"/>
      <w:bookmarkEnd w:id="827"/>
      <w:r>
        <w:rPr>
          <w:rtl w:val="true"/>
        </w:rPr>
        <w:t>در خطبه غدیر</w:t>
      </w:r>
      <w:r>
        <w:rPr>
          <w:rtl w:val="true"/>
        </w:rPr>
        <w:t>:</w:t>
      </w:r>
      <w:bookmarkEnd w:id="828"/>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و نوری که همراه او نازل شده است ایمان بیاورید پیش از آنکه صورت‌هایی را مَحو و نابود کنیم و آن صورت‌ها را به پشت برگردانیم</w:t>
      </w:r>
      <w:r>
        <w:rPr>
          <w:rFonts w:eastAsia="IRNazanin" w:cs="IRNazanin"/>
          <w:color w:val="111111"/>
          <w:sz w:val="28"/>
          <w:szCs w:val="28"/>
          <w:rtl w:val="true"/>
          <w:lang w:bidi="fa-IR"/>
        </w:rPr>
        <w:t>.</w:t>
      </w:r>
      <w:r>
        <w:rPr>
          <w:rStyle w:val="FootnoteAnchor"/>
          <w:rtl w:val="true"/>
        </w:rPr>
        <w:footnoteReference w:id="50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نور از جانب خداوند در من نهاده شد و سپس در علی بن ابی‌طالب‌علیه السلام، و آنگاه در نسل او تا مهدیِ قائم‌علیه السلام که حقِّ خدا و حقِّ 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که خداوند عزّوجلّ ما را حجّت قرار داده است بر تمامِ سهل انگاران، دشمنان، مخالفان، خیانت پیشگان، گنهکاران و ستمگران از همه جهانیان</w:t>
      </w:r>
      <w:r>
        <w:rPr>
          <w:rFonts w:eastAsia="IRNazanin" w:cs="IRNazanin"/>
          <w:color w:val="111111"/>
          <w:sz w:val="28"/>
          <w:szCs w:val="28"/>
          <w:rtl w:val="true"/>
          <w:lang w:bidi="fa-IR"/>
        </w:rPr>
        <w:t xml:space="preserve">. </w:t>
      </w:r>
      <w:bookmarkStart w:id="829" w:name="pg2159_31350"/>
    </w:p>
    <w:p>
      <w:pPr>
        <w:pStyle w:val="BookText"/>
        <w:rPr/>
      </w:pPr>
      <w:bookmarkEnd w:id="829"/>
      <w:r>
        <w:rPr>
          <w:rFonts w:ascii="IRNazanin" w:hAnsi="IRNazanin" w:eastAsia="IRNazanin"/>
          <w:color w:val="111111"/>
          <w:sz w:val="28"/>
          <w:sz w:val="28"/>
          <w:szCs w:val="28"/>
          <w:rtl w:val="true"/>
          <w:lang w:bidi="fa-IR"/>
        </w:rPr>
        <w:t>بنابراین امام صادق‌علیه السلام به ما آموخته است که چگونه برای یادآوریِ آن حقِّ از دست رفته که هنوز هم در دست دیگران است مرثیه بخوانیم</w:t>
      </w:r>
      <w:r>
        <w:rPr>
          <w:rFonts w:eastAsia="IRNazanin" w:cs="IRNazanin"/>
          <w:color w:val="111111"/>
          <w:sz w:val="28"/>
          <w:szCs w:val="28"/>
          <w:rtl w:val="true"/>
          <w:lang w:bidi="fa-IR"/>
        </w:rPr>
        <w:t>.</w:t>
      </w:r>
    </w:p>
    <w:p>
      <w:pPr>
        <w:pStyle w:val="Heading4"/>
        <w:numPr>
          <w:ilvl w:val="3"/>
          <w:numId w:val="1"/>
        </w:numPr>
        <w:rPr/>
      </w:pPr>
      <w:bookmarkStart w:id="830" w:name="__RefHeading___Toc298753_3804643083"/>
      <w:bookmarkStart w:id="831" w:name="_Toc312"/>
      <w:bookmarkEnd w:id="830"/>
      <w:r>
        <w:rPr>
          <w:rtl w:val="true"/>
        </w:rPr>
        <w:t>در دعای ندبه</w:t>
      </w:r>
      <w:r>
        <w:rPr>
          <w:rtl w:val="true"/>
        </w:rPr>
        <w:t>:</w:t>
      </w:r>
      <w:bookmarkEnd w:id="831"/>
    </w:p>
    <w:p>
      <w:pPr>
        <w:pStyle w:val="BookText"/>
        <w:rPr/>
      </w:pPr>
      <w:r>
        <w:rPr>
          <w:rFonts w:ascii="IRNazanin" w:hAnsi="IRNazanin" w:eastAsia="IRNazanin"/>
          <w:color w:val="111111"/>
          <w:sz w:val="28"/>
          <w:sz w:val="28"/>
          <w:szCs w:val="28"/>
          <w:rtl w:val="true"/>
          <w:lang w:bidi="fa-IR"/>
        </w:rPr>
        <w:t>کجاست آن مهیّا شده‌ای که رشته ستمگران را پاره می‌کند؟ کجاست آن خُرد کننده و کوبنده جاه و جلال تجاوزگران؟</w:t>
      </w:r>
    </w:p>
    <w:p>
      <w:pPr>
        <w:pStyle w:val="BookText"/>
        <w:rPr/>
      </w:pPr>
      <w:r>
        <w:rPr>
          <w:rFonts w:ascii="IRNazanin" w:hAnsi="IRNazanin" w:eastAsia="IRNazanin"/>
          <w:color w:val="111111"/>
          <w:sz w:val="28"/>
          <w:sz w:val="28"/>
          <w:szCs w:val="28"/>
          <w:rtl w:val="true"/>
          <w:lang w:bidi="fa-IR"/>
        </w:rPr>
        <w:t>کجاست آن ویران کننده بناهای شرک و نفاق؟ کجاست آن نابود کننده فاسقان و شورشگران و گردن فرازان؟</w:t>
      </w:r>
    </w:p>
    <w:p>
      <w:pPr>
        <w:pStyle w:val="BookText"/>
        <w:rPr/>
      </w:pPr>
      <w:r>
        <w:rPr>
          <w:rFonts w:ascii="IRNazanin" w:hAnsi="IRNazanin" w:eastAsia="IRNazanin"/>
          <w:color w:val="111111"/>
          <w:sz w:val="28"/>
          <w:sz w:val="28"/>
          <w:szCs w:val="28"/>
          <w:rtl w:val="true"/>
          <w:lang w:bidi="fa-IR"/>
        </w:rPr>
        <w:t>کجاست آن دروکننده شاخه‌های گمراهان و ستیزه جویان؟ کجاست آن که زَنگارِ کج فکری‌ها و هواپرستی‌ها را بزداید؟</w:t>
      </w:r>
    </w:p>
    <w:p>
      <w:pPr>
        <w:pStyle w:val="BookText"/>
        <w:rPr/>
      </w:pPr>
      <w:r>
        <w:rPr>
          <w:rFonts w:ascii="IRNazanin" w:hAnsi="IRNazanin" w:eastAsia="IRNazanin"/>
          <w:color w:val="111111"/>
          <w:sz w:val="28"/>
          <w:sz w:val="28"/>
          <w:szCs w:val="28"/>
          <w:rtl w:val="true"/>
          <w:lang w:bidi="fa-IR"/>
        </w:rPr>
        <w:t>کجاست آنکه رشته‌های دروغ و تهمت را پاره کند؟ کجاست آنکه تجاوزگران و سرکشان را نابود سازد؟</w:t>
      </w:r>
    </w:p>
    <w:p>
      <w:pPr>
        <w:pStyle w:val="BookText"/>
        <w:rPr/>
      </w:pPr>
      <w:r>
        <w:rPr>
          <w:rFonts w:ascii="IRNazanin" w:hAnsi="IRNazanin" w:eastAsia="IRNazanin"/>
          <w:color w:val="111111"/>
          <w:sz w:val="28"/>
          <w:sz w:val="28"/>
          <w:szCs w:val="28"/>
          <w:rtl w:val="true"/>
          <w:lang w:bidi="fa-IR"/>
        </w:rPr>
        <w:t>کجاست آن که دشمنان و گمراهان و بی‌دینان را ریشه بَرکَنَد؟</w:t>
      </w:r>
    </w:p>
    <w:p>
      <w:pPr>
        <w:pStyle w:val="BookText"/>
        <w:rPr/>
      </w:pPr>
      <w:r>
        <w:rPr>
          <w:rFonts w:ascii="IRNazanin" w:hAnsi="IRNazanin" w:eastAsia="IRNazanin"/>
          <w:color w:val="111111"/>
          <w:sz w:val="28"/>
          <w:sz w:val="28"/>
          <w:szCs w:val="28"/>
          <w:rtl w:val="true"/>
          <w:lang w:bidi="fa-IR"/>
        </w:rPr>
        <w:t>با این همه، گویی در میان این حقوق از دست رفته و هنوز هم در دستِ دیگران گرفتار شده، عَلَم مصائب و غم یک حقِّ ناحقّ گشته بیش از همه در اهتزاز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مصائب و غم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که فرصت آن را اهل شُبهه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مردمان پیمان شکنِ خیانت پیشه ناسازگار، با دل‌هایی گندیده از پلیدی شرک و بدن‌هایی آکنده از آلودگی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حرمت‌ها را دریدند، و بر بستر مرگ رسول خداصلی الله علیه وآله بانگ بی‌وفایی زدند و در شکستن پیمان خود شتافتند و عهدهای محکمی را که بر جانشینی علی‌علیه السلام بسته بودند نادیده گرفتند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سان برای اهل شُبهه فرصتی فراهم کردند تا آنان بتوانند اهل بیت برگزیده حقّ را در کربلا بکُشند و نسل او را براندازند و حریمش را بشکنند و یارانش را از دَم </w:t>
      </w:r>
    </w:p>
    <w:p>
      <w:pPr>
        <w:pStyle w:val="BookText"/>
        <w:rPr/>
      </w:pPr>
      <w:r>
        <w:rPr>
          <w:rFonts w:ascii="IRNazanin" w:hAnsi="IRNazanin" w:eastAsia="IRNazanin"/>
          <w:color w:val="111111"/>
          <w:sz w:val="28"/>
          <w:sz w:val="28"/>
          <w:szCs w:val="28"/>
          <w:rtl w:val="true"/>
          <w:lang w:bidi="fa-IR"/>
        </w:rPr>
        <w:t>تیغ بگذرانند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ما 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الطّالِبُ بِدَمِ المَقتولِ بِکَربَلاء؟ کجاست خونخواهِ آن کشته دشت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از همین کربلاست که مرثیه غدیر آغاز دوباره‌ای یافته و تا قیام قائم‌علیه السلام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سوگواری باید کرد این گونه باید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الاَطائِبِ مِن اَهلِ بَیتِ مُحَمَّدٍ وَ عَلِیٍّ صَلَّی اللَّهُ عَلَیهِما وَ آلِهِما فَلیَبکِ الباکونَ؛ وَ اِیّاهُم فَلیَندُبِ النّادِبونَ؛ وَ لِمِثلِهِم فَلتُذرَفِ الدُّموعُ وَلیَصرُخِ الصّارِخونَ، وَ یَضِجَّ الضّاجّونَ، وَ یَعِجَّ العاجّونَ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بر پاکانِ برگزیده اهل بیتِ محمّد و علی‌علیه السلام و خاندانشان، گریه کنندگان باید بگریند، و شیون کنندگان باید شیون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برای آنهاست که سوگواران باید سوگواری کنند، اشک‌ها باید ریزان شود، ناله‌ها از دل برآید، فریادها به آسمان رسد و بانگ واویلا سر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حسن؟ کجاست حسین؟ کجا هستند فرزندان حسین؟ آن شایستگان و راستگویانِ یکی پس از دیگری؟ کجاست راهی پس از راهی؟ کجاست برگزیده‌ای پس از برگزیده‌ای؟ کجا هستند خورشیدهای تابان؟ کجا هستند ماه‌های فروزان؟ کجا هستند ستارگانِ درخشان؟</w:t>
      </w:r>
    </w:p>
    <w:p>
      <w:pPr>
        <w:pStyle w:val="BookText"/>
        <w:rPr/>
      </w:pPr>
      <w:r>
        <w:rPr>
          <w:rFonts w:ascii="IRNazanin" w:hAnsi="IRNazanin" w:eastAsia="IRNazanin"/>
          <w:color w:val="111111"/>
          <w:sz w:val="28"/>
          <w:sz w:val="28"/>
          <w:szCs w:val="28"/>
          <w:rtl w:val="true"/>
          <w:lang w:bidi="fa-IR"/>
        </w:rPr>
        <w:t>کجا هستند نشانه‌های دین و پایه‌های دانش؟ کجاست آن بقیّة اللّهی که از عترتِ هدایتگر هرگز جدا نیست؟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کجاست آن مهیّاشده‌ای که رشته ستمگران را پاره می‌کند؟ کجاست آن ساماندهِ کژی‌ها و ناراستی‌ها که انتظارش را می‌کشند؟ کجاست آن دور کننده سِتَم؛ که به امیدش دل بسته‌اند؟ </w:t>
      </w:r>
      <w:bookmarkStart w:id="832" w:name="pg2159_31354"/>
    </w:p>
    <w:p>
      <w:pPr>
        <w:pStyle w:val="Heading3"/>
        <w:numPr>
          <w:ilvl w:val="2"/>
          <w:numId w:val="1"/>
        </w:numPr>
        <w:rPr/>
      </w:pPr>
      <w:bookmarkStart w:id="833" w:name="__RefHeading___Toc298755_3804643083"/>
      <w:bookmarkStart w:id="834" w:name="_Toc313"/>
      <w:bookmarkEnd w:id="832"/>
      <w:bookmarkEnd w:id="833"/>
      <w:r>
        <w:rPr/>
        <w:t>4</w:t>
      </w:r>
      <w:r>
        <w:rPr>
          <w:rtl w:val="true"/>
        </w:rPr>
        <w:t xml:space="preserve"> : </w:t>
      </w:r>
      <w:r>
        <w:rPr>
          <w:rtl w:val="true"/>
        </w:rPr>
        <w:t>قرآن و وارثانِ بر حق آن‌</w:t>
      </w:r>
      <w:bookmarkEnd w:id="834"/>
    </w:p>
    <w:p>
      <w:pPr>
        <w:pStyle w:val="Heading4"/>
        <w:numPr>
          <w:ilvl w:val="3"/>
          <w:numId w:val="1"/>
        </w:numPr>
        <w:rPr/>
      </w:pPr>
      <w:bookmarkStart w:id="835" w:name="__RefHeading___Toc298757_3804643083"/>
      <w:bookmarkStart w:id="836" w:name="_Toc314"/>
      <w:bookmarkEnd w:id="835"/>
      <w:r>
        <w:rPr>
          <w:rtl w:val="true"/>
        </w:rPr>
        <w:t>در خطبه غدیر</w:t>
      </w:r>
      <w:r>
        <w:rPr>
          <w:rtl w:val="true"/>
        </w:rPr>
        <w:t>:</w:t>
      </w:r>
      <w:bookmarkEnd w:id="8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بیندیشید و آیاتش را بفهمید، و به آیات محکمش بنگرید و آیات متشابهش را وانهید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هرگز زَواجرِ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آشکار نمی‌کند و تفسیرش را روشن نمی‌سازد، مگر این کسی که من دست او را گرفته به سوی خود بالا می‌برم و بازویش را گرفته و به شما اعلام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صاحب اختیار او هستم این علی صاحب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و جانشین و نگه‌دارنده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من در میان اُمّتم بر تفسیر کتابِ خدا و دعوت به آن می‌باشد، و عمل‌کننده به آنچه خدا را راضی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هلالی در کتاب خود روایتی را از سلمان فارسی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همراه حضرت زهرا و امام حسن و امام حسین‌علیهم السلام به درِ خانه مهاجرین و انصار رفته، حقّ از دست رفته‌اش را به آنان یادآوری فرمود و آنها را به یاری خویش فراخواند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میان، تنها چهل و چهار نفر آمادگی خود را برای یاری آن حضرت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 صبحِ فردا در حالی که سرها را تراشیده و شمشیرهایشان را حمایل کرده‌اند، نزد ایشان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صبحِ فردا به جز چهار نفر که ساعاتی بعد به هفت نفر رسیدند کسی بر سر قولِ خود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سه شب تکرار شد، ولی هر صبح نتیجه همان بود که بود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بنابراین وقتی علی‌علیه السلام هیچ یار و یاوری به جز سه یا چهار یا هفت نفر نیافت، دست از مبارزه آشکار با غاصبان خلافت برداشت و فقط به جمع و تدوین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که سلمان برای سُلیم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امیرالمؤمنین‌علیه السلام عکس العمل یارانش را چنین دید از خانه بیرون نیامد و عبا بر دوش نیفکند مگر برای نماز، تا اینکه قرآن را آن گونه که بر پیامبرصلی الله علیه وآله نازل شده بود جمع کرد؛ همراه تأویل و تفسیرش، و مشخص نمودن آیات ناسخ و منسوخ، خاصّ و عام، محکم و متشابه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آن زمان که کار به اتمام رسید، آن حضرت قرآنِ تدوین شده‌اش را برداشته به مسجد پیامبرصلی الله علیه وآله رفت، در حالی که ابوبکر و عمر در مسجد بودند و مردم در اطرافشان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وارد شد و نظرِ جمع را به خود معطوف داشته، با صدایی که همه بشنوند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من پس از غسل و کفن و دفن پیامبرصلی الله علیه وآله، به کاری روی نیاوردم مگر به جمع و تدوین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قرآن تمام آیاتی که بر پیامبرصلی الله علیه وآله نازل شده آمده، و آیه‌ای نیست مگر آنکه تنزیلش را نزد پیامبرصلی الله علیه وآله خوانده‌ام و آن حضرت تأویل و ظاهر و باطن و عام و خاصّ و ناسخ و منسوخش را به من آموخته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شما در فردای قیامت نمی‌توانید ادعا کنید که ما از این موضوع آگاه نبودیم</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همچنین به درگاه خداوند عذری ندارید که بگویید من شما را به یاریِ خود فرا نخواندم، و حق را به شما یادآوری نکردم، و شما را به کتاب خدا از ابتدا تا انتهایش دعوت ننمودم</w:t>
      </w:r>
      <w:r>
        <w:rPr>
          <w:rFonts w:eastAsia="IRNazanin" w:cs="IRNazanin"/>
          <w:color w:val="111111"/>
          <w:sz w:val="28"/>
          <w:szCs w:val="28"/>
          <w:rtl w:val="true"/>
          <w:lang w:bidi="fa-IR"/>
        </w:rPr>
        <w:t xml:space="preserve">. </w:t>
      </w:r>
      <w:bookmarkStart w:id="837" w:name="pg2159_31358"/>
    </w:p>
    <w:p>
      <w:pPr>
        <w:pStyle w:val="BookText"/>
        <w:rPr/>
      </w:pPr>
      <w:bookmarkEnd w:id="837"/>
      <w:r>
        <w:rPr>
          <w:rFonts w:ascii="IRNazanin" w:hAnsi="IRNazanin" w:eastAsia="IRNazanin"/>
          <w:color w:val="111111"/>
          <w:sz w:val="28"/>
          <w:sz w:val="28"/>
          <w:szCs w:val="28"/>
          <w:rtl w:val="true"/>
          <w:lang w:bidi="fa-IR"/>
        </w:rPr>
        <w:t>اینجا بود که عمر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خود قرآنی داریم که از قرآنِ تو بی‌نیازمان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علی‌علیه السلام با قرآنی که تدوین و تنظیم کرده بود به خانه بازگشت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اکنون به نظر شما آنچه که امام صادق‌علیه السلام در دعای ندبه به ما آموخته، مبیّن چه حقیقتی است؟</w:t>
      </w:r>
    </w:p>
    <w:p>
      <w:pPr>
        <w:pStyle w:val="Heading4"/>
        <w:numPr>
          <w:ilvl w:val="3"/>
          <w:numId w:val="1"/>
        </w:numPr>
        <w:rPr/>
      </w:pPr>
      <w:bookmarkStart w:id="838" w:name="__RefHeading___Toc298759_3804643083"/>
      <w:bookmarkStart w:id="839" w:name="_Toc315"/>
      <w:bookmarkEnd w:id="838"/>
      <w:r>
        <w:rPr>
          <w:rtl w:val="true"/>
        </w:rPr>
        <w:t>در دعای ندبه</w:t>
      </w:r>
      <w:r>
        <w:rPr>
          <w:rtl w:val="true"/>
        </w:rPr>
        <w:t>:</w:t>
      </w:r>
      <w:bookmarkEnd w:id="839"/>
    </w:p>
    <w:p>
      <w:pPr>
        <w:pStyle w:val="BookText"/>
        <w:rPr/>
      </w:pPr>
      <w:r>
        <w:rPr>
          <w:rFonts w:ascii="Amiri" w:hAnsi="Amiri" w:eastAsia="Amiri" w:cs="Amiri"/>
          <w:color w:val="111111"/>
          <w:sz w:val="28"/>
          <w:sz w:val="28"/>
          <w:szCs w:val="28"/>
          <w:rtl w:val="true"/>
          <w:lang w:bidi="ar-SA"/>
        </w:rPr>
        <w:t>اَینَ المُؤَمَّلُ ِلاِحیاءِ الکِتابِ وَ حُدودِهِ؟ کجاست آن آرزو شده‌ای که اِحیا کند کتاب خدا و حدود آن را؟</w:t>
      </w:r>
    </w:p>
    <w:p>
      <w:pPr>
        <w:pStyle w:val="BookText"/>
        <w:rPr/>
      </w:pPr>
      <w:r>
        <w:rPr>
          <w:rFonts w:ascii="Amiri" w:hAnsi="Amiri" w:eastAsia="Amiri" w:cs="Amiri"/>
          <w:color w:val="111111"/>
          <w:sz w:val="28"/>
          <w:sz w:val="28"/>
          <w:szCs w:val="28"/>
          <w:rtl w:val="true"/>
          <w:lang w:bidi="ar-SA"/>
        </w:rPr>
        <w:t>اَینَ مُحیی مَعالِمِ الدّینِ وَ اَهلِهِ؟ کجاست آن زنده کننده نشانه‌های دین و اهلِ دین؟</w:t>
      </w:r>
    </w:p>
    <w:p>
      <w:pPr>
        <w:pStyle w:val="Heading3"/>
        <w:numPr>
          <w:ilvl w:val="2"/>
          <w:numId w:val="1"/>
        </w:numPr>
        <w:rPr/>
      </w:pPr>
      <w:bookmarkStart w:id="840" w:name="__RefHeading___Toc298761_3804643083"/>
      <w:bookmarkStart w:id="841" w:name="_Toc316"/>
      <w:bookmarkEnd w:id="840"/>
      <w:r>
        <w:rPr/>
        <w:t>5</w:t>
      </w:r>
      <w:r>
        <w:rPr>
          <w:rtl w:val="true"/>
        </w:rPr>
        <w:t xml:space="preserve"> : </w:t>
      </w:r>
      <w:r>
        <w:rPr>
          <w:rtl w:val="true"/>
        </w:rPr>
        <w:t>سُنّت‌ها و فرائض‌</w:t>
      </w:r>
      <w:bookmarkEnd w:id="841"/>
    </w:p>
    <w:p>
      <w:pPr>
        <w:pStyle w:val="Heading4"/>
        <w:numPr>
          <w:ilvl w:val="3"/>
          <w:numId w:val="1"/>
        </w:numPr>
        <w:rPr/>
      </w:pPr>
      <w:bookmarkStart w:id="842" w:name="__RefHeading___Toc298763_3804643083"/>
      <w:bookmarkStart w:id="843" w:name="_Toc317"/>
      <w:bookmarkEnd w:id="842"/>
      <w:r>
        <w:rPr>
          <w:rtl w:val="true"/>
        </w:rPr>
        <w:t>در خطبه غدیر</w:t>
      </w:r>
      <w:bookmarkEnd w:id="843"/>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دینِ کامل و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دارید و زکات را بپردازید، همان گونه که خدای عزّوجلّ به شما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زمانی طولانی بر شما گذشت و کوتاهی نموده و فراموش کردید، علی صاحب اختیار و سرپرست شماست که معارف دین را برایتان تبیین کند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حلال و حرام بیش از آن است که من همه آنها را یک به یک برشمرده و بشناسانم؛ یا در این مدت کوتاه به تمام حلال‌ها دستور داده و از همه حرام‌ها بازتان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مأمورم که از شما بیعت گرفته و با شما دست بدهم بر پذیرشِ آنچه از سوی خدای عزّوجلّ درباره امیرالمؤمنین و </w:t>
      </w:r>
      <w:bookmarkStart w:id="844" w:name="pg2159_31360"/>
    </w:p>
    <w:p>
      <w:pPr>
        <w:pStyle w:val="BookText"/>
        <w:rPr/>
      </w:pPr>
      <w:bookmarkEnd w:id="844"/>
      <w:r>
        <w:rPr>
          <w:rFonts w:ascii="IRNazanin" w:hAnsi="IRNazanin" w:eastAsia="IRNazanin"/>
          <w:color w:val="111111"/>
          <w:sz w:val="28"/>
          <w:sz w:val="28"/>
          <w:szCs w:val="28"/>
          <w:rtl w:val="true"/>
          <w:lang w:bidi="fa-IR"/>
        </w:rPr>
        <w:t>اوصیای بعد از او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امامانی که از من و از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تا روز قیامت که خداوند در آن به حقّ حُکم می‌کند به حقّ قیام می‌کنند و مهدی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فرازها از خطبه غدیر به تصریح آمده که انجام سنّت‌ها و فرائض و عمل به حرام و حلال منوط به اِحراز دین کامل یعنی پذیرش ولایت علی بن ابی‌طالب‌علیه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این موارد هم به دست فراموشی سپرده شده و به مرور زمان رنگ باخته؛ چرا که امام صادق‌علیه السلام در دعای ندبه از این حقیقت نیز چنین پرده برداشته است</w:t>
      </w:r>
      <w:r>
        <w:rPr>
          <w:rFonts w:eastAsia="IRNazanin" w:cs="IRNazanin"/>
          <w:color w:val="111111"/>
          <w:sz w:val="28"/>
          <w:szCs w:val="28"/>
          <w:rtl w:val="true"/>
          <w:lang w:bidi="fa-IR"/>
        </w:rPr>
        <w:t>:</w:t>
      </w:r>
    </w:p>
    <w:p>
      <w:pPr>
        <w:pStyle w:val="Heading4"/>
        <w:numPr>
          <w:ilvl w:val="3"/>
          <w:numId w:val="1"/>
        </w:numPr>
        <w:rPr/>
      </w:pPr>
      <w:bookmarkStart w:id="845" w:name="__RefHeading___Toc298765_3804643083"/>
      <w:bookmarkStart w:id="846" w:name="_Toc318"/>
      <w:bookmarkEnd w:id="845"/>
      <w:r>
        <w:rPr>
          <w:rtl w:val="true"/>
        </w:rPr>
        <w:t xml:space="preserve">در دعای ندبه </w:t>
      </w:r>
      <w:r>
        <w:rPr>
          <w:rtl w:val="true"/>
        </w:rPr>
        <w:t>:</w:t>
      </w:r>
      <w:bookmarkEnd w:id="846"/>
    </w:p>
    <w:p>
      <w:pPr>
        <w:pStyle w:val="BookText"/>
        <w:rPr/>
      </w:pPr>
      <w:r>
        <w:rPr>
          <w:rFonts w:ascii="Amiri" w:hAnsi="Amiri" w:eastAsia="Amiri" w:cs="Amiri"/>
          <w:color w:val="111111"/>
          <w:sz w:val="28"/>
          <w:sz w:val="28"/>
          <w:szCs w:val="28"/>
          <w:rtl w:val="true"/>
          <w:lang w:bidi="ar-SA"/>
        </w:rPr>
        <w:t>اَینَ المُدَّخَرُ لِتَجدیدِ الفَرائِضِ وَ السُّنَنِ؟ کجاست آنکه برای تازه کردنِ فرائض و سُنّت‌ها ذخیره شده است؟</w:t>
      </w:r>
    </w:p>
    <w:p>
      <w:pPr>
        <w:pStyle w:val="BookText"/>
        <w:rPr/>
      </w:pPr>
      <w:r>
        <w:rPr>
          <w:rFonts w:ascii="IRNazanin" w:hAnsi="IRNazanin" w:eastAsia="IRNazanin"/>
          <w:color w:val="111111"/>
          <w:sz w:val="28"/>
          <w:sz w:val="28"/>
          <w:szCs w:val="28"/>
          <w:rtl w:val="true"/>
          <w:lang w:bidi="fa-IR"/>
        </w:rPr>
        <w:t>اَینَ المُتَخَیَّرُ ِلاِعادَةِ المِلَّةِ وَ الشَّریعَةِ؟ کجاست آن برگزیده‌ای که کیش و آیین محمّدی را از نو بَنا کُنَد؟</w:t>
      </w:r>
    </w:p>
    <w:p>
      <w:pPr>
        <w:pStyle w:val="BookText"/>
        <w:rPr/>
      </w:pPr>
      <w:r>
        <w:rPr>
          <w:rFonts w:ascii="IRNazanin" w:hAnsi="IRNazanin" w:eastAsia="IRNazanin"/>
          <w:color w:val="111111"/>
          <w:sz w:val="28"/>
          <w:sz w:val="28"/>
          <w:szCs w:val="28"/>
          <w:rtl w:val="true"/>
          <w:lang w:bidi="fa-IR"/>
        </w:rPr>
        <w:t>و سرانجام اگر از آن دسته افرادی هستیم که به خواندن دعای عهد در هر صبح مبادرت داشته یا هر از چند گاهی آن را می‌خوانیم، سعی کنیم که به فرموده رسول خداصلی الله علیه وآله در خطبه غدیر از روی تفقّه باشد، نه صرفاً از روی عادت یا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این صورت است که به مفهوم واقعی و ما بازاء عباراتی چنین پی خواهیم بُرد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اعمُرِ اللّهُمَّ بِهِ بِلادَکَ وَ اَحیِ بِهِ عِبادَکَ، فَاِنَّکَ قُلتَ وَ 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 البَحرِ بِما کَسَبَت اَیدِی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وَاجْعَلهُ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مُجَدِّداً لِما عُطِّلَ مِن اَحکامِ کِتابِکَ وَ مُشَیِّداً لِما وَرَدَ مِن اَعلامِ دینِکَ وَ سُنَنِ نبیِّکَ</w:t>
      </w:r>
      <w:r>
        <w:rPr>
          <w:rFonts w:eastAsia="Amiri" w:cs="Amiri" w:ascii="Amiri" w:hAnsi="Amiri"/>
          <w:color w:val="111111"/>
          <w:sz w:val="28"/>
          <w:szCs w:val="28"/>
          <w:rtl w:val="true"/>
          <w:lang w:bidi="ar-SA"/>
        </w:rPr>
        <w:t>».</w:t>
      </w:r>
      <w:r>
        <w:rPr>
          <w:rStyle w:val="FootnoteAnchor"/>
          <w:rtl w:val="true"/>
        </w:rPr>
        <w:footnoteReference w:id="509"/>
      </w:r>
      <w:bookmarkStart w:id="847" w:name="pg2159_31362"/>
    </w:p>
    <w:p>
      <w:pPr>
        <w:pStyle w:val="BookText"/>
        <w:rPr/>
      </w:pPr>
      <w:bookmarkEnd w:id="847"/>
      <w:r>
        <w:rPr>
          <w:rFonts w:ascii="IRNazanin" w:hAnsi="IRNazanin" w:eastAsia="IRNazanin"/>
          <w:color w:val="111111"/>
          <w:sz w:val="28"/>
          <w:sz w:val="28"/>
          <w:szCs w:val="28"/>
          <w:rtl w:val="true"/>
          <w:lang w:bidi="fa-IR"/>
        </w:rPr>
        <w:t>پس ای فریادرَسِ دادخواهان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این بنده گرفتار کوچک‌ترینت عنایت کن و بزرگ آقایش را به او بنما، ای توانمندِ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سوزِ دل و اندوه سینه‌اش را مرهمی بگذار و آتش درونش را فرو نشان؛ ای کسی که بر عرش قرار گرفته و بازگشت و سرانجامِ کار به سوی اوست</w:t>
      </w:r>
      <w:r>
        <w:rPr>
          <w:rFonts w:eastAsia="IRNazanin" w:cs="IRNazanin"/>
          <w:color w:val="111111"/>
          <w:sz w:val="28"/>
          <w:szCs w:val="28"/>
          <w:rtl w:val="true"/>
          <w:lang w:bidi="fa-IR"/>
        </w:rPr>
        <w:t>!</w:t>
      </w:r>
      <w:r>
        <w:rPr>
          <w:rStyle w:val="FootnoteAnchor"/>
          <w:rtl w:val="true"/>
        </w:rPr>
        <w:footnoteReference w:id="510"/>
      </w:r>
    </w:p>
    <w:p>
      <w:pPr>
        <w:pStyle w:val="Heading3"/>
        <w:numPr>
          <w:ilvl w:val="2"/>
          <w:numId w:val="1"/>
        </w:numPr>
        <w:rPr/>
      </w:pPr>
      <w:bookmarkStart w:id="848" w:name="__RefHeading___Toc298767_3804643083"/>
      <w:bookmarkStart w:id="849" w:name="_Toc319"/>
      <w:bookmarkEnd w:id="848"/>
      <w:r>
        <w:rPr>
          <w:rtl w:val="true"/>
        </w:rPr>
        <w:t>منابع و مآخذ</w:t>
      </w:r>
      <w:bookmarkEnd w:id="8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آل محمدعلیهم السلام، ترجمه کتاب سلیم هلالی، سلیم بن قیس،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اسماعیل، نشر الهادی، قم،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کافی، محمد بن یعقوب کلینی،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علمیه اسلامیه، تهران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حضرت مهدی‌علیه السلام در قرآن، هاشم حسینی بحرانی،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حائری قزوینی، تهران، آفاق،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علل‌الشرائع، شیخ 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قم، چاپ اول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مفاتیح‌الجنان، شیخ عباس قمی</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0" w:name="pg2159_31366"/>
      <w:bookmarkStart w:id="851" w:name="pg2159_31366"/>
      <w:bookmarkEnd w:id="851"/>
    </w:p>
    <w:p>
      <w:pPr>
        <w:pStyle w:val="Heading2"/>
        <w:numPr>
          <w:ilvl w:val="1"/>
          <w:numId w:val="1"/>
        </w:numPr>
        <w:rPr/>
      </w:pPr>
      <w:bookmarkStart w:id="852" w:name="pg2159_31366"/>
      <w:bookmarkStart w:id="853" w:name="__RefHeading___Toc298769_3804643083"/>
      <w:bookmarkStart w:id="854" w:name="_Toc320"/>
      <w:bookmarkEnd w:id="852"/>
      <w:bookmarkEnd w:id="853"/>
      <w:r>
        <w:rPr>
          <w:rtl w:val="true"/>
        </w:rPr>
        <w:t xml:space="preserve">ریشه‌کن شدن مظلومیت غدیر در عصر ظهور </w:t>
      </w:r>
      <w:r>
        <w:rPr>
          <w:rtl w:val="true"/>
        </w:rPr>
        <w:t xml:space="preserve">: </w:t>
      </w:r>
      <w:r>
        <w:rPr>
          <w:rtl w:val="true"/>
        </w:rPr>
        <w:t>محمد حسین طغیانی</w:t>
      </w:r>
      <w:bookmarkEnd w:id="854"/>
    </w:p>
    <w:p>
      <w:pPr>
        <w:pStyle w:val="Heading3"/>
        <w:numPr>
          <w:ilvl w:val="2"/>
          <w:numId w:val="1"/>
        </w:numPr>
        <w:rPr/>
      </w:pPr>
      <w:bookmarkStart w:id="855" w:name="__RefHeading___Toc298771_3804643083"/>
      <w:bookmarkStart w:id="856" w:name="_Toc321"/>
      <w:bookmarkEnd w:id="855"/>
      <w:r>
        <w:rPr>
          <w:rtl w:val="true"/>
        </w:rPr>
        <w:t>چکیده‌</w:t>
      </w:r>
      <w:bookmarkEnd w:id="8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دقت در وقایع عصر ظهور به این نتیجه می‌رسیم که تجلّی واقعی و کامل غدیر تنها در عصر ظهور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اَینَ المُدَّخَرُ لِتَجدیدِ الفَرائِضِ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اوجب واجبات امامت است که با ظهور امام زمان‌علیه السلام محقق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زمان‌علیه السلام در زمان ظهور مردم را متوجه فراموشی و از دست دادن غدیر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ظهور ریشه ظلم و ظالم کنده می‌شود، در حالی که ظالم‌تر از غاصبین ولایت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غدیر به گوش جهانیان می‌رسید کافر و مشرکی نبود، و این قدر تفرقه بین مسلمین نبود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عصر ظهور به مظلومیت مظلومترین افراد یعنی امیرالمؤمنین‌علیه السلام خاتمه داده می‌شود</w:t>
      </w:r>
      <w:r>
        <w:rPr>
          <w:rFonts w:eastAsia="IRNazanin" w:cs="IRNazanin"/>
          <w:color w:val="111111"/>
          <w:sz w:val="28"/>
          <w:szCs w:val="28"/>
          <w:rtl w:val="true"/>
          <w:lang w:bidi="fa-IR"/>
        </w:rPr>
        <w:t xml:space="preserve">. </w:t>
      </w:r>
      <w:bookmarkStart w:id="857" w:name="pg2159_31368"/>
    </w:p>
    <w:p>
      <w:pPr>
        <w:pStyle w:val="BookText"/>
        <w:rPr/>
      </w:pPr>
      <w:bookmarkEnd w:id="857"/>
      <w:r>
        <w:rPr>
          <w:rFonts w:ascii="IRNazanin" w:hAnsi="IRNazanin" w:eastAsia="IRNazanin"/>
          <w:color w:val="111111"/>
          <w:sz w:val="28"/>
          <w:sz w:val="28"/>
          <w:szCs w:val="28"/>
          <w:rtl w:val="true"/>
          <w:lang w:bidi="fa-IR"/>
        </w:rPr>
        <w:t>با دقت در وقایع عصر ظهور به این نتیجه می‌رسیم که تجلّی واقعی و کامل غدیر تنها در عصر ظهور است؛ چرا که در وصف صاحبِ عصر ظهور و منجی آخرالزمان 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المُدَّخَرُ لِتَجدیدِ الفَرائِضِ وَ السُنَن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ذخیره شده برای تجدید فرایض و سنّت‌ها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858" w:name="__RefHeading___Toc298773_3804643083"/>
      <w:bookmarkStart w:id="859" w:name="_Toc322"/>
      <w:bookmarkEnd w:id="858"/>
      <w:r>
        <w:rPr>
          <w:rtl w:val="true"/>
        </w:rPr>
        <w:t>امامت بزرگ‌ترین فریضه عصر ظهور</w:t>
      </w:r>
      <w:bookmarkEnd w:id="859"/>
    </w:p>
    <w:p>
      <w:pPr>
        <w:pStyle w:val="BookText"/>
        <w:rPr/>
      </w:pPr>
      <w:r>
        <w:rPr>
          <w:rFonts w:ascii="IRNazanin" w:hAnsi="IRNazanin" w:eastAsia="IRNazanin"/>
          <w:color w:val="111111"/>
          <w:sz w:val="28"/>
          <w:sz w:val="28"/>
          <w:szCs w:val="28"/>
          <w:rtl w:val="true"/>
          <w:lang w:bidi="fa-IR"/>
        </w:rPr>
        <w:t>چیست آن فرائض که در زمان حجة بن الحسن‌علیه السلام تجدید می‌شود؟ آیا نماز و روزه و حج و جهاد است؟ گرچه با این کلام می‌توان تمام اینها را از مصادیق فرائض الهی محسوب کرد، ولی اساس آن فرائض چیزی جز امامت نیست؛ همان فریضه‌ای که در موردش خداوند متعال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آنچه را که از سوی پروردگارت بر تو نازل شده به مردم ابلاغ کن، که اگر چنین نکنی رسالت الهی را به انجام نرسانده‌ای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نماز و روزه را جزء فرائض حساب کنیم، بی‌انصافی است که ولایت و امامت که رکن رکین اسلام است را از دائره بزرگترین فرائض الهی خارج کنیم، چرا که 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اندازه عمر نوح بندگی خدا کند و به اندازه کوه احد طلا و جواهر در راه خدا انفاق کند، و آن قدر عمرش طولانی شود که هزار سفر به حج مشرف شود، و آخر عمر هم بین صفا و مروه مظلومانه کشته شود، ولی ولایت تو را نداشته باشد، بوی بهشت به مشامش نمی‌رسد و داخل بهشت نخواهد شد</w:t>
      </w:r>
      <w:r>
        <w:rPr>
          <w:rFonts w:eastAsia="IRNazanin" w:cs="IRNazanin"/>
          <w:color w:val="111111"/>
          <w:sz w:val="28"/>
          <w:szCs w:val="28"/>
          <w:rtl w:val="true"/>
          <w:lang w:bidi="fa-IR"/>
        </w:rPr>
        <w:t>».</w:t>
      </w:r>
      <w:r>
        <w:rPr>
          <w:rStyle w:val="FootnoteAnchor"/>
          <w:rtl w:val="true"/>
        </w:rPr>
        <w:footnoteReference w:id="512"/>
      </w:r>
      <w:bookmarkStart w:id="860" w:name="pg2159_31370"/>
    </w:p>
    <w:p>
      <w:pPr>
        <w:pStyle w:val="Heading3"/>
        <w:numPr>
          <w:ilvl w:val="2"/>
          <w:numId w:val="1"/>
        </w:numPr>
        <w:rPr/>
      </w:pPr>
      <w:bookmarkStart w:id="861" w:name="__RefHeading___Toc298775_3804643083"/>
      <w:bookmarkStart w:id="862" w:name="_Toc323"/>
      <w:bookmarkEnd w:id="860"/>
      <w:bookmarkEnd w:id="861"/>
      <w:r>
        <w:rPr>
          <w:rtl w:val="true"/>
        </w:rPr>
        <w:t>تجلی امامت در عصر ظهور</w:t>
      </w:r>
      <w:bookmarkEnd w:id="862"/>
    </w:p>
    <w:p>
      <w:pPr>
        <w:pStyle w:val="BookText"/>
        <w:rPr/>
      </w:pPr>
      <w:r>
        <w:rPr>
          <w:rFonts w:ascii="IRNazanin" w:hAnsi="IRNazanin" w:eastAsia="IRNazanin"/>
          <w:color w:val="111111"/>
          <w:sz w:val="28"/>
          <w:sz w:val="28"/>
          <w:szCs w:val="28"/>
          <w:rtl w:val="true"/>
          <w:lang w:bidi="fa-IR"/>
        </w:rPr>
        <w:t>باید به منکرین ولایت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نامه اعمالتان عبادتی همچون عبادت حضرت نوح‌علیه السلام باشد، هم از جهت کمیّت و هم از جهت کیفیّت، یعنی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عبادت همراه با اخلاص و زحمت جهت هدایت مردم به سمت خدا و ابلاغ رسالت؛ و اگر در نامه اعمالتان انفاق بسیار باشد که از قطع وابستگی به دنیا نشأت گرفته است؛ و اگر در نامه اعمالتان حج و عمره بسیار است، همان حج و عمره‌ای که با هر طوافش دریایی از گناهان محو می‌شود؛ و اگر در نامه اعمالتان ثواب شهید و شهادت در راه خداست، همان شهادتی که خداوند متعال در وصف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اَمواتاً بَل اَحیاءٌ عِندَ رَبِّهِم یُرزَقونَ</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گمان مبر کسانی که در راه خدا کشته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زنده‌اند و نزد پروردگارشان روزی داده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همه اگر نامه اعمال از ولایت امیرالمؤمنین‌علیه السلام خالی باشد، باید از بهشت و نعمت آن چشم بپوشد؛ چرا که منکر ولایت بوی بهشت را استشمام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اینجاست که اگر فریضه امامت اشرف فرائض است، آیا در عصر ظهور تجلّی و ظهور و بروز نمی‌یابد؟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تجدید کننده امامت و ولایت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زنده کننده غدیر و پیامش و زنده کننده نام امیرالمؤمنین‌علیه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راستی آیا فریضه‌ای مهم‌تر و با عظمت‌تر از ولایت امیرالمؤمنین‌علیه السلام وجود دارد، که زنده کننده فرائض الهی آن را زنده کند؟</w:t>
      </w:r>
      <w:r>
        <w:rPr>
          <w:rFonts w:eastAsia="IRNazanin" w:cs="IRNazanin"/>
          <w:color w:val="111111"/>
          <w:sz w:val="28"/>
          <w:szCs w:val="28"/>
          <w:rtl w:val="true"/>
          <w:lang w:bidi="fa-IR"/>
        </w:rPr>
        <w:t xml:space="preserve">! </w:t>
      </w:r>
      <w:bookmarkStart w:id="863" w:name="pg2159_31372"/>
    </w:p>
    <w:p>
      <w:pPr>
        <w:pStyle w:val="BookText"/>
        <w:rPr/>
      </w:pPr>
      <w:bookmarkEnd w:id="863"/>
      <w:r>
        <w:rPr>
          <w:rFonts w:ascii="IRNazanin" w:hAnsi="IRNazanin" w:eastAsia="IRNazanin"/>
          <w:color w:val="111111"/>
          <w:sz w:val="28"/>
          <w:sz w:val="28"/>
          <w:szCs w:val="28"/>
          <w:rtl w:val="true"/>
          <w:lang w:bidi="fa-IR"/>
        </w:rPr>
        <w:t>در جواب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خوارزمی در مناقبش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یَقبَلُ اللَّهُ ایمانَ عَبدٍ اِلاّ بِوِلایَتِهِ وَ البَرائَةِ مِن اَعدائِهِ</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خدا عمل و ایمان هیچ بنده‌ای را قبول نمی‌کند مگر به ولایت امیرالمؤمنین‌علیه السلام و بیزاری از دشمنان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بدون امامت نه توحید ارزشی دارد و نه عقیده به نبوّت، چه رسد به فروع دین مانند خمس و زکات و جهاد</w:t>
      </w:r>
      <w:r>
        <w:rPr>
          <w:rFonts w:eastAsia="IRNazanin" w:cs="IRNazanin"/>
          <w:color w:val="111111"/>
          <w:sz w:val="28"/>
          <w:szCs w:val="28"/>
          <w:rtl w:val="true"/>
          <w:lang w:bidi="fa-IR"/>
        </w:rPr>
        <w:t>.</w:t>
      </w:r>
    </w:p>
    <w:p>
      <w:pPr>
        <w:pStyle w:val="Heading3"/>
        <w:numPr>
          <w:ilvl w:val="2"/>
          <w:numId w:val="1"/>
        </w:numPr>
        <w:rPr/>
      </w:pPr>
      <w:bookmarkStart w:id="864" w:name="__RefHeading___Toc298777_3804643083"/>
      <w:bookmarkStart w:id="865" w:name="_Toc324"/>
      <w:bookmarkEnd w:id="864"/>
      <w:r>
        <w:rPr>
          <w:rtl w:val="true"/>
        </w:rPr>
        <w:t>تجدید فرائض در عصر ظهور</w:t>
      </w:r>
      <w:bookmarkEnd w:id="865"/>
    </w:p>
    <w:p>
      <w:pPr>
        <w:pStyle w:val="BookText"/>
        <w:rPr/>
      </w:pPr>
      <w:r>
        <w:rPr>
          <w:rFonts w:ascii="IRNazanin" w:hAnsi="IRNazanin" w:eastAsia="IRNazanin"/>
          <w:color w:val="111111"/>
          <w:sz w:val="28"/>
          <w:sz w:val="28"/>
          <w:szCs w:val="28"/>
          <w:rtl w:val="true"/>
          <w:lang w:bidi="fa-IR"/>
        </w:rPr>
        <w:t>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غیر از زمان حضرت حجت‌علیه السلام فرائض الهی تجدید می‌شود؟ فریضه مهمِ اطاعت از رسول خدا و اولی الامر او که خداوند درباره‌اش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اَطیعوا اللَّهَ وَ اَطیعوا الرَّسولَ وَ اولِی الاَمرِ مِنکُم</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 و اطاعت کنید پیامبر خدا و اولو الامر را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تا به حال مردم خود را در پوشش اطاعت از رسول خداصلی الله علیه وآله مؤمن معرفی کرده و از اطاعت اولی الامر سرباز زدند، باید بدانند تخلف از اولی الامر تخلف از خداوند و رسول خداست؛ و این آگاهی و بیداری تنها در زمان ظهور حجت بن الحسن‌علیه السلام صورت می‌گیرد، و آن حضرت مردمِ غفلت زده را متوجه واجب ترک شده می‌کند و پیام فراموش شده غدیر را به یادشان می‌آورد؛ و تفسیر واقعی و درست آیات الهی را بیان می‌کند و مردم را با اولی الامرِ واقعی آشنا می‌نماید و دستورات فوت شده الهی را </w:t>
      </w:r>
      <w:bookmarkStart w:id="866" w:name="pg2159_31374"/>
    </w:p>
    <w:p>
      <w:pPr>
        <w:pStyle w:val="BookText"/>
        <w:rPr/>
      </w:pPr>
      <w:bookmarkEnd w:id="866"/>
      <w:r>
        <w:rPr>
          <w:rFonts w:ascii="IRNazanin" w:hAnsi="IRNazanin" w:eastAsia="IRNazanin"/>
          <w:color w:val="111111"/>
          <w:sz w:val="28"/>
          <w:sz w:val="28"/>
          <w:szCs w:val="28"/>
          <w:rtl w:val="true"/>
          <w:lang w:bidi="fa-IR"/>
        </w:rPr>
        <w:t>احیاء می‌کند؛ و اطاعت واقعی از رسول خداصلی الله علیه وآله را به یاد آنها می‌اندازد؛ چرا که اطاعت از رسول خداصلی الله علیه وآله در پیروی از امیرالمؤمنین‌علیه السلام است؛ همان اطاعتی که در غدیر خم بر آن از مردم پیمان گرفت</w:t>
      </w:r>
      <w:r>
        <w:rPr>
          <w:rFonts w:eastAsia="IRNazanin" w:cs="IRNazanin"/>
          <w:color w:val="111111"/>
          <w:sz w:val="28"/>
          <w:szCs w:val="28"/>
          <w:rtl w:val="true"/>
          <w:lang w:bidi="fa-IR"/>
        </w:rPr>
        <w:t>.</w:t>
      </w:r>
    </w:p>
    <w:p>
      <w:pPr>
        <w:pStyle w:val="Heading3"/>
        <w:numPr>
          <w:ilvl w:val="2"/>
          <w:numId w:val="1"/>
        </w:numPr>
        <w:rPr/>
      </w:pPr>
      <w:bookmarkStart w:id="867" w:name="__RefHeading___Toc298779_3804643083"/>
      <w:bookmarkStart w:id="868" w:name="_Toc325"/>
      <w:bookmarkEnd w:id="867"/>
      <w:r>
        <w:rPr>
          <w:rtl w:val="true"/>
        </w:rPr>
        <w:t>حدیث ثقلین در عصر ظهور</w:t>
      </w:r>
      <w:bookmarkEnd w:id="868"/>
    </w:p>
    <w:p>
      <w:pPr>
        <w:pStyle w:val="BookText"/>
        <w:rPr/>
      </w:pPr>
      <w:r>
        <w:rPr>
          <w:rFonts w:ascii="IRNazanin" w:hAnsi="IRNazanin" w:eastAsia="IRNazanin"/>
          <w:color w:val="111111"/>
          <w:sz w:val="28"/>
          <w:sz w:val="28"/>
          <w:szCs w:val="28"/>
          <w:rtl w:val="true"/>
          <w:lang w:bidi="fa-IR"/>
        </w:rPr>
        <w:t>آیا مدعیان دروغین اطاعت از رسول خداصلی الله علیه وآله حدیث ثقلین را به یاد نمی‌آورند؟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عوض اطاعت از اهل بیت رسول خداصلی الله علیه وآله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 و مردم را از پیرویِ اهل بیت پیامبرصلی الله علیه وآله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احیاء کننده غدیر را برسان؛ همان کسی که با آمدنش غدیر و پیامش رنگ تازه‌ای به خود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المُعَدُّ لِقَطعِ دابِرِ الظَّلَمَةِ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آنکه برای برکندن ریشه ظالمان و ستمگران عالم مهیّا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اوست که با آمدنش ریشه ظلم و ظالم 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پرسیده شود که آیا ظالمتر از غاصبین ولایت در این عالم وجود دارد؟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چرا که غصب ولایت و خلافت امیرالمؤمنین‌علیه السلام اساس ظلم و تعدّی است و تمام اقسام ظلم در وجود غاصبین خلافت وجود دارد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متعال شرک را ظلم بزرگی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الشِّرکَ لَظُلمٌ عَظیمٌ</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ظلم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منکر ولایت و وصایت امیرالمؤمنین‌علیه السلام شده و غدیر و پیامش را از ناحیه خداوند متعال ندانسته و در مقابل حضرت علی‌علیه السلام جبهه گرفتند، مبتلا به شرک در اطاعت شدند و خود را در زمره ظالمین قرار دادند؛ همان ظلمی که در زمان ظهور به آن رسیدگی شده و ریشه آن قطع می‌گردد</w:t>
      </w:r>
      <w:r>
        <w:rPr>
          <w:rFonts w:eastAsia="IRNazanin" w:cs="IRNazanin"/>
          <w:color w:val="111111"/>
          <w:sz w:val="28"/>
          <w:szCs w:val="28"/>
          <w:rtl w:val="true"/>
          <w:lang w:bidi="fa-IR"/>
        </w:rPr>
        <w:t xml:space="preserve">. </w:t>
      </w:r>
      <w:bookmarkStart w:id="869" w:name="pg2159_31376"/>
    </w:p>
    <w:p>
      <w:pPr>
        <w:pStyle w:val="Heading3"/>
        <w:numPr>
          <w:ilvl w:val="2"/>
          <w:numId w:val="1"/>
        </w:numPr>
        <w:rPr/>
      </w:pPr>
      <w:bookmarkStart w:id="870" w:name="__RefHeading___Toc298781_3804643083"/>
      <w:bookmarkStart w:id="871" w:name="_Toc326"/>
      <w:bookmarkEnd w:id="869"/>
      <w:bookmarkEnd w:id="870"/>
      <w:r>
        <w:rPr>
          <w:rtl w:val="true"/>
        </w:rPr>
        <w:t>مجازات ظالمین به امامت در عصر ظهور</w:t>
      </w:r>
      <w:bookmarkEnd w:id="871"/>
    </w:p>
    <w:p>
      <w:pPr>
        <w:pStyle w:val="BookText"/>
        <w:rPr/>
      </w:pPr>
      <w:r>
        <w:rPr>
          <w:rFonts w:ascii="IRNazanin" w:hAnsi="IRNazanin" w:eastAsia="IRNazanin"/>
          <w:color w:val="111111"/>
          <w:sz w:val="28"/>
          <w:sz w:val="28"/>
          <w:szCs w:val="28"/>
          <w:rtl w:val="true"/>
          <w:lang w:bidi="fa-IR"/>
        </w:rPr>
        <w:t>اگر خداوند متعال تعدی به مردم را ظلم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السَّبیلُ عَلَی الَّذینَ یَظلِمونَ النّاسَ وَ یَبغونَ فِی الاَرضِ بِغَیرِ الحَقِّ اولئِکَ لَهُم عَذابٌ اَلیمٌ</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بر کسانی مجاز است که به مردم ظلم و ستم می‌کنند و در زمین به ناحقّ ظلم روا می‌دارند؛ برای آنان عذاب دردناکی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که ریسمان به گردن ولی اللَّه انداختند و خلافت او را غصب کردند ظالم نیستند؟ و آیا این ظلم رسیدگی نمی‌شود و حق مظلوم به او برگردانده نمی‌شود؟</w:t>
      </w:r>
    </w:p>
    <w:p>
      <w:pPr>
        <w:pStyle w:val="BookText"/>
        <w:rPr/>
      </w:pPr>
      <w:r>
        <w:rPr>
          <w:rFonts w:ascii="IRNazanin" w:hAnsi="IRNazanin" w:eastAsia="IRNazanin"/>
          <w:color w:val="111111"/>
          <w:sz w:val="28"/>
          <w:sz w:val="28"/>
          <w:szCs w:val="28"/>
          <w:rtl w:val="true"/>
          <w:lang w:bidi="fa-IR"/>
        </w:rPr>
        <w:t>بله، همانا اوست که در زمان ظهورش غاصبین خلافت را از قبرهایشان بیرون می‌کشد و آنها را وسیله امتحان افرادی قرار می‌دهد و مردم را امر به بیزاری از آنها می‌کند، و سپس آنها را به دار می‌آویزاند و بدن پلیدشان را می‌سوزاند و خاکسترش را به دریا می‌دهد؛ چرا که در حقیقت بنیانگذاران ظلم و تعدی همان‌ها بودند؛ همان ظالمانی‌که به غدیر پیامبرصلی الله علیه وآله و داماد و وصی او تعدّی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ظلمی بالاتر از اینکه مردمی را که طالب فیض هدایت بودند از سرچشمه فیض بی‌بهره کردند؟ آیا ظلمی بالاتر از اینکه مردم را از عالم‌ترین و معصوم‌ترین فرد زمین دور کردند و آنها را در ضلالت قرار دادند؟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غاصبین ولایت در زمان ظهور باید هم جوابگوی حقّ غصب شده امام و مولایمان امیرالمؤمنین‌علیه السلام باشند و هم جوابگوی مردمی که طالب نور ولایت بودند، ولی به دست راهزنان راه از این نعمت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غدیر و پیامش به گوش تمام مردم جهان می‌رسید دیگر کافر و مشرکی وجود نداشت، و در اسلام نیز این قدر اختلاف و تفرقه بین مسلمانان نبود، تا به وسیله این تفرقه دشمنان اسلام و مسلمین هر روز با حیله و مکری جدید آنها را مورد استعمار قرار دهند</w:t>
      </w:r>
      <w:r>
        <w:rPr>
          <w:rFonts w:eastAsia="IRNazanin" w:cs="IRNazanin"/>
          <w:color w:val="111111"/>
          <w:sz w:val="28"/>
          <w:szCs w:val="28"/>
          <w:rtl w:val="true"/>
          <w:lang w:bidi="fa-IR"/>
        </w:rPr>
        <w:t xml:space="preserve">. </w:t>
      </w:r>
      <w:bookmarkStart w:id="872" w:name="pg2159_31378"/>
    </w:p>
    <w:p>
      <w:pPr>
        <w:pStyle w:val="Heading3"/>
        <w:numPr>
          <w:ilvl w:val="2"/>
          <w:numId w:val="1"/>
        </w:numPr>
        <w:rPr/>
      </w:pPr>
      <w:bookmarkStart w:id="873" w:name="__RefHeading___Toc298783_3804643083"/>
      <w:bookmarkStart w:id="874" w:name="_Toc327"/>
      <w:bookmarkEnd w:id="872"/>
      <w:bookmarkEnd w:id="873"/>
      <w:r>
        <w:rPr>
          <w:rtl w:val="true"/>
        </w:rPr>
        <w:t>انتقام مظلوم‌ترین مظلوم در عصر ظهور</w:t>
      </w:r>
      <w:bookmarkEnd w:id="874"/>
    </w:p>
    <w:p>
      <w:pPr>
        <w:pStyle w:val="BookText"/>
        <w:rPr/>
      </w:pPr>
      <w:r>
        <w:rPr>
          <w:rFonts w:ascii="IRNazanin" w:hAnsi="IRNazanin" w:eastAsia="IRNazanin"/>
          <w:color w:val="111111"/>
          <w:sz w:val="28"/>
          <w:sz w:val="28"/>
          <w:szCs w:val="28"/>
          <w:rtl w:val="true"/>
          <w:lang w:bidi="fa-IR"/>
        </w:rPr>
        <w:t>اما از همه مهم‌تر این که در عصر ظهور به مظلومیتِ مظلوم‌ترین فرد عالم خاتمه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مظلومیت از این بالاتر که اول مسلمان و ایمان آورنده به رسول خداصلی الله علیه وآله و عالم‌ترین فرد بعد از رسول خداصلی الله علیه وآله و معصوم‌ترین شخص شجاع‌ترین، سخی‌ترین، عابدترین و زاهدترین فرد عالم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 شود و مردم نسبت ارتداد به او دهند و حتی جواب سلام او را ندهند؟</w:t>
      </w:r>
    </w:p>
    <w:p>
      <w:pPr>
        <w:pStyle w:val="BookText"/>
        <w:rPr/>
      </w:pPr>
      <w:r>
        <w:rPr>
          <w:rFonts w:ascii="IRNazanin" w:hAnsi="IRNazanin" w:eastAsia="IRNazanin"/>
          <w:color w:val="111111"/>
          <w:sz w:val="28"/>
          <w:sz w:val="28"/>
          <w:szCs w:val="28"/>
          <w:rtl w:val="true"/>
          <w:lang w:bidi="fa-IR"/>
        </w:rPr>
        <w:t>آیا مظلومیّتی از این بالاتر که همان‌ها که در روز غدیر خم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یَابنَ اَبی‌طالِبٍ</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درب خانه او جمع شدند و خانه او را آتش زدند و همسر او را ما بین در و دیوار قرار دادند؟</w:t>
      </w:r>
    </w:p>
    <w:p>
      <w:pPr>
        <w:pStyle w:val="BookText"/>
        <w:rPr/>
      </w:pPr>
      <w:r>
        <w:rPr>
          <w:rFonts w:ascii="IRNazanin" w:hAnsi="IRNazanin" w:eastAsia="IRNazanin"/>
          <w:color w:val="111111"/>
          <w:sz w:val="28"/>
          <w:sz w:val="28"/>
          <w:szCs w:val="28"/>
          <w:rtl w:val="true"/>
          <w:lang w:bidi="fa-IR"/>
        </w:rPr>
        <w:t xml:space="preserve">آیا مظلومیتی از این بالاتر که خطبه غدیری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شاهد عینی و سمعی او بودند، به فراموشی سپرده شده و صاحب آن با بی‌توجهی مردم مواجه شود؟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ابتدا به مظلومیت حضرت علی‌علیه السلام رسیدگی می‌شود، و غدیر و پیامش که همان امامت و خلافت امیرالمؤمنین‌علیه السلام است، احیاء می‌شود و بنیانگذاران این ظلم و تابعین آنها مورد مؤاخذه واقع می‌شوند و جاهلین از آنها بیدار می‌شوند و از کرده خود توبه می‌نمایند، و دوستی علی‌علیه السلام و آل او را سرلوحه فکر و عمل خویش قرار می‌دهند</w:t>
      </w:r>
      <w:r>
        <w:rPr>
          <w:rFonts w:eastAsia="IRNazanin" w:cs="IRNazanin"/>
          <w:color w:val="111111"/>
          <w:sz w:val="28"/>
          <w:szCs w:val="28"/>
          <w:rtl w:val="true"/>
          <w:lang w:bidi="fa-IR"/>
        </w:rPr>
        <w:t>.</w:t>
      </w:r>
    </w:p>
    <w:p>
      <w:pPr>
        <w:pStyle w:val="Heading3"/>
        <w:numPr>
          <w:ilvl w:val="2"/>
          <w:numId w:val="1"/>
        </w:numPr>
        <w:rPr/>
      </w:pPr>
      <w:bookmarkStart w:id="875" w:name="__RefHeading___Toc298785_3804643083"/>
      <w:bookmarkStart w:id="876" w:name="_Toc328"/>
      <w:bookmarkEnd w:id="875"/>
      <w:r>
        <w:rPr>
          <w:rtl w:val="true"/>
        </w:rPr>
        <w:t>انتقام از غاصبین خلافت در عصر ظهور</w:t>
      </w:r>
      <w:bookmarkEnd w:id="87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متعال تعدی از حدود الهی را ظلم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یَتَعَدَّ حُدودَ اللَّهِ فَقَد ظَلَمَ نَفسَهُ</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حدود الهی تجاوز کند بر خودش ظلم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تخلف از دستور رسول اللَّه و امیرالمؤمنین‌علیهما السلام تجاوز از حدود الهی و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متعال مؤمنین را امر به اطاعت خود و رسول و اولی الامرش ننموده است؟ مگر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اَطیعوا اللَّهَ وَ اَطیعوا الرَّسولَ وَ اولِی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مگر پیامبر اکرم‌صلی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صریح آیه اطاعت از او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امر به امامت و خلافت امیرالمؤمنین‌علیه السلام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غدیر خمی که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 تسنن آن را نقل کرده‌اند و آن را قطعی دانسته و تخلف از آن را جایز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خداوند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پس چرا از حدود الهی تجاوز کردند؟ چرا به واسطه دشمنی با حضرت علی‌علیه السلام خلافت او را غصب کردند و ریسمان بر گردن او انداختند و او را به مسجد کشاندند؟</w:t>
      </w:r>
    </w:p>
    <w:p>
      <w:pPr>
        <w:pStyle w:val="BookText"/>
        <w:rPr/>
      </w:pPr>
      <w:r>
        <w:rPr>
          <w:rFonts w:ascii="IRNazanin" w:hAnsi="IRNazanin" w:eastAsia="IRNazanin"/>
          <w:color w:val="111111"/>
          <w:sz w:val="28"/>
          <w:sz w:val="28"/>
          <w:szCs w:val="28"/>
          <w:rtl w:val="true"/>
          <w:lang w:bidi="fa-IR"/>
        </w:rPr>
        <w:t>مگر خداوند متعال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پس چرا ولیّ اللَّه را رها کردند و تابع مشرکین و کافرانی شدند که به لات و عزی قسم یاد کردند که لحظه‌ای به محمدصلی الله علیه وآله ایمان نیاوردیم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رسول خداصلی الله علیه وآله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مولای اویم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تعدّی کردند؟ آری؛ غاصبین ولایت و پیروان آنها همه در دسته ظالمین هستند، که در عصر ظهور به حساب آنها رسیدگی شده و حقّ غصب شده به صاحب حقّ برگردانده می‌شود</w:t>
      </w:r>
      <w:r>
        <w:rPr>
          <w:rFonts w:eastAsia="IRNazanin" w:cs="IRNazanin"/>
          <w:color w:val="111111"/>
          <w:sz w:val="28"/>
          <w:szCs w:val="28"/>
          <w:rtl w:val="true"/>
          <w:lang w:bidi="fa-IR"/>
        </w:rPr>
        <w:t xml:space="preserve">. </w:t>
      </w:r>
      <w:bookmarkStart w:id="877" w:name="pg2159_31382"/>
    </w:p>
    <w:p>
      <w:pPr>
        <w:pStyle w:val="BookText"/>
        <w:rPr/>
      </w:pPr>
      <w:bookmarkEnd w:id="877"/>
      <w:r>
        <w:rPr>
          <w:rFonts w:ascii="IRNazanin" w:hAnsi="IRNazanin" w:eastAsia="IRNazanin"/>
          <w:color w:val="111111"/>
          <w:sz w:val="28"/>
          <w:sz w:val="28"/>
          <w:szCs w:val="28"/>
          <w:rtl w:val="true"/>
          <w:lang w:bidi="fa-IR"/>
        </w:rPr>
        <w:t>پس صبح و شام برای آمدن آن منجی دعا کنیم و با اشک های ریزان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تنها در زمان حکومت اوست که حقّ غصب شده مولایمان به او برگردانده می‌شود و نام مبارکش در محل ولادتش و در تمام جهان بر مأذنه ها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زمان ظهور منجی آخرالزمان است که لبخند خوشحالی بر لبان امیرالمؤمنین‌علیه السلام و همسر با وفا و مظلومه‌اش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منتظر آمدن آن عصر و زمانی، با قلب و لسان و عمل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p>
    <w:p>
      <w:pPr>
        <w:pStyle w:val="Heading3"/>
        <w:numPr>
          <w:ilvl w:val="2"/>
          <w:numId w:val="1"/>
        </w:numPr>
        <w:rPr/>
      </w:pPr>
      <w:bookmarkStart w:id="878" w:name="__RefHeading___Toc298787_3804643083"/>
      <w:bookmarkStart w:id="879" w:name="_Toc329"/>
      <w:bookmarkEnd w:id="878"/>
      <w:r>
        <w:rPr>
          <w:rtl w:val="true"/>
        </w:rPr>
        <w:t>منابع و مآخذ</w:t>
      </w:r>
      <w:bookmarkEnd w:id="8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 دیلمی،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رضایی، ناشر اسلامیه، چاپ سوم،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علامه محمدتقی مجلسی، ناشر اسلامیه، سال چاپ مختلف، چاپ مکرر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 و عقاب الاعمال، شیخ صدوق،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 زاده، انتشارات ارمغان طوبی، چاپ اول،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الخمسة من الصّحاح الستّة، سید مرتضی فیروزآبادی، ناشر اسلامیه، چاپ دوم،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سید بن طاووس، ترجمه داوود الهامی، نشر نوید اسلام، 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امام علی بن ابی‌طالب‌علیه السلام، ابن مغازلی شافعی، ناشر دارالاضواء، بیروت، چاپ سوم،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لقواعد التفضیل، حاکم حسکانی، موسسه طبع و نشر،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غدیر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زین العابدین علیه السلام در دعای روز دوشنبه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لم یشهد احدا حین فطر السماوات و الارض و لا اتخذ معینا حین برأ النسمات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ثانیه سجادیه، شیخ حر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الصحیفة السجادیة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دعاء رقم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البلدالامین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مجلسی، چاپ بیروت،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مفاتیح الجنان مرحوم محدث قمی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معانی الاخبار شیخ صدوق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چاپ بیروت و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المعارف، شیخ عبداللّه 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طبری شیعی؛ مدینة المعاجز، سید هاشم بحرانی؛ فاطمة الزهراء علیه‌السلام همدانی،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علمیه قم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علمیه قم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ذیل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ندبه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هادی؛ اندوخته خداوند، ترجمه جویا جهانبخش، تهران، حروفیه،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قم، مؤسسه نشر اسلامی، چاپ پنجم،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قم، مؤسسه نشر اسلامی، چاپ پنجم،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ائمه اطهار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طوسی،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سلیمان ، 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ابوالفتح کراجکی، ابوطالب انباری، ابن ماهویه قزوینی، علامه مجلسی و سید هاشم بحرانی، التفضیل، تفضیل امیرالمؤمنین و تفضیل علی علیه‌السلام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طبرسی،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عیاشی،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عهد جدید، مکاشفه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 شافعی،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سلیمان،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سلیمان، 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صدوق،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کتاب اشعیاء نبی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رساله به عبرانیان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رساله به عبرانیان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همان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بشرویه، 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تلمسانی، الجوهرة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فیض العلام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ابی‌شیبة،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حنبل،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مناقب علی بن ابی‌طالب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تلمسانی، الجوهرة فی نسب علی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فیض العلام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زرّاد، اصل زید زراد، در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فی النص علی الائمة علیهم‌السلام با ترجمه رسولی محلاتی، متن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فی النص علی الائمة علیهم‌السلام با ترجمه رسولی محلاتی، متن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فی النص علی الائمة علیهم‌السلام با ترجمه رسولی محلاتی، متن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الاجابة لایراد ما استدرکته عائشة علی الصحابة، بدر الدین زرکشی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نخستین غاصب حقّ خلفای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جامعه کبیره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شیخ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التشریف بالمنن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الَّذی خَلَقَ سَبعَ سَماواتٍ وَ مِنَ الاَرضِ مِثلَهُنَّ یَتَنَزَّلُ الامرُ بَینَهُنَّ لِتَعلَموا اَنَّ اللّه‌َ عَلی کُلِّ شَی‌ءٍ قَدیرٌ وَ اَنَّ اللّه‌َ قَد اَحاطَ بِکُلِّ شَی‌ءٍ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خـداوند در این زمینـه می‌فرمایـد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خَلَـقتُ الجِـنَّ وَ الاِنسَ اِلاّ لِیَعبُـدونِ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الذاریـات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نیـز می‌فرمایـد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شاءَ رَبُّکَ لَجَعَلَ النّاسَ اُمَّةً واحِدَةً وَ لا یَزالونَ مُختَلِفینَ ، اِلاّ مَن رَحِمَ رَبُّکَ وَ لِذلِکَ 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خَلَقَ المَوتَ وَ الحَیاةَ لِیَبلُوَکُم اَیُّکُم اَحسَنُ عَمَلاً وَ هُوَ العَزیزُ الغَفورُ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سال بعد از حضرت عیسی علیه‌السلام که وحیی بر مردم نازل نشد و پیامبری در میان مردم نبود و مردم به افکار جاهلیّت و اوهام بربریت برگشته بودند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قصه مباهله پیامبر صلی‌الله‌علیه‌و‌آله با نصارای نجران، در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امیرالمؤمنین علیه‌السلام را نفس پیامبر صلی‌الله‌علیه‌و‌آله شمرده و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 اَبناءَنا وَ اَبناءَکُم وَ نِساءَنا وَ نِساءَکُمْ وَ اَنفُسَنا وَ اَنفُسَکُم ثُمَّ نَبتَهِل فَنَجعَل لَعنَةَ اللّه‌ِ عَلَی الکاذِبینَ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نوادر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 اربلی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الفتوح، احمد بن اعثم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حج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الرَّسولُ بَلِّغ ما اُنزِلَ اِلَیکَ مِن رَبِّکَ وَ اِن لَم تَفعَل فَما بَلَّغتَ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فدکیه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فی النص علی الأئمة علیهم‌السلام ، با ترجمه رسولی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ندبه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فی النص علی الأئمة علیهم‌السلام ، ترجمه رسولی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غدیر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فدکیه حضرت زهرا علیهاالسلام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 جلال الدین عبدالرحمن بن ابوبکر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بغداد، خطیب 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حبشون بن موسی الحلال، رقم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مدینة دمشق ، ترجمه امام امیرالمؤمنین علی علیه‌السلام ، ابن‌عساکر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سبط بن جوزی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علی بن ابی‌طالب علیه‌السلام ، ابن مغازلی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المشتعل من کتاب ما نزل من القرآن فی علی علیه‌السلام ، ابی نعیم،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 قندوزی 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الامالی الخمیسیة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نزل من القرآن فی علی علیه‌السلام ، 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الماوردی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المحرر الوجیز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زیادی از علمای اهل سنت به صحت حدیث غدیر و تواتر آن اعتراف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المستدرک علی الصحیحین، حاکم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البدایة و النهایة، ابن کثیر 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المحرقة، ابن حجر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الاستیعاب،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السیرة الحلبیة، علی بن برهان الدین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سبط ابن 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الباری فی شرح صحیح البخاری، ابن حجر 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مشکل الآثار، ابوجعفر احمد بن سلامة طحاوی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روح المعانی، ابوالفضل شهاب الدین محمود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مناقب علی بن ابی‌طالب علیه‌السلام ، ابن مغازلی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 حافظ ابوعبداللّه گنجی شافعی،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العروة لاهل الخلوة، شیخ ابوالمکارم علاء الدین سمنانی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سرّ العالمین، ابوحامد 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المواهب اللدنیّة، شهاب الدین قسطلانی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اسعاف الراغبین، ابوالعرفان صبّان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حافظ نور الدین 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وسیلة المآل فی مناقب الآل، شیخ احمد بن باکثیر مکی،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السنّة، ابن ابی‌عاصم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تلخیص المستدرک، شمس الدین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المرقاة فی شرح المشکاة، شیخ نور الدین هروی قاری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رسالة فی طرق حدیث من کنت مولاه، شمس الدین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نزل الابرار، میرزا محمد بَدَخشی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 اثْنَینِ اِذْ هُما فِی الغارِ اِذْ یَقولُ لِصاحِبِهِ لا تَحزَنْ اِنَّ اللّه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الولایة، طبری، بنا به نقل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 ، قندوزی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محمد تقی موسوی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کمال الدین شیخ صدوق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ابومنصور احمد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 الفاظ و عبارات مختلف در منابع زیر آمده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محمد بن ابراهیم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حسن 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 علی بن احمد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البیان و التبیین، 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تجرید، قوشچی، مبحث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کبیر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شیخ حرّ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فی اخبار الامام المنتظر علیه‌السلام ، یوسف به یحیی دمشقی، باب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بعضی از آیات قرآن کریم کتاب مبین به معنی خود قرآن است، مثل آیه مبارکه پانزدهم سوره مائده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جاءَکُم مِنَ اللّه‌ِ نورٌ وَ کِتابٌ مُبینٌ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آیات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مکنون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قرآن به عنوان اصل و حقیقت قرآن بیان شده، که منظور از همه همان کتاب مبین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کَتَبنا لَهُ فِی الاَلواحِ مِن کُلِّ شَیْ‌ءٍ مَوعِظَةً وَ تَفصیلاً لِکُلِّ شَیْ‌ءٍ فَخُذها بِقُوَّةٍ وَ أْمُر قَومَکَ یَأخُذُوا بِأَحسَنِها سَأُریکُم دارَ الفاسِقینَ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الواح تورات برای او در بعضی از موارد پندی و برای هر چیزی تفصیلی نگاشتیم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جد و جهد بگیر و قوم خود را وادار کن که بهترین آن را فرا گیرند، به زودی سرای نافرمانان را به شما می‌نمایانم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مَن کانَ عَدُوّا لِجِبریلَ فَاِنَّهُ نَزَّلَهُ عَلی قَلبِکَ بِاِذنِ اللّه‌ِ مُصَدِّقا لِما بَینَ یَدَیهِ وَ هُدیً وَ بُشری لِلمُؤمِنینَ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دشمن جبرئیل باشد بداند که او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اذن خدا بر قلب تو فرود آورد که تصدیق کننده کتاب پیش از خویش است و هدایت و مژده برای مؤمنان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الَّذی عِندَهُ عِلمٌ مِنَ الکِتابِ اَنَا آتیکَ بِهِ قَبلَ اَنْ یَرتَدَّ اِلَیکَ طَرفُکَ، فَلَمّا رَآهُ مُستَقِرّا عِندَهُ قالَ هذا مِنْ فَضلِ رَبّی لِیَبلُوَنی ءأَشکُرُ اَم اَکفُرُ وَ مَن شَکَرَ فَاِنَّما یَشکُرُ لِنَفسِهِ وَ مَن کَفَرَ فَاِنَّ رَبّی غَنِیٌّ کَریمٌ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مردی که دانشی از کتاب آسمانی داشت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پیش از آنکه دیده بگردانی آن را پیش تو می‌آورم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هنگام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دید که به حضورش نهاده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فضل پروردگار من است تا مرا بیازماید که سپاس می‌گزارم یا ناسپاسی می‌نمایم، و هر کس سپاس گزارد در حقیقت به مصلحت خویش سپاس گزارده و هر کس ناسپاسی نماید پروردگار من بی‌نیازی بزرگوار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در قرآن تدبّر نمی‌کنند؟ یا این که بر دل هایشان قفل زده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در قرآن تدبّر نمی‌کنند؟ و اگر از نزد غیر خدا می‌بود البته در آن اختلاف بسیار می‌یافتند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لقواعد التفضیل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باقر علیه‌السلام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قائم ما قیام کند خداوند دست رحمتش را بر سر بندگان گذارد پس عقولشان را جمع کند و در نتیجه خِرَدشان کامل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روح المعانی، 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البیان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الوری بِاَعلام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ترجمه‌آقای وجدانی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الحقّ و کشف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چیز گرانبها و ارزشمند ثقل گویند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حضرت زهرا علیهاالسلام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 فیکُم حَسیکَةُ النِّفاقِ</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المهدی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ابن ابی‌الحدید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این تبلیغات مسموم را بین جامعه پخش نموده بود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المهدی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الفتن و اشراط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السرخسی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العینی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البیان،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مستنقع ماء المطر و سمی بذلک لان السیل غادره ای ترکه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ابن فارس</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رسولی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ائمة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فرموده علی علیه‌السلام دقیقا به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کُنّا عَن هذِهِ غافِلین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آن در تفاسیر روائی شیعه اشاره دارد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عباراتی از دعای ندبه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فضائل الخمسة من الصحاح الستّة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ساعدی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امام علی بن ابی‌طالب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لقواعد التفضیل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خطبه غدیر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image" Target="media/image2.jpeg"/><Relationship Id="rId330" Type="http://schemas.openxmlformats.org/officeDocument/2006/relationships/image" Target="media/image2.jpeg"/><Relationship Id="rId331" Type="http://schemas.openxmlformats.org/officeDocument/2006/relationships/footer" Target="footer324.xml"/><Relationship Id="rId332" Type="http://schemas.openxmlformats.org/officeDocument/2006/relationships/footnotes" Target="footnotes.xml"/><Relationship Id="rId333" Type="http://schemas.openxmlformats.org/officeDocument/2006/relationships/numbering" Target="numbering.xml"/><Relationship Id="rId334" Type="http://schemas.openxmlformats.org/officeDocument/2006/relationships/fontTable" Target="fontTable.xml"/><Relationship Id="rId335" Type="http://schemas.openxmlformats.org/officeDocument/2006/relationships/settings" Target="settings.xml"/><Relationship Id="rId3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334</Pages>
  <Words>49134</Words>
  <Characters>192542</Characters>
  <CharactersWithSpaces>240380</CharactersWithSpaces>
  <Paragraphs>1457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2026-08-17T00:33:55Z</dcterms:created>
  <dc:creator>ghaemiyeh.com</dc:creator>
  <dc:description/>
  <dc:language>en-US</dc:language>
  <cp:lastModifiedBy/>
  <dcterms:modified xsi:type="dcterms:W3CDTF">2026-08-17T04:04:05Z</dcterms:modified>
  <cp:revision>1</cp:revision>
  <dc:subject/>
  <dc:title>تجلی غدیر در عصر ظهور مجموعه مقالات درباره جلوه های تحقق غدیر در عصر ظهور بقیه الله اعظم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