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180.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81.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1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171.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50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50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0.xml" ContentType="application/vnd.openxmlformats-officedocument.wordprocessingml.footer+xml"/>
  <Override PartName="/word/footer1161.xml" ContentType="application/vnd.openxmlformats-officedocument.wordprocessingml.footer+xml"/>
  <Override PartName="/word/footer1162.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1271.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1280.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1281.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321.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322.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482.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133.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1208.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1218.xml" ContentType="application/vnd.openxmlformats-officedocument.wordprocessingml.footer+xml"/>
  <Override PartName="/word/footer354.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132.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353.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217.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1119.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492.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settings.xml" ContentType="application/vnd.openxmlformats-officedocument.wordprocessingml.settings+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400.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و شرح نهج البلاغه فیض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5604_3650668749">
            <w:r>
              <w:rPr>
                <w:webHidden/>
                <w:rStyle w:val="IndexLink"/>
                <w:rtl w:val="true"/>
              </w:rPr>
              <w:t>مشخصات كتاب</w:t>
            </w:r>
            <w:r>
              <w:rPr>
                <w:rStyle w:val="IndexLink"/>
                <w:rtl w:val="true"/>
              </w:rPr>
              <w:tab/>
            </w:r>
            <w:r>
              <w:rPr>
                <w:rStyle w:val="IndexLink"/>
              </w:rPr>
              <w:t>20</w:t>
            </w:r>
          </w:hyperlink>
        </w:p>
        <w:p>
          <w:pPr>
            <w:pStyle w:val="Contents2"/>
            <w:tabs>
              <w:tab w:val="clear" w:pos="8743"/>
              <w:tab w:val="right" w:pos="9026" w:leader="dot"/>
            </w:tabs>
            <w:rPr/>
          </w:pPr>
          <w:hyperlink w:anchor="__RefHeading___Toc3425606_3650668749">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3425608_3650668749">
            <w:r>
              <w:rPr>
                <w:webHidden/>
                <w:rStyle w:val="IndexLink"/>
                <w:rtl w:val="true"/>
              </w:rPr>
              <w:t>زندگي نامه مولف</w:t>
            </w:r>
            <w:r>
              <w:rPr>
                <w:rStyle w:val="IndexLink"/>
                <w:rtl w:val="true"/>
              </w:rPr>
              <w:tab/>
            </w:r>
            <w:r>
              <w:rPr>
                <w:rStyle w:val="IndexLink"/>
              </w:rPr>
              <w:t>22</w:t>
            </w:r>
          </w:hyperlink>
        </w:p>
        <w:p>
          <w:pPr>
            <w:pStyle w:val="Contents2"/>
            <w:tabs>
              <w:tab w:val="clear" w:pos="8743"/>
              <w:tab w:val="right" w:pos="9026" w:leader="dot"/>
            </w:tabs>
            <w:rPr/>
          </w:pPr>
          <w:hyperlink w:anchor="__RefHeading___Toc3425610_3650668749">
            <w:r>
              <w:rPr>
                <w:webHidden/>
                <w:rStyle w:val="IndexLink"/>
                <w:rtl w:val="true"/>
              </w:rPr>
              <w:t>ديباجه</w:t>
            </w:r>
            <w:r>
              <w:rPr>
                <w:rStyle w:val="IndexLink"/>
                <w:rtl w:val="true"/>
              </w:rPr>
              <w:tab/>
            </w:r>
            <w:r>
              <w:rPr>
                <w:rStyle w:val="IndexLink"/>
              </w:rPr>
              <w:t>26</w:t>
            </w:r>
          </w:hyperlink>
        </w:p>
        <w:p>
          <w:pPr>
            <w:pStyle w:val="Contents2"/>
            <w:tabs>
              <w:tab w:val="clear" w:pos="8743"/>
              <w:tab w:val="right" w:pos="9026" w:leader="dot"/>
            </w:tabs>
            <w:rPr/>
          </w:pPr>
          <w:hyperlink w:anchor="__RefHeading___Toc3425612_3650668749">
            <w:r>
              <w:rPr>
                <w:webHidden/>
                <w:rStyle w:val="IndexLink"/>
                <w:rtl w:val="true"/>
              </w:rPr>
              <w:t>مؤلّف كتاب نهج البلاغه</w:t>
            </w:r>
            <w:r>
              <w:rPr>
                <w:rStyle w:val="IndexLink"/>
                <w:rtl w:val="true"/>
              </w:rPr>
              <w:tab/>
            </w:r>
            <w:r>
              <w:rPr>
                <w:rStyle w:val="IndexLink"/>
              </w:rPr>
              <w:t>28</w:t>
            </w:r>
          </w:hyperlink>
        </w:p>
        <w:p>
          <w:pPr>
            <w:pStyle w:val="Contents2"/>
            <w:tabs>
              <w:tab w:val="clear" w:pos="8743"/>
              <w:tab w:val="right" w:pos="9026" w:leader="dot"/>
            </w:tabs>
            <w:rPr/>
          </w:pPr>
          <w:hyperlink w:anchor="__RefHeading___Toc3425614_3650668749">
            <w:r>
              <w:rPr>
                <w:webHidden/>
                <w:rStyle w:val="IndexLink"/>
                <w:rtl w:val="true"/>
              </w:rPr>
              <w:t xml:space="preserve">آغاز كتاب نهج البلاغة </w:t>
            </w:r>
            <w:r>
              <w:rPr>
                <w:rStyle w:val="IndexLink"/>
                <w:rtl w:val="true"/>
              </w:rPr>
              <w:t>[</w:t>
            </w:r>
            <w:r>
              <w:rPr>
                <w:rStyle w:val="IndexLink"/>
                <w:rtl w:val="true"/>
              </w:rPr>
              <w:t>مقدمه سيد رضي</w:t>
            </w:r>
            <w:r>
              <w:rPr>
                <w:rStyle w:val="IndexLink"/>
                <w:rtl w:val="true"/>
              </w:rPr>
              <w:t>]</w:t>
              <w:tab/>
            </w:r>
            <w:r>
              <w:rPr>
                <w:rStyle w:val="IndexLink"/>
              </w:rPr>
              <w:t>30</w:t>
            </w:r>
          </w:hyperlink>
        </w:p>
        <w:p>
          <w:pPr>
            <w:pStyle w:val="Contents3"/>
            <w:tabs>
              <w:tab w:val="clear" w:pos="8459"/>
              <w:tab w:val="right" w:pos="9026" w:leader="dot"/>
            </w:tabs>
            <w:rPr/>
          </w:pPr>
          <w:hyperlink w:anchor="__RefHeading___Toc3425616_3650668749">
            <w:r>
              <w:rPr>
                <w:webHidden/>
                <w:rStyle w:val="IndexLink"/>
                <w:rtl w:val="true"/>
              </w:rPr>
              <w:t>[</w:t>
            </w:r>
            <w:r>
              <w:rPr>
                <w:rStyle w:val="IndexLink"/>
                <w:rtl w:val="true"/>
              </w:rPr>
              <w:t>قسمت أول مقدمه سيد رضي</w:t>
            </w:r>
            <w:r>
              <w:rPr>
                <w:rStyle w:val="IndexLink"/>
                <w:rtl w:val="true"/>
              </w:rPr>
              <w:t>]</w:t>
              <w:tab/>
            </w:r>
            <w:r>
              <w:rPr>
                <w:rStyle w:val="IndexLink"/>
              </w:rPr>
              <w:t>30</w:t>
            </w:r>
          </w:hyperlink>
        </w:p>
        <w:p>
          <w:pPr>
            <w:pStyle w:val="Contents3"/>
            <w:tabs>
              <w:tab w:val="clear" w:pos="8459"/>
              <w:tab w:val="right" w:pos="9026" w:leader="dot"/>
            </w:tabs>
            <w:rPr/>
          </w:pPr>
          <w:hyperlink w:anchor="__RefHeading___Toc3425618_3650668749">
            <w:r>
              <w:rPr>
                <w:webHidden/>
                <w:rStyle w:val="IndexLink"/>
                <w:rtl w:val="true"/>
              </w:rPr>
              <w:t>[</w:t>
            </w:r>
            <w:r>
              <w:rPr>
                <w:rStyle w:val="IndexLink"/>
                <w:rtl w:val="true"/>
              </w:rPr>
              <w:t>قسمت دوم مقدمه سيد رضي</w:t>
            </w:r>
            <w:r>
              <w:rPr>
                <w:rStyle w:val="IndexLink"/>
                <w:rtl w:val="true"/>
              </w:rPr>
              <w:t>]</w:t>
              <w:tab/>
            </w:r>
            <w:r>
              <w:rPr>
                <w:rStyle w:val="IndexLink"/>
              </w:rPr>
              <w:t>31</w:t>
            </w:r>
          </w:hyperlink>
        </w:p>
        <w:p>
          <w:pPr>
            <w:pStyle w:val="Contents3"/>
            <w:tabs>
              <w:tab w:val="clear" w:pos="8459"/>
              <w:tab w:val="right" w:pos="9026" w:leader="dot"/>
            </w:tabs>
            <w:rPr/>
          </w:pPr>
          <w:hyperlink w:anchor="__RefHeading___Toc3425620_3650668749">
            <w:r>
              <w:rPr>
                <w:webHidden/>
                <w:rStyle w:val="IndexLink"/>
                <w:rtl w:val="true"/>
              </w:rPr>
              <w:t>[</w:t>
            </w:r>
            <w:r>
              <w:rPr>
                <w:rStyle w:val="IndexLink"/>
                <w:rtl w:val="true"/>
              </w:rPr>
              <w:t>قسمت سوم مقدمه سيد رضي</w:t>
            </w:r>
            <w:r>
              <w:rPr>
                <w:rStyle w:val="IndexLink"/>
                <w:rtl w:val="true"/>
              </w:rPr>
              <w:t>]</w:t>
              <w:tab/>
            </w:r>
            <w:r>
              <w:rPr>
                <w:rStyle w:val="IndexLink"/>
              </w:rPr>
              <w:t>32</w:t>
            </w:r>
          </w:hyperlink>
        </w:p>
        <w:p>
          <w:pPr>
            <w:pStyle w:val="Contents3"/>
            <w:tabs>
              <w:tab w:val="clear" w:pos="8459"/>
              <w:tab w:val="right" w:pos="9026" w:leader="dot"/>
            </w:tabs>
            <w:rPr/>
          </w:pPr>
          <w:hyperlink w:anchor="__RefHeading___Toc3425622_3650668749">
            <w:r>
              <w:rPr>
                <w:webHidden/>
                <w:rStyle w:val="IndexLink"/>
                <w:rtl w:val="true"/>
              </w:rPr>
              <w:t>[</w:t>
            </w:r>
            <w:r>
              <w:rPr>
                <w:rStyle w:val="IndexLink"/>
                <w:rtl w:val="true"/>
              </w:rPr>
              <w:t xml:space="preserve">قسمت چهارم مقدمه سيد رضي </w:t>
            </w:r>
            <w:r>
              <w:rPr>
                <w:rStyle w:val="IndexLink"/>
                <w:rtl w:val="true"/>
              </w:rPr>
              <w:t>]</w:t>
              <w:tab/>
            </w:r>
            <w:r>
              <w:rPr>
                <w:rStyle w:val="IndexLink"/>
              </w:rPr>
              <w:t>34</w:t>
            </w:r>
          </w:hyperlink>
        </w:p>
        <w:p>
          <w:pPr>
            <w:pStyle w:val="Contents3"/>
            <w:tabs>
              <w:tab w:val="clear" w:pos="8459"/>
              <w:tab w:val="right" w:pos="9026" w:leader="dot"/>
            </w:tabs>
            <w:rPr/>
          </w:pPr>
          <w:hyperlink w:anchor="__RefHeading___Toc3425624_3650668749">
            <w:r>
              <w:rPr>
                <w:webHidden/>
                <w:rStyle w:val="IndexLink"/>
                <w:rtl w:val="true"/>
              </w:rPr>
              <w:t>[</w:t>
            </w:r>
            <w:r>
              <w:rPr>
                <w:rStyle w:val="IndexLink"/>
                <w:rtl w:val="true"/>
              </w:rPr>
              <w:t xml:space="preserve">قسمت پنجم مقدمه سيد رضي </w:t>
            </w:r>
            <w:r>
              <w:rPr>
                <w:rStyle w:val="IndexLink"/>
                <w:rtl w:val="true"/>
              </w:rPr>
              <w:t>]</w:t>
              <w:tab/>
            </w:r>
            <w:r>
              <w:rPr>
                <w:rStyle w:val="IndexLink"/>
              </w:rPr>
              <w:t>34</w:t>
            </w:r>
          </w:hyperlink>
        </w:p>
        <w:p>
          <w:pPr>
            <w:pStyle w:val="Contents3"/>
            <w:tabs>
              <w:tab w:val="clear" w:pos="8459"/>
              <w:tab w:val="right" w:pos="9026" w:leader="dot"/>
            </w:tabs>
            <w:rPr/>
          </w:pPr>
          <w:hyperlink w:anchor="__RefHeading___Toc3425626_3650668749">
            <w:r>
              <w:rPr>
                <w:webHidden/>
                <w:rStyle w:val="IndexLink"/>
                <w:rtl w:val="true"/>
              </w:rPr>
              <w:t>[</w:t>
            </w:r>
            <w:r>
              <w:rPr>
                <w:rStyle w:val="IndexLink"/>
                <w:rtl w:val="true"/>
              </w:rPr>
              <w:t>قسمت ششم مقدمه سيد رضي</w:t>
            </w:r>
            <w:r>
              <w:rPr>
                <w:rStyle w:val="IndexLink"/>
                <w:rtl w:val="true"/>
              </w:rPr>
              <w:t>]</w:t>
              <w:tab/>
            </w:r>
            <w:r>
              <w:rPr>
                <w:rStyle w:val="IndexLink"/>
              </w:rPr>
              <w:t>35</w:t>
            </w:r>
          </w:hyperlink>
        </w:p>
        <w:p>
          <w:pPr>
            <w:pStyle w:val="Contents3"/>
            <w:tabs>
              <w:tab w:val="clear" w:pos="8459"/>
              <w:tab w:val="right" w:pos="9026" w:leader="dot"/>
            </w:tabs>
            <w:rPr/>
          </w:pPr>
          <w:hyperlink w:anchor="__RefHeading___Toc3425628_3650668749">
            <w:r>
              <w:rPr>
                <w:webHidden/>
                <w:rStyle w:val="IndexLink"/>
                <w:rtl w:val="true"/>
              </w:rPr>
              <w:t>[</w:t>
            </w:r>
            <w:r>
              <w:rPr>
                <w:rStyle w:val="IndexLink"/>
                <w:rtl w:val="true"/>
              </w:rPr>
              <w:t>قسمت هفتم مقدمه سيد رضي</w:t>
            </w:r>
            <w:r>
              <w:rPr>
                <w:rStyle w:val="IndexLink"/>
                <w:rtl w:val="true"/>
              </w:rPr>
              <w:t>]</w:t>
              <w:tab/>
            </w:r>
            <w:r>
              <w:rPr>
                <w:rStyle w:val="IndexLink"/>
              </w:rPr>
              <w:t>36</w:t>
            </w:r>
          </w:hyperlink>
        </w:p>
        <w:p>
          <w:pPr>
            <w:pStyle w:val="Contents3"/>
            <w:tabs>
              <w:tab w:val="clear" w:pos="8459"/>
              <w:tab w:val="right" w:pos="9026" w:leader="dot"/>
            </w:tabs>
            <w:rPr/>
          </w:pPr>
          <w:hyperlink w:anchor="__RefHeading___Toc3425630_3650668749">
            <w:r>
              <w:rPr>
                <w:webHidden/>
                <w:rStyle w:val="IndexLink"/>
                <w:rtl w:val="true"/>
              </w:rPr>
              <w:t>[</w:t>
            </w:r>
            <w:r>
              <w:rPr>
                <w:rStyle w:val="IndexLink"/>
                <w:rtl w:val="true"/>
              </w:rPr>
              <w:t>قسمت هشتم مقدمه سيد رضي</w:t>
            </w:r>
            <w:r>
              <w:rPr>
                <w:rStyle w:val="IndexLink"/>
                <w:rtl w:val="true"/>
              </w:rPr>
              <w:t>]</w:t>
              <w:tab/>
            </w:r>
            <w:r>
              <w:rPr>
                <w:rStyle w:val="IndexLink"/>
              </w:rPr>
              <w:t>37</w:t>
            </w:r>
          </w:hyperlink>
        </w:p>
        <w:p>
          <w:pPr>
            <w:pStyle w:val="Contents2"/>
            <w:tabs>
              <w:tab w:val="clear" w:pos="8743"/>
              <w:tab w:val="right" w:pos="9026" w:leader="dot"/>
            </w:tabs>
            <w:rPr/>
          </w:pPr>
          <w:hyperlink w:anchor="__RefHeading___Toc3425632_3650668749">
            <w:r>
              <w:rPr>
                <w:webHidden/>
                <w:rStyle w:val="IndexLink"/>
                <w:rtl w:val="true"/>
              </w:rPr>
              <w:t>خطبه ها</w:t>
            </w:r>
            <w:r>
              <w:rPr>
                <w:rStyle w:val="IndexLink"/>
                <w:rtl w:val="true"/>
              </w:rPr>
              <w:tab/>
            </w:r>
            <w:r>
              <w:rPr>
                <w:rStyle w:val="IndexLink"/>
              </w:rPr>
              <w:t>38</w:t>
            </w:r>
          </w:hyperlink>
        </w:p>
        <w:p>
          <w:pPr>
            <w:pStyle w:val="Contents3"/>
            <w:tabs>
              <w:tab w:val="clear" w:pos="8459"/>
              <w:tab w:val="right" w:pos="9026" w:leader="dot"/>
            </w:tabs>
            <w:rPr/>
          </w:pPr>
          <w:hyperlink w:anchor="__RefHeading___Toc3425634_3650668749">
            <w:r>
              <w:rPr>
                <w:webHidden/>
                <w:rStyle w:val="IndexLink"/>
                <w:rtl w:val="true"/>
              </w:rPr>
              <w:t xml:space="preserve">خطبه </w:t>
            </w:r>
            <w:r>
              <w:rPr>
                <w:rStyle w:val="IndexLink"/>
              </w:rPr>
              <w:t>001</w:t>
            </w:r>
            <w:r>
              <w:rPr>
                <w:rStyle w:val="IndexLink"/>
                <w:rtl w:val="true"/>
              </w:rPr>
              <w:t>-</w:t>
            </w:r>
            <w:r>
              <w:rPr>
                <w:rStyle w:val="IndexLink"/>
                <w:rtl w:val="true"/>
              </w:rPr>
              <w:t>آغاز آفرينش آسمان و</w:t>
            </w:r>
            <w:r>
              <w:rPr>
                <w:rStyle w:val="IndexLink"/>
                <w:rtl w:val="true"/>
              </w:rPr>
              <w:t>...</w:t>
              <w:tab/>
            </w:r>
            <w:r>
              <w:rPr>
                <w:rStyle w:val="IndexLink"/>
              </w:rPr>
              <w:t>38</w:t>
            </w:r>
          </w:hyperlink>
        </w:p>
        <w:p>
          <w:pPr>
            <w:pStyle w:val="Contents3"/>
            <w:tabs>
              <w:tab w:val="clear" w:pos="8459"/>
              <w:tab w:val="right" w:pos="9026" w:leader="dot"/>
            </w:tabs>
            <w:rPr/>
          </w:pPr>
          <w:hyperlink w:anchor="__RefHeading___Toc3425636_3650668749">
            <w:r>
              <w:rPr>
                <w:webHidden/>
                <w:rStyle w:val="IndexLink"/>
                <w:rtl w:val="true"/>
              </w:rPr>
              <w:t xml:space="preserve">خطبه </w:t>
            </w:r>
            <w:r>
              <w:rPr>
                <w:rStyle w:val="IndexLink"/>
              </w:rPr>
              <w:t>002</w:t>
            </w:r>
            <w:r>
              <w:rPr>
                <w:rStyle w:val="IndexLink"/>
                <w:rtl w:val="true"/>
              </w:rPr>
              <w:t>-</w:t>
            </w:r>
            <w:r>
              <w:rPr>
                <w:rStyle w:val="IndexLink"/>
                <w:rtl w:val="true"/>
              </w:rPr>
              <w:t>پس از بازگشت از صفين</w:t>
            </w:r>
            <w:r>
              <w:rPr>
                <w:rStyle w:val="IndexLink"/>
                <w:rtl w:val="true"/>
              </w:rPr>
              <w:tab/>
            </w:r>
            <w:r>
              <w:rPr>
                <w:rStyle w:val="IndexLink"/>
              </w:rPr>
              <w:t>56</w:t>
            </w:r>
          </w:hyperlink>
        </w:p>
        <w:p>
          <w:pPr>
            <w:pStyle w:val="Contents3"/>
            <w:tabs>
              <w:tab w:val="clear" w:pos="8459"/>
              <w:tab w:val="right" w:pos="9026" w:leader="dot"/>
            </w:tabs>
            <w:rPr/>
          </w:pPr>
          <w:hyperlink w:anchor="__RefHeading___Toc3425638_3650668749">
            <w:r>
              <w:rPr>
                <w:webHidden/>
                <w:rStyle w:val="IndexLink"/>
                <w:rtl w:val="true"/>
              </w:rPr>
              <w:t xml:space="preserve">خطبه </w:t>
            </w:r>
            <w:r>
              <w:rPr>
                <w:rStyle w:val="IndexLink"/>
              </w:rPr>
              <w:t>003</w:t>
            </w:r>
            <w:r>
              <w:rPr>
                <w:rStyle w:val="IndexLink"/>
                <w:rtl w:val="true"/>
              </w:rPr>
              <w:t>-</w:t>
            </w:r>
            <w:r>
              <w:rPr>
                <w:rStyle w:val="IndexLink"/>
                <w:rtl w:val="true"/>
              </w:rPr>
              <w:t>شقشقيه</w:t>
            </w:r>
            <w:r>
              <w:rPr>
                <w:rStyle w:val="IndexLink"/>
                <w:rtl w:val="true"/>
              </w:rPr>
              <w:tab/>
            </w:r>
            <w:r>
              <w:rPr>
                <w:rStyle w:val="IndexLink"/>
              </w:rPr>
              <w:t>60</w:t>
            </w:r>
          </w:hyperlink>
        </w:p>
        <w:p>
          <w:pPr>
            <w:pStyle w:val="Contents3"/>
            <w:tabs>
              <w:tab w:val="clear" w:pos="8459"/>
              <w:tab w:val="right" w:pos="9026" w:leader="dot"/>
            </w:tabs>
            <w:rPr/>
          </w:pPr>
          <w:hyperlink w:anchor="__RefHeading___Toc3425640_3650668749">
            <w:r>
              <w:rPr>
                <w:webHidden/>
                <w:rStyle w:val="IndexLink"/>
                <w:rtl w:val="true"/>
              </w:rPr>
              <w:t xml:space="preserve">خطبه </w:t>
            </w:r>
            <w:r>
              <w:rPr>
                <w:rStyle w:val="IndexLink"/>
              </w:rPr>
              <w:t>004</w:t>
            </w:r>
            <w:r>
              <w:rPr>
                <w:rStyle w:val="IndexLink"/>
                <w:rtl w:val="true"/>
              </w:rPr>
              <w:t>-</w:t>
            </w:r>
            <w:r>
              <w:rPr>
                <w:rStyle w:val="IndexLink"/>
                <w:rtl w:val="true"/>
              </w:rPr>
              <w:t>اندرز به مردم</w:t>
            </w:r>
            <w:r>
              <w:rPr>
                <w:rStyle w:val="IndexLink"/>
                <w:rtl w:val="true"/>
              </w:rPr>
              <w:tab/>
            </w:r>
            <w:r>
              <w:rPr>
                <w:rStyle w:val="IndexLink"/>
              </w:rPr>
              <w:t>69</w:t>
            </w:r>
          </w:hyperlink>
        </w:p>
        <w:p>
          <w:pPr>
            <w:pStyle w:val="Contents3"/>
            <w:tabs>
              <w:tab w:val="clear" w:pos="8459"/>
              <w:tab w:val="right" w:pos="9026" w:leader="dot"/>
            </w:tabs>
            <w:rPr/>
          </w:pPr>
          <w:hyperlink w:anchor="__RefHeading___Toc3425642_3650668749">
            <w:r>
              <w:rPr>
                <w:webHidden/>
                <w:rStyle w:val="IndexLink"/>
                <w:rtl w:val="true"/>
              </w:rPr>
              <w:t xml:space="preserve">خطبه </w:t>
            </w:r>
            <w:r>
              <w:rPr>
                <w:rStyle w:val="IndexLink"/>
              </w:rPr>
              <w:t>005</w:t>
            </w:r>
            <w:r>
              <w:rPr>
                <w:rStyle w:val="IndexLink"/>
                <w:rtl w:val="true"/>
              </w:rPr>
              <w:t>-</w:t>
            </w:r>
            <w:r>
              <w:rPr>
                <w:rStyle w:val="IndexLink"/>
                <w:rtl w:val="true"/>
              </w:rPr>
              <w:t>پس از رحلت رسول خدا</w:t>
            </w:r>
            <w:r>
              <w:rPr>
                <w:rStyle w:val="IndexLink"/>
                <w:rtl w:val="true"/>
              </w:rPr>
              <w:tab/>
            </w:r>
            <w:r>
              <w:rPr>
                <w:rStyle w:val="IndexLink"/>
              </w:rPr>
              <w:t>71</w:t>
            </w:r>
          </w:hyperlink>
        </w:p>
        <w:p>
          <w:pPr>
            <w:pStyle w:val="Contents3"/>
            <w:tabs>
              <w:tab w:val="clear" w:pos="8459"/>
              <w:tab w:val="right" w:pos="9026" w:leader="dot"/>
            </w:tabs>
            <w:rPr/>
          </w:pPr>
          <w:hyperlink w:anchor="__RefHeading___Toc3425644_3650668749">
            <w:r>
              <w:rPr>
                <w:webHidden/>
                <w:rStyle w:val="IndexLink"/>
                <w:rtl w:val="true"/>
              </w:rPr>
              <w:t xml:space="preserve">خطبه </w:t>
            </w:r>
            <w:r>
              <w:rPr>
                <w:rStyle w:val="IndexLink"/>
              </w:rPr>
              <w:t>006</w:t>
            </w:r>
            <w:r>
              <w:rPr>
                <w:rStyle w:val="IndexLink"/>
                <w:rtl w:val="true"/>
              </w:rPr>
              <w:t>-</w:t>
            </w:r>
            <w:r>
              <w:rPr>
                <w:rStyle w:val="IndexLink"/>
                <w:rtl w:val="true"/>
              </w:rPr>
              <w:t>آماده نبرد</w:t>
            </w:r>
            <w:r>
              <w:rPr>
                <w:rStyle w:val="IndexLink"/>
                <w:rtl w:val="true"/>
              </w:rPr>
              <w:tab/>
            </w:r>
            <w:r>
              <w:rPr>
                <w:rStyle w:val="IndexLink"/>
              </w:rPr>
              <w:t>73</w:t>
            </w:r>
          </w:hyperlink>
        </w:p>
        <w:p>
          <w:pPr>
            <w:pStyle w:val="Contents3"/>
            <w:tabs>
              <w:tab w:val="clear" w:pos="8459"/>
              <w:tab w:val="right" w:pos="9026" w:leader="dot"/>
            </w:tabs>
            <w:rPr/>
          </w:pPr>
          <w:hyperlink w:anchor="__RefHeading___Toc3425646_3650668749">
            <w:r>
              <w:rPr>
                <w:webHidden/>
                <w:rStyle w:val="IndexLink"/>
                <w:rtl w:val="true"/>
              </w:rPr>
              <w:t xml:space="preserve">خطبه </w:t>
            </w:r>
            <w:r>
              <w:rPr>
                <w:rStyle w:val="IndexLink"/>
              </w:rPr>
              <w:t>007</w:t>
            </w:r>
            <w:r>
              <w:rPr>
                <w:rStyle w:val="IndexLink"/>
                <w:rtl w:val="true"/>
              </w:rPr>
              <w:t>-</w:t>
            </w:r>
            <w:r>
              <w:rPr>
                <w:rStyle w:val="IndexLink"/>
                <w:rtl w:val="true"/>
              </w:rPr>
              <w:t>نكوهش دشمنان</w:t>
            </w:r>
            <w:r>
              <w:rPr>
                <w:rStyle w:val="IndexLink"/>
                <w:rtl w:val="true"/>
              </w:rPr>
              <w:tab/>
            </w:r>
            <w:r>
              <w:rPr>
                <w:rStyle w:val="IndexLink"/>
              </w:rPr>
              <w:t>74</w:t>
            </w:r>
          </w:hyperlink>
        </w:p>
        <w:p>
          <w:pPr>
            <w:pStyle w:val="Contents3"/>
            <w:tabs>
              <w:tab w:val="clear" w:pos="8459"/>
              <w:tab w:val="right" w:pos="9026" w:leader="dot"/>
            </w:tabs>
            <w:rPr/>
          </w:pPr>
          <w:hyperlink w:anchor="__RefHeading___Toc3425648_3650668749">
            <w:r>
              <w:rPr>
                <w:webHidden/>
                <w:rStyle w:val="IndexLink"/>
                <w:rtl w:val="true"/>
              </w:rPr>
              <w:t xml:space="preserve">خطبه </w:t>
            </w:r>
            <w:r>
              <w:rPr>
                <w:rStyle w:val="IndexLink"/>
              </w:rPr>
              <w:t>008</w:t>
            </w:r>
            <w:r>
              <w:rPr>
                <w:rStyle w:val="IndexLink"/>
                <w:rtl w:val="true"/>
              </w:rPr>
              <w:t>-</w:t>
            </w:r>
            <w:r>
              <w:rPr>
                <w:rStyle w:val="IndexLink"/>
                <w:rtl w:val="true"/>
              </w:rPr>
              <w:t>درباره زبير و بيعت او</w:t>
            </w:r>
            <w:r>
              <w:rPr>
                <w:rStyle w:val="IndexLink"/>
                <w:rtl w:val="true"/>
              </w:rPr>
              <w:tab/>
            </w:r>
            <w:r>
              <w:rPr>
                <w:rStyle w:val="IndexLink"/>
              </w:rPr>
              <w:t>75</w:t>
            </w:r>
          </w:hyperlink>
        </w:p>
        <w:p>
          <w:pPr>
            <w:pStyle w:val="Contents3"/>
            <w:tabs>
              <w:tab w:val="clear" w:pos="8459"/>
              <w:tab w:val="right" w:pos="9026" w:leader="dot"/>
            </w:tabs>
            <w:rPr/>
          </w:pPr>
          <w:hyperlink w:anchor="__RefHeading___Toc3425650_3650668749">
            <w:r>
              <w:rPr>
                <w:webHidden/>
                <w:rStyle w:val="IndexLink"/>
                <w:rtl w:val="true"/>
              </w:rPr>
              <w:t xml:space="preserve">خطبه </w:t>
            </w:r>
            <w:r>
              <w:rPr>
                <w:rStyle w:val="IndexLink"/>
              </w:rPr>
              <w:t>009</w:t>
            </w:r>
            <w:r>
              <w:rPr>
                <w:rStyle w:val="IndexLink"/>
                <w:rtl w:val="true"/>
              </w:rPr>
              <w:t>-</w:t>
            </w:r>
            <w:r>
              <w:rPr>
                <w:rStyle w:val="IndexLink"/>
                <w:rtl w:val="true"/>
              </w:rPr>
              <w:t>درباره پيمان شكنان</w:t>
            </w:r>
            <w:r>
              <w:rPr>
                <w:rStyle w:val="IndexLink"/>
                <w:rtl w:val="true"/>
              </w:rPr>
              <w:tab/>
            </w:r>
            <w:r>
              <w:rPr>
                <w:rStyle w:val="IndexLink"/>
              </w:rPr>
              <w:t>76</w:t>
            </w:r>
          </w:hyperlink>
        </w:p>
        <w:p>
          <w:pPr>
            <w:pStyle w:val="Contents3"/>
            <w:tabs>
              <w:tab w:val="clear" w:pos="8459"/>
              <w:tab w:val="right" w:pos="9026" w:leader="dot"/>
            </w:tabs>
            <w:rPr/>
          </w:pPr>
          <w:hyperlink w:anchor="__RefHeading___Toc3425652_3650668749">
            <w:r>
              <w:rPr>
                <w:webHidden/>
                <w:rStyle w:val="IndexLink"/>
                <w:rtl w:val="true"/>
              </w:rPr>
              <w:t xml:space="preserve">خطبه </w:t>
            </w:r>
            <w:r>
              <w:rPr>
                <w:rStyle w:val="IndexLink"/>
              </w:rPr>
              <w:t>010</w:t>
            </w:r>
            <w:r>
              <w:rPr>
                <w:rStyle w:val="IndexLink"/>
                <w:rtl w:val="true"/>
              </w:rPr>
              <w:t>-</w:t>
            </w:r>
            <w:r>
              <w:rPr>
                <w:rStyle w:val="IndexLink"/>
                <w:rtl w:val="true"/>
              </w:rPr>
              <w:t>حزب شيطان</w:t>
            </w:r>
            <w:r>
              <w:rPr>
                <w:rStyle w:val="IndexLink"/>
                <w:rtl w:val="true"/>
              </w:rPr>
              <w:tab/>
            </w:r>
            <w:r>
              <w:rPr>
                <w:rStyle w:val="IndexLink"/>
              </w:rPr>
              <w:t>77</w:t>
            </w:r>
          </w:hyperlink>
        </w:p>
        <w:p>
          <w:pPr>
            <w:pStyle w:val="Contents3"/>
            <w:tabs>
              <w:tab w:val="clear" w:pos="8459"/>
              <w:tab w:val="right" w:pos="9026" w:leader="dot"/>
            </w:tabs>
            <w:rPr/>
          </w:pPr>
          <w:hyperlink w:anchor="__RefHeading___Toc3425654_3650668749">
            <w:r>
              <w:rPr>
                <w:webHidden/>
                <w:rStyle w:val="IndexLink"/>
                <w:rtl w:val="true"/>
              </w:rPr>
              <w:t xml:space="preserve">خطبه </w:t>
            </w:r>
            <w:r>
              <w:rPr>
                <w:rStyle w:val="IndexLink"/>
              </w:rPr>
              <w:t>011</w:t>
            </w:r>
            <w:r>
              <w:rPr>
                <w:rStyle w:val="IndexLink"/>
                <w:rtl w:val="true"/>
              </w:rPr>
              <w:t>-</w:t>
            </w:r>
            <w:r>
              <w:rPr>
                <w:rStyle w:val="IndexLink"/>
                <w:rtl w:val="true"/>
              </w:rPr>
              <w:t>خطاب به محمد حنفيه</w:t>
            </w:r>
            <w:r>
              <w:rPr>
                <w:rStyle w:val="IndexLink"/>
                <w:rtl w:val="true"/>
              </w:rPr>
              <w:tab/>
            </w:r>
            <w:r>
              <w:rPr>
                <w:rStyle w:val="IndexLink"/>
              </w:rPr>
              <w:t>78</w:t>
            </w:r>
          </w:hyperlink>
        </w:p>
        <w:p>
          <w:pPr>
            <w:pStyle w:val="Contents3"/>
            <w:tabs>
              <w:tab w:val="clear" w:pos="8459"/>
              <w:tab w:val="right" w:pos="9026" w:leader="dot"/>
            </w:tabs>
            <w:rPr/>
          </w:pPr>
          <w:hyperlink w:anchor="__RefHeading___Toc3425656_3650668749">
            <w:r>
              <w:rPr>
                <w:webHidden/>
                <w:rStyle w:val="IndexLink"/>
                <w:rtl w:val="true"/>
              </w:rPr>
              <w:t xml:space="preserve">خطبه </w:t>
            </w:r>
            <w:r>
              <w:rPr>
                <w:rStyle w:val="IndexLink"/>
              </w:rPr>
              <w:t>012</w:t>
            </w:r>
            <w:r>
              <w:rPr>
                <w:rStyle w:val="IndexLink"/>
                <w:rtl w:val="true"/>
              </w:rPr>
              <w:t>-</w:t>
            </w:r>
            <w:r>
              <w:rPr>
                <w:rStyle w:val="IndexLink"/>
                <w:rtl w:val="true"/>
              </w:rPr>
              <w:t>پس از پيروزى بر اصحاب جمل</w:t>
            </w:r>
            <w:r>
              <w:rPr>
                <w:rStyle w:val="IndexLink"/>
                <w:rtl w:val="true"/>
              </w:rPr>
              <w:tab/>
            </w:r>
            <w:r>
              <w:rPr>
                <w:rStyle w:val="IndexLink"/>
              </w:rPr>
              <w:t>79</w:t>
            </w:r>
          </w:hyperlink>
        </w:p>
        <w:p>
          <w:pPr>
            <w:pStyle w:val="Contents3"/>
            <w:tabs>
              <w:tab w:val="clear" w:pos="8459"/>
              <w:tab w:val="right" w:pos="9026" w:leader="dot"/>
            </w:tabs>
            <w:rPr/>
          </w:pPr>
          <w:hyperlink w:anchor="__RefHeading___Toc3425658_3650668749">
            <w:r>
              <w:rPr>
                <w:webHidden/>
                <w:rStyle w:val="IndexLink"/>
                <w:rtl w:val="true"/>
              </w:rPr>
              <w:t xml:space="preserve">خطبه </w:t>
            </w:r>
            <w:r>
              <w:rPr>
                <w:rStyle w:val="IndexLink"/>
              </w:rPr>
              <w:t>013</w:t>
            </w:r>
            <w:r>
              <w:rPr>
                <w:rStyle w:val="IndexLink"/>
                <w:rtl w:val="true"/>
              </w:rPr>
              <w:t>-</w:t>
            </w:r>
            <w:r>
              <w:rPr>
                <w:rStyle w:val="IndexLink"/>
                <w:rtl w:val="true"/>
              </w:rPr>
              <w:t>سرزنش مردم بصره</w:t>
            </w:r>
            <w:r>
              <w:rPr>
                <w:rStyle w:val="IndexLink"/>
                <w:rtl w:val="true"/>
              </w:rPr>
              <w:tab/>
            </w:r>
            <w:r>
              <w:rPr>
                <w:rStyle w:val="IndexLink"/>
              </w:rPr>
              <w:t>80</w:t>
            </w:r>
          </w:hyperlink>
        </w:p>
        <w:p>
          <w:pPr>
            <w:pStyle w:val="Contents3"/>
            <w:tabs>
              <w:tab w:val="clear" w:pos="8459"/>
              <w:tab w:val="right" w:pos="9026" w:leader="dot"/>
            </w:tabs>
            <w:rPr/>
          </w:pPr>
          <w:hyperlink w:anchor="__RefHeading___Toc3425660_3650668749">
            <w:r>
              <w:rPr>
                <w:webHidden/>
                <w:rStyle w:val="IndexLink"/>
                <w:rtl w:val="true"/>
              </w:rPr>
              <w:t xml:space="preserve">خطبه </w:t>
            </w:r>
            <w:r>
              <w:rPr>
                <w:rStyle w:val="IndexLink"/>
              </w:rPr>
              <w:t>014</w:t>
            </w:r>
            <w:r>
              <w:rPr>
                <w:rStyle w:val="IndexLink"/>
                <w:rtl w:val="true"/>
              </w:rPr>
              <w:t>-</w:t>
            </w:r>
            <w:r>
              <w:rPr>
                <w:rStyle w:val="IndexLink"/>
                <w:rtl w:val="true"/>
              </w:rPr>
              <w:t>در نكوهش مردم بصره</w:t>
            </w:r>
            <w:r>
              <w:rPr>
                <w:rStyle w:val="IndexLink"/>
                <w:rtl w:val="true"/>
              </w:rPr>
              <w:tab/>
            </w:r>
            <w:r>
              <w:rPr>
                <w:rStyle w:val="IndexLink"/>
              </w:rPr>
              <w:t>81</w:t>
            </w:r>
          </w:hyperlink>
        </w:p>
        <w:p>
          <w:pPr>
            <w:pStyle w:val="Contents3"/>
            <w:tabs>
              <w:tab w:val="clear" w:pos="8459"/>
              <w:tab w:val="right" w:pos="9026" w:leader="dot"/>
            </w:tabs>
            <w:rPr/>
          </w:pPr>
          <w:hyperlink w:anchor="__RefHeading___Toc3425662_3650668749">
            <w:r>
              <w:rPr>
                <w:webHidden/>
                <w:rStyle w:val="IndexLink"/>
                <w:rtl w:val="true"/>
              </w:rPr>
              <w:t xml:space="preserve">خطبه </w:t>
            </w:r>
            <w:r>
              <w:rPr>
                <w:rStyle w:val="IndexLink"/>
              </w:rPr>
              <w:t>015</w:t>
            </w:r>
            <w:r>
              <w:rPr>
                <w:rStyle w:val="IndexLink"/>
                <w:rtl w:val="true"/>
              </w:rPr>
              <w:t>-</w:t>
            </w:r>
            <w:r>
              <w:rPr>
                <w:rStyle w:val="IndexLink"/>
                <w:rtl w:val="true"/>
              </w:rPr>
              <w:t>در برگرداندن بيت‌المال</w:t>
            </w:r>
            <w:r>
              <w:rPr>
                <w:rStyle w:val="IndexLink"/>
                <w:rtl w:val="true"/>
              </w:rPr>
              <w:tab/>
            </w:r>
            <w:r>
              <w:rPr>
                <w:rStyle w:val="IndexLink"/>
              </w:rPr>
              <w:t>81</w:t>
            </w:r>
          </w:hyperlink>
        </w:p>
        <w:p>
          <w:pPr>
            <w:pStyle w:val="Contents3"/>
            <w:tabs>
              <w:tab w:val="clear" w:pos="8459"/>
              <w:tab w:val="right" w:pos="9026" w:leader="dot"/>
            </w:tabs>
            <w:rPr/>
          </w:pPr>
          <w:hyperlink w:anchor="__RefHeading___Toc3425664_3650668749">
            <w:r>
              <w:rPr>
                <w:webHidden/>
                <w:rStyle w:val="IndexLink"/>
                <w:rtl w:val="true"/>
              </w:rPr>
              <w:t xml:space="preserve">خطبه </w:t>
            </w:r>
            <w:r>
              <w:rPr>
                <w:rStyle w:val="IndexLink"/>
              </w:rPr>
              <w:t>016</w:t>
            </w:r>
            <w:r>
              <w:rPr>
                <w:rStyle w:val="IndexLink"/>
                <w:rtl w:val="true"/>
              </w:rPr>
              <w:t>-</w:t>
            </w:r>
            <w:r>
              <w:rPr>
                <w:rStyle w:val="IndexLink"/>
                <w:rtl w:val="true"/>
              </w:rPr>
              <w:t>به هنگام بيعت در مدينه</w:t>
            </w:r>
            <w:r>
              <w:rPr>
                <w:rStyle w:val="IndexLink"/>
                <w:rtl w:val="true"/>
              </w:rPr>
              <w:tab/>
            </w:r>
            <w:r>
              <w:rPr>
                <w:rStyle w:val="IndexLink"/>
              </w:rPr>
              <w:t>81</w:t>
            </w:r>
          </w:hyperlink>
        </w:p>
        <w:p>
          <w:pPr>
            <w:pStyle w:val="Contents3"/>
            <w:tabs>
              <w:tab w:val="clear" w:pos="8459"/>
              <w:tab w:val="right" w:pos="9026" w:leader="dot"/>
            </w:tabs>
            <w:rPr/>
          </w:pPr>
          <w:hyperlink w:anchor="__RefHeading___Toc3425666_3650668749">
            <w:r>
              <w:rPr>
                <w:webHidden/>
                <w:rStyle w:val="IndexLink"/>
                <w:rtl w:val="true"/>
              </w:rPr>
              <w:t xml:space="preserve">خطبه </w:t>
            </w:r>
            <w:r>
              <w:rPr>
                <w:rStyle w:val="IndexLink"/>
              </w:rPr>
              <w:t>017</w:t>
            </w:r>
            <w:r>
              <w:rPr>
                <w:rStyle w:val="IndexLink"/>
                <w:rtl w:val="true"/>
              </w:rPr>
              <w:t>-</w:t>
            </w:r>
            <w:r>
              <w:rPr>
                <w:rStyle w:val="IndexLink"/>
                <w:rtl w:val="true"/>
              </w:rPr>
              <w:t>داوران ناشايست</w:t>
            </w:r>
            <w:r>
              <w:rPr>
                <w:rStyle w:val="IndexLink"/>
                <w:rtl w:val="true"/>
              </w:rPr>
              <w:tab/>
            </w:r>
            <w:r>
              <w:rPr>
                <w:rStyle w:val="IndexLink"/>
              </w:rPr>
              <w:t>86</w:t>
            </w:r>
          </w:hyperlink>
        </w:p>
        <w:p>
          <w:pPr>
            <w:pStyle w:val="Contents3"/>
            <w:tabs>
              <w:tab w:val="clear" w:pos="8459"/>
              <w:tab w:val="right" w:pos="9026" w:leader="dot"/>
            </w:tabs>
            <w:rPr/>
          </w:pPr>
          <w:hyperlink w:anchor="__RefHeading___Toc3425668_3650668749">
            <w:r>
              <w:rPr>
                <w:webHidden/>
                <w:rStyle w:val="IndexLink"/>
                <w:rtl w:val="true"/>
              </w:rPr>
              <w:t xml:space="preserve">خطبه </w:t>
            </w:r>
            <w:r>
              <w:rPr>
                <w:rStyle w:val="IndexLink"/>
              </w:rPr>
              <w:t>018</w:t>
            </w:r>
            <w:r>
              <w:rPr>
                <w:rStyle w:val="IndexLink"/>
                <w:rtl w:val="true"/>
              </w:rPr>
              <w:t>-</w:t>
            </w:r>
            <w:r>
              <w:rPr>
                <w:rStyle w:val="IndexLink"/>
                <w:rtl w:val="true"/>
              </w:rPr>
              <w:t>نكوهش اختلاف عالمان</w:t>
            </w:r>
            <w:r>
              <w:rPr>
                <w:rStyle w:val="IndexLink"/>
                <w:rtl w:val="true"/>
              </w:rPr>
              <w:tab/>
            </w:r>
            <w:r>
              <w:rPr>
                <w:rStyle w:val="IndexLink"/>
              </w:rPr>
              <w:t>89</w:t>
            </w:r>
          </w:hyperlink>
        </w:p>
        <w:p>
          <w:pPr>
            <w:pStyle w:val="Contents3"/>
            <w:tabs>
              <w:tab w:val="clear" w:pos="8459"/>
              <w:tab w:val="right" w:pos="9026" w:leader="dot"/>
            </w:tabs>
            <w:rPr/>
          </w:pPr>
          <w:hyperlink w:anchor="__RefHeading___Toc3425670_3650668749">
            <w:r>
              <w:rPr>
                <w:webHidden/>
                <w:rStyle w:val="IndexLink"/>
                <w:rtl w:val="true"/>
              </w:rPr>
              <w:t xml:space="preserve">خطبه </w:t>
            </w:r>
            <w:r>
              <w:rPr>
                <w:rStyle w:val="IndexLink"/>
              </w:rPr>
              <w:t>019</w:t>
            </w:r>
            <w:r>
              <w:rPr>
                <w:rStyle w:val="IndexLink"/>
                <w:rtl w:val="true"/>
              </w:rPr>
              <w:t>-</w:t>
            </w:r>
            <w:r>
              <w:rPr>
                <w:rStyle w:val="IndexLink"/>
                <w:rtl w:val="true"/>
              </w:rPr>
              <w:t>به اشعث بن قيس</w:t>
            </w:r>
            <w:r>
              <w:rPr>
                <w:rStyle w:val="IndexLink"/>
                <w:rtl w:val="true"/>
              </w:rPr>
              <w:tab/>
            </w:r>
            <w:r>
              <w:rPr>
                <w:rStyle w:val="IndexLink"/>
              </w:rPr>
              <w:t>91</w:t>
            </w:r>
          </w:hyperlink>
        </w:p>
        <w:p>
          <w:pPr>
            <w:pStyle w:val="Contents3"/>
            <w:tabs>
              <w:tab w:val="clear" w:pos="8459"/>
              <w:tab w:val="right" w:pos="9026" w:leader="dot"/>
            </w:tabs>
            <w:rPr/>
          </w:pPr>
          <w:hyperlink w:anchor="__RefHeading___Toc3425672_3650668749">
            <w:r>
              <w:rPr>
                <w:webHidden/>
                <w:rStyle w:val="IndexLink"/>
                <w:rtl w:val="true"/>
              </w:rPr>
              <w:t xml:space="preserve">خطبه </w:t>
            </w:r>
            <w:r>
              <w:rPr>
                <w:rStyle w:val="IndexLink"/>
              </w:rPr>
              <w:t>020</w:t>
            </w:r>
            <w:r>
              <w:rPr>
                <w:rStyle w:val="IndexLink"/>
                <w:rtl w:val="true"/>
              </w:rPr>
              <w:t>-</w:t>
            </w:r>
            <w:r>
              <w:rPr>
                <w:rStyle w:val="IndexLink"/>
                <w:rtl w:val="true"/>
              </w:rPr>
              <w:t>در منع از غفلت</w:t>
            </w:r>
            <w:r>
              <w:rPr>
                <w:rStyle w:val="IndexLink"/>
                <w:rtl w:val="true"/>
              </w:rPr>
              <w:tab/>
            </w:r>
            <w:r>
              <w:rPr>
                <w:rStyle w:val="IndexLink"/>
              </w:rPr>
              <w:t>93</w:t>
            </w:r>
          </w:hyperlink>
        </w:p>
        <w:p>
          <w:pPr>
            <w:pStyle w:val="Contents3"/>
            <w:tabs>
              <w:tab w:val="clear" w:pos="8459"/>
              <w:tab w:val="right" w:pos="9026" w:leader="dot"/>
            </w:tabs>
            <w:rPr/>
          </w:pPr>
          <w:hyperlink w:anchor="__RefHeading___Toc3425674_3650668749">
            <w:r>
              <w:rPr>
                <w:webHidden/>
                <w:rStyle w:val="IndexLink"/>
                <w:rtl w:val="true"/>
              </w:rPr>
              <w:t xml:space="preserve">خطبه </w:t>
            </w:r>
            <w:r>
              <w:rPr>
                <w:rStyle w:val="IndexLink"/>
              </w:rPr>
              <w:t>021</w:t>
            </w:r>
            <w:r>
              <w:rPr>
                <w:rStyle w:val="IndexLink"/>
                <w:rtl w:val="true"/>
              </w:rPr>
              <w:t>-</w:t>
            </w:r>
            <w:r>
              <w:rPr>
                <w:rStyle w:val="IndexLink"/>
                <w:rtl w:val="true"/>
              </w:rPr>
              <w:t>در توجه به قيامت</w:t>
            </w:r>
            <w:r>
              <w:rPr>
                <w:rStyle w:val="IndexLink"/>
                <w:rtl w:val="true"/>
              </w:rPr>
              <w:tab/>
            </w:r>
            <w:r>
              <w:rPr>
                <w:rStyle w:val="IndexLink"/>
              </w:rPr>
              <w:t>94</w:t>
            </w:r>
          </w:hyperlink>
        </w:p>
        <w:p>
          <w:pPr>
            <w:pStyle w:val="Contents3"/>
            <w:tabs>
              <w:tab w:val="clear" w:pos="8459"/>
              <w:tab w:val="right" w:pos="9026" w:leader="dot"/>
            </w:tabs>
            <w:rPr/>
          </w:pPr>
          <w:hyperlink w:anchor="__RefHeading___Toc3425676_3650668749">
            <w:r>
              <w:rPr>
                <w:webHidden/>
                <w:rStyle w:val="IndexLink"/>
                <w:rtl w:val="true"/>
              </w:rPr>
              <w:t xml:space="preserve">خطبه </w:t>
            </w:r>
            <w:r>
              <w:rPr>
                <w:rStyle w:val="IndexLink"/>
              </w:rPr>
              <w:t>022</w:t>
            </w:r>
            <w:r>
              <w:rPr>
                <w:rStyle w:val="IndexLink"/>
                <w:rtl w:val="true"/>
              </w:rPr>
              <w:t>-</w:t>
            </w:r>
            <w:r>
              <w:rPr>
                <w:rStyle w:val="IndexLink"/>
                <w:rtl w:val="true"/>
              </w:rPr>
              <w:t>در نكوهش بيعت شكنان</w:t>
            </w:r>
            <w:r>
              <w:rPr>
                <w:rStyle w:val="IndexLink"/>
                <w:rtl w:val="true"/>
              </w:rPr>
              <w:tab/>
            </w:r>
            <w:r>
              <w:rPr>
                <w:rStyle w:val="IndexLink"/>
              </w:rPr>
              <w:t>95</w:t>
            </w:r>
          </w:hyperlink>
        </w:p>
        <w:p>
          <w:pPr>
            <w:pStyle w:val="Contents3"/>
            <w:tabs>
              <w:tab w:val="clear" w:pos="8459"/>
              <w:tab w:val="right" w:pos="9026" w:leader="dot"/>
            </w:tabs>
            <w:rPr/>
          </w:pPr>
          <w:hyperlink w:anchor="__RefHeading___Toc3425678_3650668749">
            <w:r>
              <w:rPr>
                <w:webHidden/>
                <w:rStyle w:val="IndexLink"/>
                <w:rtl w:val="true"/>
              </w:rPr>
              <w:t xml:space="preserve">خطبه </w:t>
            </w:r>
            <w:r>
              <w:rPr>
                <w:rStyle w:val="IndexLink"/>
              </w:rPr>
              <w:t>023</w:t>
            </w:r>
            <w:r>
              <w:rPr>
                <w:rStyle w:val="IndexLink"/>
                <w:rtl w:val="true"/>
              </w:rPr>
              <w:t>-</w:t>
            </w:r>
            <w:r>
              <w:rPr>
                <w:rStyle w:val="IndexLink"/>
                <w:rtl w:val="true"/>
              </w:rPr>
              <w:t>در باب بينوايان</w:t>
            </w:r>
            <w:r>
              <w:rPr>
                <w:rStyle w:val="IndexLink"/>
                <w:rtl w:val="true"/>
              </w:rPr>
              <w:tab/>
            </w:r>
            <w:r>
              <w:rPr>
                <w:rStyle w:val="IndexLink"/>
              </w:rPr>
              <w:t>98</w:t>
            </w:r>
          </w:hyperlink>
        </w:p>
        <w:p>
          <w:pPr>
            <w:pStyle w:val="Contents3"/>
            <w:tabs>
              <w:tab w:val="clear" w:pos="8459"/>
              <w:tab w:val="right" w:pos="9026" w:leader="dot"/>
            </w:tabs>
            <w:rPr/>
          </w:pPr>
          <w:hyperlink w:anchor="__RefHeading___Toc3425680_3650668749">
            <w:r>
              <w:rPr>
                <w:webHidden/>
                <w:rStyle w:val="IndexLink"/>
                <w:rtl w:val="true"/>
              </w:rPr>
              <w:t xml:space="preserve">خطبه </w:t>
            </w:r>
            <w:r>
              <w:rPr>
                <w:rStyle w:val="IndexLink"/>
              </w:rPr>
              <w:t>024</w:t>
            </w:r>
            <w:r>
              <w:rPr>
                <w:rStyle w:val="IndexLink"/>
                <w:rtl w:val="true"/>
              </w:rPr>
              <w:t>-</w:t>
            </w:r>
            <w:r>
              <w:rPr>
                <w:rStyle w:val="IndexLink"/>
                <w:rtl w:val="true"/>
              </w:rPr>
              <w:t>برانگيختن مردم به پيكار</w:t>
            </w:r>
            <w:r>
              <w:rPr>
                <w:rStyle w:val="IndexLink"/>
                <w:rtl w:val="true"/>
              </w:rPr>
              <w:tab/>
            </w:r>
            <w:r>
              <w:rPr>
                <w:rStyle w:val="IndexLink"/>
              </w:rPr>
              <w:t>101</w:t>
            </w:r>
          </w:hyperlink>
        </w:p>
        <w:p>
          <w:pPr>
            <w:pStyle w:val="Contents3"/>
            <w:tabs>
              <w:tab w:val="clear" w:pos="8459"/>
              <w:tab w:val="right" w:pos="9026" w:leader="dot"/>
            </w:tabs>
            <w:rPr/>
          </w:pPr>
          <w:hyperlink w:anchor="__RefHeading___Toc3425682_3650668749">
            <w:r>
              <w:rPr>
                <w:webHidden/>
                <w:rStyle w:val="IndexLink"/>
                <w:rtl w:val="true"/>
              </w:rPr>
              <w:t xml:space="preserve">خطبه </w:t>
            </w:r>
            <w:r>
              <w:rPr>
                <w:rStyle w:val="IndexLink"/>
              </w:rPr>
              <w:t>025</w:t>
            </w:r>
            <w:r>
              <w:rPr>
                <w:rStyle w:val="IndexLink"/>
                <w:rtl w:val="true"/>
              </w:rPr>
              <w:t>-</w:t>
            </w:r>
            <w:r>
              <w:rPr>
                <w:rStyle w:val="IndexLink"/>
                <w:rtl w:val="true"/>
              </w:rPr>
              <w:t>رنجش از ياران سست</w:t>
            </w:r>
            <w:r>
              <w:rPr>
                <w:rStyle w:val="IndexLink"/>
                <w:rtl w:val="true"/>
              </w:rPr>
              <w:tab/>
            </w:r>
            <w:r>
              <w:rPr>
                <w:rStyle w:val="IndexLink"/>
              </w:rPr>
              <w:t>103</w:t>
            </w:r>
          </w:hyperlink>
        </w:p>
        <w:p>
          <w:pPr>
            <w:pStyle w:val="Contents3"/>
            <w:tabs>
              <w:tab w:val="clear" w:pos="8459"/>
              <w:tab w:val="right" w:pos="9026" w:leader="dot"/>
            </w:tabs>
            <w:rPr/>
          </w:pPr>
          <w:hyperlink w:anchor="__RefHeading___Toc3425684_3650668749">
            <w:r>
              <w:rPr>
                <w:webHidden/>
                <w:rStyle w:val="IndexLink"/>
                <w:rtl w:val="true"/>
              </w:rPr>
              <w:t xml:space="preserve">خطبه </w:t>
            </w:r>
            <w:r>
              <w:rPr>
                <w:rStyle w:val="IndexLink"/>
              </w:rPr>
              <w:t>026</w:t>
            </w:r>
            <w:r>
              <w:rPr>
                <w:rStyle w:val="IndexLink"/>
                <w:rtl w:val="true"/>
              </w:rPr>
              <w:t>-</w:t>
            </w:r>
            <w:r>
              <w:rPr>
                <w:rStyle w:val="IndexLink"/>
                <w:rtl w:val="true"/>
              </w:rPr>
              <w:t>اعراب پيش از بعثت</w:t>
            </w:r>
            <w:r>
              <w:rPr>
                <w:rStyle w:val="IndexLink"/>
                <w:rtl w:val="true"/>
              </w:rPr>
              <w:tab/>
            </w:r>
            <w:r>
              <w:rPr>
                <w:rStyle w:val="IndexLink"/>
              </w:rPr>
              <w:t>105</w:t>
            </w:r>
          </w:hyperlink>
        </w:p>
        <w:p>
          <w:pPr>
            <w:pStyle w:val="Contents3"/>
            <w:tabs>
              <w:tab w:val="clear" w:pos="8459"/>
              <w:tab w:val="right" w:pos="9026" w:leader="dot"/>
            </w:tabs>
            <w:rPr/>
          </w:pPr>
          <w:hyperlink w:anchor="__RefHeading___Toc3425686_3650668749">
            <w:r>
              <w:rPr>
                <w:webHidden/>
                <w:rStyle w:val="IndexLink"/>
                <w:rtl w:val="true"/>
              </w:rPr>
              <w:t xml:space="preserve">خطبه </w:t>
            </w:r>
            <w:r>
              <w:rPr>
                <w:rStyle w:val="IndexLink"/>
              </w:rPr>
              <w:t>027</w:t>
            </w:r>
            <w:r>
              <w:rPr>
                <w:rStyle w:val="IndexLink"/>
                <w:rtl w:val="true"/>
              </w:rPr>
              <w:t>-</w:t>
            </w:r>
            <w:r>
              <w:rPr>
                <w:rStyle w:val="IndexLink"/>
                <w:rtl w:val="true"/>
              </w:rPr>
              <w:t>در فضيلت جهاد</w:t>
            </w:r>
            <w:r>
              <w:rPr>
                <w:rStyle w:val="IndexLink"/>
                <w:rtl w:val="true"/>
              </w:rPr>
              <w:tab/>
            </w:r>
            <w:r>
              <w:rPr>
                <w:rStyle w:val="IndexLink"/>
              </w:rPr>
              <w:t>109</w:t>
            </w:r>
          </w:hyperlink>
        </w:p>
        <w:p>
          <w:pPr>
            <w:pStyle w:val="Contents3"/>
            <w:tabs>
              <w:tab w:val="clear" w:pos="8459"/>
              <w:tab w:val="right" w:pos="9026" w:leader="dot"/>
            </w:tabs>
            <w:rPr/>
          </w:pPr>
          <w:hyperlink w:anchor="__RefHeading___Toc3425688_3650668749">
            <w:r>
              <w:rPr>
                <w:webHidden/>
                <w:rStyle w:val="IndexLink"/>
                <w:rtl w:val="true"/>
              </w:rPr>
              <w:t xml:space="preserve">خطبه </w:t>
            </w:r>
            <w:r>
              <w:rPr>
                <w:rStyle w:val="IndexLink"/>
              </w:rPr>
              <w:t>028</w:t>
            </w:r>
            <w:r>
              <w:rPr>
                <w:rStyle w:val="IndexLink"/>
                <w:rtl w:val="true"/>
              </w:rPr>
              <w:t>-</w:t>
            </w:r>
            <w:r>
              <w:rPr>
                <w:rStyle w:val="IndexLink"/>
                <w:rtl w:val="true"/>
              </w:rPr>
              <w:t>اندرز و هشدار</w:t>
            </w:r>
            <w:r>
              <w:rPr>
                <w:rStyle w:val="IndexLink"/>
                <w:rtl w:val="true"/>
              </w:rPr>
              <w:tab/>
            </w:r>
            <w:r>
              <w:rPr>
                <w:rStyle w:val="IndexLink"/>
              </w:rPr>
              <w:t>113</w:t>
            </w:r>
          </w:hyperlink>
        </w:p>
        <w:p>
          <w:pPr>
            <w:pStyle w:val="Contents3"/>
            <w:tabs>
              <w:tab w:val="clear" w:pos="8459"/>
              <w:tab w:val="right" w:pos="9026" w:leader="dot"/>
            </w:tabs>
            <w:rPr/>
          </w:pPr>
          <w:hyperlink w:anchor="__RefHeading___Toc3425690_3650668749">
            <w:r>
              <w:rPr>
                <w:webHidden/>
                <w:rStyle w:val="IndexLink"/>
                <w:rtl w:val="true"/>
              </w:rPr>
              <w:t xml:space="preserve">خطبه </w:t>
            </w:r>
            <w:r>
              <w:rPr>
                <w:rStyle w:val="IndexLink"/>
              </w:rPr>
              <w:t>029</w:t>
            </w:r>
            <w:r>
              <w:rPr>
                <w:rStyle w:val="IndexLink"/>
                <w:rtl w:val="true"/>
              </w:rPr>
              <w:t>-</w:t>
            </w:r>
            <w:r>
              <w:rPr>
                <w:rStyle w:val="IndexLink"/>
                <w:rtl w:val="true"/>
              </w:rPr>
              <w:t>در نكوهش اهل كوفه</w:t>
            </w:r>
            <w:r>
              <w:rPr>
                <w:rStyle w:val="IndexLink"/>
                <w:rtl w:val="true"/>
              </w:rPr>
              <w:tab/>
            </w:r>
            <w:r>
              <w:rPr>
                <w:rStyle w:val="IndexLink"/>
              </w:rPr>
              <w:t>116</w:t>
            </w:r>
          </w:hyperlink>
        </w:p>
        <w:p>
          <w:pPr>
            <w:pStyle w:val="Contents3"/>
            <w:tabs>
              <w:tab w:val="clear" w:pos="8459"/>
              <w:tab w:val="right" w:pos="9026" w:leader="dot"/>
            </w:tabs>
            <w:rPr/>
          </w:pPr>
          <w:hyperlink w:anchor="__RefHeading___Toc3425692_3650668749">
            <w:r>
              <w:rPr>
                <w:webHidden/>
                <w:rStyle w:val="IndexLink"/>
                <w:rtl w:val="true"/>
              </w:rPr>
              <w:t xml:space="preserve">خطبه </w:t>
            </w:r>
            <w:r>
              <w:rPr>
                <w:rStyle w:val="IndexLink"/>
              </w:rPr>
              <w:t>030</w:t>
            </w:r>
            <w:r>
              <w:rPr>
                <w:rStyle w:val="IndexLink"/>
                <w:rtl w:val="true"/>
              </w:rPr>
              <w:t>-</w:t>
            </w:r>
            <w:r>
              <w:rPr>
                <w:rStyle w:val="IndexLink"/>
                <w:rtl w:val="true"/>
              </w:rPr>
              <w:t>درباره قتل عثمان</w:t>
            </w:r>
            <w:r>
              <w:rPr>
                <w:rStyle w:val="IndexLink"/>
                <w:rtl w:val="true"/>
              </w:rPr>
              <w:tab/>
            </w:r>
            <w:r>
              <w:rPr>
                <w:rStyle w:val="IndexLink"/>
              </w:rPr>
              <w:t>118</w:t>
            </w:r>
          </w:hyperlink>
        </w:p>
        <w:p>
          <w:pPr>
            <w:pStyle w:val="Contents3"/>
            <w:tabs>
              <w:tab w:val="clear" w:pos="8459"/>
              <w:tab w:val="right" w:pos="9026" w:leader="dot"/>
            </w:tabs>
            <w:rPr/>
          </w:pPr>
          <w:hyperlink w:anchor="__RefHeading___Toc3425694_3650668749">
            <w:r>
              <w:rPr>
                <w:webHidden/>
                <w:rStyle w:val="IndexLink"/>
                <w:rtl w:val="true"/>
              </w:rPr>
              <w:t xml:space="preserve">خطبه </w:t>
            </w:r>
            <w:r>
              <w:rPr>
                <w:rStyle w:val="IndexLink"/>
              </w:rPr>
              <w:t>031</w:t>
            </w:r>
            <w:r>
              <w:rPr>
                <w:rStyle w:val="IndexLink"/>
                <w:rtl w:val="true"/>
              </w:rPr>
              <w:t>-</w:t>
            </w:r>
            <w:r>
              <w:rPr>
                <w:rStyle w:val="IndexLink"/>
                <w:rtl w:val="true"/>
              </w:rPr>
              <w:t>دستورى به ابن‌عباس</w:t>
            </w:r>
            <w:r>
              <w:rPr>
                <w:rStyle w:val="IndexLink"/>
                <w:rtl w:val="true"/>
              </w:rPr>
              <w:tab/>
            </w:r>
            <w:r>
              <w:rPr>
                <w:rStyle w:val="IndexLink"/>
              </w:rPr>
              <w:t>119</w:t>
            </w:r>
          </w:hyperlink>
        </w:p>
        <w:p>
          <w:pPr>
            <w:pStyle w:val="Contents3"/>
            <w:tabs>
              <w:tab w:val="clear" w:pos="8459"/>
              <w:tab w:val="right" w:pos="9026" w:leader="dot"/>
            </w:tabs>
            <w:rPr/>
          </w:pPr>
          <w:hyperlink w:anchor="__RefHeading___Toc3425696_3650668749">
            <w:r>
              <w:rPr>
                <w:webHidden/>
                <w:rStyle w:val="IndexLink"/>
                <w:rtl w:val="true"/>
              </w:rPr>
              <w:t xml:space="preserve">خطبه </w:t>
            </w:r>
            <w:r>
              <w:rPr>
                <w:rStyle w:val="IndexLink"/>
              </w:rPr>
              <w:t>032</w:t>
            </w:r>
            <w:r>
              <w:rPr>
                <w:rStyle w:val="IndexLink"/>
                <w:rtl w:val="true"/>
              </w:rPr>
              <w:t>-</w:t>
            </w:r>
            <w:r>
              <w:rPr>
                <w:rStyle w:val="IndexLink"/>
                <w:rtl w:val="true"/>
              </w:rPr>
              <w:t>روزگار و مردمان</w:t>
            </w:r>
            <w:r>
              <w:rPr>
                <w:rStyle w:val="IndexLink"/>
                <w:rtl w:val="true"/>
              </w:rPr>
              <w:tab/>
            </w:r>
            <w:r>
              <w:rPr>
                <w:rStyle w:val="IndexLink"/>
              </w:rPr>
              <w:t>121</w:t>
            </w:r>
          </w:hyperlink>
        </w:p>
        <w:p>
          <w:pPr>
            <w:pStyle w:val="Contents3"/>
            <w:tabs>
              <w:tab w:val="clear" w:pos="8459"/>
              <w:tab w:val="right" w:pos="9026" w:leader="dot"/>
            </w:tabs>
            <w:rPr/>
          </w:pPr>
          <w:hyperlink w:anchor="__RefHeading___Toc3425698_3650668749">
            <w:r>
              <w:rPr>
                <w:webHidden/>
                <w:rStyle w:val="IndexLink"/>
                <w:rtl w:val="true"/>
              </w:rPr>
              <w:t xml:space="preserve">خطبه </w:t>
            </w:r>
            <w:r>
              <w:rPr>
                <w:rStyle w:val="IndexLink"/>
              </w:rPr>
              <w:t>033</w:t>
            </w:r>
            <w:r>
              <w:rPr>
                <w:rStyle w:val="IndexLink"/>
                <w:rtl w:val="true"/>
              </w:rPr>
              <w:t>-</w:t>
            </w:r>
            <w:r>
              <w:rPr>
                <w:rStyle w:val="IndexLink"/>
                <w:rtl w:val="true"/>
              </w:rPr>
              <w:t>در راه جنگ اهل بصره</w:t>
            </w:r>
            <w:r>
              <w:rPr>
                <w:rStyle w:val="IndexLink"/>
                <w:rtl w:val="true"/>
              </w:rPr>
              <w:tab/>
            </w:r>
            <w:r>
              <w:rPr>
                <w:rStyle w:val="IndexLink"/>
              </w:rPr>
              <w:t>124</w:t>
            </w:r>
          </w:hyperlink>
        </w:p>
        <w:p>
          <w:pPr>
            <w:pStyle w:val="Contents3"/>
            <w:tabs>
              <w:tab w:val="clear" w:pos="8459"/>
              <w:tab w:val="right" w:pos="9026" w:leader="dot"/>
            </w:tabs>
            <w:rPr/>
          </w:pPr>
          <w:hyperlink w:anchor="__RefHeading___Toc3425700_3650668749">
            <w:r>
              <w:rPr>
                <w:webHidden/>
                <w:rStyle w:val="IndexLink"/>
                <w:rtl w:val="true"/>
              </w:rPr>
              <w:t xml:space="preserve">خطبه </w:t>
            </w:r>
            <w:r>
              <w:rPr>
                <w:rStyle w:val="IndexLink"/>
              </w:rPr>
              <w:t>034</w:t>
            </w:r>
            <w:r>
              <w:rPr>
                <w:rStyle w:val="IndexLink"/>
                <w:rtl w:val="true"/>
              </w:rPr>
              <w:t>-</w:t>
            </w:r>
            <w:r>
              <w:rPr>
                <w:rStyle w:val="IndexLink"/>
                <w:rtl w:val="true"/>
              </w:rPr>
              <w:t>پيكار با مردم شام</w:t>
            </w:r>
            <w:r>
              <w:rPr>
                <w:rStyle w:val="IndexLink"/>
                <w:rtl w:val="true"/>
              </w:rPr>
              <w:tab/>
            </w:r>
            <w:r>
              <w:rPr>
                <w:rStyle w:val="IndexLink"/>
              </w:rPr>
              <w:t>125</w:t>
            </w:r>
          </w:hyperlink>
        </w:p>
        <w:p>
          <w:pPr>
            <w:pStyle w:val="Contents3"/>
            <w:tabs>
              <w:tab w:val="clear" w:pos="8459"/>
              <w:tab w:val="right" w:pos="9026" w:leader="dot"/>
            </w:tabs>
            <w:rPr/>
          </w:pPr>
          <w:hyperlink w:anchor="__RefHeading___Toc3425702_3650668749">
            <w:r>
              <w:rPr>
                <w:webHidden/>
                <w:rStyle w:val="IndexLink"/>
                <w:rtl w:val="true"/>
              </w:rPr>
              <w:t xml:space="preserve">خطبه </w:t>
            </w:r>
            <w:r>
              <w:rPr>
                <w:rStyle w:val="IndexLink"/>
              </w:rPr>
              <w:t>035</w:t>
            </w:r>
            <w:r>
              <w:rPr>
                <w:rStyle w:val="IndexLink"/>
                <w:rtl w:val="true"/>
              </w:rPr>
              <w:t>-</w:t>
            </w:r>
            <w:r>
              <w:rPr>
                <w:rStyle w:val="IndexLink"/>
                <w:rtl w:val="true"/>
              </w:rPr>
              <w:t>بعد از حكميت</w:t>
            </w:r>
            <w:r>
              <w:rPr>
                <w:rStyle w:val="IndexLink"/>
                <w:rtl w:val="true"/>
              </w:rPr>
              <w:tab/>
            </w:r>
            <w:r>
              <w:rPr>
                <w:rStyle w:val="IndexLink"/>
              </w:rPr>
              <w:t>128</w:t>
            </w:r>
          </w:hyperlink>
        </w:p>
        <w:p>
          <w:pPr>
            <w:pStyle w:val="Contents3"/>
            <w:tabs>
              <w:tab w:val="clear" w:pos="8459"/>
              <w:tab w:val="right" w:pos="9026" w:leader="dot"/>
            </w:tabs>
            <w:rPr/>
          </w:pPr>
          <w:hyperlink w:anchor="__RefHeading___Toc3425704_3650668749">
            <w:r>
              <w:rPr>
                <w:webHidden/>
                <w:rStyle w:val="IndexLink"/>
                <w:rtl w:val="true"/>
              </w:rPr>
              <w:t xml:space="preserve">خطبه </w:t>
            </w:r>
            <w:r>
              <w:rPr>
                <w:rStyle w:val="IndexLink"/>
              </w:rPr>
              <w:t>036</w:t>
            </w:r>
            <w:r>
              <w:rPr>
                <w:rStyle w:val="IndexLink"/>
                <w:rtl w:val="true"/>
              </w:rPr>
              <w:t>-</w:t>
            </w:r>
            <w:r>
              <w:rPr>
                <w:rStyle w:val="IndexLink"/>
                <w:rtl w:val="true"/>
              </w:rPr>
              <w:t>در بيم دادن نهروانيان</w:t>
            </w:r>
            <w:r>
              <w:rPr>
                <w:rStyle w:val="IndexLink"/>
                <w:rtl w:val="true"/>
              </w:rPr>
              <w:tab/>
            </w:r>
            <w:r>
              <w:rPr>
                <w:rStyle w:val="IndexLink"/>
              </w:rPr>
              <w:t>131</w:t>
            </w:r>
          </w:hyperlink>
        </w:p>
        <w:p>
          <w:pPr>
            <w:pStyle w:val="Contents3"/>
            <w:tabs>
              <w:tab w:val="clear" w:pos="8459"/>
              <w:tab w:val="right" w:pos="9026" w:leader="dot"/>
            </w:tabs>
            <w:rPr/>
          </w:pPr>
          <w:hyperlink w:anchor="__RefHeading___Toc3425706_3650668749">
            <w:r>
              <w:rPr>
                <w:webHidden/>
                <w:rStyle w:val="IndexLink"/>
                <w:rtl w:val="true"/>
              </w:rPr>
              <w:t xml:space="preserve">خطبه </w:t>
            </w:r>
            <w:r>
              <w:rPr>
                <w:rStyle w:val="IndexLink"/>
              </w:rPr>
              <w:t>037</w:t>
            </w:r>
            <w:r>
              <w:rPr>
                <w:rStyle w:val="IndexLink"/>
                <w:rtl w:val="true"/>
              </w:rPr>
              <w:t>-</w:t>
            </w:r>
            <w:r>
              <w:rPr>
                <w:rStyle w:val="IndexLink"/>
                <w:rtl w:val="true"/>
              </w:rPr>
              <w:t>ذكر فضائل خود</w:t>
            </w:r>
            <w:r>
              <w:rPr>
                <w:rStyle w:val="IndexLink"/>
                <w:rtl w:val="true"/>
              </w:rPr>
              <w:tab/>
            </w:r>
            <w:r>
              <w:rPr>
                <w:rStyle w:val="IndexLink"/>
              </w:rPr>
              <w:t>133</w:t>
            </w:r>
          </w:hyperlink>
        </w:p>
        <w:p>
          <w:pPr>
            <w:pStyle w:val="Contents3"/>
            <w:tabs>
              <w:tab w:val="clear" w:pos="8459"/>
              <w:tab w:val="right" w:pos="9026" w:leader="dot"/>
            </w:tabs>
            <w:rPr/>
          </w:pPr>
          <w:hyperlink w:anchor="__RefHeading___Toc3425708_3650668749">
            <w:r>
              <w:rPr>
                <w:webHidden/>
                <w:rStyle w:val="IndexLink"/>
                <w:rtl w:val="true"/>
              </w:rPr>
              <w:t xml:space="preserve">خطبه </w:t>
            </w:r>
            <w:r>
              <w:rPr>
                <w:rStyle w:val="IndexLink"/>
              </w:rPr>
              <w:t>038</w:t>
            </w:r>
            <w:r>
              <w:rPr>
                <w:rStyle w:val="IndexLink"/>
                <w:rtl w:val="true"/>
              </w:rPr>
              <w:t>-</w:t>
            </w:r>
            <w:r>
              <w:rPr>
                <w:rStyle w:val="IndexLink"/>
                <w:rtl w:val="true"/>
              </w:rPr>
              <w:t>معنى شبهه</w:t>
            </w:r>
            <w:r>
              <w:rPr>
                <w:rStyle w:val="IndexLink"/>
                <w:rtl w:val="true"/>
              </w:rPr>
              <w:tab/>
            </w:r>
            <w:r>
              <w:rPr>
                <w:rStyle w:val="IndexLink"/>
              </w:rPr>
              <w:t>135</w:t>
            </w:r>
          </w:hyperlink>
        </w:p>
        <w:p>
          <w:pPr>
            <w:pStyle w:val="Contents3"/>
            <w:tabs>
              <w:tab w:val="clear" w:pos="8459"/>
              <w:tab w:val="right" w:pos="9026" w:leader="dot"/>
            </w:tabs>
            <w:rPr/>
          </w:pPr>
          <w:hyperlink w:anchor="__RefHeading___Toc3425710_3650668749">
            <w:r>
              <w:rPr>
                <w:webHidden/>
                <w:rStyle w:val="IndexLink"/>
                <w:rtl w:val="true"/>
              </w:rPr>
              <w:t xml:space="preserve">خطبه </w:t>
            </w:r>
            <w:r>
              <w:rPr>
                <w:rStyle w:val="IndexLink"/>
              </w:rPr>
              <w:t>039</w:t>
            </w:r>
            <w:r>
              <w:rPr>
                <w:rStyle w:val="IndexLink"/>
                <w:rtl w:val="true"/>
              </w:rPr>
              <w:t>-</w:t>
            </w:r>
            <w:r>
              <w:rPr>
                <w:rStyle w:val="IndexLink"/>
                <w:rtl w:val="true"/>
              </w:rPr>
              <w:t>نكوهش ياران</w:t>
            </w:r>
            <w:r>
              <w:rPr>
                <w:rStyle w:val="IndexLink"/>
                <w:rtl w:val="true"/>
              </w:rPr>
              <w:tab/>
            </w:r>
            <w:r>
              <w:rPr>
                <w:rStyle w:val="IndexLink"/>
              </w:rPr>
              <w:t>136</w:t>
            </w:r>
          </w:hyperlink>
        </w:p>
        <w:p>
          <w:pPr>
            <w:pStyle w:val="Contents3"/>
            <w:tabs>
              <w:tab w:val="clear" w:pos="8459"/>
              <w:tab w:val="right" w:pos="9026" w:leader="dot"/>
            </w:tabs>
            <w:rPr/>
          </w:pPr>
          <w:hyperlink w:anchor="__RefHeading___Toc3425712_3650668749">
            <w:r>
              <w:rPr>
                <w:webHidden/>
                <w:rStyle w:val="IndexLink"/>
                <w:rtl w:val="true"/>
              </w:rPr>
              <w:t xml:space="preserve">خطبه </w:t>
            </w:r>
            <w:r>
              <w:rPr>
                <w:rStyle w:val="IndexLink"/>
              </w:rPr>
              <w:t>040</w:t>
            </w:r>
            <w:r>
              <w:rPr>
                <w:rStyle w:val="IndexLink"/>
                <w:rtl w:val="true"/>
              </w:rPr>
              <w:t>-</w:t>
            </w:r>
            <w:r>
              <w:rPr>
                <w:rStyle w:val="IndexLink"/>
                <w:rtl w:val="true"/>
              </w:rPr>
              <w:t>در پاسخ شعار خوارج</w:t>
            </w:r>
            <w:r>
              <w:rPr>
                <w:rStyle w:val="IndexLink"/>
                <w:rtl w:val="true"/>
              </w:rPr>
              <w:tab/>
            </w:r>
            <w:r>
              <w:rPr>
                <w:rStyle w:val="IndexLink"/>
              </w:rPr>
              <w:t>138</w:t>
            </w:r>
          </w:hyperlink>
        </w:p>
        <w:p>
          <w:pPr>
            <w:pStyle w:val="Contents3"/>
            <w:tabs>
              <w:tab w:val="clear" w:pos="8459"/>
              <w:tab w:val="right" w:pos="9026" w:leader="dot"/>
            </w:tabs>
            <w:rPr/>
          </w:pPr>
          <w:hyperlink w:anchor="__RefHeading___Toc3425714_3650668749">
            <w:r>
              <w:rPr>
                <w:webHidden/>
                <w:rStyle w:val="IndexLink"/>
                <w:rtl w:val="true"/>
              </w:rPr>
              <w:t xml:space="preserve">خطبه </w:t>
            </w:r>
            <w:r>
              <w:rPr>
                <w:rStyle w:val="IndexLink"/>
              </w:rPr>
              <w:t>041</w:t>
            </w:r>
            <w:r>
              <w:rPr>
                <w:rStyle w:val="IndexLink"/>
                <w:rtl w:val="true"/>
              </w:rPr>
              <w:t>-</w:t>
            </w:r>
            <w:r>
              <w:rPr>
                <w:rStyle w:val="IndexLink"/>
                <w:rtl w:val="true"/>
              </w:rPr>
              <w:t>وفادارى و نهى از منكر</w:t>
            </w:r>
            <w:r>
              <w:rPr>
                <w:rStyle w:val="IndexLink"/>
                <w:rtl w:val="true"/>
              </w:rPr>
              <w:tab/>
            </w:r>
            <w:r>
              <w:rPr>
                <w:rStyle w:val="IndexLink"/>
              </w:rPr>
              <w:t>139</w:t>
            </w:r>
          </w:hyperlink>
        </w:p>
        <w:p>
          <w:pPr>
            <w:pStyle w:val="Contents3"/>
            <w:tabs>
              <w:tab w:val="clear" w:pos="8459"/>
              <w:tab w:val="right" w:pos="9026" w:leader="dot"/>
            </w:tabs>
            <w:rPr/>
          </w:pPr>
          <w:hyperlink w:anchor="__RefHeading___Toc3425716_3650668749">
            <w:r>
              <w:rPr>
                <w:webHidden/>
                <w:rStyle w:val="IndexLink"/>
                <w:rtl w:val="true"/>
              </w:rPr>
              <w:t xml:space="preserve">خطبه </w:t>
            </w:r>
            <w:r>
              <w:rPr>
                <w:rStyle w:val="IndexLink"/>
              </w:rPr>
              <w:t>042</w:t>
            </w:r>
            <w:r>
              <w:rPr>
                <w:rStyle w:val="IndexLink"/>
                <w:rtl w:val="true"/>
              </w:rPr>
              <w:t>-</w:t>
            </w:r>
            <w:r>
              <w:rPr>
                <w:rStyle w:val="IndexLink"/>
                <w:rtl w:val="true"/>
              </w:rPr>
              <w:t>پرهيز از هوسرانى</w:t>
            </w:r>
            <w:r>
              <w:rPr>
                <w:rStyle w:val="IndexLink"/>
                <w:rtl w:val="true"/>
              </w:rPr>
              <w:tab/>
            </w:r>
            <w:r>
              <w:rPr>
                <w:rStyle w:val="IndexLink"/>
              </w:rPr>
              <w:t>140</w:t>
            </w:r>
          </w:hyperlink>
        </w:p>
        <w:p>
          <w:pPr>
            <w:pStyle w:val="Contents3"/>
            <w:tabs>
              <w:tab w:val="clear" w:pos="8459"/>
              <w:tab w:val="right" w:pos="9026" w:leader="dot"/>
            </w:tabs>
            <w:rPr/>
          </w:pPr>
          <w:hyperlink w:anchor="__RefHeading___Toc3425718_3650668749">
            <w:r>
              <w:rPr>
                <w:webHidden/>
                <w:rStyle w:val="IndexLink"/>
                <w:rtl w:val="true"/>
              </w:rPr>
              <w:t xml:space="preserve">خطبه </w:t>
            </w:r>
            <w:r>
              <w:rPr>
                <w:rStyle w:val="IndexLink"/>
              </w:rPr>
              <w:t>043</w:t>
            </w:r>
            <w:r>
              <w:rPr>
                <w:rStyle w:val="IndexLink"/>
                <w:rtl w:val="true"/>
              </w:rPr>
              <w:t>-</w:t>
            </w:r>
            <w:r>
              <w:rPr>
                <w:rStyle w:val="IndexLink"/>
                <w:rtl w:val="true"/>
              </w:rPr>
              <w:t>علت درنگ در جنگ</w:t>
            </w:r>
            <w:r>
              <w:rPr>
                <w:rStyle w:val="IndexLink"/>
                <w:rtl w:val="true"/>
              </w:rPr>
              <w:tab/>
            </w:r>
            <w:r>
              <w:rPr>
                <w:rStyle w:val="IndexLink"/>
              </w:rPr>
              <w:t>141</w:t>
            </w:r>
          </w:hyperlink>
        </w:p>
        <w:p>
          <w:pPr>
            <w:pStyle w:val="Contents3"/>
            <w:tabs>
              <w:tab w:val="clear" w:pos="8459"/>
              <w:tab w:val="right" w:pos="9026" w:leader="dot"/>
            </w:tabs>
            <w:rPr/>
          </w:pPr>
          <w:hyperlink w:anchor="__RefHeading___Toc3425720_3650668749">
            <w:r>
              <w:rPr>
                <w:webHidden/>
                <w:rStyle w:val="IndexLink"/>
                <w:rtl w:val="true"/>
              </w:rPr>
              <w:t xml:space="preserve">خطبه </w:t>
            </w:r>
            <w:r>
              <w:rPr>
                <w:rStyle w:val="IndexLink"/>
              </w:rPr>
              <w:t>044</w:t>
            </w:r>
            <w:r>
              <w:rPr>
                <w:rStyle w:val="IndexLink"/>
                <w:rtl w:val="true"/>
              </w:rPr>
              <w:t>-</w:t>
            </w:r>
            <w:r>
              <w:rPr>
                <w:rStyle w:val="IndexLink"/>
                <w:rtl w:val="true"/>
              </w:rPr>
              <w:t>سرزنش مصقله پسر هبيره</w:t>
            </w:r>
            <w:r>
              <w:rPr>
                <w:rStyle w:val="IndexLink"/>
                <w:rtl w:val="true"/>
              </w:rPr>
              <w:tab/>
            </w:r>
            <w:r>
              <w:rPr>
                <w:rStyle w:val="IndexLink"/>
              </w:rPr>
              <w:t>143</w:t>
            </w:r>
          </w:hyperlink>
        </w:p>
        <w:p>
          <w:pPr>
            <w:pStyle w:val="Contents3"/>
            <w:tabs>
              <w:tab w:val="clear" w:pos="8459"/>
              <w:tab w:val="right" w:pos="9026" w:leader="dot"/>
            </w:tabs>
            <w:rPr/>
          </w:pPr>
          <w:hyperlink w:anchor="__RefHeading___Toc3425722_3650668749">
            <w:r>
              <w:rPr>
                <w:webHidden/>
                <w:rStyle w:val="IndexLink"/>
                <w:rtl w:val="true"/>
              </w:rPr>
              <w:t xml:space="preserve">خطبه </w:t>
            </w:r>
            <w:r>
              <w:rPr>
                <w:rStyle w:val="IndexLink"/>
              </w:rPr>
              <w:t>045</w:t>
            </w:r>
            <w:r>
              <w:rPr>
                <w:rStyle w:val="IndexLink"/>
                <w:rtl w:val="true"/>
              </w:rPr>
              <w:t>-</w:t>
            </w:r>
            <w:r>
              <w:rPr>
                <w:rStyle w:val="IndexLink"/>
                <w:rtl w:val="true"/>
              </w:rPr>
              <w:t>گذرگاه دنيا</w:t>
            </w:r>
            <w:r>
              <w:rPr>
                <w:rStyle w:val="IndexLink"/>
                <w:rtl w:val="true"/>
              </w:rPr>
              <w:tab/>
            </w:r>
            <w:r>
              <w:rPr>
                <w:rStyle w:val="IndexLink"/>
              </w:rPr>
              <w:t>144</w:t>
            </w:r>
          </w:hyperlink>
        </w:p>
        <w:p>
          <w:pPr>
            <w:pStyle w:val="Contents3"/>
            <w:tabs>
              <w:tab w:val="clear" w:pos="8459"/>
              <w:tab w:val="right" w:pos="9026" w:leader="dot"/>
            </w:tabs>
            <w:rPr/>
          </w:pPr>
          <w:hyperlink w:anchor="__RefHeading___Toc3425724_3650668749">
            <w:r>
              <w:rPr>
                <w:webHidden/>
                <w:rStyle w:val="IndexLink"/>
                <w:rtl w:val="true"/>
              </w:rPr>
              <w:t xml:space="preserve">خطبه </w:t>
            </w:r>
            <w:r>
              <w:rPr>
                <w:rStyle w:val="IndexLink"/>
              </w:rPr>
              <w:t>046</w:t>
            </w:r>
            <w:r>
              <w:rPr>
                <w:rStyle w:val="IndexLink"/>
                <w:rtl w:val="true"/>
              </w:rPr>
              <w:t>-</w:t>
            </w:r>
            <w:r>
              <w:rPr>
                <w:rStyle w:val="IndexLink"/>
                <w:rtl w:val="true"/>
              </w:rPr>
              <w:t>در راه شام</w:t>
            </w:r>
            <w:r>
              <w:rPr>
                <w:rStyle w:val="IndexLink"/>
                <w:rtl w:val="true"/>
              </w:rPr>
              <w:tab/>
            </w:r>
            <w:r>
              <w:rPr>
                <w:rStyle w:val="IndexLink"/>
              </w:rPr>
              <w:t>145</w:t>
            </w:r>
          </w:hyperlink>
        </w:p>
        <w:p>
          <w:pPr>
            <w:pStyle w:val="Contents3"/>
            <w:tabs>
              <w:tab w:val="clear" w:pos="8459"/>
              <w:tab w:val="right" w:pos="9026" w:leader="dot"/>
            </w:tabs>
            <w:rPr/>
          </w:pPr>
          <w:hyperlink w:anchor="__RefHeading___Toc3425726_3650668749">
            <w:r>
              <w:rPr>
                <w:webHidden/>
                <w:rStyle w:val="IndexLink"/>
                <w:rtl w:val="true"/>
              </w:rPr>
              <w:t xml:space="preserve">خطبه </w:t>
            </w:r>
            <w:r>
              <w:rPr>
                <w:rStyle w:val="IndexLink"/>
              </w:rPr>
              <w:t>047</w:t>
            </w:r>
            <w:r>
              <w:rPr>
                <w:rStyle w:val="IndexLink"/>
                <w:rtl w:val="true"/>
              </w:rPr>
              <w:t>-</w:t>
            </w:r>
            <w:r>
              <w:rPr>
                <w:rStyle w:val="IndexLink"/>
                <w:rtl w:val="true"/>
              </w:rPr>
              <w:t>درباره كوفه</w:t>
            </w:r>
            <w:r>
              <w:rPr>
                <w:rStyle w:val="IndexLink"/>
                <w:rtl w:val="true"/>
              </w:rPr>
              <w:tab/>
            </w:r>
            <w:r>
              <w:rPr>
                <w:rStyle w:val="IndexLink"/>
              </w:rPr>
              <w:t>146</w:t>
            </w:r>
          </w:hyperlink>
        </w:p>
        <w:p>
          <w:pPr>
            <w:pStyle w:val="Contents3"/>
            <w:tabs>
              <w:tab w:val="clear" w:pos="8459"/>
              <w:tab w:val="right" w:pos="9026" w:leader="dot"/>
            </w:tabs>
            <w:rPr/>
          </w:pPr>
          <w:hyperlink w:anchor="__RefHeading___Toc3425728_3650668749">
            <w:r>
              <w:rPr>
                <w:webHidden/>
                <w:rStyle w:val="IndexLink"/>
                <w:rtl w:val="true"/>
              </w:rPr>
              <w:t xml:space="preserve">خطبه </w:t>
            </w:r>
            <w:r>
              <w:rPr>
                <w:rStyle w:val="IndexLink"/>
              </w:rPr>
              <w:t>048</w:t>
            </w:r>
            <w:r>
              <w:rPr>
                <w:rStyle w:val="IndexLink"/>
                <w:rtl w:val="true"/>
              </w:rPr>
              <w:t>-</w:t>
            </w:r>
            <w:r>
              <w:rPr>
                <w:rStyle w:val="IndexLink"/>
                <w:rtl w:val="true"/>
              </w:rPr>
              <w:t>هنگام لشكركشى به شام</w:t>
            </w:r>
            <w:r>
              <w:rPr>
                <w:rStyle w:val="IndexLink"/>
                <w:rtl w:val="true"/>
              </w:rPr>
              <w:tab/>
            </w:r>
            <w:r>
              <w:rPr>
                <w:rStyle w:val="IndexLink"/>
              </w:rPr>
              <w:t>147</w:t>
            </w:r>
          </w:hyperlink>
        </w:p>
        <w:p>
          <w:pPr>
            <w:pStyle w:val="Contents3"/>
            <w:tabs>
              <w:tab w:val="clear" w:pos="8459"/>
              <w:tab w:val="right" w:pos="9026" w:leader="dot"/>
            </w:tabs>
            <w:rPr/>
          </w:pPr>
          <w:hyperlink w:anchor="__RefHeading___Toc3425730_3650668749">
            <w:r>
              <w:rPr>
                <w:webHidden/>
                <w:rStyle w:val="IndexLink"/>
                <w:rtl w:val="true"/>
              </w:rPr>
              <w:t xml:space="preserve">خطبه </w:t>
            </w:r>
            <w:r>
              <w:rPr>
                <w:rStyle w:val="IndexLink"/>
              </w:rPr>
              <w:t>049</w:t>
            </w:r>
            <w:r>
              <w:rPr>
                <w:rStyle w:val="IndexLink"/>
                <w:rtl w:val="true"/>
              </w:rPr>
              <w:t>-</w:t>
            </w:r>
            <w:r>
              <w:rPr>
                <w:rStyle w:val="IndexLink"/>
                <w:rtl w:val="true"/>
              </w:rPr>
              <w:t>صفات خداوندى</w:t>
            </w:r>
            <w:r>
              <w:rPr>
                <w:rStyle w:val="IndexLink"/>
                <w:rtl w:val="true"/>
              </w:rPr>
              <w:tab/>
            </w:r>
            <w:r>
              <w:rPr>
                <w:rStyle w:val="IndexLink"/>
              </w:rPr>
              <w:t>148</w:t>
            </w:r>
          </w:hyperlink>
        </w:p>
        <w:p>
          <w:pPr>
            <w:pStyle w:val="Contents3"/>
            <w:tabs>
              <w:tab w:val="clear" w:pos="8459"/>
              <w:tab w:val="right" w:pos="9026" w:leader="dot"/>
            </w:tabs>
            <w:rPr/>
          </w:pPr>
          <w:hyperlink w:anchor="__RefHeading___Toc3425732_3650668749">
            <w:r>
              <w:rPr>
                <w:webHidden/>
                <w:rStyle w:val="IndexLink"/>
                <w:rtl w:val="true"/>
              </w:rPr>
              <w:t xml:space="preserve">خطبه </w:t>
            </w:r>
            <w:r>
              <w:rPr>
                <w:rStyle w:val="IndexLink"/>
              </w:rPr>
              <w:t>050</w:t>
            </w:r>
            <w:r>
              <w:rPr>
                <w:rStyle w:val="IndexLink"/>
                <w:rtl w:val="true"/>
              </w:rPr>
              <w:t>-</w:t>
            </w:r>
            <w:r>
              <w:rPr>
                <w:rStyle w:val="IndexLink"/>
                <w:rtl w:val="true"/>
              </w:rPr>
              <w:t>در بيان فتنه</w:t>
            </w:r>
            <w:r>
              <w:rPr>
                <w:rStyle w:val="IndexLink"/>
                <w:rtl w:val="true"/>
              </w:rPr>
              <w:tab/>
            </w:r>
            <w:r>
              <w:rPr>
                <w:rStyle w:val="IndexLink"/>
              </w:rPr>
              <w:t>150</w:t>
            </w:r>
          </w:hyperlink>
        </w:p>
        <w:p>
          <w:pPr>
            <w:pStyle w:val="Contents3"/>
            <w:tabs>
              <w:tab w:val="clear" w:pos="8459"/>
              <w:tab w:val="right" w:pos="9026" w:leader="dot"/>
            </w:tabs>
            <w:rPr/>
          </w:pPr>
          <w:hyperlink w:anchor="__RefHeading___Toc3425734_3650668749">
            <w:r>
              <w:rPr>
                <w:webHidden/>
                <w:rStyle w:val="IndexLink"/>
                <w:rtl w:val="true"/>
              </w:rPr>
              <w:t xml:space="preserve">خطبه </w:t>
            </w:r>
            <w:r>
              <w:rPr>
                <w:rStyle w:val="IndexLink"/>
              </w:rPr>
              <w:t>051</w:t>
            </w:r>
            <w:r>
              <w:rPr>
                <w:rStyle w:val="IndexLink"/>
                <w:rtl w:val="true"/>
              </w:rPr>
              <w:t>-</w:t>
            </w:r>
            <w:r>
              <w:rPr>
                <w:rStyle w:val="IndexLink"/>
                <w:rtl w:val="true"/>
              </w:rPr>
              <w:t>ياران معاويه و غلبه بر فرات</w:t>
            </w:r>
            <w:r>
              <w:rPr>
                <w:rStyle w:val="IndexLink"/>
                <w:rtl w:val="true"/>
              </w:rPr>
              <w:tab/>
            </w:r>
            <w:r>
              <w:rPr>
                <w:rStyle w:val="IndexLink"/>
              </w:rPr>
              <w:t>151</w:t>
            </w:r>
          </w:hyperlink>
        </w:p>
        <w:p>
          <w:pPr>
            <w:pStyle w:val="Contents3"/>
            <w:tabs>
              <w:tab w:val="clear" w:pos="8459"/>
              <w:tab w:val="right" w:pos="9026" w:leader="dot"/>
            </w:tabs>
            <w:rPr/>
          </w:pPr>
          <w:hyperlink w:anchor="__RefHeading___Toc3425736_3650668749">
            <w:r>
              <w:rPr>
                <w:webHidden/>
                <w:rStyle w:val="IndexLink"/>
                <w:rtl w:val="true"/>
              </w:rPr>
              <w:t xml:space="preserve">خطبه </w:t>
            </w:r>
            <w:r>
              <w:rPr>
                <w:rStyle w:val="IndexLink"/>
              </w:rPr>
              <w:t>052</w:t>
            </w:r>
            <w:r>
              <w:rPr>
                <w:rStyle w:val="IndexLink"/>
                <w:rtl w:val="true"/>
              </w:rPr>
              <w:t>-</w:t>
            </w:r>
            <w:r>
              <w:rPr>
                <w:rStyle w:val="IndexLink"/>
                <w:rtl w:val="true"/>
              </w:rPr>
              <w:t>در نكوهش دنيا</w:t>
            </w:r>
            <w:r>
              <w:rPr>
                <w:rStyle w:val="IndexLink"/>
                <w:rtl w:val="true"/>
              </w:rPr>
              <w:tab/>
            </w:r>
            <w:r>
              <w:rPr>
                <w:rStyle w:val="IndexLink"/>
              </w:rPr>
              <w:t>152</w:t>
            </w:r>
          </w:hyperlink>
        </w:p>
        <w:p>
          <w:pPr>
            <w:pStyle w:val="Contents3"/>
            <w:tabs>
              <w:tab w:val="clear" w:pos="8459"/>
              <w:tab w:val="right" w:pos="9026" w:leader="dot"/>
            </w:tabs>
            <w:rPr/>
          </w:pPr>
          <w:hyperlink w:anchor="__RefHeading___Toc3425738_3650668749">
            <w:r>
              <w:rPr>
                <w:webHidden/>
                <w:rStyle w:val="IndexLink"/>
                <w:rtl w:val="true"/>
              </w:rPr>
              <w:t xml:space="preserve">خطبه </w:t>
            </w:r>
            <w:r>
              <w:rPr>
                <w:rStyle w:val="IndexLink"/>
              </w:rPr>
              <w:t>053</w:t>
            </w:r>
            <w:r>
              <w:rPr>
                <w:rStyle w:val="IndexLink"/>
                <w:rtl w:val="true"/>
              </w:rPr>
              <w:t>-</w:t>
            </w:r>
            <w:r>
              <w:rPr>
                <w:rStyle w:val="IndexLink"/>
                <w:rtl w:val="true"/>
              </w:rPr>
              <w:t>در مساله بيعت</w:t>
            </w:r>
            <w:r>
              <w:rPr>
                <w:rStyle w:val="IndexLink"/>
                <w:rtl w:val="true"/>
              </w:rPr>
              <w:tab/>
            </w:r>
            <w:r>
              <w:rPr>
                <w:rStyle w:val="IndexLink"/>
              </w:rPr>
              <w:t>155</w:t>
            </w:r>
          </w:hyperlink>
        </w:p>
        <w:p>
          <w:pPr>
            <w:pStyle w:val="Contents3"/>
            <w:tabs>
              <w:tab w:val="clear" w:pos="8459"/>
              <w:tab w:val="right" w:pos="9026" w:leader="dot"/>
            </w:tabs>
            <w:rPr/>
          </w:pPr>
          <w:hyperlink w:anchor="__RefHeading___Toc3425740_3650668749">
            <w:r>
              <w:rPr>
                <w:webHidden/>
                <w:rStyle w:val="IndexLink"/>
                <w:rtl w:val="true"/>
              </w:rPr>
              <w:t xml:space="preserve">خطبه </w:t>
            </w:r>
            <w:r>
              <w:rPr>
                <w:rStyle w:val="IndexLink"/>
              </w:rPr>
              <w:t>054</w:t>
            </w:r>
            <w:r>
              <w:rPr>
                <w:rStyle w:val="IndexLink"/>
                <w:rtl w:val="true"/>
              </w:rPr>
              <w:t>-</w:t>
            </w:r>
            <w:r>
              <w:rPr>
                <w:rStyle w:val="IndexLink"/>
                <w:rtl w:val="true"/>
              </w:rPr>
              <w:t>درباره تاخير جنگ</w:t>
            </w:r>
            <w:r>
              <w:rPr>
                <w:rStyle w:val="IndexLink"/>
                <w:rtl w:val="true"/>
              </w:rPr>
              <w:tab/>
            </w:r>
            <w:r>
              <w:rPr>
                <w:rStyle w:val="IndexLink"/>
              </w:rPr>
              <w:t>156</w:t>
            </w:r>
          </w:hyperlink>
        </w:p>
        <w:p>
          <w:pPr>
            <w:pStyle w:val="Contents3"/>
            <w:tabs>
              <w:tab w:val="clear" w:pos="8459"/>
              <w:tab w:val="right" w:pos="9026" w:leader="dot"/>
            </w:tabs>
            <w:rPr/>
          </w:pPr>
          <w:hyperlink w:anchor="__RefHeading___Toc3425742_3650668749">
            <w:r>
              <w:rPr>
                <w:webHidden/>
                <w:rStyle w:val="IndexLink"/>
                <w:rtl w:val="true"/>
              </w:rPr>
              <w:t xml:space="preserve">خطبه </w:t>
            </w:r>
            <w:r>
              <w:rPr>
                <w:rStyle w:val="IndexLink"/>
              </w:rPr>
              <w:t>055</w:t>
            </w:r>
            <w:r>
              <w:rPr>
                <w:rStyle w:val="IndexLink"/>
                <w:rtl w:val="true"/>
              </w:rPr>
              <w:t>-</w:t>
            </w:r>
            <w:r>
              <w:rPr>
                <w:rStyle w:val="IndexLink"/>
                <w:rtl w:val="true"/>
              </w:rPr>
              <w:t>در وصف اصحاب رسول</w:t>
            </w:r>
            <w:r>
              <w:rPr>
                <w:rStyle w:val="IndexLink"/>
                <w:rtl w:val="true"/>
              </w:rPr>
              <w:tab/>
            </w:r>
            <w:r>
              <w:rPr>
                <w:rStyle w:val="IndexLink"/>
              </w:rPr>
              <w:t>157</w:t>
            </w:r>
          </w:hyperlink>
        </w:p>
        <w:p>
          <w:pPr>
            <w:pStyle w:val="Contents3"/>
            <w:tabs>
              <w:tab w:val="clear" w:pos="8459"/>
              <w:tab w:val="right" w:pos="9026" w:leader="dot"/>
            </w:tabs>
            <w:rPr/>
          </w:pPr>
          <w:hyperlink w:anchor="__RefHeading___Toc3425744_3650668749">
            <w:r>
              <w:rPr>
                <w:webHidden/>
                <w:rStyle w:val="IndexLink"/>
                <w:rtl w:val="true"/>
              </w:rPr>
              <w:t xml:space="preserve">خطبه </w:t>
            </w:r>
            <w:r>
              <w:rPr>
                <w:rStyle w:val="IndexLink"/>
              </w:rPr>
              <w:t>056</w:t>
            </w:r>
            <w:r>
              <w:rPr>
                <w:rStyle w:val="IndexLink"/>
                <w:rtl w:val="true"/>
              </w:rPr>
              <w:t>-</w:t>
            </w:r>
            <w:r>
              <w:rPr>
                <w:rStyle w:val="IndexLink"/>
                <w:rtl w:val="true"/>
              </w:rPr>
              <w:t>به ياران خود</w:t>
            </w:r>
            <w:r>
              <w:rPr>
                <w:rStyle w:val="IndexLink"/>
                <w:rtl w:val="true"/>
              </w:rPr>
              <w:tab/>
            </w:r>
            <w:r>
              <w:rPr>
                <w:rStyle w:val="IndexLink"/>
              </w:rPr>
              <w:t>158</w:t>
            </w:r>
          </w:hyperlink>
        </w:p>
        <w:p>
          <w:pPr>
            <w:pStyle w:val="Contents3"/>
            <w:tabs>
              <w:tab w:val="clear" w:pos="8459"/>
              <w:tab w:val="right" w:pos="9026" w:leader="dot"/>
            </w:tabs>
            <w:rPr/>
          </w:pPr>
          <w:hyperlink w:anchor="__RefHeading___Toc3425746_3650668749">
            <w:r>
              <w:rPr>
                <w:webHidden/>
                <w:rStyle w:val="IndexLink"/>
                <w:rtl w:val="true"/>
              </w:rPr>
              <w:t xml:space="preserve">خطبه </w:t>
            </w:r>
            <w:r>
              <w:rPr>
                <w:rStyle w:val="IndexLink"/>
              </w:rPr>
              <w:t>057</w:t>
            </w:r>
            <w:r>
              <w:rPr>
                <w:rStyle w:val="IndexLink"/>
                <w:rtl w:val="true"/>
              </w:rPr>
              <w:t>-</w:t>
            </w:r>
            <w:r>
              <w:rPr>
                <w:rStyle w:val="IndexLink"/>
                <w:rtl w:val="true"/>
              </w:rPr>
              <w:t>با خوارج</w:t>
            </w:r>
            <w:r>
              <w:rPr>
                <w:rStyle w:val="IndexLink"/>
                <w:rtl w:val="true"/>
              </w:rPr>
              <w:tab/>
            </w:r>
            <w:r>
              <w:rPr>
                <w:rStyle w:val="IndexLink"/>
              </w:rPr>
              <w:t>159</w:t>
            </w:r>
          </w:hyperlink>
        </w:p>
        <w:p>
          <w:pPr>
            <w:pStyle w:val="Contents3"/>
            <w:tabs>
              <w:tab w:val="clear" w:pos="8459"/>
              <w:tab w:val="right" w:pos="9026" w:leader="dot"/>
            </w:tabs>
            <w:rPr/>
          </w:pPr>
          <w:hyperlink w:anchor="__RefHeading___Toc3425748_3650668749">
            <w:r>
              <w:rPr>
                <w:webHidden/>
                <w:rStyle w:val="IndexLink"/>
                <w:rtl w:val="true"/>
              </w:rPr>
              <w:t xml:space="preserve">خطبه </w:t>
            </w:r>
            <w:r>
              <w:rPr>
                <w:rStyle w:val="IndexLink"/>
              </w:rPr>
              <w:t>058</w:t>
            </w:r>
            <w:r>
              <w:rPr>
                <w:rStyle w:val="IndexLink"/>
                <w:rtl w:val="true"/>
              </w:rPr>
              <w:t>-</w:t>
            </w:r>
            <w:r>
              <w:rPr>
                <w:rStyle w:val="IndexLink"/>
                <w:rtl w:val="true"/>
              </w:rPr>
              <w:t>درباره خوارج</w:t>
            </w:r>
            <w:r>
              <w:rPr>
                <w:rStyle w:val="IndexLink"/>
                <w:rtl w:val="true"/>
              </w:rPr>
              <w:tab/>
            </w:r>
            <w:r>
              <w:rPr>
                <w:rStyle w:val="IndexLink"/>
              </w:rPr>
              <w:t>160</w:t>
            </w:r>
          </w:hyperlink>
        </w:p>
        <w:p>
          <w:pPr>
            <w:pStyle w:val="Contents3"/>
            <w:tabs>
              <w:tab w:val="clear" w:pos="8459"/>
              <w:tab w:val="right" w:pos="9026" w:leader="dot"/>
            </w:tabs>
            <w:rPr/>
          </w:pPr>
          <w:hyperlink w:anchor="__RefHeading___Toc3425750_3650668749">
            <w:r>
              <w:rPr>
                <w:webHidden/>
                <w:rStyle w:val="IndexLink"/>
                <w:rtl w:val="true"/>
              </w:rPr>
              <w:t xml:space="preserve">خطبه </w:t>
            </w:r>
            <w:r>
              <w:rPr>
                <w:rStyle w:val="IndexLink"/>
              </w:rPr>
              <w:t>059</w:t>
            </w:r>
            <w:r>
              <w:rPr>
                <w:rStyle w:val="IndexLink"/>
                <w:rtl w:val="true"/>
              </w:rPr>
              <w:t>-</w:t>
            </w:r>
            <w:r>
              <w:rPr>
                <w:rStyle w:val="IndexLink"/>
                <w:rtl w:val="true"/>
              </w:rPr>
              <w:t>خبر دادن از پايان كار خوارج</w:t>
            </w:r>
            <w:r>
              <w:rPr>
                <w:rStyle w:val="IndexLink"/>
                <w:rtl w:val="true"/>
              </w:rPr>
              <w:tab/>
            </w:r>
            <w:r>
              <w:rPr>
                <w:rStyle w:val="IndexLink"/>
              </w:rPr>
              <w:t>161</w:t>
            </w:r>
          </w:hyperlink>
        </w:p>
        <w:p>
          <w:pPr>
            <w:pStyle w:val="Contents3"/>
            <w:tabs>
              <w:tab w:val="clear" w:pos="8459"/>
              <w:tab w:val="right" w:pos="9026" w:leader="dot"/>
            </w:tabs>
            <w:rPr/>
          </w:pPr>
          <w:hyperlink w:anchor="__RefHeading___Toc3425752_3650668749">
            <w:r>
              <w:rPr>
                <w:webHidden/>
                <w:rStyle w:val="IndexLink"/>
                <w:rtl w:val="true"/>
              </w:rPr>
              <w:t xml:space="preserve">خطبه </w:t>
            </w:r>
            <w:r>
              <w:rPr>
                <w:rStyle w:val="IndexLink"/>
              </w:rPr>
              <w:t>060</w:t>
            </w:r>
            <w:r>
              <w:rPr>
                <w:rStyle w:val="IndexLink"/>
                <w:rtl w:val="true"/>
              </w:rPr>
              <w:t>-</w:t>
            </w:r>
            <w:r>
              <w:rPr>
                <w:rStyle w:val="IndexLink"/>
                <w:rtl w:val="true"/>
              </w:rPr>
              <w:t>در باب خوارج</w:t>
            </w:r>
            <w:r>
              <w:rPr>
                <w:rStyle w:val="IndexLink"/>
                <w:rtl w:val="true"/>
              </w:rPr>
              <w:tab/>
            </w:r>
            <w:r>
              <w:rPr>
                <w:rStyle w:val="IndexLink"/>
              </w:rPr>
              <w:t>162</w:t>
            </w:r>
          </w:hyperlink>
        </w:p>
        <w:p>
          <w:pPr>
            <w:pStyle w:val="Contents3"/>
            <w:tabs>
              <w:tab w:val="clear" w:pos="8459"/>
              <w:tab w:val="right" w:pos="9026" w:leader="dot"/>
            </w:tabs>
            <w:rPr/>
          </w:pPr>
          <w:hyperlink w:anchor="__RefHeading___Toc3425754_3650668749">
            <w:r>
              <w:rPr>
                <w:webHidden/>
                <w:rStyle w:val="IndexLink"/>
                <w:rtl w:val="true"/>
              </w:rPr>
              <w:t xml:space="preserve">خطبه </w:t>
            </w:r>
            <w:r>
              <w:rPr>
                <w:rStyle w:val="IndexLink"/>
              </w:rPr>
              <w:t>061</w:t>
            </w:r>
            <w:r>
              <w:rPr>
                <w:rStyle w:val="IndexLink"/>
                <w:rtl w:val="true"/>
              </w:rPr>
              <w:t>-</w:t>
            </w:r>
            <w:r>
              <w:rPr>
                <w:rStyle w:val="IndexLink"/>
                <w:rtl w:val="true"/>
              </w:rPr>
              <w:t>هشدار به كشته شدن</w:t>
            </w:r>
            <w:r>
              <w:rPr>
                <w:rStyle w:val="IndexLink"/>
                <w:rtl w:val="true"/>
              </w:rPr>
              <w:tab/>
            </w:r>
            <w:r>
              <w:rPr>
                <w:rStyle w:val="IndexLink"/>
              </w:rPr>
              <w:t>163</w:t>
            </w:r>
          </w:hyperlink>
        </w:p>
        <w:p>
          <w:pPr>
            <w:pStyle w:val="Contents3"/>
            <w:tabs>
              <w:tab w:val="clear" w:pos="8459"/>
              <w:tab w:val="right" w:pos="9026" w:leader="dot"/>
            </w:tabs>
            <w:rPr/>
          </w:pPr>
          <w:hyperlink w:anchor="__RefHeading___Toc3425756_3650668749">
            <w:r>
              <w:rPr>
                <w:webHidden/>
                <w:rStyle w:val="IndexLink"/>
                <w:rtl w:val="true"/>
              </w:rPr>
              <w:t xml:space="preserve">خطبه </w:t>
            </w:r>
            <w:r>
              <w:rPr>
                <w:rStyle w:val="IndexLink"/>
              </w:rPr>
              <w:t>062</w:t>
            </w:r>
            <w:r>
              <w:rPr>
                <w:rStyle w:val="IndexLink"/>
                <w:rtl w:val="true"/>
              </w:rPr>
              <w:t>-</w:t>
            </w:r>
            <w:r>
              <w:rPr>
                <w:rStyle w:val="IndexLink"/>
                <w:rtl w:val="true"/>
              </w:rPr>
              <w:t>نكوهش دنيا</w:t>
            </w:r>
            <w:r>
              <w:rPr>
                <w:rStyle w:val="IndexLink"/>
                <w:rtl w:val="true"/>
              </w:rPr>
              <w:tab/>
            </w:r>
            <w:r>
              <w:rPr>
                <w:rStyle w:val="IndexLink"/>
              </w:rPr>
              <w:t>164</w:t>
            </w:r>
          </w:hyperlink>
        </w:p>
        <w:p>
          <w:pPr>
            <w:pStyle w:val="Contents3"/>
            <w:tabs>
              <w:tab w:val="clear" w:pos="8459"/>
              <w:tab w:val="right" w:pos="9026" w:leader="dot"/>
            </w:tabs>
            <w:rPr/>
          </w:pPr>
          <w:hyperlink w:anchor="__RefHeading___Toc3425758_3650668749">
            <w:r>
              <w:rPr>
                <w:webHidden/>
                <w:rStyle w:val="IndexLink"/>
                <w:rtl w:val="true"/>
              </w:rPr>
              <w:t xml:space="preserve">خطبه </w:t>
            </w:r>
            <w:r>
              <w:rPr>
                <w:rStyle w:val="IndexLink"/>
              </w:rPr>
              <w:t>063</w:t>
            </w:r>
            <w:r>
              <w:rPr>
                <w:rStyle w:val="IndexLink"/>
                <w:rtl w:val="true"/>
              </w:rPr>
              <w:t>-</w:t>
            </w:r>
            <w:r>
              <w:rPr>
                <w:rStyle w:val="IndexLink"/>
                <w:rtl w:val="true"/>
              </w:rPr>
              <w:t>تشويق به عمل صالح</w:t>
            </w:r>
            <w:r>
              <w:rPr>
                <w:rStyle w:val="IndexLink"/>
                <w:rtl w:val="true"/>
              </w:rPr>
              <w:tab/>
            </w:r>
            <w:r>
              <w:rPr>
                <w:rStyle w:val="IndexLink"/>
              </w:rPr>
              <w:t>165</w:t>
            </w:r>
          </w:hyperlink>
        </w:p>
        <w:p>
          <w:pPr>
            <w:pStyle w:val="Contents3"/>
            <w:tabs>
              <w:tab w:val="clear" w:pos="8459"/>
              <w:tab w:val="right" w:pos="9026" w:leader="dot"/>
            </w:tabs>
            <w:rPr/>
          </w:pPr>
          <w:hyperlink w:anchor="__RefHeading___Toc3425760_3650668749">
            <w:r>
              <w:rPr>
                <w:webHidden/>
                <w:rStyle w:val="IndexLink"/>
                <w:rtl w:val="true"/>
              </w:rPr>
              <w:t xml:space="preserve">خطبه </w:t>
            </w:r>
            <w:r>
              <w:rPr>
                <w:rStyle w:val="IndexLink"/>
              </w:rPr>
              <w:t>064</w:t>
            </w:r>
            <w:r>
              <w:rPr>
                <w:rStyle w:val="IndexLink"/>
                <w:rtl w:val="true"/>
              </w:rPr>
              <w:t>-</w:t>
            </w:r>
            <w:r>
              <w:rPr>
                <w:rStyle w:val="IndexLink"/>
                <w:rtl w:val="true"/>
              </w:rPr>
              <w:t>در علم الهى</w:t>
            </w:r>
            <w:r>
              <w:rPr>
                <w:rStyle w:val="IndexLink"/>
                <w:rtl w:val="true"/>
              </w:rPr>
              <w:tab/>
            </w:r>
            <w:r>
              <w:rPr>
                <w:rStyle w:val="IndexLink"/>
              </w:rPr>
              <w:t>168</w:t>
            </w:r>
          </w:hyperlink>
        </w:p>
        <w:p>
          <w:pPr>
            <w:pStyle w:val="Contents3"/>
            <w:tabs>
              <w:tab w:val="clear" w:pos="8459"/>
              <w:tab w:val="right" w:pos="9026" w:leader="dot"/>
            </w:tabs>
            <w:rPr/>
          </w:pPr>
          <w:hyperlink w:anchor="__RefHeading___Toc3425762_3650668749">
            <w:r>
              <w:rPr>
                <w:webHidden/>
                <w:rStyle w:val="IndexLink"/>
                <w:rtl w:val="true"/>
              </w:rPr>
              <w:t xml:space="preserve">خطبه </w:t>
            </w:r>
            <w:r>
              <w:rPr>
                <w:rStyle w:val="IndexLink"/>
              </w:rPr>
              <w:t>065</w:t>
            </w:r>
            <w:r>
              <w:rPr>
                <w:rStyle w:val="IndexLink"/>
                <w:rtl w:val="true"/>
              </w:rPr>
              <w:t>-</w:t>
            </w:r>
            <w:r>
              <w:rPr>
                <w:rStyle w:val="IndexLink"/>
                <w:rtl w:val="true"/>
              </w:rPr>
              <w:t>در آداب جنگ</w:t>
            </w:r>
            <w:r>
              <w:rPr>
                <w:rStyle w:val="IndexLink"/>
                <w:rtl w:val="true"/>
              </w:rPr>
              <w:tab/>
            </w:r>
            <w:r>
              <w:rPr>
                <w:rStyle w:val="IndexLink"/>
              </w:rPr>
              <w:t>170</w:t>
            </w:r>
          </w:hyperlink>
        </w:p>
        <w:p>
          <w:pPr>
            <w:pStyle w:val="Contents3"/>
            <w:tabs>
              <w:tab w:val="clear" w:pos="8459"/>
              <w:tab w:val="right" w:pos="9026" w:leader="dot"/>
            </w:tabs>
            <w:rPr/>
          </w:pPr>
          <w:hyperlink w:anchor="__RefHeading___Toc3425764_3650668749">
            <w:r>
              <w:rPr>
                <w:webHidden/>
                <w:rStyle w:val="IndexLink"/>
                <w:rtl w:val="true"/>
              </w:rPr>
              <w:t xml:space="preserve">خطبه </w:t>
            </w:r>
            <w:r>
              <w:rPr>
                <w:rStyle w:val="IndexLink"/>
              </w:rPr>
              <w:t>066</w:t>
            </w:r>
            <w:r>
              <w:rPr>
                <w:rStyle w:val="IndexLink"/>
                <w:rtl w:val="true"/>
              </w:rPr>
              <w:t>-</w:t>
            </w:r>
            <w:r>
              <w:rPr>
                <w:rStyle w:val="IndexLink"/>
                <w:rtl w:val="true"/>
              </w:rPr>
              <w:t>در معنى انصار</w:t>
            </w:r>
            <w:r>
              <w:rPr>
                <w:rStyle w:val="IndexLink"/>
                <w:rtl w:val="true"/>
              </w:rPr>
              <w:tab/>
            </w:r>
            <w:r>
              <w:rPr>
                <w:rStyle w:val="IndexLink"/>
              </w:rPr>
              <w:t>173</w:t>
            </w:r>
          </w:hyperlink>
        </w:p>
        <w:p>
          <w:pPr>
            <w:pStyle w:val="Contents3"/>
            <w:tabs>
              <w:tab w:val="clear" w:pos="8459"/>
              <w:tab w:val="right" w:pos="9026" w:leader="dot"/>
            </w:tabs>
            <w:rPr/>
          </w:pPr>
          <w:hyperlink w:anchor="__RefHeading___Toc3425766_3650668749">
            <w:r>
              <w:rPr>
                <w:webHidden/>
                <w:rStyle w:val="IndexLink"/>
                <w:rtl w:val="true"/>
              </w:rPr>
              <w:t xml:space="preserve">خطبه </w:t>
            </w:r>
            <w:r>
              <w:rPr>
                <w:rStyle w:val="IndexLink"/>
              </w:rPr>
              <w:t>067</w:t>
            </w:r>
            <w:r>
              <w:rPr>
                <w:rStyle w:val="IndexLink"/>
                <w:rtl w:val="true"/>
              </w:rPr>
              <w:t>-</w:t>
            </w:r>
            <w:r>
              <w:rPr>
                <w:rStyle w:val="IndexLink"/>
                <w:rtl w:val="true"/>
              </w:rPr>
              <w:t>شهادت محمد بن ابى‌بكر</w:t>
            </w:r>
            <w:r>
              <w:rPr>
                <w:rStyle w:val="IndexLink"/>
                <w:rtl w:val="true"/>
              </w:rPr>
              <w:tab/>
            </w:r>
            <w:r>
              <w:rPr>
                <w:rStyle w:val="IndexLink"/>
              </w:rPr>
              <w:t>174</w:t>
            </w:r>
          </w:hyperlink>
        </w:p>
        <w:p>
          <w:pPr>
            <w:pStyle w:val="Contents3"/>
            <w:tabs>
              <w:tab w:val="clear" w:pos="8459"/>
              <w:tab w:val="right" w:pos="9026" w:leader="dot"/>
            </w:tabs>
            <w:rPr/>
          </w:pPr>
          <w:hyperlink w:anchor="__RefHeading___Toc3425768_3650668749">
            <w:r>
              <w:rPr>
                <w:webHidden/>
                <w:rStyle w:val="IndexLink"/>
                <w:rtl w:val="true"/>
              </w:rPr>
              <w:t xml:space="preserve">خطبه </w:t>
            </w:r>
            <w:r>
              <w:rPr>
                <w:rStyle w:val="IndexLink"/>
              </w:rPr>
              <w:t>068</w:t>
            </w:r>
            <w:r>
              <w:rPr>
                <w:rStyle w:val="IndexLink"/>
                <w:rtl w:val="true"/>
              </w:rPr>
              <w:t>-</w:t>
            </w:r>
            <w:r>
              <w:rPr>
                <w:rStyle w:val="IndexLink"/>
                <w:rtl w:val="true"/>
              </w:rPr>
              <w:t>سرزنش ياران</w:t>
            </w:r>
            <w:r>
              <w:rPr>
                <w:rStyle w:val="IndexLink"/>
                <w:rtl w:val="true"/>
              </w:rPr>
              <w:tab/>
            </w:r>
            <w:r>
              <w:rPr>
                <w:rStyle w:val="IndexLink"/>
              </w:rPr>
              <w:t>176</w:t>
            </w:r>
          </w:hyperlink>
        </w:p>
        <w:p>
          <w:pPr>
            <w:pStyle w:val="Contents3"/>
            <w:tabs>
              <w:tab w:val="clear" w:pos="8459"/>
              <w:tab w:val="right" w:pos="9026" w:leader="dot"/>
            </w:tabs>
            <w:rPr/>
          </w:pPr>
          <w:hyperlink w:anchor="__RefHeading___Toc3425770_3650668749">
            <w:r>
              <w:rPr>
                <w:webHidden/>
                <w:rStyle w:val="IndexLink"/>
                <w:rtl w:val="true"/>
              </w:rPr>
              <w:t xml:space="preserve">خطبه </w:t>
            </w:r>
            <w:r>
              <w:rPr>
                <w:rStyle w:val="IndexLink"/>
              </w:rPr>
              <w:t>069</w:t>
            </w:r>
            <w:r>
              <w:rPr>
                <w:rStyle w:val="IndexLink"/>
                <w:rtl w:val="true"/>
              </w:rPr>
              <w:t>-</w:t>
            </w:r>
            <w:r>
              <w:rPr>
                <w:rStyle w:val="IndexLink"/>
                <w:rtl w:val="true"/>
              </w:rPr>
              <w:t>پس از ضربت خوردن</w:t>
            </w:r>
            <w:r>
              <w:rPr>
                <w:rStyle w:val="IndexLink"/>
                <w:rtl w:val="true"/>
              </w:rPr>
              <w:tab/>
            </w:r>
            <w:r>
              <w:rPr>
                <w:rStyle w:val="IndexLink"/>
              </w:rPr>
              <w:t>177</w:t>
            </w:r>
          </w:hyperlink>
        </w:p>
        <w:p>
          <w:pPr>
            <w:pStyle w:val="Contents3"/>
            <w:tabs>
              <w:tab w:val="clear" w:pos="8459"/>
              <w:tab w:val="right" w:pos="9026" w:leader="dot"/>
            </w:tabs>
            <w:rPr/>
          </w:pPr>
          <w:hyperlink w:anchor="__RefHeading___Toc3425772_3650668749">
            <w:r>
              <w:rPr>
                <w:webHidden/>
                <w:rStyle w:val="IndexLink"/>
                <w:rtl w:val="true"/>
              </w:rPr>
              <w:t xml:space="preserve">خطبه </w:t>
            </w:r>
            <w:r>
              <w:rPr>
                <w:rStyle w:val="IndexLink"/>
              </w:rPr>
              <w:t>070</w:t>
            </w:r>
            <w:r>
              <w:rPr>
                <w:rStyle w:val="IndexLink"/>
                <w:rtl w:val="true"/>
              </w:rPr>
              <w:t>-</w:t>
            </w:r>
            <w:r>
              <w:rPr>
                <w:rStyle w:val="IndexLink"/>
                <w:rtl w:val="true"/>
              </w:rPr>
              <w:t>در نكوهش مردم عراق</w:t>
            </w:r>
            <w:r>
              <w:rPr>
                <w:rStyle w:val="IndexLink"/>
                <w:rtl w:val="true"/>
              </w:rPr>
              <w:tab/>
            </w:r>
            <w:r>
              <w:rPr>
                <w:rStyle w:val="IndexLink"/>
              </w:rPr>
              <w:t>178</w:t>
            </w:r>
          </w:hyperlink>
        </w:p>
        <w:p>
          <w:pPr>
            <w:pStyle w:val="Contents3"/>
            <w:tabs>
              <w:tab w:val="clear" w:pos="8459"/>
              <w:tab w:val="right" w:pos="9026" w:leader="dot"/>
            </w:tabs>
            <w:rPr/>
          </w:pPr>
          <w:hyperlink w:anchor="__RefHeading___Toc3425774_3650668749">
            <w:r>
              <w:rPr>
                <w:webHidden/>
                <w:rStyle w:val="IndexLink"/>
                <w:rtl w:val="true"/>
              </w:rPr>
              <w:t xml:space="preserve">خطبه </w:t>
            </w:r>
            <w:r>
              <w:rPr>
                <w:rStyle w:val="IndexLink"/>
              </w:rPr>
              <w:t>071</w:t>
            </w:r>
            <w:r>
              <w:rPr>
                <w:rStyle w:val="IndexLink"/>
                <w:rtl w:val="true"/>
              </w:rPr>
              <w:t>-</w:t>
            </w:r>
            <w:r>
              <w:rPr>
                <w:rStyle w:val="IndexLink"/>
                <w:rtl w:val="true"/>
              </w:rPr>
              <w:t>درود بر پيامبر</w:t>
            </w:r>
            <w:r>
              <w:rPr>
                <w:rStyle w:val="IndexLink"/>
                <w:rtl w:val="true"/>
              </w:rPr>
              <w:tab/>
            </w:r>
            <w:r>
              <w:rPr>
                <w:rStyle w:val="IndexLink"/>
              </w:rPr>
              <w:t>181</w:t>
            </w:r>
          </w:hyperlink>
        </w:p>
        <w:p>
          <w:pPr>
            <w:pStyle w:val="Contents3"/>
            <w:tabs>
              <w:tab w:val="clear" w:pos="8459"/>
              <w:tab w:val="right" w:pos="9026" w:leader="dot"/>
            </w:tabs>
            <w:rPr/>
          </w:pPr>
          <w:hyperlink w:anchor="__RefHeading___Toc3425776_3650668749">
            <w:r>
              <w:rPr>
                <w:webHidden/>
                <w:rStyle w:val="IndexLink"/>
                <w:rtl w:val="true"/>
              </w:rPr>
              <w:t xml:space="preserve">خطبه </w:t>
            </w:r>
            <w:r>
              <w:rPr>
                <w:rStyle w:val="IndexLink"/>
              </w:rPr>
              <w:t>072</w:t>
            </w:r>
            <w:r>
              <w:rPr>
                <w:rStyle w:val="IndexLink"/>
                <w:rtl w:val="true"/>
              </w:rPr>
              <w:t>-</w:t>
            </w:r>
            <w:r>
              <w:rPr>
                <w:rStyle w:val="IndexLink"/>
                <w:rtl w:val="true"/>
              </w:rPr>
              <w:t>درباره مروان</w:t>
            </w:r>
            <w:r>
              <w:rPr>
                <w:rStyle w:val="IndexLink"/>
                <w:rtl w:val="true"/>
              </w:rPr>
              <w:tab/>
            </w:r>
            <w:r>
              <w:rPr>
                <w:rStyle w:val="IndexLink"/>
              </w:rPr>
              <w:t>182</w:t>
            </w:r>
          </w:hyperlink>
        </w:p>
        <w:p>
          <w:pPr>
            <w:pStyle w:val="Contents3"/>
            <w:tabs>
              <w:tab w:val="clear" w:pos="8459"/>
              <w:tab w:val="right" w:pos="9026" w:leader="dot"/>
            </w:tabs>
            <w:rPr/>
          </w:pPr>
          <w:hyperlink w:anchor="__RefHeading___Toc3425778_3650668749">
            <w:r>
              <w:rPr>
                <w:webHidden/>
                <w:rStyle w:val="IndexLink"/>
                <w:rtl w:val="true"/>
              </w:rPr>
              <w:t xml:space="preserve">خطبه </w:t>
            </w:r>
            <w:r>
              <w:rPr>
                <w:rStyle w:val="IndexLink"/>
              </w:rPr>
              <w:t>073</w:t>
            </w:r>
            <w:r>
              <w:rPr>
                <w:rStyle w:val="IndexLink"/>
                <w:rtl w:val="true"/>
              </w:rPr>
              <w:t>-</w:t>
            </w:r>
            <w:r>
              <w:rPr>
                <w:rStyle w:val="IndexLink"/>
                <w:rtl w:val="true"/>
              </w:rPr>
              <w:t>هنگام بيعت شورا با عثمان</w:t>
            </w:r>
            <w:r>
              <w:rPr>
                <w:rStyle w:val="IndexLink"/>
                <w:rtl w:val="true"/>
              </w:rPr>
              <w:tab/>
            </w:r>
            <w:r>
              <w:rPr>
                <w:rStyle w:val="IndexLink"/>
              </w:rPr>
              <w:t>183</w:t>
            </w:r>
          </w:hyperlink>
        </w:p>
        <w:p>
          <w:pPr>
            <w:pStyle w:val="Contents3"/>
            <w:tabs>
              <w:tab w:val="clear" w:pos="8459"/>
              <w:tab w:val="right" w:pos="9026" w:leader="dot"/>
            </w:tabs>
            <w:rPr/>
          </w:pPr>
          <w:hyperlink w:anchor="__RefHeading___Toc3425780_3650668749">
            <w:r>
              <w:rPr>
                <w:webHidden/>
                <w:rStyle w:val="IndexLink"/>
                <w:rtl w:val="true"/>
              </w:rPr>
              <w:t xml:space="preserve">خطبه </w:t>
            </w:r>
            <w:r>
              <w:rPr>
                <w:rStyle w:val="IndexLink"/>
              </w:rPr>
              <w:t>074</w:t>
            </w:r>
            <w:r>
              <w:rPr>
                <w:rStyle w:val="IndexLink"/>
                <w:rtl w:val="true"/>
              </w:rPr>
              <w:t>-</w:t>
            </w:r>
            <w:r>
              <w:rPr>
                <w:rStyle w:val="IndexLink"/>
                <w:rtl w:val="true"/>
              </w:rPr>
              <w:t>پاسخ به اتهامى ناروا</w:t>
            </w:r>
            <w:r>
              <w:rPr>
                <w:rStyle w:val="IndexLink"/>
                <w:rtl w:val="true"/>
              </w:rPr>
              <w:tab/>
            </w:r>
            <w:r>
              <w:rPr>
                <w:rStyle w:val="IndexLink"/>
              </w:rPr>
              <w:t>184</w:t>
            </w:r>
          </w:hyperlink>
        </w:p>
        <w:p>
          <w:pPr>
            <w:pStyle w:val="Contents3"/>
            <w:tabs>
              <w:tab w:val="clear" w:pos="8459"/>
              <w:tab w:val="right" w:pos="9026" w:leader="dot"/>
            </w:tabs>
            <w:rPr/>
          </w:pPr>
          <w:hyperlink w:anchor="__RefHeading___Toc3425782_3650668749">
            <w:r>
              <w:rPr>
                <w:webHidden/>
                <w:rStyle w:val="IndexLink"/>
                <w:rtl w:val="true"/>
              </w:rPr>
              <w:t xml:space="preserve">خطبه </w:t>
            </w:r>
            <w:r>
              <w:rPr>
                <w:rStyle w:val="IndexLink"/>
              </w:rPr>
              <w:t>075</w:t>
            </w:r>
            <w:r>
              <w:rPr>
                <w:rStyle w:val="IndexLink"/>
                <w:rtl w:val="true"/>
              </w:rPr>
              <w:t>-</w:t>
            </w:r>
            <w:r>
              <w:rPr>
                <w:rStyle w:val="IndexLink"/>
                <w:rtl w:val="true"/>
              </w:rPr>
              <w:t>اندرز</w:t>
            </w:r>
            <w:r>
              <w:rPr>
                <w:rStyle w:val="IndexLink"/>
                <w:rtl w:val="true"/>
              </w:rPr>
              <w:tab/>
            </w:r>
            <w:r>
              <w:rPr>
                <w:rStyle w:val="IndexLink"/>
              </w:rPr>
              <w:t>186</w:t>
            </w:r>
          </w:hyperlink>
        </w:p>
        <w:p>
          <w:pPr>
            <w:pStyle w:val="Contents3"/>
            <w:tabs>
              <w:tab w:val="clear" w:pos="8459"/>
              <w:tab w:val="right" w:pos="9026" w:leader="dot"/>
            </w:tabs>
            <w:rPr/>
          </w:pPr>
          <w:hyperlink w:anchor="__RefHeading___Toc3425784_3650668749">
            <w:r>
              <w:rPr>
                <w:webHidden/>
                <w:rStyle w:val="IndexLink"/>
                <w:rtl w:val="true"/>
              </w:rPr>
              <w:t xml:space="preserve">خطبه </w:t>
            </w:r>
            <w:r>
              <w:rPr>
                <w:rStyle w:val="IndexLink"/>
              </w:rPr>
              <w:t>076</w:t>
            </w:r>
            <w:r>
              <w:rPr>
                <w:rStyle w:val="IndexLink"/>
                <w:rtl w:val="true"/>
              </w:rPr>
              <w:t>-</w:t>
            </w:r>
            <w:r>
              <w:rPr>
                <w:rStyle w:val="IndexLink"/>
                <w:rtl w:val="true"/>
              </w:rPr>
              <w:t>نكوهش رفتار بنى‌اميه</w:t>
            </w:r>
            <w:r>
              <w:rPr>
                <w:rStyle w:val="IndexLink"/>
                <w:rtl w:val="true"/>
              </w:rPr>
              <w:tab/>
            </w:r>
            <w:r>
              <w:rPr>
                <w:rStyle w:val="IndexLink"/>
              </w:rPr>
              <w:t>187</w:t>
            </w:r>
          </w:hyperlink>
        </w:p>
        <w:p>
          <w:pPr>
            <w:pStyle w:val="Contents3"/>
            <w:tabs>
              <w:tab w:val="clear" w:pos="8459"/>
              <w:tab w:val="right" w:pos="9026" w:leader="dot"/>
            </w:tabs>
            <w:rPr/>
          </w:pPr>
          <w:hyperlink w:anchor="__RefHeading___Toc3425786_3650668749">
            <w:r>
              <w:rPr>
                <w:webHidden/>
                <w:rStyle w:val="IndexLink"/>
                <w:rtl w:val="true"/>
              </w:rPr>
              <w:t xml:space="preserve">خطبه </w:t>
            </w:r>
            <w:r>
              <w:rPr>
                <w:rStyle w:val="IndexLink"/>
              </w:rPr>
              <w:t>077</w:t>
            </w:r>
            <w:r>
              <w:rPr>
                <w:rStyle w:val="IndexLink"/>
                <w:rtl w:val="true"/>
              </w:rPr>
              <w:t>-</w:t>
            </w:r>
            <w:r>
              <w:rPr>
                <w:rStyle w:val="IndexLink"/>
                <w:rtl w:val="true"/>
              </w:rPr>
              <w:t>نيايش</w:t>
            </w:r>
            <w:r>
              <w:rPr>
                <w:rStyle w:val="IndexLink"/>
                <w:rtl w:val="true"/>
              </w:rPr>
              <w:tab/>
            </w:r>
            <w:r>
              <w:rPr>
                <w:rStyle w:val="IndexLink"/>
              </w:rPr>
              <w:t>188</w:t>
            </w:r>
          </w:hyperlink>
        </w:p>
        <w:p>
          <w:pPr>
            <w:pStyle w:val="Contents3"/>
            <w:tabs>
              <w:tab w:val="clear" w:pos="8459"/>
              <w:tab w:val="right" w:pos="9026" w:leader="dot"/>
            </w:tabs>
            <w:rPr/>
          </w:pPr>
          <w:hyperlink w:anchor="__RefHeading___Toc3425788_3650668749">
            <w:r>
              <w:rPr>
                <w:webHidden/>
                <w:rStyle w:val="IndexLink"/>
                <w:rtl w:val="true"/>
              </w:rPr>
              <w:t xml:space="preserve">خطبه </w:t>
            </w:r>
            <w:r>
              <w:rPr>
                <w:rStyle w:val="IndexLink"/>
              </w:rPr>
              <w:t>078</w:t>
            </w:r>
            <w:r>
              <w:rPr>
                <w:rStyle w:val="IndexLink"/>
                <w:rtl w:val="true"/>
              </w:rPr>
              <w:t>-</w:t>
            </w:r>
            <w:r>
              <w:rPr>
                <w:rStyle w:val="IndexLink"/>
                <w:rtl w:val="true"/>
              </w:rPr>
              <w:t>پاسخ اخترشناس</w:t>
            </w:r>
            <w:r>
              <w:rPr>
                <w:rStyle w:val="IndexLink"/>
                <w:rtl w:val="true"/>
              </w:rPr>
              <w:tab/>
            </w:r>
            <w:r>
              <w:rPr>
                <w:rStyle w:val="IndexLink"/>
              </w:rPr>
              <w:t>189</w:t>
            </w:r>
          </w:hyperlink>
        </w:p>
        <w:p>
          <w:pPr>
            <w:pStyle w:val="Contents3"/>
            <w:tabs>
              <w:tab w:val="clear" w:pos="8459"/>
              <w:tab w:val="right" w:pos="9026" w:leader="dot"/>
            </w:tabs>
            <w:rPr/>
          </w:pPr>
          <w:hyperlink w:anchor="__RefHeading___Toc3425790_3650668749">
            <w:r>
              <w:rPr>
                <w:webHidden/>
                <w:rStyle w:val="IndexLink"/>
                <w:rtl w:val="true"/>
              </w:rPr>
              <w:t xml:space="preserve">خطبه </w:t>
            </w:r>
            <w:r>
              <w:rPr>
                <w:rStyle w:val="IndexLink"/>
              </w:rPr>
              <w:t>079</w:t>
            </w:r>
            <w:r>
              <w:rPr>
                <w:rStyle w:val="IndexLink"/>
                <w:rtl w:val="true"/>
              </w:rPr>
              <w:t>-</w:t>
            </w:r>
            <w:r>
              <w:rPr>
                <w:rStyle w:val="IndexLink"/>
                <w:rtl w:val="true"/>
              </w:rPr>
              <w:t>نكوهش زنان</w:t>
            </w:r>
            <w:r>
              <w:rPr>
                <w:rStyle w:val="IndexLink"/>
                <w:rtl w:val="true"/>
              </w:rPr>
              <w:tab/>
            </w:r>
            <w:r>
              <w:rPr>
                <w:rStyle w:val="IndexLink"/>
              </w:rPr>
              <w:t>191</w:t>
            </w:r>
          </w:hyperlink>
        </w:p>
        <w:p>
          <w:pPr>
            <w:pStyle w:val="Contents3"/>
            <w:tabs>
              <w:tab w:val="clear" w:pos="8459"/>
              <w:tab w:val="right" w:pos="9026" w:leader="dot"/>
            </w:tabs>
            <w:rPr/>
          </w:pPr>
          <w:hyperlink w:anchor="__RefHeading___Toc3425792_3650668749">
            <w:r>
              <w:rPr>
                <w:webHidden/>
                <w:rStyle w:val="IndexLink"/>
                <w:rtl w:val="true"/>
              </w:rPr>
              <w:t xml:space="preserve">خطبه </w:t>
            </w:r>
            <w:r>
              <w:rPr>
                <w:rStyle w:val="IndexLink"/>
              </w:rPr>
              <w:t>080</w:t>
            </w:r>
            <w:r>
              <w:rPr>
                <w:rStyle w:val="IndexLink"/>
                <w:rtl w:val="true"/>
              </w:rPr>
              <w:t>-</w:t>
            </w:r>
            <w:r>
              <w:rPr>
                <w:rStyle w:val="IndexLink"/>
                <w:rtl w:val="true"/>
              </w:rPr>
              <w:t>وارستگى و پارسائى</w:t>
            </w:r>
            <w:r>
              <w:rPr>
                <w:rStyle w:val="IndexLink"/>
                <w:rtl w:val="true"/>
              </w:rPr>
              <w:tab/>
            </w:r>
            <w:r>
              <w:rPr>
                <w:rStyle w:val="IndexLink"/>
              </w:rPr>
              <w:t>192</w:t>
            </w:r>
          </w:hyperlink>
        </w:p>
        <w:p>
          <w:pPr>
            <w:pStyle w:val="Contents3"/>
            <w:tabs>
              <w:tab w:val="clear" w:pos="8459"/>
              <w:tab w:val="right" w:pos="9026" w:leader="dot"/>
            </w:tabs>
            <w:rPr/>
          </w:pPr>
          <w:hyperlink w:anchor="__RefHeading___Toc3425794_3650668749">
            <w:r>
              <w:rPr>
                <w:webHidden/>
                <w:rStyle w:val="IndexLink"/>
                <w:rtl w:val="true"/>
              </w:rPr>
              <w:t xml:space="preserve">خطبه </w:t>
            </w:r>
            <w:r>
              <w:rPr>
                <w:rStyle w:val="IndexLink"/>
              </w:rPr>
              <w:t>081</w:t>
            </w:r>
            <w:r>
              <w:rPr>
                <w:rStyle w:val="IndexLink"/>
                <w:rtl w:val="true"/>
              </w:rPr>
              <w:t>-</w:t>
            </w:r>
            <w:r>
              <w:rPr>
                <w:rStyle w:val="IndexLink"/>
                <w:rtl w:val="true"/>
              </w:rPr>
              <w:t>در نكوهش دنيا</w:t>
            </w:r>
            <w:r>
              <w:rPr>
                <w:rStyle w:val="IndexLink"/>
                <w:rtl w:val="true"/>
              </w:rPr>
              <w:tab/>
            </w:r>
            <w:r>
              <w:rPr>
                <w:rStyle w:val="IndexLink"/>
              </w:rPr>
              <w:t>193</w:t>
            </w:r>
          </w:hyperlink>
        </w:p>
        <w:p>
          <w:pPr>
            <w:pStyle w:val="Contents3"/>
            <w:tabs>
              <w:tab w:val="clear" w:pos="8459"/>
              <w:tab w:val="right" w:pos="9026" w:leader="dot"/>
            </w:tabs>
            <w:rPr/>
          </w:pPr>
          <w:hyperlink w:anchor="__RefHeading___Toc3425796_3650668749">
            <w:r>
              <w:rPr>
                <w:webHidden/>
                <w:rStyle w:val="IndexLink"/>
                <w:rtl w:val="true"/>
              </w:rPr>
              <w:t xml:space="preserve">خطبه </w:t>
            </w:r>
            <w:r>
              <w:rPr>
                <w:rStyle w:val="IndexLink"/>
              </w:rPr>
              <w:t>082</w:t>
            </w:r>
            <w:r>
              <w:rPr>
                <w:rStyle w:val="IndexLink"/>
                <w:rtl w:val="true"/>
              </w:rPr>
              <w:t>-</w:t>
            </w:r>
            <w:r>
              <w:rPr>
                <w:rStyle w:val="IndexLink"/>
                <w:rtl w:val="true"/>
              </w:rPr>
              <w:t>خطبه غراء</w:t>
            </w:r>
            <w:r>
              <w:rPr>
                <w:rStyle w:val="IndexLink"/>
                <w:rtl w:val="true"/>
              </w:rPr>
              <w:tab/>
            </w:r>
            <w:r>
              <w:rPr>
                <w:rStyle w:val="IndexLink"/>
              </w:rPr>
              <w:t>195</w:t>
            </w:r>
          </w:hyperlink>
        </w:p>
        <w:p>
          <w:pPr>
            <w:pStyle w:val="Contents3"/>
            <w:tabs>
              <w:tab w:val="clear" w:pos="8459"/>
              <w:tab w:val="right" w:pos="9026" w:leader="dot"/>
            </w:tabs>
            <w:rPr/>
          </w:pPr>
          <w:hyperlink w:anchor="__RefHeading___Toc3425798_3650668749">
            <w:r>
              <w:rPr>
                <w:webHidden/>
                <w:rStyle w:val="IndexLink"/>
                <w:rtl w:val="true"/>
              </w:rPr>
              <w:t xml:space="preserve">خطبه </w:t>
            </w:r>
            <w:r>
              <w:rPr>
                <w:rStyle w:val="IndexLink"/>
              </w:rPr>
              <w:t>083</w:t>
            </w:r>
            <w:r>
              <w:rPr>
                <w:rStyle w:val="IndexLink"/>
                <w:rtl w:val="true"/>
              </w:rPr>
              <w:t>-</w:t>
            </w:r>
            <w:r>
              <w:rPr>
                <w:rStyle w:val="IndexLink"/>
                <w:rtl w:val="true"/>
              </w:rPr>
              <w:t>درباره عمرو بن عاص</w:t>
            </w:r>
            <w:r>
              <w:rPr>
                <w:rStyle w:val="IndexLink"/>
                <w:rtl w:val="true"/>
              </w:rPr>
              <w:tab/>
            </w:r>
            <w:r>
              <w:rPr>
                <w:rStyle w:val="IndexLink"/>
              </w:rPr>
              <w:t>213</w:t>
            </w:r>
          </w:hyperlink>
        </w:p>
        <w:p>
          <w:pPr>
            <w:pStyle w:val="Contents3"/>
            <w:tabs>
              <w:tab w:val="clear" w:pos="8459"/>
              <w:tab w:val="right" w:pos="9026" w:leader="dot"/>
            </w:tabs>
            <w:rPr/>
          </w:pPr>
          <w:hyperlink w:anchor="__RefHeading___Toc3425800_3650668749">
            <w:r>
              <w:rPr>
                <w:webHidden/>
                <w:rStyle w:val="IndexLink"/>
                <w:rtl w:val="true"/>
              </w:rPr>
              <w:t xml:space="preserve">خطبه </w:t>
            </w:r>
            <w:r>
              <w:rPr>
                <w:rStyle w:val="IndexLink"/>
              </w:rPr>
              <w:t>084</w:t>
            </w:r>
            <w:r>
              <w:rPr>
                <w:rStyle w:val="IndexLink"/>
                <w:rtl w:val="true"/>
              </w:rPr>
              <w:t>-</w:t>
            </w:r>
            <w:r>
              <w:rPr>
                <w:rStyle w:val="IndexLink"/>
                <w:rtl w:val="true"/>
              </w:rPr>
              <w:t>در توحيد و موعظه</w:t>
            </w:r>
            <w:r>
              <w:rPr>
                <w:rStyle w:val="IndexLink"/>
                <w:rtl w:val="true"/>
              </w:rPr>
              <w:tab/>
            </w:r>
            <w:r>
              <w:rPr>
                <w:rStyle w:val="IndexLink"/>
              </w:rPr>
              <w:t>214</w:t>
            </w:r>
          </w:hyperlink>
        </w:p>
        <w:p>
          <w:pPr>
            <w:pStyle w:val="Contents3"/>
            <w:tabs>
              <w:tab w:val="clear" w:pos="8459"/>
              <w:tab w:val="right" w:pos="9026" w:leader="dot"/>
            </w:tabs>
            <w:rPr/>
          </w:pPr>
          <w:hyperlink w:anchor="__RefHeading___Toc3425802_3650668749">
            <w:r>
              <w:rPr>
                <w:webHidden/>
                <w:rStyle w:val="IndexLink"/>
                <w:rtl w:val="true"/>
              </w:rPr>
              <w:t xml:space="preserve">خطبه </w:t>
            </w:r>
            <w:r>
              <w:rPr>
                <w:rStyle w:val="IndexLink"/>
              </w:rPr>
              <w:t>085</w:t>
            </w:r>
            <w:r>
              <w:rPr>
                <w:rStyle w:val="IndexLink"/>
                <w:rtl w:val="true"/>
              </w:rPr>
              <w:t>-</w:t>
            </w:r>
            <w:r>
              <w:rPr>
                <w:rStyle w:val="IndexLink"/>
                <w:rtl w:val="true"/>
              </w:rPr>
              <w:t>صفات پرهيزكارى</w:t>
            </w:r>
            <w:r>
              <w:rPr>
                <w:rStyle w:val="IndexLink"/>
                <w:rtl w:val="true"/>
              </w:rPr>
              <w:tab/>
            </w:r>
            <w:r>
              <w:rPr>
                <w:rStyle w:val="IndexLink"/>
              </w:rPr>
              <w:t>218</w:t>
            </w:r>
          </w:hyperlink>
        </w:p>
        <w:p>
          <w:pPr>
            <w:pStyle w:val="Contents3"/>
            <w:tabs>
              <w:tab w:val="clear" w:pos="8459"/>
              <w:tab w:val="right" w:pos="9026" w:leader="dot"/>
            </w:tabs>
            <w:rPr/>
          </w:pPr>
          <w:hyperlink w:anchor="__RefHeading___Toc3425804_3650668749">
            <w:r>
              <w:rPr>
                <w:webHidden/>
                <w:rStyle w:val="IndexLink"/>
                <w:rtl w:val="true"/>
              </w:rPr>
              <w:t xml:space="preserve">خطبه </w:t>
            </w:r>
            <w:r>
              <w:rPr>
                <w:rStyle w:val="IndexLink"/>
              </w:rPr>
              <w:t>086</w:t>
            </w:r>
            <w:r>
              <w:rPr>
                <w:rStyle w:val="IndexLink"/>
                <w:rtl w:val="true"/>
              </w:rPr>
              <w:t>-</w:t>
            </w:r>
            <w:r>
              <w:rPr>
                <w:rStyle w:val="IndexLink"/>
                <w:rtl w:val="true"/>
              </w:rPr>
              <w:t>موعظه ياران</w:t>
            </w:r>
            <w:r>
              <w:rPr>
                <w:rStyle w:val="IndexLink"/>
                <w:rtl w:val="true"/>
              </w:rPr>
              <w:tab/>
            </w:r>
            <w:r>
              <w:rPr>
                <w:rStyle w:val="IndexLink"/>
              </w:rPr>
              <w:t>223</w:t>
            </w:r>
          </w:hyperlink>
        </w:p>
        <w:p>
          <w:pPr>
            <w:pStyle w:val="Contents3"/>
            <w:tabs>
              <w:tab w:val="clear" w:pos="8459"/>
              <w:tab w:val="right" w:pos="9026" w:leader="dot"/>
            </w:tabs>
            <w:rPr/>
          </w:pPr>
          <w:hyperlink w:anchor="__RefHeading___Toc3425806_3650668749">
            <w:r>
              <w:rPr>
                <w:webHidden/>
                <w:rStyle w:val="IndexLink"/>
                <w:rtl w:val="true"/>
              </w:rPr>
              <w:t xml:space="preserve">خطبه </w:t>
            </w:r>
            <w:r>
              <w:rPr>
                <w:rStyle w:val="IndexLink"/>
              </w:rPr>
              <w:t>087</w:t>
            </w:r>
            <w:r>
              <w:rPr>
                <w:rStyle w:val="IndexLink"/>
                <w:rtl w:val="true"/>
              </w:rPr>
              <w:t>-</w:t>
            </w:r>
            <w:r>
              <w:rPr>
                <w:rStyle w:val="IndexLink"/>
                <w:rtl w:val="true"/>
              </w:rPr>
              <w:t>در بيان هلاكت مردم</w:t>
            </w:r>
            <w:r>
              <w:rPr>
                <w:rStyle w:val="IndexLink"/>
                <w:rtl w:val="true"/>
              </w:rPr>
              <w:tab/>
            </w:r>
            <w:r>
              <w:rPr>
                <w:rStyle w:val="IndexLink"/>
              </w:rPr>
              <w:t>232</w:t>
            </w:r>
          </w:hyperlink>
        </w:p>
        <w:p>
          <w:pPr>
            <w:pStyle w:val="Contents3"/>
            <w:tabs>
              <w:tab w:val="clear" w:pos="8459"/>
              <w:tab w:val="right" w:pos="9026" w:leader="dot"/>
            </w:tabs>
            <w:rPr/>
          </w:pPr>
          <w:hyperlink w:anchor="__RefHeading___Toc3425808_3650668749">
            <w:r>
              <w:rPr>
                <w:webHidden/>
                <w:rStyle w:val="IndexLink"/>
                <w:rtl w:val="true"/>
              </w:rPr>
              <w:t xml:space="preserve">خطبه </w:t>
            </w:r>
            <w:r>
              <w:rPr>
                <w:rStyle w:val="IndexLink"/>
              </w:rPr>
              <w:t>088</w:t>
            </w:r>
            <w:r>
              <w:rPr>
                <w:rStyle w:val="IndexLink"/>
                <w:rtl w:val="true"/>
              </w:rPr>
              <w:t>-</w:t>
            </w:r>
            <w:r>
              <w:rPr>
                <w:rStyle w:val="IndexLink"/>
                <w:rtl w:val="true"/>
              </w:rPr>
              <w:t>مردم پيش از بعثت</w:t>
            </w:r>
            <w:r>
              <w:rPr>
                <w:rStyle w:val="IndexLink"/>
                <w:rtl w:val="true"/>
              </w:rPr>
              <w:tab/>
            </w:r>
            <w:r>
              <w:rPr>
                <w:rStyle w:val="IndexLink"/>
              </w:rPr>
              <w:t>234</w:t>
            </w:r>
          </w:hyperlink>
        </w:p>
        <w:p>
          <w:pPr>
            <w:pStyle w:val="Contents3"/>
            <w:tabs>
              <w:tab w:val="clear" w:pos="8459"/>
              <w:tab w:val="right" w:pos="9026" w:leader="dot"/>
            </w:tabs>
            <w:rPr/>
          </w:pPr>
          <w:hyperlink w:anchor="__RefHeading___Toc3425810_3650668749">
            <w:r>
              <w:rPr>
                <w:webHidden/>
                <w:rStyle w:val="IndexLink"/>
                <w:rtl w:val="true"/>
              </w:rPr>
              <w:t xml:space="preserve">خطبه </w:t>
            </w:r>
            <w:r>
              <w:rPr>
                <w:rStyle w:val="IndexLink"/>
              </w:rPr>
              <w:t>089</w:t>
            </w:r>
            <w:r>
              <w:rPr>
                <w:rStyle w:val="IndexLink"/>
                <w:rtl w:val="true"/>
              </w:rPr>
              <w:t>-</w:t>
            </w:r>
            <w:r>
              <w:rPr>
                <w:rStyle w:val="IndexLink"/>
                <w:rtl w:val="true"/>
              </w:rPr>
              <w:t>در بيان صفات خداوندى</w:t>
            </w:r>
            <w:r>
              <w:rPr>
                <w:rStyle w:val="IndexLink"/>
                <w:rtl w:val="true"/>
              </w:rPr>
              <w:tab/>
            </w:r>
            <w:r>
              <w:rPr>
                <w:rStyle w:val="IndexLink"/>
              </w:rPr>
              <w:t>237</w:t>
            </w:r>
          </w:hyperlink>
        </w:p>
        <w:p>
          <w:pPr>
            <w:pStyle w:val="Contents3"/>
            <w:tabs>
              <w:tab w:val="clear" w:pos="8459"/>
              <w:tab w:val="right" w:pos="9026" w:leader="dot"/>
            </w:tabs>
            <w:rPr/>
          </w:pPr>
          <w:hyperlink w:anchor="__RefHeading___Toc3425812_3650668749">
            <w:r>
              <w:rPr>
                <w:webHidden/>
                <w:rStyle w:val="IndexLink"/>
                <w:rtl w:val="true"/>
              </w:rPr>
              <w:t xml:space="preserve">خطبه </w:t>
            </w:r>
            <w:r>
              <w:rPr>
                <w:rStyle w:val="IndexLink"/>
              </w:rPr>
              <w:t>090</w:t>
            </w:r>
            <w:r>
              <w:rPr>
                <w:rStyle w:val="IndexLink"/>
                <w:rtl w:val="true"/>
              </w:rPr>
              <w:t>-</w:t>
            </w:r>
            <w:r>
              <w:rPr>
                <w:rStyle w:val="IndexLink"/>
                <w:rtl w:val="true"/>
              </w:rPr>
              <w:t>خطبه اشباح</w:t>
            </w:r>
            <w:r>
              <w:rPr>
                <w:rStyle w:val="IndexLink"/>
                <w:rtl w:val="true"/>
              </w:rPr>
              <w:tab/>
            </w:r>
            <w:r>
              <w:rPr>
                <w:rStyle w:val="IndexLink"/>
              </w:rPr>
              <w:t>241</w:t>
            </w:r>
          </w:hyperlink>
        </w:p>
        <w:p>
          <w:pPr>
            <w:pStyle w:val="Contents3"/>
            <w:tabs>
              <w:tab w:val="clear" w:pos="8459"/>
              <w:tab w:val="right" w:pos="9026" w:leader="dot"/>
            </w:tabs>
            <w:rPr/>
          </w:pPr>
          <w:hyperlink w:anchor="__RefHeading___Toc3425814_3650668749">
            <w:r>
              <w:rPr>
                <w:webHidden/>
                <w:rStyle w:val="IndexLink"/>
                <w:rtl w:val="true"/>
              </w:rPr>
              <w:t xml:space="preserve">خطبه </w:t>
            </w:r>
            <w:r>
              <w:rPr>
                <w:rStyle w:val="IndexLink"/>
              </w:rPr>
              <w:t>091</w:t>
            </w:r>
            <w:r>
              <w:rPr>
                <w:rStyle w:val="IndexLink"/>
                <w:rtl w:val="true"/>
              </w:rPr>
              <w:t>-</w:t>
            </w:r>
            <w:r>
              <w:rPr>
                <w:rStyle w:val="IndexLink"/>
                <w:rtl w:val="true"/>
              </w:rPr>
              <w:t>پس از كشته شدن عثمان</w:t>
            </w:r>
            <w:r>
              <w:rPr>
                <w:rStyle w:val="IndexLink"/>
                <w:rtl w:val="true"/>
              </w:rPr>
              <w:tab/>
            </w:r>
            <w:r>
              <w:rPr>
                <w:rStyle w:val="IndexLink"/>
              </w:rPr>
              <w:t>256</w:t>
            </w:r>
          </w:hyperlink>
        </w:p>
        <w:p>
          <w:pPr>
            <w:pStyle w:val="Contents3"/>
            <w:tabs>
              <w:tab w:val="clear" w:pos="8459"/>
              <w:tab w:val="right" w:pos="9026" w:leader="dot"/>
            </w:tabs>
            <w:rPr/>
          </w:pPr>
          <w:hyperlink w:anchor="__RefHeading___Toc3425816_3650668749">
            <w:r>
              <w:rPr>
                <w:webHidden/>
                <w:rStyle w:val="IndexLink"/>
                <w:rtl w:val="true"/>
              </w:rPr>
              <w:t xml:space="preserve">خطبه </w:t>
            </w:r>
            <w:r>
              <w:rPr>
                <w:rStyle w:val="IndexLink"/>
              </w:rPr>
              <w:t>092</w:t>
            </w:r>
            <w:r>
              <w:rPr>
                <w:rStyle w:val="IndexLink"/>
                <w:rtl w:val="true"/>
              </w:rPr>
              <w:t>-</w:t>
            </w:r>
            <w:r>
              <w:rPr>
                <w:rStyle w:val="IndexLink"/>
                <w:rtl w:val="true"/>
              </w:rPr>
              <w:t>خبر از فتنه</w:t>
            </w:r>
            <w:r>
              <w:rPr>
                <w:rStyle w:val="IndexLink"/>
                <w:rtl w:val="true"/>
              </w:rPr>
              <w:tab/>
            </w:r>
            <w:r>
              <w:rPr>
                <w:rStyle w:val="IndexLink"/>
              </w:rPr>
              <w:t>259</w:t>
            </w:r>
          </w:hyperlink>
        </w:p>
        <w:p>
          <w:pPr>
            <w:pStyle w:val="Contents3"/>
            <w:tabs>
              <w:tab w:val="clear" w:pos="8459"/>
              <w:tab w:val="right" w:pos="9026" w:leader="dot"/>
            </w:tabs>
            <w:rPr/>
          </w:pPr>
          <w:hyperlink w:anchor="__RefHeading___Toc3425818_3650668749">
            <w:r>
              <w:rPr>
                <w:webHidden/>
                <w:rStyle w:val="IndexLink"/>
                <w:rtl w:val="true"/>
              </w:rPr>
              <w:t xml:space="preserve">خطبه </w:t>
            </w:r>
            <w:r>
              <w:rPr>
                <w:rStyle w:val="IndexLink"/>
              </w:rPr>
              <w:t>093</w:t>
            </w:r>
            <w:r>
              <w:rPr>
                <w:rStyle w:val="IndexLink"/>
                <w:rtl w:val="true"/>
              </w:rPr>
              <w:t>-</w:t>
            </w:r>
            <w:r>
              <w:rPr>
                <w:rStyle w:val="IndexLink"/>
                <w:rtl w:val="true"/>
              </w:rPr>
              <w:t>در فضل رسول اكرم</w:t>
            </w:r>
            <w:r>
              <w:rPr>
                <w:rStyle w:val="IndexLink"/>
                <w:rtl w:val="true"/>
              </w:rPr>
              <w:tab/>
            </w:r>
            <w:r>
              <w:rPr>
                <w:rStyle w:val="IndexLink"/>
              </w:rPr>
              <w:t>262</w:t>
            </w:r>
          </w:hyperlink>
        </w:p>
        <w:p>
          <w:pPr>
            <w:pStyle w:val="Contents3"/>
            <w:tabs>
              <w:tab w:val="clear" w:pos="8459"/>
              <w:tab w:val="right" w:pos="9026" w:leader="dot"/>
            </w:tabs>
            <w:rPr/>
          </w:pPr>
          <w:hyperlink w:anchor="__RefHeading___Toc3425820_3650668749">
            <w:r>
              <w:rPr>
                <w:webHidden/>
                <w:rStyle w:val="IndexLink"/>
                <w:rtl w:val="true"/>
              </w:rPr>
              <w:t xml:space="preserve">خطبه </w:t>
            </w:r>
            <w:r>
              <w:rPr>
                <w:rStyle w:val="IndexLink"/>
              </w:rPr>
              <w:t>094</w:t>
            </w:r>
            <w:r>
              <w:rPr>
                <w:rStyle w:val="IndexLink"/>
                <w:rtl w:val="true"/>
              </w:rPr>
              <w:t>-</w:t>
            </w:r>
            <w:r>
              <w:rPr>
                <w:rStyle w:val="IndexLink"/>
                <w:rtl w:val="true"/>
              </w:rPr>
              <w:t>وصف پيامبر</w:t>
            </w:r>
            <w:r>
              <w:rPr>
                <w:rStyle w:val="IndexLink"/>
                <w:rtl w:val="true"/>
              </w:rPr>
              <w:tab/>
            </w:r>
            <w:r>
              <w:rPr>
                <w:rStyle w:val="IndexLink"/>
              </w:rPr>
              <w:t>266</w:t>
            </w:r>
          </w:hyperlink>
        </w:p>
        <w:p>
          <w:pPr>
            <w:pStyle w:val="Contents3"/>
            <w:tabs>
              <w:tab w:val="clear" w:pos="8459"/>
              <w:tab w:val="right" w:pos="9026" w:leader="dot"/>
            </w:tabs>
            <w:rPr/>
          </w:pPr>
          <w:hyperlink w:anchor="__RefHeading___Toc3425822_3650668749">
            <w:r>
              <w:rPr>
                <w:webHidden/>
                <w:rStyle w:val="IndexLink"/>
                <w:rtl w:val="true"/>
              </w:rPr>
              <w:t xml:space="preserve">خطبه </w:t>
            </w:r>
            <w:r>
              <w:rPr>
                <w:rStyle w:val="IndexLink"/>
              </w:rPr>
              <w:t>095</w:t>
            </w:r>
            <w:r>
              <w:rPr>
                <w:rStyle w:val="IndexLink"/>
                <w:rtl w:val="true"/>
              </w:rPr>
              <w:t>-</w:t>
            </w:r>
            <w:r>
              <w:rPr>
                <w:rStyle w:val="IndexLink"/>
                <w:rtl w:val="true"/>
              </w:rPr>
              <w:t>وصف خدا و رسول</w:t>
            </w:r>
            <w:r>
              <w:rPr>
                <w:rStyle w:val="IndexLink"/>
                <w:rtl w:val="true"/>
              </w:rPr>
              <w:tab/>
            </w:r>
            <w:r>
              <w:rPr>
                <w:rStyle w:val="IndexLink"/>
              </w:rPr>
              <w:t>267</w:t>
            </w:r>
          </w:hyperlink>
        </w:p>
        <w:p>
          <w:pPr>
            <w:pStyle w:val="Contents3"/>
            <w:tabs>
              <w:tab w:val="clear" w:pos="8459"/>
              <w:tab w:val="right" w:pos="9026" w:leader="dot"/>
            </w:tabs>
            <w:rPr/>
          </w:pPr>
          <w:hyperlink w:anchor="__RefHeading___Toc3425824_3650668749">
            <w:r>
              <w:rPr>
                <w:webHidden/>
                <w:rStyle w:val="IndexLink"/>
                <w:rtl w:val="true"/>
              </w:rPr>
              <w:t xml:space="preserve">خطبه </w:t>
            </w:r>
            <w:r>
              <w:rPr>
                <w:rStyle w:val="IndexLink"/>
              </w:rPr>
              <w:t>096</w:t>
            </w:r>
            <w:r>
              <w:rPr>
                <w:rStyle w:val="IndexLink"/>
                <w:rtl w:val="true"/>
              </w:rPr>
              <w:t>-</w:t>
            </w:r>
            <w:r>
              <w:rPr>
                <w:rStyle w:val="IndexLink"/>
                <w:rtl w:val="true"/>
              </w:rPr>
              <w:t>در باب اصحابش</w:t>
            </w:r>
            <w:r>
              <w:rPr>
                <w:rStyle w:val="IndexLink"/>
                <w:rtl w:val="true"/>
              </w:rPr>
              <w:tab/>
            </w:r>
            <w:r>
              <w:rPr>
                <w:rStyle w:val="IndexLink"/>
              </w:rPr>
              <w:t>270</w:t>
            </w:r>
          </w:hyperlink>
        </w:p>
        <w:p>
          <w:pPr>
            <w:pStyle w:val="Contents3"/>
            <w:tabs>
              <w:tab w:val="clear" w:pos="8459"/>
              <w:tab w:val="right" w:pos="9026" w:leader="dot"/>
            </w:tabs>
            <w:rPr/>
          </w:pPr>
          <w:hyperlink w:anchor="__RefHeading___Toc3425826_3650668749">
            <w:r>
              <w:rPr>
                <w:webHidden/>
                <w:rStyle w:val="IndexLink"/>
                <w:rtl w:val="true"/>
              </w:rPr>
              <w:t xml:space="preserve">خطبه </w:t>
            </w:r>
            <w:r>
              <w:rPr>
                <w:rStyle w:val="IndexLink"/>
              </w:rPr>
              <w:t>097</w:t>
            </w:r>
            <w:r>
              <w:rPr>
                <w:rStyle w:val="IndexLink"/>
                <w:rtl w:val="true"/>
              </w:rPr>
              <w:t>-</w:t>
            </w:r>
            <w:r>
              <w:rPr>
                <w:rStyle w:val="IndexLink"/>
                <w:rtl w:val="true"/>
              </w:rPr>
              <w:t>در ستم بنى‌اميه</w:t>
            </w:r>
            <w:r>
              <w:rPr>
                <w:rStyle w:val="IndexLink"/>
                <w:rtl w:val="true"/>
              </w:rPr>
              <w:tab/>
            </w:r>
            <w:r>
              <w:rPr>
                <w:rStyle w:val="IndexLink"/>
              </w:rPr>
              <w:t>275</w:t>
            </w:r>
          </w:hyperlink>
        </w:p>
        <w:p>
          <w:pPr>
            <w:pStyle w:val="Contents3"/>
            <w:tabs>
              <w:tab w:val="clear" w:pos="8459"/>
              <w:tab w:val="right" w:pos="9026" w:leader="dot"/>
            </w:tabs>
            <w:rPr/>
          </w:pPr>
          <w:hyperlink w:anchor="__RefHeading___Toc3425828_3650668749">
            <w:r>
              <w:rPr>
                <w:webHidden/>
                <w:rStyle w:val="IndexLink"/>
                <w:rtl w:val="true"/>
              </w:rPr>
              <w:t xml:space="preserve">خطبه </w:t>
            </w:r>
            <w:r>
              <w:rPr>
                <w:rStyle w:val="IndexLink"/>
              </w:rPr>
              <w:t>098</w:t>
            </w:r>
            <w:r>
              <w:rPr>
                <w:rStyle w:val="IndexLink"/>
                <w:rtl w:val="true"/>
              </w:rPr>
              <w:t>-</w:t>
            </w:r>
            <w:r>
              <w:rPr>
                <w:rStyle w:val="IndexLink"/>
                <w:rtl w:val="true"/>
              </w:rPr>
              <w:t>در گريز از دنيا</w:t>
            </w:r>
            <w:r>
              <w:rPr>
                <w:rStyle w:val="IndexLink"/>
                <w:rtl w:val="true"/>
              </w:rPr>
              <w:tab/>
            </w:r>
            <w:r>
              <w:rPr>
                <w:rStyle w:val="IndexLink"/>
              </w:rPr>
              <w:t>277</w:t>
            </w:r>
          </w:hyperlink>
        </w:p>
        <w:p>
          <w:pPr>
            <w:pStyle w:val="Contents3"/>
            <w:tabs>
              <w:tab w:val="clear" w:pos="8459"/>
              <w:tab w:val="right" w:pos="9026" w:leader="dot"/>
            </w:tabs>
            <w:rPr/>
          </w:pPr>
          <w:hyperlink w:anchor="__RefHeading___Toc3425830_3650668749">
            <w:r>
              <w:rPr>
                <w:webHidden/>
                <w:rStyle w:val="IndexLink"/>
                <w:rtl w:val="true"/>
              </w:rPr>
              <w:t xml:space="preserve">خطبه </w:t>
            </w:r>
            <w:r>
              <w:rPr>
                <w:rStyle w:val="IndexLink"/>
              </w:rPr>
              <w:t>099</w:t>
            </w:r>
            <w:r>
              <w:rPr>
                <w:rStyle w:val="IndexLink"/>
                <w:rtl w:val="true"/>
              </w:rPr>
              <w:t>-</w:t>
            </w:r>
            <w:r>
              <w:rPr>
                <w:rStyle w:val="IndexLink"/>
                <w:rtl w:val="true"/>
              </w:rPr>
              <w:t>درباره پيامبر و خاندان او</w:t>
            </w:r>
            <w:r>
              <w:rPr>
                <w:rStyle w:val="IndexLink"/>
                <w:rtl w:val="true"/>
              </w:rPr>
              <w:tab/>
            </w:r>
            <w:r>
              <w:rPr>
                <w:rStyle w:val="IndexLink"/>
              </w:rPr>
              <w:t>280</w:t>
            </w:r>
          </w:hyperlink>
        </w:p>
        <w:p>
          <w:pPr>
            <w:pStyle w:val="Contents3"/>
            <w:tabs>
              <w:tab w:val="clear" w:pos="8459"/>
              <w:tab w:val="right" w:pos="9026" w:leader="dot"/>
            </w:tabs>
            <w:rPr/>
          </w:pPr>
          <w:hyperlink w:anchor="__RefHeading___Toc3425832_3650668749">
            <w:r>
              <w:rPr>
                <w:webHidden/>
                <w:rStyle w:val="IndexLink"/>
                <w:rtl w:val="true"/>
              </w:rPr>
              <w:t xml:space="preserve">خطبه </w:t>
            </w:r>
            <w:r>
              <w:rPr>
                <w:rStyle w:val="IndexLink"/>
              </w:rPr>
              <w:t>100</w:t>
            </w:r>
            <w:r>
              <w:rPr>
                <w:rStyle w:val="IndexLink"/>
                <w:rtl w:val="true"/>
              </w:rPr>
              <w:t>-</w:t>
            </w:r>
            <w:r>
              <w:rPr>
                <w:rStyle w:val="IndexLink"/>
                <w:rtl w:val="true"/>
              </w:rPr>
              <w:t>خبر از حوادث ناگوار</w:t>
            </w:r>
            <w:r>
              <w:rPr>
                <w:rStyle w:val="IndexLink"/>
                <w:rtl w:val="true"/>
              </w:rPr>
              <w:tab/>
            </w:r>
            <w:r>
              <w:rPr>
                <w:rStyle w:val="IndexLink"/>
              </w:rPr>
              <w:t>282</w:t>
            </w:r>
          </w:hyperlink>
        </w:p>
        <w:p>
          <w:pPr>
            <w:pStyle w:val="Contents3"/>
            <w:tabs>
              <w:tab w:val="clear" w:pos="8459"/>
              <w:tab w:val="right" w:pos="9026" w:leader="dot"/>
            </w:tabs>
            <w:rPr/>
          </w:pPr>
          <w:hyperlink w:anchor="__RefHeading___Toc3425834_3650668749">
            <w:r>
              <w:rPr>
                <w:webHidden/>
                <w:rStyle w:val="IndexLink"/>
                <w:rtl w:val="true"/>
              </w:rPr>
              <w:t xml:space="preserve">خطبه </w:t>
            </w:r>
            <w:r>
              <w:rPr>
                <w:rStyle w:val="IndexLink"/>
              </w:rPr>
              <w:t>101</w:t>
            </w:r>
            <w:r>
              <w:rPr>
                <w:rStyle w:val="IndexLink"/>
                <w:rtl w:val="true"/>
              </w:rPr>
              <w:t>-</w:t>
            </w:r>
            <w:r>
              <w:rPr>
                <w:rStyle w:val="IndexLink"/>
                <w:rtl w:val="true"/>
              </w:rPr>
              <w:t>در زمينه سختيها</w:t>
            </w:r>
            <w:r>
              <w:rPr>
                <w:rStyle w:val="IndexLink"/>
                <w:rtl w:val="true"/>
              </w:rPr>
              <w:tab/>
            </w:r>
            <w:r>
              <w:rPr>
                <w:rStyle w:val="IndexLink"/>
              </w:rPr>
              <w:t>284</w:t>
            </w:r>
          </w:hyperlink>
        </w:p>
        <w:p>
          <w:pPr>
            <w:pStyle w:val="Contents3"/>
            <w:tabs>
              <w:tab w:val="clear" w:pos="8459"/>
              <w:tab w:val="right" w:pos="9026" w:leader="dot"/>
            </w:tabs>
            <w:rPr/>
          </w:pPr>
          <w:hyperlink w:anchor="__RefHeading___Toc3425836_3650668749">
            <w:r>
              <w:rPr>
                <w:webHidden/>
                <w:rStyle w:val="IndexLink"/>
                <w:rtl w:val="true"/>
              </w:rPr>
              <w:t xml:space="preserve">خطبه </w:t>
            </w:r>
            <w:r>
              <w:rPr>
                <w:rStyle w:val="IndexLink"/>
              </w:rPr>
              <w:t>102</w:t>
            </w:r>
            <w:r>
              <w:rPr>
                <w:rStyle w:val="IndexLink"/>
                <w:rtl w:val="true"/>
              </w:rPr>
              <w:t>-</w:t>
            </w:r>
            <w:r>
              <w:rPr>
                <w:rStyle w:val="IndexLink"/>
                <w:rtl w:val="true"/>
              </w:rPr>
              <w:t>در تشويق به زهد</w:t>
            </w:r>
            <w:r>
              <w:rPr>
                <w:rStyle w:val="IndexLink"/>
                <w:rtl w:val="true"/>
              </w:rPr>
              <w:tab/>
            </w:r>
            <w:r>
              <w:rPr>
                <w:rStyle w:val="IndexLink"/>
              </w:rPr>
              <w:t>286</w:t>
            </w:r>
          </w:hyperlink>
        </w:p>
        <w:p>
          <w:pPr>
            <w:pStyle w:val="Contents3"/>
            <w:tabs>
              <w:tab w:val="clear" w:pos="8459"/>
              <w:tab w:val="right" w:pos="9026" w:leader="dot"/>
            </w:tabs>
            <w:rPr/>
          </w:pPr>
          <w:hyperlink w:anchor="__RefHeading___Toc3425838_3650668749">
            <w:r>
              <w:rPr>
                <w:webHidden/>
                <w:rStyle w:val="IndexLink"/>
                <w:rtl w:val="true"/>
              </w:rPr>
              <w:t xml:space="preserve">خطبه </w:t>
            </w:r>
            <w:r>
              <w:rPr>
                <w:rStyle w:val="IndexLink"/>
              </w:rPr>
              <w:t>103</w:t>
            </w:r>
            <w:r>
              <w:rPr>
                <w:rStyle w:val="IndexLink"/>
                <w:rtl w:val="true"/>
              </w:rPr>
              <w:t>-</w:t>
            </w:r>
            <w:r>
              <w:rPr>
                <w:rStyle w:val="IndexLink"/>
                <w:rtl w:val="true"/>
              </w:rPr>
              <w:t>پيامبر و فضيلت خويش</w:t>
            </w:r>
            <w:r>
              <w:rPr>
                <w:rStyle w:val="IndexLink"/>
                <w:rtl w:val="true"/>
              </w:rPr>
              <w:tab/>
            </w:r>
            <w:r>
              <w:rPr>
                <w:rStyle w:val="IndexLink"/>
              </w:rPr>
              <w:t>292</w:t>
            </w:r>
          </w:hyperlink>
        </w:p>
        <w:p>
          <w:pPr>
            <w:pStyle w:val="Contents3"/>
            <w:tabs>
              <w:tab w:val="clear" w:pos="8459"/>
              <w:tab w:val="right" w:pos="9026" w:leader="dot"/>
            </w:tabs>
            <w:rPr/>
          </w:pPr>
          <w:hyperlink w:anchor="__RefHeading___Toc3425840_3650668749">
            <w:r>
              <w:rPr>
                <w:webHidden/>
                <w:rStyle w:val="IndexLink"/>
                <w:rtl w:val="true"/>
              </w:rPr>
              <w:t xml:space="preserve">خطبه </w:t>
            </w:r>
            <w:r>
              <w:rPr>
                <w:rStyle w:val="IndexLink"/>
              </w:rPr>
              <w:t>104</w:t>
            </w:r>
            <w:r>
              <w:rPr>
                <w:rStyle w:val="IndexLink"/>
                <w:rtl w:val="true"/>
              </w:rPr>
              <w:t>-</w:t>
            </w:r>
            <w:r>
              <w:rPr>
                <w:rStyle w:val="IndexLink"/>
                <w:rtl w:val="true"/>
              </w:rPr>
              <w:t>صفات پيامبر</w:t>
            </w:r>
            <w:r>
              <w:rPr>
                <w:rStyle w:val="IndexLink"/>
                <w:rtl w:val="true"/>
              </w:rPr>
              <w:tab/>
            </w:r>
            <w:r>
              <w:rPr>
                <w:rStyle w:val="IndexLink"/>
              </w:rPr>
              <w:t>294</w:t>
            </w:r>
          </w:hyperlink>
        </w:p>
        <w:p>
          <w:pPr>
            <w:pStyle w:val="Contents3"/>
            <w:tabs>
              <w:tab w:val="clear" w:pos="8459"/>
              <w:tab w:val="right" w:pos="9026" w:leader="dot"/>
            </w:tabs>
            <w:rPr/>
          </w:pPr>
          <w:hyperlink w:anchor="__RefHeading___Toc3425842_3650668749">
            <w:r>
              <w:rPr>
                <w:webHidden/>
                <w:rStyle w:val="IndexLink"/>
                <w:rtl w:val="true"/>
              </w:rPr>
              <w:t xml:space="preserve">خطبه </w:t>
            </w:r>
            <w:r>
              <w:rPr>
                <w:rStyle w:val="IndexLink"/>
              </w:rPr>
              <w:t>105</w:t>
            </w:r>
            <w:r>
              <w:rPr>
                <w:rStyle w:val="IndexLink"/>
                <w:rtl w:val="true"/>
              </w:rPr>
              <w:t>-</w:t>
            </w:r>
            <w:r>
              <w:rPr>
                <w:rStyle w:val="IndexLink"/>
                <w:rtl w:val="true"/>
              </w:rPr>
              <w:t>وصف پيامبر و بيان دلاورى</w:t>
            </w:r>
            <w:r>
              <w:rPr>
                <w:rStyle w:val="IndexLink"/>
                <w:rtl w:val="true"/>
              </w:rPr>
              <w:tab/>
            </w:r>
            <w:r>
              <w:rPr>
                <w:rStyle w:val="IndexLink"/>
              </w:rPr>
              <w:t>298</w:t>
            </w:r>
          </w:hyperlink>
        </w:p>
        <w:p>
          <w:pPr>
            <w:pStyle w:val="Contents3"/>
            <w:tabs>
              <w:tab w:val="clear" w:pos="8459"/>
              <w:tab w:val="right" w:pos="9026" w:leader="dot"/>
            </w:tabs>
            <w:rPr/>
          </w:pPr>
          <w:hyperlink w:anchor="__RefHeading___Toc3425844_3650668749">
            <w:r>
              <w:rPr>
                <w:webHidden/>
                <w:rStyle w:val="IndexLink"/>
                <w:rtl w:val="true"/>
              </w:rPr>
              <w:t xml:space="preserve">خطبه </w:t>
            </w:r>
            <w:r>
              <w:rPr>
                <w:rStyle w:val="IndexLink"/>
              </w:rPr>
              <w:t>106</w:t>
            </w:r>
            <w:r>
              <w:rPr>
                <w:rStyle w:val="IndexLink"/>
                <w:rtl w:val="true"/>
              </w:rPr>
              <w:t>-</w:t>
            </w:r>
            <w:r>
              <w:rPr>
                <w:rStyle w:val="IndexLink"/>
                <w:rtl w:val="true"/>
              </w:rPr>
              <w:t>در يكى از ايام صفين</w:t>
            </w:r>
            <w:r>
              <w:rPr>
                <w:rStyle w:val="IndexLink"/>
                <w:rtl w:val="true"/>
              </w:rPr>
              <w:tab/>
            </w:r>
            <w:r>
              <w:rPr>
                <w:rStyle w:val="IndexLink"/>
              </w:rPr>
              <w:t>303</w:t>
            </w:r>
          </w:hyperlink>
        </w:p>
        <w:p>
          <w:pPr>
            <w:pStyle w:val="Contents3"/>
            <w:tabs>
              <w:tab w:val="clear" w:pos="8459"/>
              <w:tab w:val="right" w:pos="9026" w:leader="dot"/>
            </w:tabs>
            <w:rPr/>
          </w:pPr>
          <w:hyperlink w:anchor="__RefHeading___Toc3425846_3650668749">
            <w:r>
              <w:rPr>
                <w:webHidden/>
                <w:rStyle w:val="IndexLink"/>
                <w:rtl w:val="true"/>
              </w:rPr>
              <w:t xml:space="preserve">خطبه </w:t>
            </w:r>
            <w:r>
              <w:rPr>
                <w:rStyle w:val="IndexLink"/>
              </w:rPr>
              <w:t>107</w:t>
            </w:r>
            <w:r>
              <w:rPr>
                <w:rStyle w:val="IndexLink"/>
                <w:rtl w:val="true"/>
              </w:rPr>
              <w:t>-</w:t>
            </w:r>
            <w:r>
              <w:rPr>
                <w:rStyle w:val="IndexLink"/>
                <w:rtl w:val="true"/>
              </w:rPr>
              <w:t>حادثه‌هاى بزرگ</w:t>
            </w:r>
            <w:r>
              <w:rPr>
                <w:rStyle w:val="IndexLink"/>
                <w:rtl w:val="true"/>
              </w:rPr>
              <w:tab/>
            </w:r>
            <w:r>
              <w:rPr>
                <w:rStyle w:val="IndexLink"/>
              </w:rPr>
              <w:t>304</w:t>
            </w:r>
          </w:hyperlink>
        </w:p>
        <w:p>
          <w:pPr>
            <w:pStyle w:val="Contents3"/>
            <w:tabs>
              <w:tab w:val="clear" w:pos="8459"/>
              <w:tab w:val="right" w:pos="9026" w:leader="dot"/>
            </w:tabs>
            <w:rPr/>
          </w:pPr>
          <w:hyperlink w:anchor="__RefHeading___Toc3425848_3650668749">
            <w:r>
              <w:rPr>
                <w:webHidden/>
                <w:rStyle w:val="IndexLink"/>
                <w:rtl w:val="true"/>
              </w:rPr>
              <w:t xml:space="preserve">خطبه </w:t>
            </w:r>
            <w:r>
              <w:rPr>
                <w:rStyle w:val="IndexLink"/>
              </w:rPr>
              <w:t>108</w:t>
            </w:r>
            <w:r>
              <w:rPr>
                <w:rStyle w:val="IndexLink"/>
                <w:rtl w:val="true"/>
              </w:rPr>
              <w:t>-</w:t>
            </w:r>
            <w:r>
              <w:rPr>
                <w:rStyle w:val="IndexLink"/>
                <w:rtl w:val="true"/>
              </w:rPr>
              <w:t>توانايى خداوند</w:t>
            </w:r>
            <w:r>
              <w:rPr>
                <w:rStyle w:val="IndexLink"/>
                <w:rtl w:val="true"/>
              </w:rPr>
              <w:tab/>
            </w:r>
            <w:r>
              <w:rPr>
                <w:rStyle w:val="IndexLink"/>
              </w:rPr>
              <w:t>311</w:t>
            </w:r>
          </w:hyperlink>
        </w:p>
        <w:p>
          <w:pPr>
            <w:pStyle w:val="Contents3"/>
            <w:tabs>
              <w:tab w:val="clear" w:pos="8459"/>
              <w:tab w:val="right" w:pos="9026" w:leader="dot"/>
            </w:tabs>
            <w:rPr/>
          </w:pPr>
          <w:hyperlink w:anchor="__RefHeading___Toc3425850_3650668749">
            <w:r>
              <w:rPr>
                <w:webHidden/>
                <w:rStyle w:val="IndexLink"/>
                <w:rtl w:val="true"/>
              </w:rPr>
              <w:t xml:space="preserve">خطبه </w:t>
            </w:r>
            <w:r>
              <w:rPr>
                <w:rStyle w:val="IndexLink"/>
              </w:rPr>
              <w:t>109</w:t>
            </w:r>
            <w:r>
              <w:rPr>
                <w:rStyle w:val="IndexLink"/>
                <w:rtl w:val="true"/>
              </w:rPr>
              <w:t>-</w:t>
            </w:r>
            <w:r>
              <w:rPr>
                <w:rStyle w:val="IndexLink"/>
                <w:rtl w:val="true"/>
              </w:rPr>
              <w:t>اندرز به ياران</w:t>
            </w:r>
            <w:r>
              <w:rPr>
                <w:rStyle w:val="IndexLink"/>
                <w:rtl w:val="true"/>
              </w:rPr>
              <w:tab/>
            </w:r>
            <w:r>
              <w:rPr>
                <w:rStyle w:val="IndexLink"/>
              </w:rPr>
              <w:t>322</w:t>
            </w:r>
          </w:hyperlink>
        </w:p>
        <w:p>
          <w:pPr>
            <w:pStyle w:val="Contents3"/>
            <w:tabs>
              <w:tab w:val="clear" w:pos="8459"/>
              <w:tab w:val="right" w:pos="9026" w:leader="dot"/>
            </w:tabs>
            <w:rPr/>
          </w:pPr>
          <w:hyperlink w:anchor="__RefHeading___Toc3425852_3650668749">
            <w:r>
              <w:rPr>
                <w:webHidden/>
                <w:rStyle w:val="IndexLink"/>
                <w:rtl w:val="true"/>
              </w:rPr>
              <w:t xml:space="preserve">خطبه </w:t>
            </w:r>
            <w:r>
              <w:rPr>
                <w:rStyle w:val="IndexLink"/>
              </w:rPr>
              <w:t>110</w:t>
            </w:r>
            <w:r>
              <w:rPr>
                <w:rStyle w:val="IndexLink"/>
                <w:rtl w:val="true"/>
              </w:rPr>
              <w:t>-</w:t>
            </w:r>
            <w:r>
              <w:rPr>
                <w:rStyle w:val="IndexLink"/>
                <w:rtl w:val="true"/>
              </w:rPr>
              <w:t>در نكوهش دنيا</w:t>
            </w:r>
            <w:r>
              <w:rPr>
                <w:rStyle w:val="IndexLink"/>
                <w:rtl w:val="true"/>
              </w:rPr>
              <w:tab/>
            </w:r>
            <w:r>
              <w:rPr>
                <w:rStyle w:val="IndexLink"/>
              </w:rPr>
              <w:t>325</w:t>
            </w:r>
          </w:hyperlink>
        </w:p>
        <w:p>
          <w:pPr>
            <w:pStyle w:val="Contents3"/>
            <w:tabs>
              <w:tab w:val="clear" w:pos="8459"/>
              <w:tab w:val="right" w:pos="9026" w:leader="dot"/>
            </w:tabs>
            <w:rPr/>
          </w:pPr>
          <w:hyperlink w:anchor="__RefHeading___Toc3425854_3650668749">
            <w:r>
              <w:rPr>
                <w:webHidden/>
                <w:rStyle w:val="IndexLink"/>
                <w:rtl w:val="true"/>
              </w:rPr>
              <w:t xml:space="preserve">خطبه </w:t>
            </w:r>
            <w:r>
              <w:rPr>
                <w:rStyle w:val="IndexLink"/>
              </w:rPr>
              <w:t>111</w:t>
            </w:r>
            <w:r>
              <w:rPr>
                <w:rStyle w:val="IndexLink"/>
                <w:rtl w:val="true"/>
              </w:rPr>
              <w:t>-</w:t>
            </w:r>
            <w:r>
              <w:rPr>
                <w:rStyle w:val="IndexLink"/>
                <w:rtl w:val="true"/>
              </w:rPr>
              <w:t>درباره ملك‌الموت</w:t>
            </w:r>
            <w:r>
              <w:rPr>
                <w:rStyle w:val="IndexLink"/>
                <w:rtl w:val="true"/>
              </w:rPr>
              <w:tab/>
            </w:r>
            <w:r>
              <w:rPr>
                <w:rStyle w:val="IndexLink"/>
              </w:rPr>
              <w:t>332</w:t>
            </w:r>
          </w:hyperlink>
        </w:p>
        <w:p>
          <w:pPr>
            <w:pStyle w:val="Contents3"/>
            <w:tabs>
              <w:tab w:val="clear" w:pos="8459"/>
              <w:tab w:val="right" w:pos="9026" w:leader="dot"/>
            </w:tabs>
            <w:rPr/>
          </w:pPr>
          <w:hyperlink w:anchor="__RefHeading___Toc3425856_3650668749">
            <w:r>
              <w:rPr>
                <w:webHidden/>
                <w:rStyle w:val="IndexLink"/>
                <w:rtl w:val="true"/>
              </w:rPr>
              <w:t xml:space="preserve">خطبه </w:t>
            </w:r>
            <w:r>
              <w:rPr>
                <w:rStyle w:val="IndexLink"/>
              </w:rPr>
              <w:t>112</w:t>
            </w:r>
            <w:r>
              <w:rPr>
                <w:rStyle w:val="IndexLink"/>
                <w:rtl w:val="true"/>
              </w:rPr>
              <w:t>-</w:t>
            </w:r>
            <w:r>
              <w:rPr>
                <w:rStyle w:val="IndexLink"/>
                <w:rtl w:val="true"/>
              </w:rPr>
              <w:t>در نكوهش دنيا</w:t>
            </w:r>
            <w:r>
              <w:rPr>
                <w:rStyle w:val="IndexLink"/>
                <w:rtl w:val="true"/>
              </w:rPr>
              <w:tab/>
            </w:r>
            <w:r>
              <w:rPr>
                <w:rStyle w:val="IndexLink"/>
              </w:rPr>
              <w:t>333</w:t>
            </w:r>
          </w:hyperlink>
        </w:p>
        <w:p>
          <w:pPr>
            <w:pStyle w:val="Contents3"/>
            <w:tabs>
              <w:tab w:val="clear" w:pos="8459"/>
              <w:tab w:val="right" w:pos="9026" w:leader="dot"/>
            </w:tabs>
            <w:rPr/>
          </w:pPr>
          <w:hyperlink w:anchor="__RefHeading___Toc3425858_3650668749">
            <w:r>
              <w:rPr>
                <w:webHidden/>
                <w:rStyle w:val="IndexLink"/>
                <w:rtl w:val="true"/>
              </w:rPr>
              <w:t xml:space="preserve">خطبه </w:t>
            </w:r>
            <w:r>
              <w:rPr>
                <w:rStyle w:val="IndexLink"/>
              </w:rPr>
              <w:t>113</w:t>
            </w:r>
            <w:r>
              <w:rPr>
                <w:rStyle w:val="IndexLink"/>
                <w:rtl w:val="true"/>
              </w:rPr>
              <w:t>-</w:t>
            </w:r>
            <w:r>
              <w:rPr>
                <w:rStyle w:val="IndexLink"/>
                <w:rtl w:val="true"/>
              </w:rPr>
              <w:t>در اندرز به مردم</w:t>
            </w:r>
            <w:r>
              <w:rPr>
                <w:rStyle w:val="IndexLink"/>
                <w:rtl w:val="true"/>
              </w:rPr>
              <w:tab/>
            </w:r>
            <w:r>
              <w:rPr>
                <w:rStyle w:val="IndexLink"/>
              </w:rPr>
              <w:t>336</w:t>
            </w:r>
          </w:hyperlink>
        </w:p>
        <w:p>
          <w:pPr>
            <w:pStyle w:val="Contents3"/>
            <w:tabs>
              <w:tab w:val="clear" w:pos="8459"/>
              <w:tab w:val="right" w:pos="9026" w:leader="dot"/>
            </w:tabs>
            <w:rPr/>
          </w:pPr>
          <w:hyperlink w:anchor="__RefHeading___Toc3425860_3650668749">
            <w:r>
              <w:rPr>
                <w:webHidden/>
                <w:rStyle w:val="IndexLink"/>
                <w:rtl w:val="true"/>
              </w:rPr>
              <w:t xml:space="preserve">خطبه </w:t>
            </w:r>
            <w:r>
              <w:rPr>
                <w:rStyle w:val="IndexLink"/>
              </w:rPr>
              <w:t>114</w:t>
            </w:r>
            <w:r>
              <w:rPr>
                <w:rStyle w:val="IndexLink"/>
                <w:rtl w:val="true"/>
              </w:rPr>
              <w:t>-</w:t>
            </w:r>
            <w:r>
              <w:rPr>
                <w:rStyle w:val="IndexLink"/>
                <w:rtl w:val="true"/>
              </w:rPr>
              <w:t>در طلب باران</w:t>
            </w:r>
            <w:r>
              <w:rPr>
                <w:rStyle w:val="IndexLink"/>
                <w:rtl w:val="true"/>
              </w:rPr>
              <w:tab/>
            </w:r>
            <w:r>
              <w:rPr>
                <w:rStyle w:val="IndexLink"/>
              </w:rPr>
              <w:t>343</w:t>
            </w:r>
          </w:hyperlink>
        </w:p>
        <w:p>
          <w:pPr>
            <w:pStyle w:val="Contents3"/>
            <w:tabs>
              <w:tab w:val="clear" w:pos="8459"/>
              <w:tab w:val="right" w:pos="9026" w:leader="dot"/>
            </w:tabs>
            <w:rPr/>
          </w:pPr>
          <w:hyperlink w:anchor="__RefHeading___Toc3425862_3650668749">
            <w:r>
              <w:rPr>
                <w:webHidden/>
                <w:rStyle w:val="IndexLink"/>
                <w:rtl w:val="true"/>
              </w:rPr>
              <w:t xml:space="preserve">خطبه </w:t>
            </w:r>
            <w:r>
              <w:rPr>
                <w:rStyle w:val="IndexLink"/>
              </w:rPr>
              <w:t>115</w:t>
            </w:r>
            <w:r>
              <w:rPr>
                <w:rStyle w:val="IndexLink"/>
                <w:rtl w:val="true"/>
              </w:rPr>
              <w:t>-</w:t>
            </w:r>
            <w:r>
              <w:rPr>
                <w:rStyle w:val="IndexLink"/>
                <w:rtl w:val="true"/>
              </w:rPr>
              <w:t>در اندرز به ياران</w:t>
            </w:r>
            <w:r>
              <w:rPr>
                <w:rStyle w:val="IndexLink"/>
                <w:rtl w:val="true"/>
              </w:rPr>
              <w:tab/>
            </w:r>
            <w:r>
              <w:rPr>
                <w:rStyle w:val="IndexLink"/>
              </w:rPr>
              <w:t>346</w:t>
            </w:r>
          </w:hyperlink>
        </w:p>
        <w:p>
          <w:pPr>
            <w:pStyle w:val="Contents3"/>
            <w:tabs>
              <w:tab w:val="clear" w:pos="8459"/>
              <w:tab w:val="right" w:pos="9026" w:leader="dot"/>
            </w:tabs>
            <w:rPr/>
          </w:pPr>
          <w:hyperlink w:anchor="__RefHeading___Toc3425864_3650668749">
            <w:r>
              <w:rPr>
                <w:webHidden/>
                <w:rStyle w:val="IndexLink"/>
                <w:rtl w:val="true"/>
              </w:rPr>
              <w:t xml:space="preserve">خطبه </w:t>
            </w:r>
            <w:r>
              <w:rPr>
                <w:rStyle w:val="IndexLink"/>
              </w:rPr>
              <w:t>116</w:t>
            </w:r>
            <w:r>
              <w:rPr>
                <w:rStyle w:val="IndexLink"/>
                <w:rtl w:val="true"/>
              </w:rPr>
              <w:t>-</w:t>
            </w:r>
            <w:r>
              <w:rPr>
                <w:rStyle w:val="IndexLink"/>
                <w:rtl w:val="true"/>
              </w:rPr>
              <w:t>موعظه ياران</w:t>
            </w:r>
            <w:r>
              <w:rPr>
                <w:rStyle w:val="IndexLink"/>
                <w:rtl w:val="true"/>
              </w:rPr>
              <w:tab/>
            </w:r>
            <w:r>
              <w:rPr>
                <w:rStyle w:val="IndexLink"/>
              </w:rPr>
              <w:t>350</w:t>
            </w:r>
          </w:hyperlink>
        </w:p>
        <w:p>
          <w:pPr>
            <w:pStyle w:val="Contents3"/>
            <w:tabs>
              <w:tab w:val="clear" w:pos="8459"/>
              <w:tab w:val="right" w:pos="9026" w:leader="dot"/>
            </w:tabs>
            <w:rPr/>
          </w:pPr>
          <w:hyperlink w:anchor="__RefHeading___Toc3425866_3650668749">
            <w:r>
              <w:rPr>
                <w:webHidden/>
                <w:rStyle w:val="IndexLink"/>
                <w:rtl w:val="true"/>
              </w:rPr>
              <w:t xml:space="preserve">خطبه </w:t>
            </w:r>
            <w:r>
              <w:rPr>
                <w:rStyle w:val="IndexLink"/>
              </w:rPr>
              <w:t>117</w:t>
            </w:r>
            <w:r>
              <w:rPr>
                <w:rStyle w:val="IndexLink"/>
                <w:rtl w:val="true"/>
              </w:rPr>
              <w:t>-</w:t>
            </w:r>
            <w:r>
              <w:rPr>
                <w:rStyle w:val="IndexLink"/>
                <w:rtl w:val="true"/>
              </w:rPr>
              <w:t>ستودن ياران خود</w:t>
            </w:r>
            <w:r>
              <w:rPr>
                <w:rStyle w:val="IndexLink"/>
                <w:rtl w:val="true"/>
              </w:rPr>
              <w:tab/>
            </w:r>
            <w:r>
              <w:rPr>
                <w:rStyle w:val="IndexLink"/>
              </w:rPr>
              <w:t>351</w:t>
            </w:r>
          </w:hyperlink>
        </w:p>
        <w:p>
          <w:pPr>
            <w:pStyle w:val="Contents3"/>
            <w:tabs>
              <w:tab w:val="clear" w:pos="8459"/>
              <w:tab w:val="right" w:pos="9026" w:leader="dot"/>
            </w:tabs>
            <w:rPr/>
          </w:pPr>
          <w:hyperlink w:anchor="__RefHeading___Toc3425868_3650668749">
            <w:r>
              <w:rPr>
                <w:webHidden/>
                <w:rStyle w:val="IndexLink"/>
                <w:rtl w:val="true"/>
              </w:rPr>
              <w:t xml:space="preserve">خطبه </w:t>
            </w:r>
            <w:r>
              <w:rPr>
                <w:rStyle w:val="IndexLink"/>
              </w:rPr>
              <w:t>118</w:t>
            </w:r>
            <w:r>
              <w:rPr>
                <w:rStyle w:val="IndexLink"/>
                <w:rtl w:val="true"/>
              </w:rPr>
              <w:t>-</w:t>
            </w:r>
            <w:r>
              <w:rPr>
                <w:rStyle w:val="IndexLink"/>
                <w:rtl w:val="true"/>
              </w:rPr>
              <w:t>تحريض مردم به جهاد</w:t>
            </w:r>
            <w:r>
              <w:rPr>
                <w:rStyle w:val="IndexLink"/>
                <w:rtl w:val="true"/>
              </w:rPr>
              <w:tab/>
            </w:r>
            <w:r>
              <w:rPr>
                <w:rStyle w:val="IndexLink"/>
              </w:rPr>
              <w:t>352</w:t>
            </w:r>
          </w:hyperlink>
        </w:p>
        <w:p>
          <w:pPr>
            <w:pStyle w:val="Contents3"/>
            <w:tabs>
              <w:tab w:val="clear" w:pos="8459"/>
              <w:tab w:val="right" w:pos="9026" w:leader="dot"/>
            </w:tabs>
            <w:rPr/>
          </w:pPr>
          <w:hyperlink w:anchor="__RefHeading___Toc3425870_3650668749">
            <w:r>
              <w:rPr>
                <w:webHidden/>
                <w:rStyle w:val="IndexLink"/>
                <w:rtl w:val="true"/>
              </w:rPr>
              <w:t xml:space="preserve">خطبه </w:t>
            </w:r>
            <w:r>
              <w:rPr>
                <w:rStyle w:val="IndexLink"/>
              </w:rPr>
              <w:t>119</w:t>
            </w:r>
            <w:r>
              <w:rPr>
                <w:rStyle w:val="IndexLink"/>
                <w:rtl w:val="true"/>
              </w:rPr>
              <w:t>-</w:t>
            </w:r>
            <w:r>
              <w:rPr>
                <w:rStyle w:val="IndexLink"/>
                <w:rtl w:val="true"/>
              </w:rPr>
              <w:t>بيان فضيلتهاى خود</w:t>
            </w:r>
            <w:r>
              <w:rPr>
                <w:rStyle w:val="IndexLink"/>
                <w:rtl w:val="true"/>
              </w:rPr>
              <w:tab/>
            </w:r>
            <w:r>
              <w:rPr>
                <w:rStyle w:val="IndexLink"/>
              </w:rPr>
              <w:t>353</w:t>
            </w:r>
          </w:hyperlink>
        </w:p>
        <w:p>
          <w:pPr>
            <w:pStyle w:val="Contents3"/>
            <w:tabs>
              <w:tab w:val="clear" w:pos="8459"/>
              <w:tab w:val="right" w:pos="9026" w:leader="dot"/>
            </w:tabs>
            <w:rPr/>
          </w:pPr>
          <w:hyperlink w:anchor="__RefHeading___Toc3425872_3650668749">
            <w:r>
              <w:rPr>
                <w:webHidden/>
                <w:rStyle w:val="IndexLink"/>
                <w:rtl w:val="true"/>
              </w:rPr>
              <w:t xml:space="preserve">خطبه </w:t>
            </w:r>
            <w:r>
              <w:rPr>
                <w:rStyle w:val="IndexLink"/>
              </w:rPr>
              <w:t>120</w:t>
            </w:r>
            <w:r>
              <w:rPr>
                <w:rStyle w:val="IndexLink"/>
                <w:rtl w:val="true"/>
              </w:rPr>
              <w:t>-</w:t>
            </w:r>
            <w:r>
              <w:rPr>
                <w:rStyle w:val="IndexLink"/>
                <w:rtl w:val="true"/>
              </w:rPr>
              <w:t>درحكميت</w:t>
            </w:r>
            <w:r>
              <w:rPr>
                <w:rStyle w:val="IndexLink"/>
                <w:rtl w:val="true"/>
              </w:rPr>
              <w:tab/>
            </w:r>
            <w:r>
              <w:rPr>
                <w:rStyle w:val="IndexLink"/>
              </w:rPr>
              <w:t>355</w:t>
            </w:r>
          </w:hyperlink>
        </w:p>
        <w:p>
          <w:pPr>
            <w:pStyle w:val="Contents3"/>
            <w:tabs>
              <w:tab w:val="clear" w:pos="8459"/>
              <w:tab w:val="right" w:pos="9026" w:leader="dot"/>
            </w:tabs>
            <w:rPr/>
          </w:pPr>
          <w:hyperlink w:anchor="__RefHeading___Toc3425874_3650668749">
            <w:r>
              <w:rPr>
                <w:webHidden/>
                <w:rStyle w:val="IndexLink"/>
                <w:rtl w:val="true"/>
              </w:rPr>
              <w:t xml:space="preserve">خطبه </w:t>
            </w:r>
            <w:r>
              <w:rPr>
                <w:rStyle w:val="IndexLink"/>
              </w:rPr>
              <w:t>121</w:t>
            </w:r>
            <w:r>
              <w:rPr>
                <w:rStyle w:val="IndexLink"/>
                <w:rtl w:val="true"/>
              </w:rPr>
              <w:t>-</w:t>
            </w:r>
            <w:r>
              <w:rPr>
                <w:rStyle w:val="IndexLink"/>
                <w:rtl w:val="true"/>
              </w:rPr>
              <w:t>خطاب به خوارج</w:t>
            </w:r>
            <w:r>
              <w:rPr>
                <w:rStyle w:val="IndexLink"/>
                <w:rtl w:val="true"/>
              </w:rPr>
              <w:tab/>
            </w:r>
            <w:r>
              <w:rPr>
                <w:rStyle w:val="IndexLink"/>
              </w:rPr>
              <w:t>360</w:t>
            </w:r>
          </w:hyperlink>
        </w:p>
        <w:p>
          <w:pPr>
            <w:pStyle w:val="Contents3"/>
            <w:tabs>
              <w:tab w:val="clear" w:pos="8459"/>
              <w:tab w:val="right" w:pos="9026" w:leader="dot"/>
            </w:tabs>
            <w:rPr/>
          </w:pPr>
          <w:hyperlink w:anchor="__RefHeading___Toc3425876_3650668749">
            <w:r>
              <w:rPr>
                <w:webHidden/>
                <w:rStyle w:val="IndexLink"/>
                <w:rtl w:val="true"/>
              </w:rPr>
              <w:t xml:space="preserve">خطبه </w:t>
            </w:r>
            <w:r>
              <w:rPr>
                <w:rStyle w:val="IndexLink"/>
              </w:rPr>
              <w:t>122</w:t>
            </w:r>
            <w:r>
              <w:rPr>
                <w:rStyle w:val="IndexLink"/>
                <w:rtl w:val="true"/>
              </w:rPr>
              <w:t>-</w:t>
            </w:r>
            <w:r>
              <w:rPr>
                <w:rStyle w:val="IndexLink"/>
                <w:rtl w:val="true"/>
              </w:rPr>
              <w:t>هنگام نبرد صفين</w:t>
            </w:r>
            <w:r>
              <w:rPr>
                <w:rStyle w:val="IndexLink"/>
                <w:rtl w:val="true"/>
              </w:rPr>
              <w:tab/>
            </w:r>
            <w:r>
              <w:rPr>
                <w:rStyle w:val="IndexLink"/>
              </w:rPr>
              <w:t>363</w:t>
            </w:r>
          </w:hyperlink>
        </w:p>
        <w:p>
          <w:pPr>
            <w:pStyle w:val="Contents3"/>
            <w:tabs>
              <w:tab w:val="clear" w:pos="8459"/>
              <w:tab w:val="right" w:pos="9026" w:leader="dot"/>
            </w:tabs>
            <w:rPr/>
          </w:pPr>
          <w:hyperlink w:anchor="__RefHeading___Toc3425878_3650668749">
            <w:r>
              <w:rPr>
                <w:webHidden/>
                <w:rStyle w:val="IndexLink"/>
                <w:rtl w:val="true"/>
              </w:rPr>
              <w:t xml:space="preserve">خطبه </w:t>
            </w:r>
            <w:r>
              <w:rPr>
                <w:rStyle w:val="IndexLink"/>
              </w:rPr>
              <w:t>123</w:t>
            </w:r>
            <w:r>
              <w:rPr>
                <w:rStyle w:val="IndexLink"/>
                <w:rtl w:val="true"/>
              </w:rPr>
              <w:t>-</w:t>
            </w:r>
            <w:r>
              <w:rPr>
                <w:rStyle w:val="IndexLink"/>
                <w:rtl w:val="true"/>
              </w:rPr>
              <w:t>در سرزنش اصحاب خود</w:t>
            </w:r>
            <w:r>
              <w:rPr>
                <w:rStyle w:val="IndexLink"/>
                <w:rtl w:val="true"/>
              </w:rPr>
              <w:tab/>
            </w:r>
            <w:r>
              <w:rPr>
                <w:rStyle w:val="IndexLink"/>
              </w:rPr>
              <w:t>364</w:t>
            </w:r>
          </w:hyperlink>
        </w:p>
        <w:p>
          <w:pPr>
            <w:pStyle w:val="Contents3"/>
            <w:tabs>
              <w:tab w:val="clear" w:pos="8459"/>
              <w:tab w:val="right" w:pos="9026" w:leader="dot"/>
            </w:tabs>
            <w:rPr/>
          </w:pPr>
          <w:hyperlink w:anchor="__RefHeading___Toc3425880_3650668749">
            <w:r>
              <w:rPr>
                <w:webHidden/>
                <w:rStyle w:val="IndexLink"/>
                <w:rtl w:val="true"/>
              </w:rPr>
              <w:t xml:space="preserve">خطبه </w:t>
            </w:r>
            <w:r>
              <w:rPr>
                <w:rStyle w:val="IndexLink"/>
              </w:rPr>
              <w:t>124</w:t>
            </w:r>
            <w:r>
              <w:rPr>
                <w:rStyle w:val="IndexLink"/>
                <w:rtl w:val="true"/>
              </w:rPr>
              <w:t>-</w:t>
            </w:r>
            <w:r>
              <w:rPr>
                <w:rStyle w:val="IndexLink"/>
                <w:rtl w:val="true"/>
              </w:rPr>
              <w:t>تعليم ياران در كار جنگ</w:t>
            </w:r>
            <w:r>
              <w:rPr>
                <w:rStyle w:val="IndexLink"/>
                <w:rtl w:val="true"/>
              </w:rPr>
              <w:tab/>
            </w:r>
            <w:r>
              <w:rPr>
                <w:rStyle w:val="IndexLink"/>
              </w:rPr>
              <w:t>365</w:t>
            </w:r>
          </w:hyperlink>
        </w:p>
        <w:p>
          <w:pPr>
            <w:pStyle w:val="Contents3"/>
            <w:tabs>
              <w:tab w:val="clear" w:pos="8459"/>
              <w:tab w:val="right" w:pos="9026" w:leader="dot"/>
            </w:tabs>
            <w:rPr/>
          </w:pPr>
          <w:hyperlink w:anchor="__RefHeading___Toc3425882_3650668749">
            <w:r>
              <w:rPr>
                <w:webHidden/>
                <w:rStyle w:val="IndexLink"/>
                <w:rtl w:val="true"/>
              </w:rPr>
              <w:t xml:space="preserve">خطبه </w:t>
            </w:r>
            <w:r>
              <w:rPr>
                <w:rStyle w:val="IndexLink"/>
              </w:rPr>
              <w:t>125</w:t>
            </w:r>
            <w:r>
              <w:rPr>
                <w:rStyle w:val="IndexLink"/>
                <w:rtl w:val="true"/>
              </w:rPr>
              <w:t>-</w:t>
            </w:r>
            <w:r>
              <w:rPr>
                <w:rStyle w:val="IndexLink"/>
                <w:rtl w:val="true"/>
              </w:rPr>
              <w:t>در رابطه با خوارج</w:t>
            </w:r>
            <w:r>
              <w:rPr>
                <w:rStyle w:val="IndexLink"/>
                <w:rtl w:val="true"/>
              </w:rPr>
              <w:tab/>
            </w:r>
            <w:r>
              <w:rPr>
                <w:rStyle w:val="IndexLink"/>
              </w:rPr>
              <w:t>370</w:t>
            </w:r>
          </w:hyperlink>
        </w:p>
        <w:p>
          <w:pPr>
            <w:pStyle w:val="Contents3"/>
            <w:tabs>
              <w:tab w:val="clear" w:pos="8459"/>
              <w:tab w:val="right" w:pos="9026" w:leader="dot"/>
            </w:tabs>
            <w:rPr/>
          </w:pPr>
          <w:hyperlink w:anchor="__RefHeading___Toc3425884_3650668749">
            <w:r>
              <w:rPr>
                <w:webHidden/>
                <w:rStyle w:val="IndexLink"/>
                <w:rtl w:val="true"/>
              </w:rPr>
              <w:t xml:space="preserve">خطبه </w:t>
            </w:r>
            <w:r>
              <w:rPr>
                <w:rStyle w:val="IndexLink"/>
              </w:rPr>
              <w:t>126</w:t>
            </w:r>
            <w:r>
              <w:rPr>
                <w:rStyle w:val="IndexLink"/>
                <w:rtl w:val="true"/>
              </w:rPr>
              <w:t>-</w:t>
            </w:r>
            <w:r>
              <w:rPr>
                <w:rStyle w:val="IndexLink"/>
                <w:rtl w:val="true"/>
              </w:rPr>
              <w:t>درباره تقسيم بيت‌المال</w:t>
            </w:r>
            <w:r>
              <w:rPr>
                <w:rStyle w:val="IndexLink"/>
                <w:rtl w:val="true"/>
              </w:rPr>
              <w:tab/>
            </w:r>
            <w:r>
              <w:rPr>
                <w:rStyle w:val="IndexLink"/>
              </w:rPr>
              <w:t>373</w:t>
            </w:r>
          </w:hyperlink>
        </w:p>
        <w:p>
          <w:pPr>
            <w:pStyle w:val="Contents3"/>
            <w:tabs>
              <w:tab w:val="clear" w:pos="8459"/>
              <w:tab w:val="right" w:pos="9026" w:leader="dot"/>
            </w:tabs>
            <w:rPr/>
          </w:pPr>
          <w:hyperlink w:anchor="__RefHeading___Toc3425886_3650668749">
            <w:r>
              <w:rPr>
                <w:webHidden/>
                <w:rStyle w:val="IndexLink"/>
                <w:rtl w:val="true"/>
              </w:rPr>
              <w:t xml:space="preserve">خطبه </w:t>
            </w:r>
            <w:r>
              <w:rPr>
                <w:rStyle w:val="IndexLink"/>
              </w:rPr>
              <w:t>127</w:t>
            </w:r>
            <w:r>
              <w:rPr>
                <w:rStyle w:val="IndexLink"/>
                <w:rtl w:val="true"/>
              </w:rPr>
              <w:t>-</w:t>
            </w:r>
            <w:r>
              <w:rPr>
                <w:rStyle w:val="IndexLink"/>
                <w:rtl w:val="true"/>
              </w:rPr>
              <w:t>در خطاب به خوارج</w:t>
            </w:r>
            <w:r>
              <w:rPr>
                <w:rStyle w:val="IndexLink"/>
                <w:rtl w:val="true"/>
              </w:rPr>
              <w:tab/>
            </w:r>
            <w:r>
              <w:rPr>
                <w:rStyle w:val="IndexLink"/>
              </w:rPr>
              <w:t>376</w:t>
            </w:r>
          </w:hyperlink>
        </w:p>
        <w:p>
          <w:pPr>
            <w:pStyle w:val="Contents3"/>
            <w:tabs>
              <w:tab w:val="clear" w:pos="8459"/>
              <w:tab w:val="right" w:pos="9026" w:leader="dot"/>
            </w:tabs>
            <w:rPr/>
          </w:pPr>
          <w:hyperlink w:anchor="__RefHeading___Toc3425888_3650668749">
            <w:r>
              <w:rPr>
                <w:webHidden/>
                <w:rStyle w:val="IndexLink"/>
                <w:rtl w:val="true"/>
              </w:rPr>
              <w:t xml:space="preserve">خطبه </w:t>
            </w:r>
            <w:r>
              <w:rPr>
                <w:rStyle w:val="IndexLink"/>
              </w:rPr>
              <w:t>128</w:t>
            </w:r>
            <w:r>
              <w:rPr>
                <w:rStyle w:val="IndexLink"/>
                <w:rtl w:val="true"/>
              </w:rPr>
              <w:t>-</w:t>
            </w:r>
            <w:r>
              <w:rPr>
                <w:rStyle w:val="IndexLink"/>
                <w:rtl w:val="true"/>
              </w:rPr>
              <w:t>فتنه‌هاى بصره</w:t>
            </w:r>
            <w:r>
              <w:rPr>
                <w:rStyle w:val="IndexLink"/>
                <w:rtl w:val="true"/>
              </w:rPr>
              <w:tab/>
            </w:r>
            <w:r>
              <w:rPr>
                <w:rStyle w:val="IndexLink"/>
              </w:rPr>
              <w:t>379</w:t>
            </w:r>
          </w:hyperlink>
        </w:p>
        <w:p>
          <w:pPr>
            <w:pStyle w:val="Contents3"/>
            <w:tabs>
              <w:tab w:val="clear" w:pos="8459"/>
              <w:tab w:val="right" w:pos="9026" w:leader="dot"/>
            </w:tabs>
            <w:rPr/>
          </w:pPr>
          <w:hyperlink w:anchor="__RefHeading___Toc3425890_3650668749">
            <w:r>
              <w:rPr>
                <w:webHidden/>
                <w:rStyle w:val="IndexLink"/>
                <w:rtl w:val="true"/>
              </w:rPr>
              <w:t xml:space="preserve">خطبه </w:t>
            </w:r>
            <w:r>
              <w:rPr>
                <w:rStyle w:val="IndexLink"/>
              </w:rPr>
              <w:t>129</w:t>
            </w:r>
            <w:r>
              <w:rPr>
                <w:rStyle w:val="IndexLink"/>
                <w:rtl w:val="true"/>
              </w:rPr>
              <w:t>-</w:t>
            </w:r>
            <w:r>
              <w:rPr>
                <w:rStyle w:val="IndexLink"/>
                <w:rtl w:val="true"/>
              </w:rPr>
              <w:t>درباره پيمانه‌ها</w:t>
            </w:r>
            <w:r>
              <w:rPr>
                <w:rStyle w:val="IndexLink"/>
                <w:rtl w:val="true"/>
              </w:rPr>
              <w:tab/>
            </w:r>
            <w:r>
              <w:rPr>
                <w:rStyle w:val="IndexLink"/>
              </w:rPr>
              <w:t>384</w:t>
            </w:r>
          </w:hyperlink>
        </w:p>
        <w:p>
          <w:pPr>
            <w:pStyle w:val="Contents3"/>
            <w:tabs>
              <w:tab w:val="clear" w:pos="8459"/>
              <w:tab w:val="right" w:pos="9026" w:leader="dot"/>
            </w:tabs>
            <w:rPr/>
          </w:pPr>
          <w:hyperlink w:anchor="__RefHeading___Toc3425892_3650668749">
            <w:r>
              <w:rPr>
                <w:webHidden/>
                <w:rStyle w:val="IndexLink"/>
                <w:rtl w:val="true"/>
              </w:rPr>
              <w:t xml:space="preserve">خطبه </w:t>
            </w:r>
            <w:r>
              <w:rPr>
                <w:rStyle w:val="IndexLink"/>
              </w:rPr>
              <w:t>130</w:t>
            </w:r>
            <w:r>
              <w:rPr>
                <w:rStyle w:val="IndexLink"/>
                <w:rtl w:val="true"/>
              </w:rPr>
              <w:t>-</w:t>
            </w:r>
            <w:r>
              <w:rPr>
                <w:rStyle w:val="IndexLink"/>
                <w:rtl w:val="true"/>
              </w:rPr>
              <w:t>سخنى با ابوذر</w:t>
            </w:r>
            <w:r>
              <w:rPr>
                <w:rStyle w:val="IndexLink"/>
                <w:rtl w:val="true"/>
              </w:rPr>
              <w:tab/>
            </w:r>
            <w:r>
              <w:rPr>
                <w:rStyle w:val="IndexLink"/>
              </w:rPr>
              <w:t>386</w:t>
            </w:r>
          </w:hyperlink>
        </w:p>
        <w:p>
          <w:pPr>
            <w:pStyle w:val="Contents3"/>
            <w:tabs>
              <w:tab w:val="clear" w:pos="8459"/>
              <w:tab w:val="right" w:pos="9026" w:leader="dot"/>
            </w:tabs>
            <w:rPr/>
          </w:pPr>
          <w:hyperlink w:anchor="__RefHeading___Toc3425894_3650668749">
            <w:r>
              <w:rPr>
                <w:webHidden/>
                <w:rStyle w:val="IndexLink"/>
                <w:rtl w:val="true"/>
              </w:rPr>
              <w:t xml:space="preserve">خطبه </w:t>
            </w:r>
            <w:r>
              <w:rPr>
                <w:rStyle w:val="IndexLink"/>
              </w:rPr>
              <w:t>131</w:t>
            </w:r>
            <w:r>
              <w:rPr>
                <w:rStyle w:val="IndexLink"/>
                <w:rtl w:val="true"/>
              </w:rPr>
              <w:t>-</w:t>
            </w:r>
            <w:r>
              <w:rPr>
                <w:rStyle w:val="IndexLink"/>
                <w:rtl w:val="true"/>
              </w:rPr>
              <w:t>فلسفه قبول حكومت</w:t>
            </w:r>
            <w:r>
              <w:rPr>
                <w:rStyle w:val="IndexLink"/>
                <w:rtl w:val="true"/>
              </w:rPr>
              <w:tab/>
            </w:r>
            <w:r>
              <w:rPr>
                <w:rStyle w:val="IndexLink"/>
              </w:rPr>
              <w:t>389</w:t>
            </w:r>
          </w:hyperlink>
        </w:p>
        <w:p>
          <w:pPr>
            <w:pStyle w:val="Contents3"/>
            <w:tabs>
              <w:tab w:val="clear" w:pos="8459"/>
              <w:tab w:val="right" w:pos="9026" w:leader="dot"/>
            </w:tabs>
            <w:rPr/>
          </w:pPr>
          <w:hyperlink w:anchor="__RefHeading___Toc3425896_3650668749">
            <w:r>
              <w:rPr>
                <w:webHidden/>
                <w:rStyle w:val="IndexLink"/>
                <w:rtl w:val="true"/>
              </w:rPr>
              <w:t xml:space="preserve">خطبه </w:t>
            </w:r>
            <w:r>
              <w:rPr>
                <w:rStyle w:val="IndexLink"/>
              </w:rPr>
              <w:t>132</w:t>
            </w:r>
            <w:r>
              <w:rPr>
                <w:rStyle w:val="IndexLink"/>
                <w:rtl w:val="true"/>
              </w:rPr>
              <w:t>-</w:t>
            </w:r>
            <w:r>
              <w:rPr>
                <w:rStyle w:val="IndexLink"/>
                <w:rtl w:val="true"/>
              </w:rPr>
              <w:t>در پارسايى در دنيا</w:t>
            </w:r>
            <w:r>
              <w:rPr>
                <w:rStyle w:val="IndexLink"/>
                <w:rtl w:val="true"/>
              </w:rPr>
              <w:tab/>
            </w:r>
            <w:r>
              <w:rPr>
                <w:rStyle w:val="IndexLink"/>
              </w:rPr>
              <w:t>392</w:t>
            </w:r>
          </w:hyperlink>
        </w:p>
        <w:p>
          <w:pPr>
            <w:pStyle w:val="Contents3"/>
            <w:tabs>
              <w:tab w:val="clear" w:pos="8459"/>
              <w:tab w:val="right" w:pos="9026" w:leader="dot"/>
            </w:tabs>
            <w:rPr/>
          </w:pPr>
          <w:hyperlink w:anchor="__RefHeading___Toc3425898_3650668749">
            <w:r>
              <w:rPr>
                <w:webHidden/>
                <w:rStyle w:val="IndexLink"/>
                <w:rtl w:val="true"/>
              </w:rPr>
              <w:t xml:space="preserve">خطبه </w:t>
            </w:r>
            <w:r>
              <w:rPr>
                <w:rStyle w:val="IndexLink"/>
              </w:rPr>
              <w:t>133</w:t>
            </w:r>
            <w:r>
              <w:rPr>
                <w:rStyle w:val="IndexLink"/>
                <w:rtl w:val="true"/>
              </w:rPr>
              <w:t>-</w:t>
            </w:r>
            <w:r>
              <w:rPr>
                <w:rStyle w:val="IndexLink"/>
                <w:rtl w:val="true"/>
              </w:rPr>
              <w:t>ذكر عظمت پروردگار</w:t>
            </w:r>
            <w:r>
              <w:rPr>
                <w:rStyle w:val="IndexLink"/>
                <w:rtl w:val="true"/>
              </w:rPr>
              <w:tab/>
            </w:r>
            <w:r>
              <w:rPr>
                <w:rStyle w:val="IndexLink"/>
              </w:rPr>
              <w:t>394</w:t>
            </w:r>
          </w:hyperlink>
        </w:p>
        <w:p>
          <w:pPr>
            <w:pStyle w:val="Contents3"/>
            <w:tabs>
              <w:tab w:val="clear" w:pos="8459"/>
              <w:tab w:val="right" w:pos="9026" w:leader="dot"/>
            </w:tabs>
            <w:rPr/>
          </w:pPr>
          <w:hyperlink w:anchor="__RefHeading___Toc3425900_3650668749">
            <w:r>
              <w:rPr>
                <w:webHidden/>
                <w:rStyle w:val="IndexLink"/>
                <w:rtl w:val="true"/>
              </w:rPr>
              <w:t xml:space="preserve">خطبه </w:t>
            </w:r>
            <w:r>
              <w:rPr>
                <w:rStyle w:val="IndexLink"/>
              </w:rPr>
              <w:t>134</w:t>
            </w:r>
            <w:r>
              <w:rPr>
                <w:rStyle w:val="IndexLink"/>
                <w:rtl w:val="true"/>
              </w:rPr>
              <w:t>-</w:t>
            </w:r>
            <w:r>
              <w:rPr>
                <w:rStyle w:val="IndexLink"/>
                <w:rtl w:val="true"/>
              </w:rPr>
              <w:t>راهنمائى عمر در جنگ</w:t>
            </w:r>
            <w:r>
              <w:rPr>
                <w:rStyle w:val="IndexLink"/>
                <w:rtl w:val="true"/>
              </w:rPr>
              <w:tab/>
            </w:r>
            <w:r>
              <w:rPr>
                <w:rStyle w:val="IndexLink"/>
              </w:rPr>
              <w:t>399</w:t>
            </w:r>
          </w:hyperlink>
        </w:p>
        <w:p>
          <w:pPr>
            <w:pStyle w:val="Contents3"/>
            <w:tabs>
              <w:tab w:val="clear" w:pos="8459"/>
              <w:tab w:val="right" w:pos="9026" w:leader="dot"/>
            </w:tabs>
            <w:rPr/>
          </w:pPr>
          <w:hyperlink w:anchor="__RefHeading___Toc3425902_3650668749">
            <w:r>
              <w:rPr>
                <w:webHidden/>
                <w:rStyle w:val="IndexLink"/>
                <w:rtl w:val="true"/>
              </w:rPr>
              <w:t xml:space="preserve">خطبه </w:t>
            </w:r>
            <w:r>
              <w:rPr>
                <w:rStyle w:val="IndexLink"/>
              </w:rPr>
              <w:t>135</w:t>
            </w:r>
            <w:r>
              <w:rPr>
                <w:rStyle w:val="IndexLink"/>
                <w:rtl w:val="true"/>
              </w:rPr>
              <w:t>-</w:t>
            </w:r>
            <w:r>
              <w:rPr>
                <w:rStyle w:val="IndexLink"/>
                <w:rtl w:val="true"/>
              </w:rPr>
              <w:t>نكوهش مغيره</w:t>
            </w:r>
            <w:r>
              <w:rPr>
                <w:rStyle w:val="IndexLink"/>
                <w:rtl w:val="true"/>
              </w:rPr>
              <w:tab/>
            </w:r>
            <w:r>
              <w:rPr>
                <w:rStyle w:val="IndexLink"/>
              </w:rPr>
              <w:t>400</w:t>
            </w:r>
          </w:hyperlink>
        </w:p>
        <w:p>
          <w:pPr>
            <w:pStyle w:val="Contents3"/>
            <w:tabs>
              <w:tab w:val="clear" w:pos="8459"/>
              <w:tab w:val="right" w:pos="9026" w:leader="dot"/>
            </w:tabs>
            <w:rPr/>
          </w:pPr>
          <w:hyperlink w:anchor="__RefHeading___Toc3425904_3650668749">
            <w:r>
              <w:rPr>
                <w:webHidden/>
                <w:rStyle w:val="IndexLink"/>
                <w:rtl w:val="true"/>
              </w:rPr>
              <w:t xml:space="preserve">خطبه </w:t>
            </w:r>
            <w:r>
              <w:rPr>
                <w:rStyle w:val="IndexLink"/>
              </w:rPr>
              <w:t>136</w:t>
            </w:r>
            <w:r>
              <w:rPr>
                <w:rStyle w:val="IndexLink"/>
                <w:rtl w:val="true"/>
              </w:rPr>
              <w:t>-</w:t>
            </w:r>
            <w:r>
              <w:rPr>
                <w:rStyle w:val="IndexLink"/>
                <w:rtl w:val="true"/>
              </w:rPr>
              <w:t>در مسئله بيعت</w:t>
            </w:r>
            <w:r>
              <w:rPr>
                <w:rStyle w:val="IndexLink"/>
                <w:rtl w:val="true"/>
              </w:rPr>
              <w:tab/>
            </w:r>
            <w:r>
              <w:rPr>
                <w:rStyle w:val="IndexLink"/>
              </w:rPr>
              <w:t>401</w:t>
            </w:r>
          </w:hyperlink>
        </w:p>
        <w:p>
          <w:pPr>
            <w:pStyle w:val="Contents3"/>
            <w:tabs>
              <w:tab w:val="clear" w:pos="8459"/>
              <w:tab w:val="right" w:pos="9026" w:leader="dot"/>
            </w:tabs>
            <w:rPr/>
          </w:pPr>
          <w:hyperlink w:anchor="__RefHeading___Toc3425906_3650668749">
            <w:r>
              <w:rPr>
                <w:webHidden/>
                <w:rStyle w:val="IndexLink"/>
                <w:rtl w:val="true"/>
              </w:rPr>
              <w:t xml:space="preserve">خطبه </w:t>
            </w:r>
            <w:r>
              <w:rPr>
                <w:rStyle w:val="IndexLink"/>
              </w:rPr>
              <w:t>137</w:t>
            </w:r>
            <w:r>
              <w:rPr>
                <w:rStyle w:val="IndexLink"/>
                <w:rtl w:val="true"/>
              </w:rPr>
              <w:t>-</w:t>
            </w:r>
            <w:r>
              <w:rPr>
                <w:rStyle w:val="IndexLink"/>
                <w:rtl w:val="true"/>
              </w:rPr>
              <w:t>درباره طلحه و زبير</w:t>
            </w:r>
            <w:r>
              <w:rPr>
                <w:rStyle w:val="IndexLink"/>
                <w:rtl w:val="true"/>
              </w:rPr>
              <w:tab/>
            </w:r>
            <w:r>
              <w:rPr>
                <w:rStyle w:val="IndexLink"/>
              </w:rPr>
              <w:t>402</w:t>
            </w:r>
          </w:hyperlink>
        </w:p>
        <w:p>
          <w:pPr>
            <w:pStyle w:val="Contents3"/>
            <w:tabs>
              <w:tab w:val="clear" w:pos="8459"/>
              <w:tab w:val="right" w:pos="9026" w:leader="dot"/>
            </w:tabs>
            <w:rPr/>
          </w:pPr>
          <w:hyperlink w:anchor="__RefHeading___Toc3425908_3650668749">
            <w:r>
              <w:rPr>
                <w:webHidden/>
                <w:rStyle w:val="IndexLink"/>
                <w:rtl w:val="true"/>
              </w:rPr>
              <w:t xml:space="preserve">خطبه </w:t>
            </w:r>
            <w:r>
              <w:rPr>
                <w:rStyle w:val="IndexLink"/>
              </w:rPr>
              <w:t>138</w:t>
            </w:r>
            <w:r>
              <w:rPr>
                <w:rStyle w:val="IndexLink"/>
                <w:rtl w:val="true"/>
              </w:rPr>
              <w:t>-</w:t>
            </w:r>
            <w:r>
              <w:rPr>
                <w:rStyle w:val="IndexLink"/>
                <w:rtl w:val="true"/>
              </w:rPr>
              <w:t>اشارت به حوادث بزرگ</w:t>
            </w:r>
            <w:r>
              <w:rPr>
                <w:rStyle w:val="IndexLink"/>
                <w:rtl w:val="true"/>
              </w:rPr>
              <w:tab/>
            </w:r>
            <w:r>
              <w:rPr>
                <w:rStyle w:val="IndexLink"/>
              </w:rPr>
              <w:t>405</w:t>
            </w:r>
          </w:hyperlink>
        </w:p>
        <w:p>
          <w:pPr>
            <w:pStyle w:val="Contents3"/>
            <w:tabs>
              <w:tab w:val="clear" w:pos="8459"/>
              <w:tab w:val="right" w:pos="9026" w:leader="dot"/>
            </w:tabs>
            <w:rPr/>
          </w:pPr>
          <w:hyperlink w:anchor="__RefHeading___Toc3425910_3650668749">
            <w:r>
              <w:rPr>
                <w:webHidden/>
                <w:rStyle w:val="IndexLink"/>
                <w:rtl w:val="true"/>
              </w:rPr>
              <w:t xml:space="preserve">خطبه </w:t>
            </w:r>
            <w:r>
              <w:rPr>
                <w:rStyle w:val="IndexLink"/>
              </w:rPr>
              <w:t>139</w:t>
            </w:r>
            <w:r>
              <w:rPr>
                <w:rStyle w:val="IndexLink"/>
                <w:rtl w:val="true"/>
              </w:rPr>
              <w:t>-</w:t>
            </w:r>
            <w:r>
              <w:rPr>
                <w:rStyle w:val="IndexLink"/>
                <w:rtl w:val="true"/>
              </w:rPr>
              <w:t>به هنگام شورى</w:t>
            </w:r>
            <w:r>
              <w:rPr>
                <w:rStyle w:val="IndexLink"/>
                <w:rtl w:val="true"/>
              </w:rPr>
              <w:tab/>
            </w:r>
            <w:r>
              <w:rPr>
                <w:rStyle w:val="IndexLink"/>
              </w:rPr>
              <w:t>411</w:t>
            </w:r>
          </w:hyperlink>
        </w:p>
        <w:p>
          <w:pPr>
            <w:pStyle w:val="Contents3"/>
            <w:tabs>
              <w:tab w:val="clear" w:pos="8459"/>
              <w:tab w:val="right" w:pos="9026" w:leader="dot"/>
            </w:tabs>
            <w:rPr/>
          </w:pPr>
          <w:hyperlink w:anchor="__RefHeading___Toc3425912_3650668749">
            <w:r>
              <w:rPr>
                <w:webHidden/>
                <w:rStyle w:val="IndexLink"/>
                <w:rtl w:val="true"/>
              </w:rPr>
              <w:t xml:space="preserve">خطبه </w:t>
            </w:r>
            <w:r>
              <w:rPr>
                <w:rStyle w:val="IndexLink"/>
              </w:rPr>
              <w:t>140</w:t>
            </w:r>
            <w:r>
              <w:rPr>
                <w:rStyle w:val="IndexLink"/>
                <w:rtl w:val="true"/>
              </w:rPr>
              <w:t>-</w:t>
            </w:r>
            <w:r>
              <w:rPr>
                <w:rStyle w:val="IndexLink"/>
                <w:rtl w:val="true"/>
              </w:rPr>
              <w:t>در نهى از غيبت مردم</w:t>
            </w:r>
            <w:r>
              <w:rPr>
                <w:rStyle w:val="IndexLink"/>
                <w:rtl w:val="true"/>
              </w:rPr>
              <w:tab/>
            </w:r>
            <w:r>
              <w:rPr>
                <w:rStyle w:val="IndexLink"/>
              </w:rPr>
              <w:t>412</w:t>
            </w:r>
          </w:hyperlink>
        </w:p>
        <w:p>
          <w:pPr>
            <w:pStyle w:val="Contents3"/>
            <w:tabs>
              <w:tab w:val="clear" w:pos="8459"/>
              <w:tab w:val="right" w:pos="9026" w:leader="dot"/>
            </w:tabs>
            <w:rPr/>
          </w:pPr>
          <w:hyperlink w:anchor="__RefHeading___Toc3425914_3650668749">
            <w:r>
              <w:rPr>
                <w:webHidden/>
                <w:rStyle w:val="IndexLink"/>
                <w:rtl w:val="true"/>
              </w:rPr>
              <w:t xml:space="preserve">خطبه </w:t>
            </w:r>
            <w:r>
              <w:rPr>
                <w:rStyle w:val="IndexLink"/>
              </w:rPr>
              <w:t>141</w:t>
            </w:r>
            <w:r>
              <w:rPr>
                <w:rStyle w:val="IndexLink"/>
                <w:rtl w:val="true"/>
              </w:rPr>
              <w:t>-</w:t>
            </w:r>
            <w:r>
              <w:rPr>
                <w:rStyle w:val="IndexLink"/>
                <w:rtl w:val="true"/>
              </w:rPr>
              <w:t>درباره نهى از غيبت</w:t>
            </w:r>
            <w:r>
              <w:rPr>
                <w:rStyle w:val="IndexLink"/>
                <w:rtl w:val="true"/>
              </w:rPr>
              <w:tab/>
            </w:r>
            <w:r>
              <w:rPr>
                <w:rStyle w:val="IndexLink"/>
              </w:rPr>
              <w:t>414</w:t>
            </w:r>
          </w:hyperlink>
        </w:p>
        <w:p>
          <w:pPr>
            <w:pStyle w:val="Contents3"/>
            <w:tabs>
              <w:tab w:val="clear" w:pos="8459"/>
              <w:tab w:val="right" w:pos="9026" w:leader="dot"/>
            </w:tabs>
            <w:rPr/>
          </w:pPr>
          <w:hyperlink w:anchor="__RefHeading___Toc3425916_3650668749">
            <w:r>
              <w:rPr>
                <w:webHidden/>
                <w:rStyle w:val="IndexLink"/>
                <w:rtl w:val="true"/>
              </w:rPr>
              <w:t xml:space="preserve">خطبه </w:t>
            </w:r>
            <w:r>
              <w:rPr>
                <w:rStyle w:val="IndexLink"/>
              </w:rPr>
              <w:t>142</w:t>
            </w:r>
            <w:r>
              <w:rPr>
                <w:rStyle w:val="IndexLink"/>
                <w:rtl w:val="true"/>
              </w:rPr>
              <w:t>-</w:t>
            </w:r>
            <w:r>
              <w:rPr>
                <w:rStyle w:val="IndexLink"/>
                <w:rtl w:val="true"/>
              </w:rPr>
              <w:t>درباره نيكى به نااهل</w:t>
            </w:r>
            <w:r>
              <w:rPr>
                <w:rStyle w:val="IndexLink"/>
                <w:rtl w:val="true"/>
              </w:rPr>
              <w:tab/>
            </w:r>
            <w:r>
              <w:rPr>
                <w:rStyle w:val="IndexLink"/>
              </w:rPr>
              <w:t>415</w:t>
            </w:r>
          </w:hyperlink>
        </w:p>
        <w:p>
          <w:pPr>
            <w:pStyle w:val="Contents3"/>
            <w:tabs>
              <w:tab w:val="clear" w:pos="8459"/>
              <w:tab w:val="right" w:pos="9026" w:leader="dot"/>
            </w:tabs>
            <w:rPr/>
          </w:pPr>
          <w:hyperlink w:anchor="__RefHeading___Toc3425918_3650668749">
            <w:r>
              <w:rPr>
                <w:webHidden/>
                <w:rStyle w:val="IndexLink"/>
                <w:rtl w:val="true"/>
              </w:rPr>
              <w:t xml:space="preserve">خطبه </w:t>
            </w:r>
            <w:r>
              <w:rPr>
                <w:rStyle w:val="IndexLink"/>
              </w:rPr>
              <w:t>143</w:t>
            </w:r>
            <w:r>
              <w:rPr>
                <w:rStyle w:val="IndexLink"/>
                <w:rtl w:val="true"/>
              </w:rPr>
              <w:t>-</w:t>
            </w:r>
            <w:r>
              <w:rPr>
                <w:rStyle w:val="IndexLink"/>
                <w:rtl w:val="true"/>
              </w:rPr>
              <w:t>در طلب باران</w:t>
            </w:r>
            <w:r>
              <w:rPr>
                <w:rStyle w:val="IndexLink"/>
                <w:rtl w:val="true"/>
              </w:rPr>
              <w:tab/>
            </w:r>
            <w:r>
              <w:rPr>
                <w:rStyle w:val="IndexLink"/>
              </w:rPr>
              <w:t>416</w:t>
            </w:r>
          </w:hyperlink>
        </w:p>
        <w:p>
          <w:pPr>
            <w:pStyle w:val="Contents3"/>
            <w:tabs>
              <w:tab w:val="clear" w:pos="8459"/>
              <w:tab w:val="right" w:pos="9026" w:leader="dot"/>
            </w:tabs>
            <w:rPr/>
          </w:pPr>
          <w:hyperlink w:anchor="__RefHeading___Toc3425920_3650668749">
            <w:r>
              <w:rPr>
                <w:webHidden/>
                <w:rStyle w:val="IndexLink"/>
                <w:rtl w:val="true"/>
              </w:rPr>
              <w:t xml:space="preserve">خطبه </w:t>
            </w:r>
            <w:r>
              <w:rPr>
                <w:rStyle w:val="IndexLink"/>
              </w:rPr>
              <w:t>144</w:t>
            </w:r>
            <w:r>
              <w:rPr>
                <w:rStyle w:val="IndexLink"/>
                <w:rtl w:val="true"/>
              </w:rPr>
              <w:t>-</w:t>
            </w:r>
            <w:r>
              <w:rPr>
                <w:rStyle w:val="IndexLink"/>
                <w:rtl w:val="true"/>
              </w:rPr>
              <w:t>فضيلت خاندان پيامبر</w:t>
            </w:r>
            <w:r>
              <w:rPr>
                <w:rStyle w:val="IndexLink"/>
                <w:rtl w:val="true"/>
              </w:rPr>
              <w:tab/>
            </w:r>
            <w:r>
              <w:rPr>
                <w:rStyle w:val="IndexLink"/>
              </w:rPr>
              <w:t>420</w:t>
            </w:r>
          </w:hyperlink>
        </w:p>
        <w:p>
          <w:pPr>
            <w:pStyle w:val="Contents3"/>
            <w:tabs>
              <w:tab w:val="clear" w:pos="8459"/>
              <w:tab w:val="right" w:pos="9026" w:leader="dot"/>
            </w:tabs>
            <w:rPr/>
          </w:pPr>
          <w:hyperlink w:anchor="__RefHeading___Toc3425922_3650668749">
            <w:r>
              <w:rPr>
                <w:webHidden/>
                <w:rStyle w:val="IndexLink"/>
                <w:rtl w:val="true"/>
              </w:rPr>
              <w:t xml:space="preserve">خطبه </w:t>
            </w:r>
            <w:r>
              <w:rPr>
                <w:rStyle w:val="IndexLink"/>
              </w:rPr>
              <w:t>145</w:t>
            </w:r>
            <w:r>
              <w:rPr>
                <w:rStyle w:val="IndexLink"/>
                <w:rtl w:val="true"/>
              </w:rPr>
              <w:t>-</w:t>
            </w:r>
            <w:r>
              <w:rPr>
                <w:rStyle w:val="IndexLink"/>
                <w:rtl w:val="true"/>
              </w:rPr>
              <w:t>در فناى دنيا</w:t>
            </w:r>
            <w:r>
              <w:rPr>
                <w:rStyle w:val="IndexLink"/>
                <w:rtl w:val="true"/>
              </w:rPr>
              <w:tab/>
            </w:r>
            <w:r>
              <w:rPr>
                <w:rStyle w:val="IndexLink"/>
              </w:rPr>
              <w:t>423</w:t>
            </w:r>
          </w:hyperlink>
        </w:p>
        <w:p>
          <w:pPr>
            <w:pStyle w:val="Contents3"/>
            <w:tabs>
              <w:tab w:val="clear" w:pos="8459"/>
              <w:tab w:val="right" w:pos="9026" w:leader="dot"/>
            </w:tabs>
            <w:rPr/>
          </w:pPr>
          <w:hyperlink w:anchor="__RefHeading___Toc3425924_3650668749">
            <w:r>
              <w:rPr>
                <w:webHidden/>
                <w:rStyle w:val="IndexLink"/>
                <w:rtl w:val="true"/>
              </w:rPr>
              <w:t xml:space="preserve">خطبه </w:t>
            </w:r>
            <w:r>
              <w:rPr>
                <w:rStyle w:val="IndexLink"/>
              </w:rPr>
              <w:t>146</w:t>
            </w:r>
            <w:r>
              <w:rPr>
                <w:rStyle w:val="IndexLink"/>
                <w:rtl w:val="true"/>
              </w:rPr>
              <w:t>-</w:t>
            </w:r>
            <w:r>
              <w:rPr>
                <w:rStyle w:val="IndexLink"/>
                <w:rtl w:val="true"/>
              </w:rPr>
              <w:t>راهنمائى عمر</w:t>
            </w:r>
            <w:r>
              <w:rPr>
                <w:rStyle w:val="IndexLink"/>
                <w:rtl w:val="true"/>
              </w:rPr>
              <w:tab/>
            </w:r>
            <w:r>
              <w:rPr>
                <w:rStyle w:val="IndexLink"/>
              </w:rPr>
              <w:t>426</w:t>
            </w:r>
          </w:hyperlink>
        </w:p>
        <w:p>
          <w:pPr>
            <w:pStyle w:val="Contents3"/>
            <w:tabs>
              <w:tab w:val="clear" w:pos="8459"/>
              <w:tab w:val="right" w:pos="9026" w:leader="dot"/>
            </w:tabs>
            <w:rPr/>
          </w:pPr>
          <w:hyperlink w:anchor="__RefHeading___Toc3425926_3650668749">
            <w:r>
              <w:rPr>
                <w:webHidden/>
                <w:rStyle w:val="IndexLink"/>
                <w:rtl w:val="true"/>
              </w:rPr>
              <w:t xml:space="preserve">خطبه </w:t>
            </w:r>
            <w:r>
              <w:rPr>
                <w:rStyle w:val="IndexLink"/>
              </w:rPr>
              <w:t>147</w:t>
            </w:r>
            <w:r>
              <w:rPr>
                <w:rStyle w:val="IndexLink"/>
                <w:rtl w:val="true"/>
              </w:rPr>
              <w:t>-</w:t>
            </w:r>
            <w:r>
              <w:rPr>
                <w:rStyle w:val="IndexLink"/>
                <w:rtl w:val="true"/>
              </w:rPr>
              <w:t>در هدف از بعثت</w:t>
            </w:r>
            <w:r>
              <w:rPr>
                <w:rStyle w:val="IndexLink"/>
                <w:rtl w:val="true"/>
              </w:rPr>
              <w:tab/>
            </w:r>
            <w:r>
              <w:rPr>
                <w:rStyle w:val="IndexLink"/>
              </w:rPr>
              <w:t>429</w:t>
            </w:r>
          </w:hyperlink>
        </w:p>
        <w:p>
          <w:pPr>
            <w:pStyle w:val="Contents3"/>
            <w:tabs>
              <w:tab w:val="clear" w:pos="8459"/>
              <w:tab w:val="right" w:pos="9026" w:leader="dot"/>
            </w:tabs>
            <w:rPr/>
          </w:pPr>
          <w:hyperlink w:anchor="__RefHeading___Toc3425928_3650668749">
            <w:r>
              <w:rPr>
                <w:webHidden/>
                <w:rStyle w:val="IndexLink"/>
                <w:rtl w:val="true"/>
              </w:rPr>
              <w:t xml:space="preserve">خطبه </w:t>
            </w:r>
            <w:r>
              <w:rPr>
                <w:rStyle w:val="IndexLink"/>
              </w:rPr>
              <w:t>148</w:t>
            </w:r>
            <w:r>
              <w:rPr>
                <w:rStyle w:val="IndexLink"/>
                <w:rtl w:val="true"/>
              </w:rPr>
              <w:t>-</w:t>
            </w:r>
            <w:r>
              <w:rPr>
                <w:rStyle w:val="IndexLink"/>
                <w:rtl w:val="true"/>
              </w:rPr>
              <w:t>درباره اهل بصره</w:t>
            </w:r>
            <w:r>
              <w:rPr>
                <w:rStyle w:val="IndexLink"/>
                <w:rtl w:val="true"/>
              </w:rPr>
              <w:tab/>
            </w:r>
            <w:r>
              <w:rPr>
                <w:rStyle w:val="IndexLink"/>
              </w:rPr>
              <w:t>435</w:t>
            </w:r>
          </w:hyperlink>
        </w:p>
        <w:p>
          <w:pPr>
            <w:pStyle w:val="Contents3"/>
            <w:tabs>
              <w:tab w:val="clear" w:pos="8459"/>
              <w:tab w:val="right" w:pos="9026" w:leader="dot"/>
            </w:tabs>
            <w:rPr/>
          </w:pPr>
          <w:hyperlink w:anchor="__RefHeading___Toc3425930_3650668749">
            <w:r>
              <w:rPr>
                <w:webHidden/>
                <w:rStyle w:val="IndexLink"/>
                <w:rtl w:val="true"/>
              </w:rPr>
              <w:t xml:space="preserve">خطبه </w:t>
            </w:r>
            <w:r>
              <w:rPr>
                <w:rStyle w:val="IndexLink"/>
              </w:rPr>
              <w:t>149</w:t>
            </w:r>
            <w:r>
              <w:rPr>
                <w:rStyle w:val="IndexLink"/>
                <w:rtl w:val="true"/>
              </w:rPr>
              <w:t>-</w:t>
            </w:r>
            <w:r>
              <w:rPr>
                <w:rStyle w:val="IndexLink"/>
                <w:rtl w:val="true"/>
              </w:rPr>
              <w:t>پيش از وفاتش</w:t>
            </w:r>
            <w:r>
              <w:rPr>
                <w:rStyle w:val="IndexLink"/>
                <w:rtl w:val="true"/>
              </w:rPr>
              <w:tab/>
            </w:r>
            <w:r>
              <w:rPr>
                <w:rStyle w:val="IndexLink"/>
              </w:rPr>
              <w:t>438</w:t>
            </w:r>
          </w:hyperlink>
        </w:p>
        <w:p>
          <w:pPr>
            <w:pStyle w:val="Contents3"/>
            <w:tabs>
              <w:tab w:val="clear" w:pos="8459"/>
              <w:tab w:val="right" w:pos="9026" w:leader="dot"/>
            </w:tabs>
            <w:rPr/>
          </w:pPr>
          <w:hyperlink w:anchor="__RefHeading___Toc3425932_3650668749">
            <w:r>
              <w:rPr>
                <w:webHidden/>
                <w:rStyle w:val="IndexLink"/>
                <w:rtl w:val="true"/>
              </w:rPr>
              <w:t xml:space="preserve">خطبه </w:t>
            </w:r>
            <w:r>
              <w:rPr>
                <w:rStyle w:val="IndexLink"/>
              </w:rPr>
              <w:t>150</w:t>
            </w:r>
            <w:r>
              <w:rPr>
                <w:rStyle w:val="IndexLink"/>
                <w:rtl w:val="true"/>
              </w:rPr>
              <w:t>-</w:t>
            </w:r>
            <w:r>
              <w:rPr>
                <w:rStyle w:val="IndexLink"/>
                <w:rtl w:val="true"/>
              </w:rPr>
              <w:t>اشارت به حوادث بزرگ</w:t>
            </w:r>
            <w:r>
              <w:rPr>
                <w:rStyle w:val="IndexLink"/>
                <w:rtl w:val="true"/>
              </w:rPr>
              <w:tab/>
            </w:r>
            <w:r>
              <w:rPr>
                <w:rStyle w:val="IndexLink"/>
              </w:rPr>
              <w:t>441</w:t>
            </w:r>
          </w:hyperlink>
        </w:p>
        <w:p>
          <w:pPr>
            <w:pStyle w:val="Contents3"/>
            <w:tabs>
              <w:tab w:val="clear" w:pos="8459"/>
              <w:tab w:val="right" w:pos="9026" w:leader="dot"/>
            </w:tabs>
            <w:rPr/>
          </w:pPr>
          <w:hyperlink w:anchor="__RefHeading___Toc3425934_3650668749">
            <w:r>
              <w:rPr>
                <w:webHidden/>
                <w:rStyle w:val="IndexLink"/>
                <w:rtl w:val="true"/>
              </w:rPr>
              <w:t xml:space="preserve">خطبه </w:t>
            </w:r>
            <w:r>
              <w:rPr>
                <w:rStyle w:val="IndexLink"/>
              </w:rPr>
              <w:t>151</w:t>
            </w:r>
            <w:r>
              <w:rPr>
                <w:rStyle w:val="IndexLink"/>
                <w:rtl w:val="true"/>
              </w:rPr>
              <w:t>-</w:t>
            </w:r>
            <w:r>
              <w:rPr>
                <w:rStyle w:val="IndexLink"/>
                <w:rtl w:val="true"/>
              </w:rPr>
              <w:t>فتنه‌هاى آينده</w:t>
            </w:r>
            <w:r>
              <w:rPr>
                <w:rStyle w:val="IndexLink"/>
                <w:rtl w:val="true"/>
              </w:rPr>
              <w:tab/>
            </w:r>
            <w:r>
              <w:rPr>
                <w:rStyle w:val="IndexLink"/>
              </w:rPr>
              <w:t>447</w:t>
            </w:r>
          </w:hyperlink>
        </w:p>
        <w:p>
          <w:pPr>
            <w:pStyle w:val="Contents3"/>
            <w:tabs>
              <w:tab w:val="clear" w:pos="8459"/>
              <w:tab w:val="right" w:pos="9026" w:leader="dot"/>
            </w:tabs>
            <w:rPr/>
          </w:pPr>
          <w:hyperlink w:anchor="__RefHeading___Toc3425936_3650668749">
            <w:r>
              <w:rPr>
                <w:webHidden/>
                <w:rStyle w:val="IndexLink"/>
                <w:rtl w:val="true"/>
              </w:rPr>
              <w:t xml:space="preserve">خطبه </w:t>
            </w:r>
            <w:r>
              <w:rPr>
                <w:rStyle w:val="IndexLink"/>
              </w:rPr>
              <w:t>152</w:t>
            </w:r>
            <w:r>
              <w:rPr>
                <w:rStyle w:val="IndexLink"/>
                <w:rtl w:val="true"/>
              </w:rPr>
              <w:t>-</w:t>
            </w:r>
            <w:r>
              <w:rPr>
                <w:rStyle w:val="IndexLink"/>
                <w:rtl w:val="true"/>
              </w:rPr>
              <w:t>ستايش خدا</w:t>
            </w:r>
            <w:r>
              <w:rPr>
                <w:rStyle w:val="IndexLink"/>
                <w:rtl w:val="true"/>
              </w:rPr>
              <w:tab/>
            </w:r>
            <w:r>
              <w:rPr>
                <w:rStyle w:val="IndexLink"/>
              </w:rPr>
              <w:t>451</w:t>
            </w:r>
          </w:hyperlink>
        </w:p>
        <w:p>
          <w:pPr>
            <w:pStyle w:val="Contents3"/>
            <w:tabs>
              <w:tab w:val="clear" w:pos="8459"/>
              <w:tab w:val="right" w:pos="9026" w:leader="dot"/>
            </w:tabs>
            <w:rPr/>
          </w:pPr>
          <w:hyperlink w:anchor="__RefHeading___Toc3425938_3650668749">
            <w:r>
              <w:rPr>
                <w:webHidden/>
                <w:rStyle w:val="IndexLink"/>
                <w:rtl w:val="true"/>
              </w:rPr>
              <w:t xml:space="preserve">خطبه </w:t>
            </w:r>
            <w:r>
              <w:rPr>
                <w:rStyle w:val="IndexLink"/>
              </w:rPr>
              <w:t>153</w:t>
            </w:r>
            <w:r>
              <w:rPr>
                <w:rStyle w:val="IndexLink"/>
                <w:rtl w:val="true"/>
              </w:rPr>
              <w:t>-</w:t>
            </w:r>
            <w:r>
              <w:rPr>
                <w:rStyle w:val="IndexLink"/>
                <w:rtl w:val="true"/>
              </w:rPr>
              <w:t>در فضائل اهل‌بيت</w:t>
            </w:r>
            <w:r>
              <w:rPr>
                <w:rStyle w:val="IndexLink"/>
                <w:rtl w:val="true"/>
              </w:rPr>
              <w:tab/>
            </w:r>
            <w:r>
              <w:rPr>
                <w:rStyle w:val="IndexLink"/>
              </w:rPr>
              <w:t>462</w:t>
            </w:r>
          </w:hyperlink>
        </w:p>
        <w:p>
          <w:pPr>
            <w:pStyle w:val="Contents3"/>
            <w:tabs>
              <w:tab w:val="clear" w:pos="8459"/>
              <w:tab w:val="right" w:pos="9026" w:leader="dot"/>
            </w:tabs>
            <w:rPr/>
          </w:pPr>
          <w:hyperlink w:anchor="__RefHeading___Toc3425940_3650668749">
            <w:r>
              <w:rPr>
                <w:webHidden/>
                <w:rStyle w:val="IndexLink"/>
                <w:rtl w:val="true"/>
              </w:rPr>
              <w:t xml:space="preserve">خطبه </w:t>
            </w:r>
            <w:r>
              <w:rPr>
                <w:rStyle w:val="IndexLink"/>
              </w:rPr>
              <w:t>154</w:t>
            </w:r>
            <w:r>
              <w:rPr>
                <w:rStyle w:val="IndexLink"/>
                <w:rtl w:val="true"/>
              </w:rPr>
              <w:t>-</w:t>
            </w:r>
            <w:r>
              <w:rPr>
                <w:rStyle w:val="IndexLink"/>
                <w:rtl w:val="true"/>
              </w:rPr>
              <w:t>در آفرينش خفاش</w:t>
            </w:r>
            <w:r>
              <w:rPr>
                <w:rStyle w:val="IndexLink"/>
                <w:rtl w:val="true"/>
              </w:rPr>
              <w:tab/>
            </w:r>
            <w:r>
              <w:rPr>
                <w:rStyle w:val="IndexLink"/>
              </w:rPr>
              <w:t>466</w:t>
            </w:r>
          </w:hyperlink>
        </w:p>
        <w:p>
          <w:pPr>
            <w:pStyle w:val="Contents3"/>
            <w:tabs>
              <w:tab w:val="clear" w:pos="8459"/>
              <w:tab w:val="right" w:pos="9026" w:leader="dot"/>
            </w:tabs>
            <w:rPr/>
          </w:pPr>
          <w:hyperlink w:anchor="__RefHeading___Toc3425942_3650668749">
            <w:r>
              <w:rPr>
                <w:webHidden/>
                <w:rStyle w:val="IndexLink"/>
                <w:rtl w:val="true"/>
              </w:rPr>
              <w:t xml:space="preserve">خطبه </w:t>
            </w:r>
            <w:r>
              <w:rPr>
                <w:rStyle w:val="IndexLink"/>
              </w:rPr>
              <w:t>155</w:t>
            </w:r>
            <w:r>
              <w:rPr>
                <w:rStyle w:val="IndexLink"/>
                <w:rtl w:val="true"/>
              </w:rPr>
              <w:t>-</w:t>
            </w:r>
            <w:r>
              <w:rPr>
                <w:rStyle w:val="IndexLink"/>
                <w:rtl w:val="true"/>
              </w:rPr>
              <w:t>خطاب به مردم بصره</w:t>
            </w:r>
            <w:r>
              <w:rPr>
                <w:rStyle w:val="IndexLink"/>
                <w:rtl w:val="true"/>
              </w:rPr>
              <w:tab/>
            </w:r>
            <w:r>
              <w:rPr>
                <w:rStyle w:val="IndexLink"/>
              </w:rPr>
              <w:t>470</w:t>
            </w:r>
          </w:hyperlink>
        </w:p>
        <w:p>
          <w:pPr>
            <w:pStyle w:val="Contents3"/>
            <w:tabs>
              <w:tab w:val="clear" w:pos="8459"/>
              <w:tab w:val="right" w:pos="9026" w:leader="dot"/>
            </w:tabs>
            <w:rPr/>
          </w:pPr>
          <w:hyperlink w:anchor="__RefHeading___Toc3425944_3650668749">
            <w:r>
              <w:rPr>
                <w:webHidden/>
                <w:rStyle w:val="IndexLink"/>
                <w:rtl w:val="true"/>
              </w:rPr>
              <w:t xml:space="preserve">خطبه </w:t>
            </w:r>
            <w:r>
              <w:rPr>
                <w:rStyle w:val="IndexLink"/>
              </w:rPr>
              <w:t>156</w:t>
            </w:r>
            <w:r>
              <w:rPr>
                <w:rStyle w:val="IndexLink"/>
                <w:rtl w:val="true"/>
              </w:rPr>
              <w:t>-</w:t>
            </w:r>
            <w:r>
              <w:rPr>
                <w:rStyle w:val="IndexLink"/>
                <w:rtl w:val="true"/>
              </w:rPr>
              <w:t>سفارش به پرهيزكارى</w:t>
            </w:r>
            <w:r>
              <w:rPr>
                <w:rStyle w:val="IndexLink"/>
                <w:rtl w:val="true"/>
              </w:rPr>
              <w:tab/>
            </w:r>
            <w:r>
              <w:rPr>
                <w:rStyle w:val="IndexLink"/>
              </w:rPr>
              <w:t>479</w:t>
            </w:r>
          </w:hyperlink>
        </w:p>
        <w:p>
          <w:pPr>
            <w:pStyle w:val="Contents3"/>
            <w:tabs>
              <w:tab w:val="clear" w:pos="8459"/>
              <w:tab w:val="right" w:pos="9026" w:leader="dot"/>
            </w:tabs>
            <w:rPr/>
          </w:pPr>
          <w:hyperlink w:anchor="__RefHeading___Toc3425946_3650668749">
            <w:r>
              <w:rPr>
                <w:webHidden/>
                <w:rStyle w:val="IndexLink"/>
                <w:rtl w:val="true"/>
              </w:rPr>
              <w:t xml:space="preserve">خطبه </w:t>
            </w:r>
            <w:r>
              <w:rPr>
                <w:rStyle w:val="IndexLink"/>
              </w:rPr>
              <w:t>157</w:t>
            </w:r>
            <w:r>
              <w:rPr>
                <w:rStyle w:val="IndexLink"/>
                <w:rtl w:val="true"/>
              </w:rPr>
              <w:t>-</w:t>
            </w:r>
            <w:r>
              <w:rPr>
                <w:rStyle w:val="IndexLink"/>
                <w:rtl w:val="true"/>
              </w:rPr>
              <w:t>پيامبر و قرآن</w:t>
            </w:r>
            <w:r>
              <w:rPr>
                <w:rStyle w:val="IndexLink"/>
                <w:rtl w:val="true"/>
              </w:rPr>
              <w:tab/>
            </w:r>
            <w:r>
              <w:rPr>
                <w:rStyle w:val="IndexLink"/>
              </w:rPr>
              <w:t>482</w:t>
            </w:r>
          </w:hyperlink>
        </w:p>
        <w:p>
          <w:pPr>
            <w:pStyle w:val="Contents3"/>
            <w:tabs>
              <w:tab w:val="clear" w:pos="8459"/>
              <w:tab w:val="right" w:pos="9026" w:leader="dot"/>
            </w:tabs>
            <w:rPr/>
          </w:pPr>
          <w:hyperlink w:anchor="__RefHeading___Toc3425948_3650668749">
            <w:r>
              <w:rPr>
                <w:webHidden/>
                <w:rStyle w:val="IndexLink"/>
                <w:rtl w:val="true"/>
              </w:rPr>
              <w:t xml:space="preserve">خطبه </w:t>
            </w:r>
            <w:r>
              <w:rPr>
                <w:rStyle w:val="IndexLink"/>
              </w:rPr>
              <w:t>158</w:t>
            </w:r>
            <w:r>
              <w:rPr>
                <w:rStyle w:val="IndexLink"/>
                <w:rtl w:val="true"/>
              </w:rPr>
              <w:t>-</w:t>
            </w:r>
            <w:r>
              <w:rPr>
                <w:rStyle w:val="IndexLink"/>
                <w:rtl w:val="true"/>
              </w:rPr>
              <w:t>خوشرفتارى خود با مردم</w:t>
            </w:r>
            <w:r>
              <w:rPr>
                <w:rStyle w:val="IndexLink"/>
                <w:rtl w:val="true"/>
              </w:rPr>
              <w:tab/>
            </w:r>
            <w:r>
              <w:rPr>
                <w:rStyle w:val="IndexLink"/>
              </w:rPr>
              <w:t>485</w:t>
            </w:r>
          </w:hyperlink>
        </w:p>
        <w:p>
          <w:pPr>
            <w:pStyle w:val="Contents3"/>
            <w:tabs>
              <w:tab w:val="clear" w:pos="8459"/>
              <w:tab w:val="right" w:pos="9026" w:leader="dot"/>
            </w:tabs>
            <w:rPr/>
          </w:pPr>
          <w:hyperlink w:anchor="__RefHeading___Toc3425950_3650668749">
            <w:r>
              <w:rPr>
                <w:webHidden/>
                <w:rStyle w:val="IndexLink"/>
                <w:rtl w:val="true"/>
              </w:rPr>
              <w:t xml:space="preserve">خطبه </w:t>
            </w:r>
            <w:r>
              <w:rPr>
                <w:rStyle w:val="IndexLink"/>
              </w:rPr>
              <w:t>159</w:t>
            </w:r>
            <w:r>
              <w:rPr>
                <w:rStyle w:val="IndexLink"/>
                <w:rtl w:val="true"/>
              </w:rPr>
              <w:t>-</w:t>
            </w:r>
            <w:r>
              <w:rPr>
                <w:rStyle w:val="IndexLink"/>
                <w:rtl w:val="true"/>
              </w:rPr>
              <w:t>در بيان عظمت پروردگار</w:t>
            </w:r>
            <w:r>
              <w:rPr>
                <w:rStyle w:val="IndexLink"/>
                <w:rtl w:val="true"/>
              </w:rPr>
              <w:tab/>
            </w:r>
            <w:r>
              <w:rPr>
                <w:rStyle w:val="IndexLink"/>
              </w:rPr>
              <w:t>486</w:t>
            </w:r>
          </w:hyperlink>
        </w:p>
        <w:p>
          <w:pPr>
            <w:pStyle w:val="Contents3"/>
            <w:tabs>
              <w:tab w:val="clear" w:pos="8459"/>
              <w:tab w:val="right" w:pos="9026" w:leader="dot"/>
            </w:tabs>
            <w:rPr/>
          </w:pPr>
          <w:hyperlink w:anchor="__RefHeading___Toc3425952_3650668749">
            <w:r>
              <w:rPr>
                <w:webHidden/>
                <w:rStyle w:val="IndexLink"/>
                <w:rtl w:val="true"/>
              </w:rPr>
              <w:t xml:space="preserve">خطبه </w:t>
            </w:r>
            <w:r>
              <w:rPr>
                <w:rStyle w:val="IndexLink"/>
              </w:rPr>
              <w:t>160</w:t>
            </w:r>
            <w:r>
              <w:rPr>
                <w:rStyle w:val="IndexLink"/>
                <w:rtl w:val="true"/>
              </w:rPr>
              <w:t>-</w:t>
            </w:r>
            <w:r>
              <w:rPr>
                <w:rStyle w:val="IndexLink"/>
                <w:rtl w:val="true"/>
              </w:rPr>
              <w:t>در بيان صفات پيامبر</w:t>
            </w:r>
            <w:r>
              <w:rPr>
                <w:rStyle w:val="IndexLink"/>
                <w:rtl w:val="true"/>
              </w:rPr>
              <w:tab/>
            </w:r>
            <w:r>
              <w:rPr>
                <w:rStyle w:val="IndexLink"/>
              </w:rPr>
              <w:t>497</w:t>
            </w:r>
          </w:hyperlink>
        </w:p>
        <w:p>
          <w:pPr>
            <w:pStyle w:val="Contents3"/>
            <w:tabs>
              <w:tab w:val="clear" w:pos="8459"/>
              <w:tab w:val="right" w:pos="9026" w:leader="dot"/>
            </w:tabs>
            <w:rPr/>
          </w:pPr>
          <w:hyperlink w:anchor="__RefHeading___Toc3425954_3650668749">
            <w:r>
              <w:rPr>
                <w:webHidden/>
                <w:rStyle w:val="IndexLink"/>
                <w:rtl w:val="true"/>
              </w:rPr>
              <w:t xml:space="preserve">خطبه </w:t>
            </w:r>
            <w:r>
              <w:rPr>
                <w:rStyle w:val="IndexLink"/>
              </w:rPr>
              <w:t>161</w:t>
            </w:r>
            <w:r>
              <w:rPr>
                <w:rStyle w:val="IndexLink"/>
                <w:rtl w:val="true"/>
              </w:rPr>
              <w:t>-</w:t>
            </w:r>
            <w:r>
              <w:rPr>
                <w:rStyle w:val="IndexLink"/>
                <w:rtl w:val="true"/>
              </w:rPr>
              <w:t>چرا خلافت را از او گرفتند؟</w:t>
            </w:r>
            <w:r>
              <w:rPr>
                <w:rStyle w:val="IndexLink"/>
                <w:rtl w:val="true"/>
              </w:rPr>
              <w:tab/>
            </w:r>
            <w:r>
              <w:rPr>
                <w:rStyle w:val="IndexLink"/>
              </w:rPr>
              <w:t>501</w:t>
            </w:r>
          </w:hyperlink>
        </w:p>
        <w:p>
          <w:pPr>
            <w:pStyle w:val="Contents3"/>
            <w:tabs>
              <w:tab w:val="clear" w:pos="8459"/>
              <w:tab w:val="right" w:pos="9026" w:leader="dot"/>
            </w:tabs>
            <w:rPr/>
          </w:pPr>
          <w:hyperlink w:anchor="__RefHeading___Toc3425956_3650668749">
            <w:r>
              <w:rPr>
                <w:webHidden/>
                <w:rStyle w:val="IndexLink"/>
                <w:rtl w:val="true"/>
              </w:rPr>
              <w:t xml:space="preserve">خطبه </w:t>
            </w:r>
            <w:r>
              <w:rPr>
                <w:rStyle w:val="IndexLink"/>
              </w:rPr>
              <w:t>162</w:t>
            </w:r>
            <w:r>
              <w:rPr>
                <w:rStyle w:val="IndexLink"/>
                <w:rtl w:val="true"/>
              </w:rPr>
              <w:t>-</w:t>
            </w:r>
            <w:r>
              <w:rPr>
                <w:rStyle w:val="IndexLink"/>
                <w:rtl w:val="true"/>
              </w:rPr>
              <w:t>در توحيد الهى</w:t>
            </w:r>
            <w:r>
              <w:rPr>
                <w:rStyle w:val="IndexLink"/>
                <w:rtl w:val="true"/>
              </w:rPr>
              <w:tab/>
            </w:r>
            <w:r>
              <w:rPr>
                <w:rStyle w:val="IndexLink"/>
              </w:rPr>
              <w:t>505</w:t>
            </w:r>
          </w:hyperlink>
        </w:p>
        <w:p>
          <w:pPr>
            <w:pStyle w:val="Contents3"/>
            <w:tabs>
              <w:tab w:val="clear" w:pos="8459"/>
              <w:tab w:val="right" w:pos="9026" w:leader="dot"/>
            </w:tabs>
            <w:rPr/>
          </w:pPr>
          <w:hyperlink w:anchor="__RefHeading___Toc3425958_3650668749">
            <w:r>
              <w:rPr>
                <w:webHidden/>
                <w:rStyle w:val="IndexLink"/>
                <w:rtl w:val="true"/>
              </w:rPr>
              <w:t xml:space="preserve">خطبه </w:t>
            </w:r>
            <w:r>
              <w:rPr>
                <w:rStyle w:val="IndexLink"/>
              </w:rPr>
              <w:t>163</w:t>
            </w:r>
            <w:r>
              <w:rPr>
                <w:rStyle w:val="IndexLink"/>
                <w:rtl w:val="true"/>
              </w:rPr>
              <w:t>-</w:t>
            </w:r>
            <w:r>
              <w:rPr>
                <w:rStyle w:val="IndexLink"/>
                <w:rtl w:val="true"/>
              </w:rPr>
              <w:t>اندرز او به عثمان</w:t>
            </w:r>
            <w:r>
              <w:rPr>
                <w:rStyle w:val="IndexLink"/>
                <w:rtl w:val="true"/>
              </w:rPr>
              <w:tab/>
            </w:r>
            <w:r>
              <w:rPr>
                <w:rStyle w:val="IndexLink"/>
              </w:rPr>
              <w:t>508</w:t>
            </w:r>
          </w:hyperlink>
        </w:p>
        <w:p>
          <w:pPr>
            <w:pStyle w:val="Contents3"/>
            <w:tabs>
              <w:tab w:val="clear" w:pos="8459"/>
              <w:tab w:val="right" w:pos="9026" w:leader="dot"/>
            </w:tabs>
            <w:rPr/>
          </w:pPr>
          <w:hyperlink w:anchor="__RefHeading___Toc3425960_3650668749">
            <w:r>
              <w:rPr>
                <w:webHidden/>
                <w:rStyle w:val="IndexLink"/>
                <w:rtl w:val="true"/>
              </w:rPr>
              <w:t xml:space="preserve">خطبه </w:t>
            </w:r>
            <w:r>
              <w:rPr>
                <w:rStyle w:val="IndexLink"/>
              </w:rPr>
              <w:t>164</w:t>
            </w:r>
            <w:r>
              <w:rPr>
                <w:rStyle w:val="IndexLink"/>
                <w:rtl w:val="true"/>
              </w:rPr>
              <w:t>-</w:t>
            </w:r>
            <w:r>
              <w:rPr>
                <w:rStyle w:val="IndexLink"/>
                <w:rtl w:val="true"/>
              </w:rPr>
              <w:t>آفرينش طاووس</w:t>
            </w:r>
            <w:r>
              <w:rPr>
                <w:rStyle w:val="IndexLink"/>
                <w:rtl w:val="true"/>
              </w:rPr>
              <w:tab/>
            </w:r>
            <w:r>
              <w:rPr>
                <w:rStyle w:val="IndexLink"/>
              </w:rPr>
              <w:t>513</w:t>
            </w:r>
          </w:hyperlink>
        </w:p>
        <w:p>
          <w:pPr>
            <w:pStyle w:val="Contents3"/>
            <w:tabs>
              <w:tab w:val="clear" w:pos="8459"/>
              <w:tab w:val="right" w:pos="9026" w:leader="dot"/>
            </w:tabs>
            <w:rPr/>
          </w:pPr>
          <w:hyperlink w:anchor="__RefHeading___Toc3425962_3650668749">
            <w:r>
              <w:rPr>
                <w:webHidden/>
                <w:rStyle w:val="IndexLink"/>
                <w:rtl w:val="true"/>
              </w:rPr>
              <w:t xml:space="preserve">خطبه </w:t>
            </w:r>
            <w:r>
              <w:rPr>
                <w:rStyle w:val="IndexLink"/>
              </w:rPr>
              <w:t>165</w:t>
            </w:r>
            <w:r>
              <w:rPr>
                <w:rStyle w:val="IndexLink"/>
                <w:rtl w:val="true"/>
              </w:rPr>
              <w:t>-</w:t>
            </w:r>
            <w:r>
              <w:rPr>
                <w:rStyle w:val="IndexLink"/>
                <w:rtl w:val="true"/>
              </w:rPr>
              <w:t>تحريض به الفت با يكديگر</w:t>
            </w:r>
            <w:r>
              <w:rPr>
                <w:rStyle w:val="IndexLink"/>
                <w:rtl w:val="true"/>
              </w:rPr>
              <w:tab/>
            </w:r>
            <w:r>
              <w:rPr>
                <w:rStyle w:val="IndexLink"/>
              </w:rPr>
              <w:t>524</w:t>
            </w:r>
          </w:hyperlink>
        </w:p>
        <w:p>
          <w:pPr>
            <w:pStyle w:val="Contents3"/>
            <w:tabs>
              <w:tab w:val="clear" w:pos="8459"/>
              <w:tab w:val="right" w:pos="9026" w:leader="dot"/>
            </w:tabs>
            <w:rPr/>
          </w:pPr>
          <w:hyperlink w:anchor="__RefHeading___Toc3425964_3650668749">
            <w:r>
              <w:rPr>
                <w:webHidden/>
                <w:rStyle w:val="IndexLink"/>
                <w:rtl w:val="true"/>
              </w:rPr>
              <w:t xml:space="preserve">خطبه </w:t>
            </w:r>
            <w:r>
              <w:rPr>
                <w:rStyle w:val="IndexLink"/>
              </w:rPr>
              <w:t>166</w:t>
            </w:r>
            <w:r>
              <w:rPr>
                <w:rStyle w:val="IndexLink"/>
                <w:rtl w:val="true"/>
              </w:rPr>
              <w:t>-</w:t>
            </w:r>
            <w:r>
              <w:rPr>
                <w:rStyle w:val="IndexLink"/>
                <w:rtl w:val="true"/>
              </w:rPr>
              <w:t>در ابتداى حكومتش</w:t>
            </w:r>
            <w:r>
              <w:rPr>
                <w:rStyle w:val="IndexLink"/>
                <w:rtl w:val="true"/>
              </w:rPr>
              <w:tab/>
            </w:r>
            <w:r>
              <w:rPr>
                <w:rStyle w:val="IndexLink"/>
              </w:rPr>
              <w:t>527</w:t>
            </w:r>
          </w:hyperlink>
        </w:p>
        <w:p>
          <w:pPr>
            <w:pStyle w:val="Contents3"/>
            <w:tabs>
              <w:tab w:val="clear" w:pos="8459"/>
              <w:tab w:val="right" w:pos="9026" w:leader="dot"/>
            </w:tabs>
            <w:rPr/>
          </w:pPr>
          <w:hyperlink w:anchor="__RefHeading___Toc3425966_3650668749">
            <w:r>
              <w:rPr>
                <w:webHidden/>
                <w:rStyle w:val="IndexLink"/>
                <w:rtl w:val="true"/>
              </w:rPr>
              <w:t xml:space="preserve">خطبه </w:t>
            </w:r>
            <w:r>
              <w:rPr>
                <w:rStyle w:val="IndexLink"/>
              </w:rPr>
              <w:t>167</w:t>
            </w:r>
            <w:r>
              <w:rPr>
                <w:rStyle w:val="IndexLink"/>
                <w:rtl w:val="true"/>
              </w:rPr>
              <w:t>-</w:t>
            </w:r>
            <w:r>
              <w:rPr>
                <w:rStyle w:val="IndexLink"/>
                <w:rtl w:val="true"/>
              </w:rPr>
              <w:t>پس از بيعت با حضرت</w:t>
            </w:r>
            <w:r>
              <w:rPr>
                <w:rStyle w:val="IndexLink"/>
                <w:rtl w:val="true"/>
              </w:rPr>
              <w:tab/>
            </w:r>
            <w:r>
              <w:rPr>
                <w:rStyle w:val="IndexLink"/>
              </w:rPr>
              <w:t>529</w:t>
            </w:r>
          </w:hyperlink>
        </w:p>
        <w:p>
          <w:pPr>
            <w:pStyle w:val="Contents3"/>
            <w:tabs>
              <w:tab w:val="clear" w:pos="8459"/>
              <w:tab w:val="right" w:pos="9026" w:leader="dot"/>
            </w:tabs>
            <w:rPr/>
          </w:pPr>
          <w:hyperlink w:anchor="__RefHeading___Toc3425968_3650668749">
            <w:r>
              <w:rPr>
                <w:webHidden/>
                <w:rStyle w:val="IndexLink"/>
                <w:rtl w:val="true"/>
              </w:rPr>
              <w:t xml:space="preserve">خطبه </w:t>
            </w:r>
            <w:r>
              <w:rPr>
                <w:rStyle w:val="IndexLink"/>
              </w:rPr>
              <w:t>168</w:t>
            </w:r>
            <w:r>
              <w:rPr>
                <w:rStyle w:val="IndexLink"/>
                <w:rtl w:val="true"/>
              </w:rPr>
              <w:t>-</w:t>
            </w:r>
            <w:r>
              <w:rPr>
                <w:rStyle w:val="IndexLink"/>
                <w:rtl w:val="true"/>
              </w:rPr>
              <w:t>هنگام حركت به بصره</w:t>
            </w:r>
            <w:r>
              <w:rPr>
                <w:rStyle w:val="IndexLink"/>
                <w:rtl w:val="true"/>
              </w:rPr>
              <w:tab/>
            </w:r>
            <w:r>
              <w:rPr>
                <w:rStyle w:val="IndexLink"/>
              </w:rPr>
              <w:t>532</w:t>
            </w:r>
          </w:hyperlink>
        </w:p>
        <w:p>
          <w:pPr>
            <w:pStyle w:val="Contents3"/>
            <w:tabs>
              <w:tab w:val="clear" w:pos="8459"/>
              <w:tab w:val="right" w:pos="9026" w:leader="dot"/>
            </w:tabs>
            <w:rPr/>
          </w:pPr>
          <w:hyperlink w:anchor="__RefHeading___Toc3425970_3650668749">
            <w:r>
              <w:rPr>
                <w:webHidden/>
                <w:rStyle w:val="IndexLink"/>
                <w:rtl w:val="true"/>
              </w:rPr>
              <w:t xml:space="preserve">خطبه </w:t>
            </w:r>
            <w:r>
              <w:rPr>
                <w:rStyle w:val="IndexLink"/>
              </w:rPr>
              <w:t>169</w:t>
            </w:r>
            <w:r>
              <w:rPr>
                <w:rStyle w:val="IndexLink"/>
                <w:rtl w:val="true"/>
              </w:rPr>
              <w:t>-</w:t>
            </w:r>
            <w:r>
              <w:rPr>
                <w:rStyle w:val="IndexLink"/>
                <w:rtl w:val="true"/>
              </w:rPr>
              <w:t>چون به بصره نزديك شد</w:t>
            </w:r>
            <w:r>
              <w:rPr>
                <w:rStyle w:val="IndexLink"/>
                <w:rtl w:val="true"/>
              </w:rPr>
              <w:tab/>
            </w:r>
            <w:r>
              <w:rPr>
                <w:rStyle w:val="IndexLink"/>
              </w:rPr>
              <w:t>534</w:t>
            </w:r>
          </w:hyperlink>
        </w:p>
        <w:p>
          <w:pPr>
            <w:pStyle w:val="Contents3"/>
            <w:tabs>
              <w:tab w:val="clear" w:pos="8459"/>
              <w:tab w:val="right" w:pos="9026" w:leader="dot"/>
            </w:tabs>
            <w:rPr/>
          </w:pPr>
          <w:hyperlink w:anchor="__RefHeading___Toc3425972_3650668749">
            <w:r>
              <w:rPr>
                <w:webHidden/>
                <w:rStyle w:val="IndexLink"/>
                <w:rtl w:val="true"/>
              </w:rPr>
              <w:t xml:space="preserve">خطبه </w:t>
            </w:r>
            <w:r>
              <w:rPr>
                <w:rStyle w:val="IndexLink"/>
              </w:rPr>
              <w:t>170</w:t>
            </w:r>
            <w:r>
              <w:rPr>
                <w:rStyle w:val="IndexLink"/>
                <w:rtl w:val="true"/>
              </w:rPr>
              <w:t>-</w:t>
            </w:r>
            <w:r>
              <w:rPr>
                <w:rStyle w:val="IndexLink"/>
                <w:rtl w:val="true"/>
              </w:rPr>
              <w:t>در آغاز نبرد صفين فرمود</w:t>
            </w:r>
            <w:r>
              <w:rPr>
                <w:rStyle w:val="IndexLink"/>
                <w:rtl w:val="true"/>
              </w:rPr>
              <w:tab/>
            </w:r>
            <w:r>
              <w:rPr>
                <w:rStyle w:val="IndexLink"/>
              </w:rPr>
              <w:t>536</w:t>
            </w:r>
          </w:hyperlink>
        </w:p>
        <w:p>
          <w:pPr>
            <w:pStyle w:val="Contents3"/>
            <w:tabs>
              <w:tab w:val="clear" w:pos="8459"/>
              <w:tab w:val="right" w:pos="9026" w:leader="dot"/>
            </w:tabs>
            <w:rPr/>
          </w:pPr>
          <w:hyperlink w:anchor="__RefHeading___Toc3425974_3650668749">
            <w:r>
              <w:rPr>
                <w:webHidden/>
                <w:rStyle w:val="IndexLink"/>
                <w:rtl w:val="true"/>
              </w:rPr>
              <w:t xml:space="preserve">خطبه </w:t>
            </w:r>
            <w:r>
              <w:rPr>
                <w:rStyle w:val="IndexLink"/>
              </w:rPr>
              <w:t>171</w:t>
            </w:r>
            <w:r>
              <w:rPr>
                <w:rStyle w:val="IndexLink"/>
                <w:rtl w:val="true"/>
              </w:rPr>
              <w:t>-</w:t>
            </w:r>
            <w:r>
              <w:rPr>
                <w:rStyle w:val="IndexLink"/>
                <w:rtl w:val="true"/>
              </w:rPr>
              <w:t>درباره خلافت خود</w:t>
            </w:r>
            <w:r>
              <w:rPr>
                <w:rStyle w:val="IndexLink"/>
                <w:rtl w:val="true"/>
              </w:rPr>
              <w:tab/>
            </w:r>
            <w:r>
              <w:rPr>
                <w:rStyle w:val="IndexLink"/>
              </w:rPr>
              <w:t>537</w:t>
            </w:r>
          </w:hyperlink>
        </w:p>
        <w:p>
          <w:pPr>
            <w:pStyle w:val="Contents3"/>
            <w:tabs>
              <w:tab w:val="clear" w:pos="8459"/>
              <w:tab w:val="right" w:pos="9026" w:leader="dot"/>
            </w:tabs>
            <w:rPr/>
          </w:pPr>
          <w:hyperlink w:anchor="__RefHeading___Toc3425976_3650668749">
            <w:r>
              <w:rPr>
                <w:webHidden/>
                <w:rStyle w:val="IndexLink"/>
                <w:rtl w:val="true"/>
              </w:rPr>
              <w:t xml:space="preserve">خطبه </w:t>
            </w:r>
            <w:r>
              <w:rPr>
                <w:rStyle w:val="IndexLink"/>
              </w:rPr>
              <w:t>172</w:t>
            </w:r>
            <w:r>
              <w:rPr>
                <w:rStyle w:val="IndexLink"/>
                <w:rtl w:val="true"/>
              </w:rPr>
              <w:t>-</w:t>
            </w:r>
            <w:r>
              <w:rPr>
                <w:rStyle w:val="IndexLink"/>
                <w:rtl w:val="true"/>
              </w:rPr>
              <w:t>شايسته خلافت</w:t>
            </w:r>
            <w:r>
              <w:rPr>
                <w:rStyle w:val="IndexLink"/>
                <w:rtl w:val="true"/>
              </w:rPr>
              <w:tab/>
            </w:r>
            <w:r>
              <w:rPr>
                <w:rStyle w:val="IndexLink"/>
              </w:rPr>
              <w:t>541</w:t>
            </w:r>
          </w:hyperlink>
        </w:p>
        <w:p>
          <w:pPr>
            <w:pStyle w:val="Contents3"/>
            <w:tabs>
              <w:tab w:val="clear" w:pos="8459"/>
              <w:tab w:val="right" w:pos="9026" w:leader="dot"/>
            </w:tabs>
            <w:rPr/>
          </w:pPr>
          <w:hyperlink w:anchor="__RefHeading___Toc3425978_3650668749">
            <w:r>
              <w:rPr>
                <w:webHidden/>
                <w:rStyle w:val="IndexLink"/>
                <w:rtl w:val="true"/>
              </w:rPr>
              <w:t xml:space="preserve">خطبه </w:t>
            </w:r>
            <w:r>
              <w:rPr>
                <w:rStyle w:val="IndexLink"/>
              </w:rPr>
              <w:t>173</w:t>
            </w:r>
            <w:r>
              <w:rPr>
                <w:rStyle w:val="IndexLink"/>
                <w:rtl w:val="true"/>
              </w:rPr>
              <w:t>-</w:t>
            </w:r>
            <w:r>
              <w:rPr>
                <w:rStyle w:val="IndexLink"/>
                <w:rtl w:val="true"/>
              </w:rPr>
              <w:t>درباره طلحه</w:t>
            </w:r>
            <w:r>
              <w:rPr>
                <w:rStyle w:val="IndexLink"/>
                <w:rtl w:val="true"/>
              </w:rPr>
              <w:tab/>
            </w:r>
            <w:r>
              <w:rPr>
                <w:rStyle w:val="IndexLink"/>
              </w:rPr>
              <w:t>546</w:t>
            </w:r>
          </w:hyperlink>
        </w:p>
        <w:p>
          <w:pPr>
            <w:pStyle w:val="Contents3"/>
            <w:tabs>
              <w:tab w:val="clear" w:pos="8459"/>
              <w:tab w:val="right" w:pos="9026" w:leader="dot"/>
            </w:tabs>
            <w:rPr/>
          </w:pPr>
          <w:hyperlink w:anchor="__RefHeading___Toc3425980_3650668749">
            <w:r>
              <w:rPr>
                <w:webHidden/>
                <w:rStyle w:val="IndexLink"/>
                <w:rtl w:val="true"/>
              </w:rPr>
              <w:t xml:space="preserve">خطبه </w:t>
            </w:r>
            <w:r>
              <w:rPr>
                <w:rStyle w:val="IndexLink"/>
              </w:rPr>
              <w:t>174</w:t>
            </w:r>
            <w:r>
              <w:rPr>
                <w:rStyle w:val="IndexLink"/>
                <w:rtl w:val="true"/>
              </w:rPr>
              <w:t>-</w:t>
            </w:r>
            <w:r>
              <w:rPr>
                <w:rStyle w:val="IndexLink"/>
                <w:rtl w:val="true"/>
              </w:rPr>
              <w:t>موعظه ياران</w:t>
            </w:r>
            <w:r>
              <w:rPr>
                <w:rStyle w:val="IndexLink"/>
                <w:rtl w:val="true"/>
              </w:rPr>
              <w:tab/>
            </w:r>
            <w:r>
              <w:rPr>
                <w:rStyle w:val="IndexLink"/>
              </w:rPr>
              <w:t>547</w:t>
            </w:r>
          </w:hyperlink>
        </w:p>
        <w:p>
          <w:pPr>
            <w:pStyle w:val="Contents3"/>
            <w:tabs>
              <w:tab w:val="clear" w:pos="8459"/>
              <w:tab w:val="right" w:pos="9026" w:leader="dot"/>
            </w:tabs>
            <w:rPr/>
          </w:pPr>
          <w:hyperlink w:anchor="__RefHeading___Toc3425982_3650668749">
            <w:r>
              <w:rPr>
                <w:webHidden/>
                <w:rStyle w:val="IndexLink"/>
                <w:rtl w:val="true"/>
              </w:rPr>
              <w:t xml:space="preserve">خطبه </w:t>
            </w:r>
            <w:r>
              <w:rPr>
                <w:rStyle w:val="IndexLink"/>
              </w:rPr>
              <w:t>175</w:t>
            </w:r>
            <w:r>
              <w:rPr>
                <w:rStyle w:val="IndexLink"/>
                <w:rtl w:val="true"/>
              </w:rPr>
              <w:t>-</w:t>
            </w:r>
            <w:r>
              <w:rPr>
                <w:rStyle w:val="IndexLink"/>
                <w:rtl w:val="true"/>
              </w:rPr>
              <w:t>پند گرفتن از سخن خدا</w:t>
            </w:r>
            <w:r>
              <w:rPr>
                <w:rStyle w:val="IndexLink"/>
                <w:rtl w:val="true"/>
              </w:rPr>
              <w:tab/>
            </w:r>
            <w:r>
              <w:rPr>
                <w:rStyle w:val="IndexLink"/>
              </w:rPr>
              <w:t>549</w:t>
            </w:r>
          </w:hyperlink>
        </w:p>
        <w:p>
          <w:pPr>
            <w:pStyle w:val="Contents3"/>
            <w:tabs>
              <w:tab w:val="clear" w:pos="8459"/>
              <w:tab w:val="right" w:pos="9026" w:leader="dot"/>
            </w:tabs>
            <w:rPr/>
          </w:pPr>
          <w:hyperlink w:anchor="__RefHeading___Toc3425984_3650668749">
            <w:r>
              <w:rPr>
                <w:webHidden/>
                <w:rStyle w:val="IndexLink"/>
                <w:rtl w:val="true"/>
              </w:rPr>
              <w:t xml:space="preserve">خطبه </w:t>
            </w:r>
            <w:r>
              <w:rPr>
                <w:rStyle w:val="IndexLink"/>
              </w:rPr>
              <w:t>176</w:t>
            </w:r>
            <w:r>
              <w:rPr>
                <w:rStyle w:val="IndexLink"/>
                <w:rtl w:val="true"/>
              </w:rPr>
              <w:t>-</w:t>
            </w:r>
            <w:r>
              <w:rPr>
                <w:rStyle w:val="IndexLink"/>
                <w:rtl w:val="true"/>
              </w:rPr>
              <w:t>درباره حكمين</w:t>
            </w:r>
            <w:r>
              <w:rPr>
                <w:rStyle w:val="IndexLink"/>
                <w:rtl w:val="true"/>
              </w:rPr>
              <w:tab/>
            </w:r>
            <w:r>
              <w:rPr>
                <w:rStyle w:val="IndexLink"/>
              </w:rPr>
              <w:t>559</w:t>
            </w:r>
          </w:hyperlink>
        </w:p>
        <w:p>
          <w:pPr>
            <w:pStyle w:val="Contents3"/>
            <w:tabs>
              <w:tab w:val="clear" w:pos="8459"/>
              <w:tab w:val="right" w:pos="9026" w:leader="dot"/>
            </w:tabs>
            <w:rPr/>
          </w:pPr>
          <w:hyperlink w:anchor="__RefHeading___Toc3425986_3650668749">
            <w:r>
              <w:rPr>
                <w:webHidden/>
                <w:rStyle w:val="IndexLink"/>
                <w:rtl w:val="true"/>
              </w:rPr>
              <w:t xml:space="preserve">خطبه </w:t>
            </w:r>
            <w:r>
              <w:rPr>
                <w:rStyle w:val="IndexLink"/>
              </w:rPr>
              <w:t>177</w:t>
            </w:r>
            <w:r>
              <w:rPr>
                <w:rStyle w:val="IndexLink"/>
                <w:rtl w:val="true"/>
              </w:rPr>
              <w:t>-</w:t>
            </w:r>
            <w:r>
              <w:rPr>
                <w:rStyle w:val="IndexLink"/>
                <w:rtl w:val="true"/>
              </w:rPr>
              <w:t>در صفات خداوند</w:t>
            </w:r>
            <w:r>
              <w:rPr>
                <w:rStyle w:val="IndexLink"/>
                <w:rtl w:val="true"/>
              </w:rPr>
              <w:tab/>
            </w:r>
            <w:r>
              <w:rPr>
                <w:rStyle w:val="IndexLink"/>
              </w:rPr>
              <w:t>560</w:t>
            </w:r>
          </w:hyperlink>
        </w:p>
        <w:p>
          <w:pPr>
            <w:pStyle w:val="Contents3"/>
            <w:tabs>
              <w:tab w:val="clear" w:pos="8459"/>
              <w:tab w:val="right" w:pos="9026" w:leader="dot"/>
            </w:tabs>
            <w:rPr/>
          </w:pPr>
          <w:hyperlink w:anchor="__RefHeading___Toc3425988_3650668749">
            <w:r>
              <w:rPr>
                <w:webHidden/>
                <w:rStyle w:val="IndexLink"/>
                <w:rtl w:val="true"/>
              </w:rPr>
              <w:t xml:space="preserve">خطبه </w:t>
            </w:r>
            <w:r>
              <w:rPr>
                <w:rStyle w:val="IndexLink"/>
              </w:rPr>
              <w:t>178</w:t>
            </w:r>
            <w:r>
              <w:rPr>
                <w:rStyle w:val="IndexLink"/>
                <w:rtl w:val="true"/>
              </w:rPr>
              <w:t>-</w:t>
            </w:r>
            <w:r>
              <w:rPr>
                <w:rStyle w:val="IndexLink"/>
                <w:rtl w:val="true"/>
              </w:rPr>
              <w:t>پاسخ به ذعلب يمانى</w:t>
            </w:r>
            <w:r>
              <w:rPr>
                <w:rStyle w:val="IndexLink"/>
                <w:rtl w:val="true"/>
              </w:rPr>
              <w:tab/>
            </w:r>
            <w:r>
              <w:rPr>
                <w:rStyle w:val="IndexLink"/>
              </w:rPr>
              <w:t>564</w:t>
            </w:r>
          </w:hyperlink>
        </w:p>
        <w:p>
          <w:pPr>
            <w:pStyle w:val="Contents3"/>
            <w:tabs>
              <w:tab w:val="clear" w:pos="8459"/>
              <w:tab w:val="right" w:pos="9026" w:leader="dot"/>
            </w:tabs>
            <w:rPr/>
          </w:pPr>
          <w:hyperlink w:anchor="__RefHeading___Toc3425990_3650668749">
            <w:r>
              <w:rPr>
                <w:webHidden/>
                <w:rStyle w:val="IndexLink"/>
                <w:rtl w:val="true"/>
              </w:rPr>
              <w:t xml:space="preserve">خطبه </w:t>
            </w:r>
            <w:r>
              <w:rPr>
                <w:rStyle w:val="IndexLink"/>
              </w:rPr>
              <w:t>179</w:t>
            </w:r>
            <w:r>
              <w:rPr>
                <w:rStyle w:val="IndexLink"/>
                <w:rtl w:val="true"/>
              </w:rPr>
              <w:t>-</w:t>
            </w:r>
            <w:r>
              <w:rPr>
                <w:rStyle w:val="IndexLink"/>
                <w:rtl w:val="true"/>
              </w:rPr>
              <w:t>در نكوهش يارانش</w:t>
            </w:r>
            <w:r>
              <w:rPr>
                <w:rStyle w:val="IndexLink"/>
                <w:rtl w:val="true"/>
              </w:rPr>
              <w:tab/>
            </w:r>
            <w:r>
              <w:rPr>
                <w:rStyle w:val="IndexLink"/>
              </w:rPr>
              <w:t>565</w:t>
            </w:r>
          </w:hyperlink>
        </w:p>
        <w:p>
          <w:pPr>
            <w:pStyle w:val="Contents3"/>
            <w:tabs>
              <w:tab w:val="clear" w:pos="8459"/>
              <w:tab w:val="right" w:pos="9026" w:leader="dot"/>
            </w:tabs>
            <w:rPr/>
          </w:pPr>
          <w:hyperlink w:anchor="__RefHeading___Toc3425992_3650668749">
            <w:r>
              <w:rPr>
                <w:webHidden/>
                <w:rStyle w:val="IndexLink"/>
                <w:rtl w:val="true"/>
              </w:rPr>
              <w:t xml:space="preserve">خطبه </w:t>
            </w:r>
            <w:r>
              <w:rPr>
                <w:rStyle w:val="IndexLink"/>
              </w:rPr>
              <w:t>180</w:t>
            </w:r>
            <w:r>
              <w:rPr>
                <w:rStyle w:val="IndexLink"/>
                <w:rtl w:val="true"/>
              </w:rPr>
              <w:t>-</w:t>
            </w:r>
            <w:r>
              <w:rPr>
                <w:rStyle w:val="IndexLink"/>
                <w:rtl w:val="true"/>
              </w:rPr>
              <w:t>پيوستگان به خوارج</w:t>
            </w:r>
            <w:r>
              <w:rPr>
                <w:rStyle w:val="IndexLink"/>
                <w:rtl w:val="true"/>
              </w:rPr>
              <w:tab/>
            </w:r>
            <w:r>
              <w:rPr>
                <w:rStyle w:val="IndexLink"/>
              </w:rPr>
              <w:t>569</w:t>
            </w:r>
          </w:hyperlink>
        </w:p>
        <w:p>
          <w:pPr>
            <w:pStyle w:val="Contents3"/>
            <w:tabs>
              <w:tab w:val="clear" w:pos="8459"/>
              <w:tab w:val="right" w:pos="9026" w:leader="dot"/>
            </w:tabs>
            <w:rPr/>
          </w:pPr>
          <w:hyperlink w:anchor="__RefHeading___Toc3425994_3650668749">
            <w:r>
              <w:rPr>
                <w:webHidden/>
                <w:rStyle w:val="IndexLink"/>
                <w:rtl w:val="true"/>
              </w:rPr>
              <w:t xml:space="preserve">خطبه </w:t>
            </w:r>
            <w:r>
              <w:rPr>
                <w:rStyle w:val="IndexLink"/>
              </w:rPr>
              <w:t>181</w:t>
            </w:r>
            <w:r>
              <w:rPr>
                <w:rStyle w:val="IndexLink"/>
                <w:rtl w:val="true"/>
              </w:rPr>
              <w:t>-</w:t>
            </w:r>
            <w:r>
              <w:rPr>
                <w:rStyle w:val="IndexLink"/>
                <w:rtl w:val="true"/>
              </w:rPr>
              <w:t>توحيد الهى</w:t>
            </w:r>
            <w:r>
              <w:rPr>
                <w:rStyle w:val="IndexLink"/>
                <w:rtl w:val="true"/>
              </w:rPr>
              <w:tab/>
            </w:r>
            <w:r>
              <w:rPr>
                <w:rStyle w:val="IndexLink"/>
              </w:rPr>
              <w:t>570</w:t>
            </w:r>
          </w:hyperlink>
        </w:p>
        <w:p>
          <w:pPr>
            <w:pStyle w:val="Contents3"/>
            <w:tabs>
              <w:tab w:val="clear" w:pos="8459"/>
              <w:tab w:val="right" w:pos="9026" w:leader="dot"/>
            </w:tabs>
            <w:rPr/>
          </w:pPr>
          <w:hyperlink w:anchor="__RefHeading___Toc3425996_3650668749">
            <w:r>
              <w:rPr>
                <w:webHidden/>
                <w:rStyle w:val="IndexLink"/>
                <w:rtl w:val="true"/>
              </w:rPr>
              <w:t xml:space="preserve">خطبه </w:t>
            </w:r>
            <w:r>
              <w:rPr>
                <w:rStyle w:val="IndexLink"/>
              </w:rPr>
              <w:t>182</w:t>
            </w:r>
            <w:r>
              <w:rPr>
                <w:rStyle w:val="IndexLink"/>
                <w:rtl w:val="true"/>
              </w:rPr>
              <w:t>-</w:t>
            </w:r>
            <w:r>
              <w:rPr>
                <w:rStyle w:val="IndexLink"/>
                <w:rtl w:val="true"/>
              </w:rPr>
              <w:t>آفريدگار توانا</w:t>
            </w:r>
            <w:r>
              <w:rPr>
                <w:rStyle w:val="IndexLink"/>
                <w:rtl w:val="true"/>
              </w:rPr>
              <w:tab/>
            </w:r>
            <w:r>
              <w:rPr>
                <w:rStyle w:val="IndexLink"/>
              </w:rPr>
              <w:t>583</w:t>
            </w:r>
          </w:hyperlink>
        </w:p>
        <w:p>
          <w:pPr>
            <w:pStyle w:val="Contents3"/>
            <w:tabs>
              <w:tab w:val="clear" w:pos="8459"/>
              <w:tab w:val="right" w:pos="9026" w:leader="dot"/>
            </w:tabs>
            <w:rPr/>
          </w:pPr>
          <w:hyperlink w:anchor="__RefHeading___Toc3425998_3650668749">
            <w:r>
              <w:rPr>
                <w:webHidden/>
                <w:rStyle w:val="IndexLink"/>
                <w:rtl w:val="true"/>
              </w:rPr>
              <w:t xml:space="preserve">خطبه </w:t>
            </w:r>
            <w:r>
              <w:rPr>
                <w:rStyle w:val="IndexLink"/>
              </w:rPr>
              <w:t>183</w:t>
            </w:r>
            <w:r>
              <w:rPr>
                <w:rStyle w:val="IndexLink"/>
                <w:rtl w:val="true"/>
              </w:rPr>
              <w:t>-</w:t>
            </w:r>
            <w:r>
              <w:rPr>
                <w:rStyle w:val="IndexLink"/>
                <w:rtl w:val="true"/>
              </w:rPr>
              <w:t>خطاب به برج بن مسهر</w:t>
            </w:r>
            <w:r>
              <w:rPr>
                <w:rStyle w:val="IndexLink"/>
                <w:rtl w:val="true"/>
              </w:rPr>
              <w:tab/>
            </w:r>
            <w:r>
              <w:rPr>
                <w:rStyle w:val="IndexLink"/>
              </w:rPr>
              <w:t>592</w:t>
            </w:r>
          </w:hyperlink>
        </w:p>
        <w:p>
          <w:pPr>
            <w:pStyle w:val="Contents3"/>
            <w:tabs>
              <w:tab w:val="clear" w:pos="8459"/>
              <w:tab w:val="right" w:pos="9026" w:leader="dot"/>
            </w:tabs>
            <w:rPr/>
          </w:pPr>
          <w:hyperlink w:anchor="__RefHeading___Toc3426000_3650668749">
            <w:r>
              <w:rPr>
                <w:webHidden/>
                <w:rStyle w:val="IndexLink"/>
                <w:rtl w:val="true"/>
              </w:rPr>
              <w:t xml:space="preserve">خطبه </w:t>
            </w:r>
            <w:r>
              <w:rPr>
                <w:rStyle w:val="IndexLink"/>
              </w:rPr>
              <w:t>184</w:t>
            </w:r>
            <w:r>
              <w:rPr>
                <w:rStyle w:val="IndexLink"/>
                <w:rtl w:val="true"/>
              </w:rPr>
              <w:t>-</w:t>
            </w:r>
            <w:r>
              <w:rPr>
                <w:rStyle w:val="IndexLink"/>
                <w:rtl w:val="true"/>
              </w:rPr>
              <w:t>به همام درباره پرهيزكاران</w:t>
            </w:r>
            <w:r>
              <w:rPr>
                <w:rStyle w:val="IndexLink"/>
                <w:rtl w:val="true"/>
              </w:rPr>
              <w:tab/>
            </w:r>
            <w:r>
              <w:rPr>
                <w:rStyle w:val="IndexLink"/>
              </w:rPr>
              <w:t>593</w:t>
            </w:r>
          </w:hyperlink>
        </w:p>
        <w:p>
          <w:pPr>
            <w:pStyle w:val="Contents3"/>
            <w:tabs>
              <w:tab w:val="clear" w:pos="8459"/>
              <w:tab w:val="right" w:pos="9026" w:leader="dot"/>
            </w:tabs>
            <w:rPr/>
          </w:pPr>
          <w:hyperlink w:anchor="__RefHeading___Toc3426002_3650668749">
            <w:r>
              <w:rPr>
                <w:webHidden/>
                <w:rStyle w:val="IndexLink"/>
                <w:rtl w:val="true"/>
              </w:rPr>
              <w:t xml:space="preserve">خطبه </w:t>
            </w:r>
            <w:r>
              <w:rPr>
                <w:rStyle w:val="IndexLink"/>
              </w:rPr>
              <w:t>185</w:t>
            </w:r>
            <w:r>
              <w:rPr>
                <w:rStyle w:val="IndexLink"/>
                <w:rtl w:val="true"/>
              </w:rPr>
              <w:t>-</w:t>
            </w:r>
            <w:r>
              <w:rPr>
                <w:rStyle w:val="IndexLink"/>
                <w:rtl w:val="true"/>
              </w:rPr>
              <w:t>در وصف منافقان</w:t>
            </w:r>
            <w:r>
              <w:rPr>
                <w:rStyle w:val="IndexLink"/>
                <w:rtl w:val="true"/>
              </w:rPr>
              <w:tab/>
            </w:r>
            <w:r>
              <w:rPr>
                <w:rStyle w:val="IndexLink"/>
              </w:rPr>
              <w:t>604</w:t>
            </w:r>
          </w:hyperlink>
        </w:p>
        <w:p>
          <w:pPr>
            <w:pStyle w:val="Contents3"/>
            <w:tabs>
              <w:tab w:val="clear" w:pos="8459"/>
              <w:tab w:val="right" w:pos="9026" w:leader="dot"/>
            </w:tabs>
            <w:rPr/>
          </w:pPr>
          <w:hyperlink w:anchor="__RefHeading___Toc3426004_3650668749">
            <w:r>
              <w:rPr>
                <w:webHidden/>
                <w:rStyle w:val="IndexLink"/>
                <w:rtl w:val="true"/>
              </w:rPr>
              <w:t xml:space="preserve">خطبه </w:t>
            </w:r>
            <w:r>
              <w:rPr>
                <w:rStyle w:val="IndexLink"/>
              </w:rPr>
              <w:t>186</w:t>
            </w:r>
            <w:r>
              <w:rPr>
                <w:rStyle w:val="IndexLink"/>
                <w:rtl w:val="true"/>
              </w:rPr>
              <w:t>-</w:t>
            </w:r>
            <w:r>
              <w:rPr>
                <w:rStyle w:val="IndexLink"/>
                <w:rtl w:val="true"/>
              </w:rPr>
              <w:t>در ستايش خدا و پيامبر</w:t>
            </w:r>
            <w:r>
              <w:rPr>
                <w:rStyle w:val="IndexLink"/>
                <w:rtl w:val="true"/>
              </w:rPr>
              <w:tab/>
            </w:r>
            <w:r>
              <w:rPr>
                <w:rStyle w:val="IndexLink"/>
              </w:rPr>
              <w:t>611</w:t>
            </w:r>
          </w:hyperlink>
        </w:p>
        <w:p>
          <w:pPr>
            <w:pStyle w:val="Contents3"/>
            <w:tabs>
              <w:tab w:val="clear" w:pos="8459"/>
              <w:tab w:val="right" w:pos="9026" w:leader="dot"/>
            </w:tabs>
            <w:rPr/>
          </w:pPr>
          <w:hyperlink w:anchor="__RefHeading___Toc3426006_3650668749">
            <w:r>
              <w:rPr>
                <w:webHidden/>
                <w:rStyle w:val="IndexLink"/>
                <w:rtl w:val="true"/>
              </w:rPr>
              <w:t xml:space="preserve">خطبه </w:t>
            </w:r>
            <w:r>
              <w:rPr>
                <w:rStyle w:val="IndexLink"/>
              </w:rPr>
              <w:t>187</w:t>
            </w:r>
            <w:r>
              <w:rPr>
                <w:rStyle w:val="IndexLink"/>
                <w:rtl w:val="true"/>
              </w:rPr>
              <w:t>-</w:t>
            </w:r>
            <w:r>
              <w:rPr>
                <w:rStyle w:val="IndexLink"/>
                <w:rtl w:val="true"/>
              </w:rPr>
              <w:t>بعثت پيامبر و تحقير دنيا</w:t>
            </w:r>
            <w:r>
              <w:rPr>
                <w:rStyle w:val="IndexLink"/>
                <w:rtl w:val="true"/>
              </w:rPr>
              <w:tab/>
            </w:r>
            <w:r>
              <w:rPr>
                <w:rStyle w:val="IndexLink"/>
              </w:rPr>
              <w:t>614</w:t>
            </w:r>
          </w:hyperlink>
        </w:p>
        <w:p>
          <w:pPr>
            <w:pStyle w:val="Contents3"/>
            <w:tabs>
              <w:tab w:val="clear" w:pos="8459"/>
              <w:tab w:val="right" w:pos="9026" w:leader="dot"/>
            </w:tabs>
            <w:rPr/>
          </w:pPr>
          <w:hyperlink w:anchor="__RefHeading___Toc3426008_3650668749">
            <w:r>
              <w:rPr>
                <w:webHidden/>
                <w:rStyle w:val="IndexLink"/>
                <w:rtl w:val="true"/>
              </w:rPr>
              <w:t xml:space="preserve">خطبه </w:t>
            </w:r>
            <w:r>
              <w:rPr>
                <w:rStyle w:val="IndexLink"/>
              </w:rPr>
              <w:t>188</w:t>
            </w:r>
            <w:r>
              <w:rPr>
                <w:rStyle w:val="IndexLink"/>
                <w:rtl w:val="true"/>
              </w:rPr>
              <w:t>-</w:t>
            </w:r>
            <w:r>
              <w:rPr>
                <w:rStyle w:val="IndexLink"/>
                <w:rtl w:val="true"/>
              </w:rPr>
              <w:t>در ذكر فضائل خويش</w:t>
            </w:r>
            <w:r>
              <w:rPr>
                <w:rStyle w:val="IndexLink"/>
                <w:rtl w:val="true"/>
              </w:rPr>
              <w:tab/>
            </w:r>
            <w:r>
              <w:rPr>
                <w:rStyle w:val="IndexLink"/>
              </w:rPr>
              <w:t>616</w:t>
            </w:r>
          </w:hyperlink>
        </w:p>
        <w:p>
          <w:pPr>
            <w:pStyle w:val="Contents3"/>
            <w:tabs>
              <w:tab w:val="clear" w:pos="8459"/>
              <w:tab w:val="right" w:pos="9026" w:leader="dot"/>
            </w:tabs>
            <w:rPr/>
          </w:pPr>
          <w:hyperlink w:anchor="__RefHeading___Toc3426010_3650668749">
            <w:r>
              <w:rPr>
                <w:webHidden/>
                <w:rStyle w:val="IndexLink"/>
                <w:rtl w:val="true"/>
              </w:rPr>
              <w:t xml:space="preserve">خطبه </w:t>
            </w:r>
            <w:r>
              <w:rPr>
                <w:rStyle w:val="IndexLink"/>
              </w:rPr>
              <w:t>189</w:t>
            </w:r>
            <w:r>
              <w:rPr>
                <w:rStyle w:val="IndexLink"/>
                <w:rtl w:val="true"/>
              </w:rPr>
              <w:t>-</w:t>
            </w:r>
            <w:r>
              <w:rPr>
                <w:rStyle w:val="IndexLink"/>
                <w:rtl w:val="true"/>
              </w:rPr>
              <w:t>سفارش به تقوا</w:t>
            </w:r>
            <w:r>
              <w:rPr>
                <w:rStyle w:val="IndexLink"/>
                <w:rtl w:val="true"/>
              </w:rPr>
              <w:tab/>
            </w:r>
            <w:r>
              <w:rPr>
                <w:rStyle w:val="IndexLink"/>
              </w:rPr>
              <w:t>618</w:t>
            </w:r>
          </w:hyperlink>
        </w:p>
        <w:p>
          <w:pPr>
            <w:pStyle w:val="Contents3"/>
            <w:tabs>
              <w:tab w:val="clear" w:pos="8459"/>
              <w:tab w:val="right" w:pos="9026" w:leader="dot"/>
            </w:tabs>
            <w:rPr/>
          </w:pPr>
          <w:hyperlink w:anchor="__RefHeading___Toc3426012_3650668749">
            <w:r>
              <w:rPr>
                <w:webHidden/>
                <w:rStyle w:val="IndexLink"/>
                <w:rtl w:val="true"/>
              </w:rPr>
              <w:t xml:space="preserve">خطبه </w:t>
            </w:r>
            <w:r>
              <w:rPr>
                <w:rStyle w:val="IndexLink"/>
              </w:rPr>
              <w:t>190</w:t>
            </w:r>
            <w:r>
              <w:rPr>
                <w:rStyle w:val="IndexLink"/>
                <w:rtl w:val="true"/>
              </w:rPr>
              <w:t>-</w:t>
            </w:r>
            <w:r>
              <w:rPr>
                <w:rStyle w:val="IndexLink"/>
                <w:rtl w:val="true"/>
              </w:rPr>
              <w:t>در سفارش به ياران خود</w:t>
            </w:r>
            <w:r>
              <w:rPr>
                <w:rStyle w:val="IndexLink"/>
                <w:rtl w:val="true"/>
              </w:rPr>
              <w:tab/>
            </w:r>
            <w:r>
              <w:rPr>
                <w:rStyle w:val="IndexLink"/>
              </w:rPr>
              <w:t>625</w:t>
            </w:r>
          </w:hyperlink>
        </w:p>
        <w:p>
          <w:pPr>
            <w:pStyle w:val="Contents3"/>
            <w:tabs>
              <w:tab w:val="clear" w:pos="8459"/>
              <w:tab w:val="right" w:pos="9026" w:leader="dot"/>
            </w:tabs>
            <w:rPr/>
          </w:pPr>
          <w:hyperlink w:anchor="__RefHeading___Toc3426014_3650668749">
            <w:r>
              <w:rPr>
                <w:webHidden/>
                <w:rStyle w:val="IndexLink"/>
                <w:rtl w:val="true"/>
              </w:rPr>
              <w:t xml:space="preserve">خطبه </w:t>
            </w:r>
            <w:r>
              <w:rPr>
                <w:rStyle w:val="IndexLink"/>
              </w:rPr>
              <w:t>191</w:t>
            </w:r>
            <w:r>
              <w:rPr>
                <w:rStyle w:val="IndexLink"/>
                <w:rtl w:val="true"/>
              </w:rPr>
              <w:t>-</w:t>
            </w:r>
            <w:r>
              <w:rPr>
                <w:rStyle w:val="IndexLink"/>
                <w:rtl w:val="true"/>
              </w:rPr>
              <w:t>درباره معاويه</w:t>
            </w:r>
            <w:r>
              <w:rPr>
                <w:rStyle w:val="IndexLink"/>
                <w:rtl w:val="true"/>
              </w:rPr>
              <w:tab/>
            </w:r>
            <w:r>
              <w:rPr>
                <w:rStyle w:val="IndexLink"/>
              </w:rPr>
              <w:t>631</w:t>
            </w:r>
          </w:hyperlink>
        </w:p>
        <w:p>
          <w:pPr>
            <w:pStyle w:val="Contents3"/>
            <w:tabs>
              <w:tab w:val="clear" w:pos="8459"/>
              <w:tab w:val="right" w:pos="9026" w:leader="dot"/>
            </w:tabs>
            <w:rPr/>
          </w:pPr>
          <w:hyperlink w:anchor="__RefHeading___Toc3426016_3650668749">
            <w:r>
              <w:rPr>
                <w:webHidden/>
                <w:rStyle w:val="IndexLink"/>
                <w:rtl w:val="true"/>
              </w:rPr>
              <w:t xml:space="preserve">خطبه </w:t>
            </w:r>
            <w:r>
              <w:rPr>
                <w:rStyle w:val="IndexLink"/>
              </w:rPr>
              <w:t>192</w:t>
            </w:r>
            <w:r>
              <w:rPr>
                <w:rStyle w:val="IndexLink"/>
                <w:rtl w:val="true"/>
              </w:rPr>
              <w:t>-</w:t>
            </w:r>
            <w:r>
              <w:rPr>
                <w:rStyle w:val="IndexLink"/>
                <w:rtl w:val="true"/>
              </w:rPr>
              <w:t>پيمودن راه راست</w:t>
            </w:r>
            <w:r>
              <w:rPr>
                <w:rStyle w:val="IndexLink"/>
                <w:rtl w:val="true"/>
              </w:rPr>
              <w:tab/>
            </w:r>
            <w:r>
              <w:rPr>
                <w:rStyle w:val="IndexLink"/>
              </w:rPr>
              <w:t>632</w:t>
            </w:r>
          </w:hyperlink>
        </w:p>
        <w:p>
          <w:pPr>
            <w:pStyle w:val="Contents3"/>
            <w:tabs>
              <w:tab w:val="clear" w:pos="8459"/>
              <w:tab w:val="right" w:pos="9026" w:leader="dot"/>
            </w:tabs>
            <w:rPr/>
          </w:pPr>
          <w:hyperlink w:anchor="__RefHeading___Toc3426018_3650668749">
            <w:r>
              <w:rPr>
                <w:webHidden/>
                <w:rStyle w:val="IndexLink"/>
                <w:rtl w:val="true"/>
              </w:rPr>
              <w:t xml:space="preserve">خطبه </w:t>
            </w:r>
            <w:r>
              <w:rPr>
                <w:rStyle w:val="IndexLink"/>
              </w:rPr>
              <w:t>193</w:t>
            </w:r>
            <w:r>
              <w:rPr>
                <w:rStyle w:val="IndexLink"/>
                <w:rtl w:val="true"/>
              </w:rPr>
              <w:t>-</w:t>
            </w:r>
            <w:r>
              <w:rPr>
                <w:rStyle w:val="IndexLink"/>
                <w:rtl w:val="true"/>
              </w:rPr>
              <w:t>هنگام به خاكسپارى فاطمه</w:t>
            </w:r>
            <w:r>
              <w:rPr>
                <w:rStyle w:val="IndexLink"/>
                <w:rtl w:val="true"/>
              </w:rPr>
              <w:tab/>
            </w:r>
            <w:r>
              <w:rPr>
                <w:rStyle w:val="IndexLink"/>
              </w:rPr>
              <w:t>634</w:t>
            </w:r>
          </w:hyperlink>
        </w:p>
        <w:p>
          <w:pPr>
            <w:pStyle w:val="Contents3"/>
            <w:tabs>
              <w:tab w:val="clear" w:pos="8459"/>
              <w:tab w:val="right" w:pos="9026" w:leader="dot"/>
            </w:tabs>
            <w:rPr/>
          </w:pPr>
          <w:hyperlink w:anchor="__RefHeading___Toc3426020_3650668749">
            <w:r>
              <w:rPr>
                <w:webHidden/>
                <w:rStyle w:val="IndexLink"/>
                <w:rtl w:val="true"/>
              </w:rPr>
              <w:t xml:space="preserve">خطبه </w:t>
            </w:r>
            <w:r>
              <w:rPr>
                <w:rStyle w:val="IndexLink"/>
              </w:rPr>
              <w:t>194</w:t>
            </w:r>
            <w:r>
              <w:rPr>
                <w:rStyle w:val="IndexLink"/>
                <w:rtl w:val="true"/>
              </w:rPr>
              <w:t>-</w:t>
            </w:r>
            <w:r>
              <w:rPr>
                <w:rStyle w:val="IndexLink"/>
                <w:rtl w:val="true"/>
              </w:rPr>
              <w:t>پرداختن به آخرت</w:t>
            </w:r>
            <w:r>
              <w:rPr>
                <w:rStyle w:val="IndexLink"/>
                <w:rtl w:val="true"/>
              </w:rPr>
              <w:tab/>
            </w:r>
            <w:r>
              <w:rPr>
                <w:rStyle w:val="IndexLink"/>
              </w:rPr>
              <w:t>636</w:t>
            </w:r>
          </w:hyperlink>
        </w:p>
        <w:p>
          <w:pPr>
            <w:pStyle w:val="Contents3"/>
            <w:tabs>
              <w:tab w:val="clear" w:pos="8459"/>
              <w:tab w:val="right" w:pos="9026" w:leader="dot"/>
            </w:tabs>
            <w:rPr/>
          </w:pPr>
          <w:hyperlink w:anchor="__RefHeading___Toc3426022_3650668749">
            <w:r>
              <w:rPr>
                <w:webHidden/>
                <w:rStyle w:val="IndexLink"/>
                <w:rtl w:val="true"/>
              </w:rPr>
              <w:t xml:space="preserve">خطبه </w:t>
            </w:r>
            <w:r>
              <w:rPr>
                <w:rStyle w:val="IndexLink"/>
              </w:rPr>
              <w:t>195</w:t>
            </w:r>
            <w:r>
              <w:rPr>
                <w:rStyle w:val="IndexLink"/>
                <w:rtl w:val="true"/>
              </w:rPr>
              <w:t>-</w:t>
            </w:r>
            <w:r>
              <w:rPr>
                <w:rStyle w:val="IndexLink"/>
                <w:rtl w:val="true"/>
              </w:rPr>
              <w:t>اندرز به ياران</w:t>
            </w:r>
            <w:r>
              <w:rPr>
                <w:rStyle w:val="IndexLink"/>
                <w:rtl w:val="true"/>
              </w:rPr>
              <w:tab/>
            </w:r>
            <w:r>
              <w:rPr>
                <w:rStyle w:val="IndexLink"/>
              </w:rPr>
              <w:t>637</w:t>
            </w:r>
          </w:hyperlink>
        </w:p>
        <w:p>
          <w:pPr>
            <w:pStyle w:val="Contents3"/>
            <w:tabs>
              <w:tab w:val="clear" w:pos="8459"/>
              <w:tab w:val="right" w:pos="9026" w:leader="dot"/>
            </w:tabs>
            <w:rPr/>
          </w:pPr>
          <w:hyperlink w:anchor="__RefHeading___Toc3426024_3650668749">
            <w:r>
              <w:rPr>
                <w:webHidden/>
                <w:rStyle w:val="IndexLink"/>
                <w:rtl w:val="true"/>
              </w:rPr>
              <w:t xml:space="preserve">خطبه </w:t>
            </w:r>
            <w:r>
              <w:rPr>
                <w:rStyle w:val="IndexLink"/>
              </w:rPr>
              <w:t>196</w:t>
            </w:r>
            <w:r>
              <w:rPr>
                <w:rStyle w:val="IndexLink"/>
                <w:rtl w:val="true"/>
              </w:rPr>
              <w:t>-</w:t>
            </w:r>
            <w:r>
              <w:rPr>
                <w:rStyle w:val="IndexLink"/>
                <w:rtl w:val="true"/>
              </w:rPr>
              <w:t>خطاب به طلحه و زبير</w:t>
            </w:r>
            <w:r>
              <w:rPr>
                <w:rStyle w:val="IndexLink"/>
                <w:rtl w:val="true"/>
              </w:rPr>
              <w:tab/>
            </w:r>
            <w:r>
              <w:rPr>
                <w:rStyle w:val="IndexLink"/>
              </w:rPr>
              <w:t>638</w:t>
            </w:r>
          </w:hyperlink>
        </w:p>
        <w:p>
          <w:pPr>
            <w:pStyle w:val="Contents3"/>
            <w:tabs>
              <w:tab w:val="clear" w:pos="8459"/>
              <w:tab w:val="right" w:pos="9026" w:leader="dot"/>
            </w:tabs>
            <w:rPr/>
          </w:pPr>
          <w:hyperlink w:anchor="__RefHeading___Toc3426026_3650668749">
            <w:r>
              <w:rPr>
                <w:webHidden/>
                <w:rStyle w:val="IndexLink"/>
                <w:rtl w:val="true"/>
              </w:rPr>
              <w:t xml:space="preserve">خطبه </w:t>
            </w:r>
            <w:r>
              <w:rPr>
                <w:rStyle w:val="IndexLink"/>
              </w:rPr>
              <w:t>197</w:t>
            </w:r>
            <w:r>
              <w:rPr>
                <w:rStyle w:val="IndexLink"/>
                <w:rtl w:val="true"/>
              </w:rPr>
              <w:t>-</w:t>
            </w:r>
            <w:r>
              <w:rPr>
                <w:rStyle w:val="IndexLink"/>
                <w:rtl w:val="true"/>
              </w:rPr>
              <w:t>منع از دشنام شاميان</w:t>
            </w:r>
            <w:r>
              <w:rPr>
                <w:rStyle w:val="IndexLink"/>
                <w:rtl w:val="true"/>
              </w:rPr>
              <w:tab/>
            </w:r>
            <w:r>
              <w:rPr>
                <w:rStyle w:val="IndexLink"/>
              </w:rPr>
              <w:t>640</w:t>
            </w:r>
          </w:hyperlink>
        </w:p>
        <w:p>
          <w:pPr>
            <w:pStyle w:val="Contents3"/>
            <w:tabs>
              <w:tab w:val="clear" w:pos="8459"/>
              <w:tab w:val="right" w:pos="9026" w:leader="dot"/>
            </w:tabs>
            <w:rPr/>
          </w:pPr>
          <w:hyperlink w:anchor="__RefHeading___Toc3426028_3650668749">
            <w:r>
              <w:rPr>
                <w:webHidden/>
                <w:rStyle w:val="IndexLink"/>
                <w:rtl w:val="true"/>
              </w:rPr>
              <w:t xml:space="preserve">خطبه </w:t>
            </w:r>
            <w:r>
              <w:rPr>
                <w:rStyle w:val="IndexLink"/>
              </w:rPr>
              <w:t>198</w:t>
            </w:r>
            <w:r>
              <w:rPr>
                <w:rStyle w:val="IndexLink"/>
                <w:rtl w:val="true"/>
              </w:rPr>
              <w:t>-</w:t>
            </w:r>
            <w:r>
              <w:rPr>
                <w:rStyle w:val="IndexLink"/>
                <w:rtl w:val="true"/>
              </w:rPr>
              <w:t xml:space="preserve">بازداشتن امام حسن از </w:t>
            </w:r>
            <w:r>
              <w:rPr>
                <w:rStyle w:val="IndexLink"/>
                <w:rtl w:val="true"/>
              </w:rPr>
              <w:t>...</w:t>
              <w:tab/>
            </w:r>
            <w:r>
              <w:rPr>
                <w:rStyle w:val="IndexLink"/>
              </w:rPr>
              <w:t>643</w:t>
            </w:r>
          </w:hyperlink>
        </w:p>
        <w:p>
          <w:pPr>
            <w:pStyle w:val="Contents3"/>
            <w:tabs>
              <w:tab w:val="clear" w:pos="8459"/>
              <w:tab w:val="right" w:pos="9026" w:leader="dot"/>
            </w:tabs>
            <w:rPr/>
          </w:pPr>
          <w:hyperlink w:anchor="__RefHeading___Toc3426030_3650668749">
            <w:r>
              <w:rPr>
                <w:webHidden/>
                <w:rStyle w:val="IndexLink"/>
                <w:rtl w:val="true"/>
              </w:rPr>
              <w:t xml:space="preserve">خطبه </w:t>
            </w:r>
            <w:r>
              <w:rPr>
                <w:rStyle w:val="IndexLink"/>
              </w:rPr>
              <w:t>199</w:t>
            </w:r>
            <w:r>
              <w:rPr>
                <w:rStyle w:val="IndexLink"/>
                <w:rtl w:val="true"/>
              </w:rPr>
              <w:t>-</w:t>
            </w:r>
            <w:r>
              <w:rPr>
                <w:rStyle w:val="IndexLink"/>
                <w:rtl w:val="true"/>
              </w:rPr>
              <w:t>درباره حكميت</w:t>
            </w:r>
            <w:r>
              <w:rPr>
                <w:rStyle w:val="IndexLink"/>
                <w:rtl w:val="true"/>
              </w:rPr>
              <w:tab/>
            </w:r>
            <w:r>
              <w:rPr>
                <w:rStyle w:val="IndexLink"/>
              </w:rPr>
              <w:t>644</w:t>
            </w:r>
          </w:hyperlink>
        </w:p>
        <w:p>
          <w:pPr>
            <w:pStyle w:val="Contents3"/>
            <w:tabs>
              <w:tab w:val="clear" w:pos="8459"/>
              <w:tab w:val="right" w:pos="9026" w:leader="dot"/>
            </w:tabs>
            <w:rPr/>
          </w:pPr>
          <w:hyperlink w:anchor="__RefHeading___Toc3426032_3650668749">
            <w:r>
              <w:rPr>
                <w:webHidden/>
                <w:rStyle w:val="IndexLink"/>
                <w:rtl w:val="true"/>
              </w:rPr>
              <w:t xml:space="preserve">خطبه </w:t>
            </w:r>
            <w:r>
              <w:rPr>
                <w:rStyle w:val="IndexLink"/>
              </w:rPr>
              <w:t>200</w:t>
            </w:r>
            <w:r>
              <w:rPr>
                <w:rStyle w:val="IndexLink"/>
                <w:rtl w:val="true"/>
              </w:rPr>
              <w:t>-</w:t>
            </w:r>
            <w:r>
              <w:rPr>
                <w:rStyle w:val="IndexLink"/>
                <w:rtl w:val="true"/>
              </w:rPr>
              <w:t>در خانه علاء حارثى</w:t>
            </w:r>
            <w:r>
              <w:rPr>
                <w:rStyle w:val="IndexLink"/>
                <w:rtl w:val="true"/>
              </w:rPr>
              <w:tab/>
            </w:r>
            <w:r>
              <w:rPr>
                <w:rStyle w:val="IndexLink"/>
              </w:rPr>
              <w:t>645</w:t>
            </w:r>
          </w:hyperlink>
        </w:p>
        <w:p>
          <w:pPr>
            <w:pStyle w:val="Contents3"/>
            <w:tabs>
              <w:tab w:val="clear" w:pos="8459"/>
              <w:tab w:val="right" w:pos="9026" w:leader="dot"/>
            </w:tabs>
            <w:rPr/>
          </w:pPr>
          <w:hyperlink w:anchor="__RefHeading___Toc3426034_3650668749">
            <w:r>
              <w:rPr>
                <w:webHidden/>
                <w:rStyle w:val="IndexLink"/>
                <w:rtl w:val="true"/>
              </w:rPr>
              <w:t xml:space="preserve">خطبه </w:t>
            </w:r>
            <w:r>
              <w:rPr>
                <w:rStyle w:val="IndexLink"/>
              </w:rPr>
              <w:t>201</w:t>
            </w:r>
            <w:r>
              <w:rPr>
                <w:rStyle w:val="IndexLink"/>
                <w:rtl w:val="true"/>
              </w:rPr>
              <w:t>-</w:t>
            </w:r>
            <w:r>
              <w:rPr>
                <w:rStyle w:val="IndexLink"/>
                <w:rtl w:val="true"/>
              </w:rPr>
              <w:t>در باب حديثهاى مجعول</w:t>
            </w:r>
            <w:r>
              <w:rPr>
                <w:rStyle w:val="IndexLink"/>
                <w:rtl w:val="true"/>
              </w:rPr>
              <w:tab/>
            </w:r>
            <w:r>
              <w:rPr>
                <w:rStyle w:val="IndexLink"/>
              </w:rPr>
              <w:t>647</w:t>
            </w:r>
          </w:hyperlink>
        </w:p>
        <w:p>
          <w:pPr>
            <w:pStyle w:val="Contents3"/>
            <w:tabs>
              <w:tab w:val="clear" w:pos="8459"/>
              <w:tab w:val="right" w:pos="9026" w:leader="dot"/>
            </w:tabs>
            <w:rPr/>
          </w:pPr>
          <w:hyperlink w:anchor="__RefHeading___Toc3426036_3650668749">
            <w:r>
              <w:rPr>
                <w:webHidden/>
                <w:rStyle w:val="IndexLink"/>
                <w:rtl w:val="true"/>
              </w:rPr>
              <w:t xml:space="preserve">خطبه </w:t>
            </w:r>
            <w:r>
              <w:rPr>
                <w:rStyle w:val="IndexLink"/>
              </w:rPr>
              <w:t>202</w:t>
            </w:r>
            <w:r>
              <w:rPr>
                <w:rStyle w:val="IndexLink"/>
                <w:rtl w:val="true"/>
              </w:rPr>
              <w:t>-</w:t>
            </w:r>
            <w:r>
              <w:rPr>
                <w:rStyle w:val="IndexLink"/>
                <w:rtl w:val="true"/>
              </w:rPr>
              <w:t>در قدرت خداوند</w:t>
            </w:r>
            <w:r>
              <w:rPr>
                <w:rStyle w:val="IndexLink"/>
                <w:rtl w:val="true"/>
              </w:rPr>
              <w:tab/>
            </w:r>
            <w:r>
              <w:rPr>
                <w:rStyle w:val="IndexLink"/>
              </w:rPr>
              <w:t>653</w:t>
            </w:r>
          </w:hyperlink>
        </w:p>
        <w:p>
          <w:pPr>
            <w:pStyle w:val="Contents3"/>
            <w:tabs>
              <w:tab w:val="clear" w:pos="8459"/>
              <w:tab w:val="right" w:pos="9026" w:leader="dot"/>
            </w:tabs>
            <w:rPr/>
          </w:pPr>
          <w:hyperlink w:anchor="__RefHeading___Toc3426038_3650668749">
            <w:r>
              <w:rPr>
                <w:webHidden/>
                <w:rStyle w:val="IndexLink"/>
                <w:rtl w:val="true"/>
              </w:rPr>
              <w:t xml:space="preserve">خطبه </w:t>
            </w:r>
            <w:r>
              <w:rPr>
                <w:rStyle w:val="IndexLink"/>
              </w:rPr>
              <w:t>203</w:t>
            </w:r>
            <w:r>
              <w:rPr>
                <w:rStyle w:val="IndexLink"/>
                <w:rtl w:val="true"/>
              </w:rPr>
              <w:t>-</w:t>
            </w:r>
            <w:r>
              <w:rPr>
                <w:rStyle w:val="IndexLink"/>
                <w:rtl w:val="true"/>
              </w:rPr>
              <w:t>در نكوهش اصحاب</w:t>
            </w:r>
            <w:r>
              <w:rPr>
                <w:rStyle w:val="IndexLink"/>
                <w:rtl w:val="true"/>
              </w:rPr>
              <w:tab/>
            </w:r>
            <w:r>
              <w:rPr>
                <w:rStyle w:val="IndexLink"/>
              </w:rPr>
              <w:t>655</w:t>
            </w:r>
          </w:hyperlink>
        </w:p>
        <w:p>
          <w:pPr>
            <w:pStyle w:val="Contents3"/>
            <w:tabs>
              <w:tab w:val="clear" w:pos="8459"/>
              <w:tab w:val="right" w:pos="9026" w:leader="dot"/>
            </w:tabs>
            <w:rPr/>
          </w:pPr>
          <w:hyperlink w:anchor="__RefHeading___Toc3426040_3650668749">
            <w:r>
              <w:rPr>
                <w:webHidden/>
                <w:rStyle w:val="IndexLink"/>
                <w:rtl w:val="true"/>
              </w:rPr>
              <w:t xml:space="preserve">خطبه </w:t>
            </w:r>
            <w:r>
              <w:rPr>
                <w:rStyle w:val="IndexLink"/>
              </w:rPr>
              <w:t>204</w:t>
            </w:r>
            <w:r>
              <w:rPr>
                <w:rStyle w:val="IndexLink"/>
                <w:rtl w:val="true"/>
              </w:rPr>
              <w:t>-</w:t>
            </w:r>
            <w:r>
              <w:rPr>
                <w:rStyle w:val="IndexLink"/>
                <w:rtl w:val="true"/>
              </w:rPr>
              <w:t>آفريدگار بى‌همتا</w:t>
            </w:r>
            <w:r>
              <w:rPr>
                <w:rStyle w:val="IndexLink"/>
                <w:rtl w:val="true"/>
              </w:rPr>
              <w:tab/>
            </w:r>
            <w:r>
              <w:rPr>
                <w:rStyle w:val="IndexLink"/>
              </w:rPr>
              <w:t>656</w:t>
            </w:r>
          </w:hyperlink>
        </w:p>
        <w:p>
          <w:pPr>
            <w:pStyle w:val="Contents3"/>
            <w:tabs>
              <w:tab w:val="clear" w:pos="8459"/>
              <w:tab w:val="right" w:pos="9026" w:leader="dot"/>
            </w:tabs>
            <w:rPr/>
          </w:pPr>
          <w:hyperlink w:anchor="__RefHeading___Toc3426042_3650668749">
            <w:r>
              <w:rPr>
                <w:webHidden/>
                <w:rStyle w:val="IndexLink"/>
                <w:rtl w:val="true"/>
              </w:rPr>
              <w:t xml:space="preserve">خطبه </w:t>
            </w:r>
            <w:r>
              <w:rPr>
                <w:rStyle w:val="IndexLink"/>
              </w:rPr>
              <w:t>205</w:t>
            </w:r>
            <w:r>
              <w:rPr>
                <w:rStyle w:val="IndexLink"/>
                <w:rtl w:val="true"/>
              </w:rPr>
              <w:t>-</w:t>
            </w:r>
            <w:r>
              <w:rPr>
                <w:rStyle w:val="IndexLink"/>
                <w:rtl w:val="true"/>
              </w:rPr>
              <w:t>در وصف پيامبر و عالمان</w:t>
            </w:r>
            <w:r>
              <w:rPr>
                <w:rStyle w:val="IndexLink"/>
                <w:rtl w:val="true"/>
              </w:rPr>
              <w:tab/>
            </w:r>
            <w:r>
              <w:rPr>
                <w:rStyle w:val="IndexLink"/>
              </w:rPr>
              <w:t>658</w:t>
            </w:r>
          </w:hyperlink>
        </w:p>
        <w:p>
          <w:pPr>
            <w:pStyle w:val="Contents3"/>
            <w:tabs>
              <w:tab w:val="clear" w:pos="8459"/>
              <w:tab w:val="right" w:pos="9026" w:leader="dot"/>
            </w:tabs>
            <w:rPr/>
          </w:pPr>
          <w:hyperlink w:anchor="__RefHeading___Toc3426044_3650668749">
            <w:r>
              <w:rPr>
                <w:webHidden/>
                <w:rStyle w:val="IndexLink"/>
                <w:rtl w:val="true"/>
              </w:rPr>
              <w:t xml:space="preserve">خطبه </w:t>
            </w:r>
            <w:r>
              <w:rPr>
                <w:rStyle w:val="IndexLink"/>
              </w:rPr>
              <w:t>206</w:t>
            </w:r>
            <w:r>
              <w:rPr>
                <w:rStyle w:val="IndexLink"/>
                <w:rtl w:val="true"/>
              </w:rPr>
              <w:t>-</w:t>
            </w:r>
            <w:r>
              <w:rPr>
                <w:rStyle w:val="IndexLink"/>
                <w:rtl w:val="true"/>
              </w:rPr>
              <w:t>نيايش</w:t>
            </w:r>
            <w:r>
              <w:rPr>
                <w:rStyle w:val="IndexLink"/>
                <w:rtl w:val="true"/>
              </w:rPr>
              <w:tab/>
            </w:r>
            <w:r>
              <w:rPr>
                <w:rStyle w:val="IndexLink"/>
              </w:rPr>
              <w:t>662</w:t>
            </w:r>
          </w:hyperlink>
        </w:p>
        <w:p>
          <w:pPr>
            <w:pStyle w:val="Contents3"/>
            <w:tabs>
              <w:tab w:val="clear" w:pos="8459"/>
              <w:tab w:val="right" w:pos="9026" w:leader="dot"/>
            </w:tabs>
            <w:rPr/>
          </w:pPr>
          <w:hyperlink w:anchor="__RefHeading___Toc3426046_3650668749">
            <w:r>
              <w:rPr>
                <w:webHidden/>
                <w:rStyle w:val="IndexLink"/>
                <w:rtl w:val="true"/>
              </w:rPr>
              <w:t xml:space="preserve">خطبه </w:t>
            </w:r>
            <w:r>
              <w:rPr>
                <w:rStyle w:val="IndexLink"/>
              </w:rPr>
              <w:t>207</w:t>
            </w:r>
            <w:r>
              <w:rPr>
                <w:rStyle w:val="IndexLink"/>
                <w:rtl w:val="true"/>
              </w:rPr>
              <w:t>-</w:t>
            </w:r>
            <w:r>
              <w:rPr>
                <w:rStyle w:val="IndexLink"/>
                <w:rtl w:val="true"/>
              </w:rPr>
              <w:t>خطبه‌اى در صفين</w:t>
            </w:r>
            <w:r>
              <w:rPr>
                <w:rStyle w:val="IndexLink"/>
                <w:rtl w:val="true"/>
              </w:rPr>
              <w:tab/>
            </w:r>
            <w:r>
              <w:rPr>
                <w:rStyle w:val="IndexLink"/>
              </w:rPr>
              <w:t>663</w:t>
            </w:r>
          </w:hyperlink>
        </w:p>
        <w:p>
          <w:pPr>
            <w:pStyle w:val="Contents3"/>
            <w:tabs>
              <w:tab w:val="clear" w:pos="8459"/>
              <w:tab w:val="right" w:pos="9026" w:leader="dot"/>
            </w:tabs>
            <w:rPr/>
          </w:pPr>
          <w:hyperlink w:anchor="__RefHeading___Toc3426048_3650668749">
            <w:r>
              <w:rPr>
                <w:webHidden/>
                <w:rStyle w:val="IndexLink"/>
                <w:rtl w:val="true"/>
              </w:rPr>
              <w:t xml:space="preserve">خطبه </w:t>
            </w:r>
            <w:r>
              <w:rPr>
                <w:rStyle w:val="IndexLink"/>
              </w:rPr>
              <w:t>208</w:t>
            </w:r>
            <w:r>
              <w:rPr>
                <w:rStyle w:val="IndexLink"/>
                <w:rtl w:val="true"/>
              </w:rPr>
              <w:t>-</w:t>
            </w:r>
            <w:r>
              <w:rPr>
                <w:rStyle w:val="IndexLink"/>
                <w:rtl w:val="true"/>
              </w:rPr>
              <w:t>گله از قريش</w:t>
            </w:r>
            <w:r>
              <w:rPr>
                <w:rStyle w:val="IndexLink"/>
                <w:rtl w:val="true"/>
              </w:rPr>
              <w:tab/>
            </w:r>
            <w:r>
              <w:rPr>
                <w:rStyle w:val="IndexLink"/>
              </w:rPr>
              <w:t>671</w:t>
            </w:r>
          </w:hyperlink>
        </w:p>
        <w:p>
          <w:pPr>
            <w:pStyle w:val="Contents3"/>
            <w:tabs>
              <w:tab w:val="clear" w:pos="8459"/>
              <w:tab w:val="right" w:pos="9026" w:leader="dot"/>
            </w:tabs>
            <w:rPr/>
          </w:pPr>
          <w:hyperlink w:anchor="__RefHeading___Toc3426050_3650668749">
            <w:r>
              <w:rPr>
                <w:webHidden/>
                <w:rStyle w:val="IndexLink"/>
                <w:rtl w:val="true"/>
              </w:rPr>
              <w:t xml:space="preserve">خطبه </w:t>
            </w:r>
            <w:r>
              <w:rPr>
                <w:rStyle w:val="IndexLink"/>
              </w:rPr>
              <w:t>209</w:t>
            </w:r>
            <w:r>
              <w:rPr>
                <w:rStyle w:val="IndexLink"/>
                <w:rtl w:val="true"/>
              </w:rPr>
              <w:t>-</w:t>
            </w:r>
            <w:r>
              <w:rPr>
                <w:rStyle w:val="IndexLink"/>
                <w:rtl w:val="true"/>
              </w:rPr>
              <w:t>عبور از كشته شدگان جمل</w:t>
            </w:r>
            <w:r>
              <w:rPr>
                <w:rStyle w:val="IndexLink"/>
                <w:rtl w:val="true"/>
              </w:rPr>
              <w:tab/>
            </w:r>
            <w:r>
              <w:rPr>
                <w:rStyle w:val="IndexLink"/>
              </w:rPr>
              <w:t>674</w:t>
            </w:r>
          </w:hyperlink>
        </w:p>
        <w:p>
          <w:pPr>
            <w:pStyle w:val="Contents3"/>
            <w:tabs>
              <w:tab w:val="clear" w:pos="8459"/>
              <w:tab w:val="right" w:pos="9026" w:leader="dot"/>
            </w:tabs>
            <w:rPr/>
          </w:pPr>
          <w:hyperlink w:anchor="__RefHeading___Toc3426052_3650668749">
            <w:r>
              <w:rPr>
                <w:webHidden/>
                <w:rStyle w:val="IndexLink"/>
                <w:rtl w:val="true"/>
              </w:rPr>
              <w:t xml:space="preserve">خطبه </w:t>
            </w:r>
            <w:r>
              <w:rPr>
                <w:rStyle w:val="IndexLink"/>
              </w:rPr>
              <w:t>210</w:t>
            </w:r>
            <w:r>
              <w:rPr>
                <w:rStyle w:val="IndexLink"/>
                <w:rtl w:val="true"/>
              </w:rPr>
              <w:t>-</w:t>
            </w:r>
            <w:r>
              <w:rPr>
                <w:rStyle w:val="IndexLink"/>
                <w:rtl w:val="true"/>
              </w:rPr>
              <w:t>در وصف سالكان</w:t>
            </w:r>
            <w:r>
              <w:rPr>
                <w:rStyle w:val="IndexLink"/>
                <w:rtl w:val="true"/>
              </w:rPr>
              <w:tab/>
            </w:r>
            <w:r>
              <w:rPr>
                <w:rStyle w:val="IndexLink"/>
              </w:rPr>
              <w:t>675</w:t>
            </w:r>
          </w:hyperlink>
        </w:p>
        <w:p>
          <w:pPr>
            <w:pStyle w:val="Contents3"/>
            <w:tabs>
              <w:tab w:val="clear" w:pos="8459"/>
              <w:tab w:val="right" w:pos="9026" w:leader="dot"/>
            </w:tabs>
            <w:rPr/>
          </w:pPr>
          <w:hyperlink w:anchor="__RefHeading___Toc3426054_3650668749">
            <w:r>
              <w:rPr>
                <w:webHidden/>
                <w:rStyle w:val="IndexLink"/>
                <w:rtl w:val="true"/>
              </w:rPr>
              <w:t xml:space="preserve">خطبه </w:t>
            </w:r>
            <w:r>
              <w:rPr>
                <w:rStyle w:val="IndexLink"/>
              </w:rPr>
              <w:t>211</w:t>
            </w:r>
            <w:r>
              <w:rPr>
                <w:rStyle w:val="IndexLink"/>
                <w:rtl w:val="true"/>
              </w:rPr>
              <w:t>-</w:t>
            </w:r>
            <w:r>
              <w:rPr>
                <w:rStyle w:val="IndexLink"/>
                <w:rtl w:val="true"/>
              </w:rPr>
              <w:t>در ترغيب يارانش به جهاد</w:t>
            </w:r>
            <w:r>
              <w:rPr>
                <w:rStyle w:val="IndexLink"/>
                <w:rtl w:val="true"/>
              </w:rPr>
              <w:tab/>
            </w:r>
            <w:r>
              <w:rPr>
                <w:rStyle w:val="IndexLink"/>
              </w:rPr>
              <w:t>676</w:t>
            </w:r>
          </w:hyperlink>
        </w:p>
        <w:p>
          <w:pPr>
            <w:pStyle w:val="Contents3"/>
            <w:tabs>
              <w:tab w:val="clear" w:pos="8459"/>
              <w:tab w:val="right" w:pos="9026" w:leader="dot"/>
            </w:tabs>
            <w:rPr/>
          </w:pPr>
          <w:hyperlink w:anchor="__RefHeading___Toc3426056_3650668749">
            <w:r>
              <w:rPr>
                <w:webHidden/>
                <w:rStyle w:val="IndexLink"/>
                <w:rtl w:val="true"/>
              </w:rPr>
              <w:t xml:space="preserve">خطبه </w:t>
            </w:r>
            <w:r>
              <w:rPr>
                <w:rStyle w:val="IndexLink"/>
              </w:rPr>
              <w:t>212</w:t>
            </w:r>
            <w:r>
              <w:rPr>
                <w:rStyle w:val="IndexLink"/>
                <w:rtl w:val="true"/>
              </w:rPr>
              <w:t>-</w:t>
            </w:r>
            <w:r>
              <w:rPr>
                <w:rStyle w:val="IndexLink"/>
                <w:rtl w:val="true"/>
              </w:rPr>
              <w:t>تلاوت الهيكم التكاثر</w:t>
            </w:r>
            <w:r>
              <w:rPr>
                <w:rStyle w:val="IndexLink"/>
                <w:rtl w:val="true"/>
              </w:rPr>
              <w:tab/>
            </w:r>
            <w:r>
              <w:rPr>
                <w:rStyle w:val="IndexLink"/>
              </w:rPr>
              <w:t>677</w:t>
            </w:r>
          </w:hyperlink>
        </w:p>
        <w:p>
          <w:pPr>
            <w:pStyle w:val="Contents3"/>
            <w:tabs>
              <w:tab w:val="clear" w:pos="8459"/>
              <w:tab w:val="right" w:pos="9026" w:leader="dot"/>
            </w:tabs>
            <w:rPr/>
          </w:pPr>
          <w:hyperlink w:anchor="__RefHeading___Toc3426058_3650668749">
            <w:r>
              <w:rPr>
                <w:webHidden/>
                <w:rStyle w:val="IndexLink"/>
                <w:rtl w:val="true"/>
              </w:rPr>
              <w:t xml:space="preserve">خطبه </w:t>
            </w:r>
            <w:r>
              <w:rPr>
                <w:rStyle w:val="IndexLink"/>
              </w:rPr>
              <w:t>213</w:t>
            </w:r>
            <w:r>
              <w:rPr>
                <w:rStyle w:val="IndexLink"/>
                <w:rtl w:val="true"/>
              </w:rPr>
              <w:t>-</w:t>
            </w:r>
            <w:r>
              <w:rPr>
                <w:rStyle w:val="IndexLink"/>
                <w:rtl w:val="true"/>
              </w:rPr>
              <w:t>تلاوت رجال لا تلهيهم</w:t>
            </w:r>
            <w:r>
              <w:rPr>
                <w:rStyle w:val="IndexLink"/>
                <w:rtl w:val="true"/>
              </w:rPr>
              <w:t>...</w:t>
              <w:tab/>
            </w:r>
            <w:r>
              <w:rPr>
                <w:rStyle w:val="IndexLink"/>
              </w:rPr>
              <w:t>686</w:t>
            </w:r>
          </w:hyperlink>
        </w:p>
        <w:p>
          <w:pPr>
            <w:pStyle w:val="Contents3"/>
            <w:tabs>
              <w:tab w:val="clear" w:pos="8459"/>
              <w:tab w:val="right" w:pos="9026" w:leader="dot"/>
            </w:tabs>
            <w:rPr/>
          </w:pPr>
          <w:hyperlink w:anchor="__RefHeading___Toc3426060_3650668749">
            <w:r>
              <w:rPr>
                <w:webHidden/>
                <w:rStyle w:val="IndexLink"/>
                <w:rtl w:val="true"/>
              </w:rPr>
              <w:t xml:space="preserve">خطبه </w:t>
            </w:r>
            <w:r>
              <w:rPr>
                <w:rStyle w:val="IndexLink"/>
              </w:rPr>
              <w:t>214</w:t>
            </w:r>
            <w:r>
              <w:rPr>
                <w:rStyle w:val="IndexLink"/>
                <w:rtl w:val="true"/>
              </w:rPr>
              <w:t>-</w:t>
            </w:r>
            <w:r>
              <w:rPr>
                <w:rStyle w:val="IndexLink"/>
                <w:rtl w:val="true"/>
              </w:rPr>
              <w:t>تلاوت يا ايها الانسان</w:t>
            </w:r>
            <w:r>
              <w:rPr>
                <w:rStyle w:val="IndexLink"/>
                <w:rtl w:val="true"/>
              </w:rPr>
              <w:t>...</w:t>
              <w:tab/>
            </w:r>
            <w:r>
              <w:rPr>
                <w:rStyle w:val="IndexLink"/>
              </w:rPr>
              <w:t>691</w:t>
            </w:r>
          </w:hyperlink>
        </w:p>
        <w:p>
          <w:pPr>
            <w:pStyle w:val="Contents3"/>
            <w:tabs>
              <w:tab w:val="clear" w:pos="8459"/>
              <w:tab w:val="right" w:pos="9026" w:leader="dot"/>
            </w:tabs>
            <w:rPr/>
          </w:pPr>
          <w:hyperlink w:anchor="__RefHeading___Toc3426062_3650668749">
            <w:r>
              <w:rPr>
                <w:webHidden/>
                <w:rStyle w:val="IndexLink"/>
                <w:rtl w:val="true"/>
              </w:rPr>
              <w:t xml:space="preserve">خطبه </w:t>
            </w:r>
            <w:r>
              <w:rPr>
                <w:rStyle w:val="IndexLink"/>
              </w:rPr>
              <w:t>215</w:t>
            </w:r>
            <w:r>
              <w:rPr>
                <w:rStyle w:val="IndexLink"/>
                <w:rtl w:val="true"/>
              </w:rPr>
              <w:t>-</w:t>
            </w:r>
            <w:r>
              <w:rPr>
                <w:rStyle w:val="IndexLink"/>
                <w:rtl w:val="true"/>
              </w:rPr>
              <w:t>پارسائى على</w:t>
            </w:r>
            <w:r>
              <w:rPr>
                <w:rStyle w:val="IndexLink"/>
                <w:rtl w:val="true"/>
              </w:rPr>
              <w:tab/>
            </w:r>
            <w:r>
              <w:rPr>
                <w:rStyle w:val="IndexLink"/>
              </w:rPr>
              <w:t>696</w:t>
            </w:r>
          </w:hyperlink>
        </w:p>
        <w:p>
          <w:pPr>
            <w:pStyle w:val="Contents3"/>
            <w:tabs>
              <w:tab w:val="clear" w:pos="8459"/>
              <w:tab w:val="right" w:pos="9026" w:leader="dot"/>
            </w:tabs>
            <w:rPr/>
          </w:pPr>
          <w:hyperlink w:anchor="__RefHeading___Toc3426064_3650668749">
            <w:r>
              <w:rPr>
                <w:webHidden/>
                <w:rStyle w:val="IndexLink"/>
                <w:rtl w:val="true"/>
              </w:rPr>
              <w:t xml:space="preserve">خطبه </w:t>
            </w:r>
            <w:r>
              <w:rPr>
                <w:rStyle w:val="IndexLink"/>
              </w:rPr>
              <w:t>216</w:t>
            </w:r>
            <w:r>
              <w:rPr>
                <w:rStyle w:val="IndexLink"/>
                <w:rtl w:val="true"/>
              </w:rPr>
              <w:t>-</w:t>
            </w:r>
            <w:r>
              <w:rPr>
                <w:rStyle w:val="IndexLink"/>
                <w:rtl w:val="true"/>
              </w:rPr>
              <w:t>نيايش به خدا</w:t>
            </w:r>
            <w:r>
              <w:rPr>
                <w:rStyle w:val="IndexLink"/>
                <w:rtl w:val="true"/>
              </w:rPr>
              <w:tab/>
            </w:r>
            <w:r>
              <w:rPr>
                <w:rStyle w:val="IndexLink"/>
              </w:rPr>
              <w:t>698</w:t>
            </w:r>
          </w:hyperlink>
        </w:p>
        <w:p>
          <w:pPr>
            <w:pStyle w:val="Contents3"/>
            <w:tabs>
              <w:tab w:val="clear" w:pos="8459"/>
              <w:tab w:val="right" w:pos="9026" w:leader="dot"/>
            </w:tabs>
            <w:rPr/>
          </w:pPr>
          <w:hyperlink w:anchor="__RefHeading___Toc3426066_3650668749">
            <w:r>
              <w:rPr>
                <w:webHidden/>
                <w:rStyle w:val="IndexLink"/>
                <w:rtl w:val="true"/>
              </w:rPr>
              <w:t xml:space="preserve">خطبه </w:t>
            </w:r>
            <w:r>
              <w:rPr>
                <w:rStyle w:val="IndexLink"/>
              </w:rPr>
              <w:t>217</w:t>
            </w:r>
            <w:r>
              <w:rPr>
                <w:rStyle w:val="IndexLink"/>
                <w:rtl w:val="true"/>
              </w:rPr>
              <w:t>-</w:t>
            </w:r>
            <w:r>
              <w:rPr>
                <w:rStyle w:val="IndexLink"/>
                <w:rtl w:val="true"/>
              </w:rPr>
              <w:t>نكوهش دنيا</w:t>
            </w:r>
            <w:r>
              <w:rPr>
                <w:rStyle w:val="IndexLink"/>
                <w:rtl w:val="true"/>
              </w:rPr>
              <w:tab/>
            </w:r>
            <w:r>
              <w:rPr>
                <w:rStyle w:val="IndexLink"/>
              </w:rPr>
              <w:t>699</w:t>
            </w:r>
          </w:hyperlink>
        </w:p>
        <w:p>
          <w:pPr>
            <w:pStyle w:val="Contents3"/>
            <w:tabs>
              <w:tab w:val="clear" w:pos="8459"/>
              <w:tab w:val="right" w:pos="9026" w:leader="dot"/>
            </w:tabs>
            <w:rPr/>
          </w:pPr>
          <w:hyperlink w:anchor="__RefHeading___Toc3426068_3650668749">
            <w:r>
              <w:rPr>
                <w:webHidden/>
                <w:rStyle w:val="IndexLink"/>
                <w:rtl w:val="true"/>
              </w:rPr>
              <w:t xml:space="preserve">خطبه </w:t>
            </w:r>
            <w:r>
              <w:rPr>
                <w:rStyle w:val="IndexLink"/>
              </w:rPr>
              <w:t>218</w:t>
            </w:r>
            <w:r>
              <w:rPr>
                <w:rStyle w:val="IndexLink"/>
                <w:rtl w:val="true"/>
              </w:rPr>
              <w:t>-</w:t>
            </w:r>
            <w:r>
              <w:rPr>
                <w:rStyle w:val="IndexLink"/>
                <w:rtl w:val="true"/>
              </w:rPr>
              <w:t>دعائى از آن حضرت</w:t>
            </w:r>
            <w:r>
              <w:rPr>
                <w:rStyle w:val="IndexLink"/>
                <w:rtl w:val="true"/>
              </w:rPr>
              <w:tab/>
            </w:r>
            <w:r>
              <w:rPr>
                <w:rStyle w:val="IndexLink"/>
              </w:rPr>
              <w:t>702</w:t>
            </w:r>
          </w:hyperlink>
        </w:p>
        <w:p>
          <w:pPr>
            <w:pStyle w:val="Contents3"/>
            <w:tabs>
              <w:tab w:val="clear" w:pos="8459"/>
              <w:tab w:val="right" w:pos="9026" w:leader="dot"/>
            </w:tabs>
            <w:rPr/>
          </w:pPr>
          <w:hyperlink w:anchor="__RefHeading___Toc3426070_3650668749">
            <w:r>
              <w:rPr>
                <w:webHidden/>
                <w:rStyle w:val="IndexLink"/>
                <w:rtl w:val="true"/>
              </w:rPr>
              <w:t xml:space="preserve">خطبه </w:t>
            </w:r>
            <w:r>
              <w:rPr>
                <w:rStyle w:val="IndexLink"/>
              </w:rPr>
              <w:t>219</w:t>
            </w:r>
            <w:r>
              <w:rPr>
                <w:rStyle w:val="IndexLink"/>
                <w:rtl w:val="true"/>
              </w:rPr>
              <w:t>-</w:t>
            </w:r>
            <w:r>
              <w:rPr>
                <w:rStyle w:val="IndexLink"/>
                <w:rtl w:val="true"/>
              </w:rPr>
              <w:t>درباره يكى از حاكمان</w:t>
            </w:r>
            <w:r>
              <w:rPr>
                <w:rStyle w:val="IndexLink"/>
                <w:rtl w:val="true"/>
              </w:rPr>
              <w:tab/>
            </w:r>
            <w:r>
              <w:rPr>
                <w:rStyle w:val="IndexLink"/>
              </w:rPr>
              <w:t>703</w:t>
            </w:r>
          </w:hyperlink>
        </w:p>
        <w:p>
          <w:pPr>
            <w:pStyle w:val="Contents3"/>
            <w:tabs>
              <w:tab w:val="clear" w:pos="8459"/>
              <w:tab w:val="right" w:pos="9026" w:leader="dot"/>
            </w:tabs>
            <w:rPr/>
          </w:pPr>
          <w:hyperlink w:anchor="__RefHeading___Toc3426072_3650668749">
            <w:r>
              <w:rPr>
                <w:webHidden/>
                <w:rStyle w:val="IndexLink"/>
                <w:rtl w:val="true"/>
              </w:rPr>
              <w:t xml:space="preserve">خطبه </w:t>
            </w:r>
            <w:r>
              <w:rPr>
                <w:rStyle w:val="IndexLink"/>
              </w:rPr>
              <w:t>220</w:t>
            </w:r>
            <w:r>
              <w:rPr>
                <w:rStyle w:val="IndexLink"/>
                <w:rtl w:val="true"/>
              </w:rPr>
              <w:t>-</w:t>
            </w:r>
            <w:r>
              <w:rPr>
                <w:rStyle w:val="IndexLink"/>
                <w:rtl w:val="true"/>
              </w:rPr>
              <w:t>در توصيف بيعت مردم</w:t>
            </w:r>
            <w:r>
              <w:rPr>
                <w:rStyle w:val="IndexLink"/>
                <w:rtl w:val="true"/>
              </w:rPr>
              <w:tab/>
            </w:r>
            <w:r>
              <w:rPr>
                <w:rStyle w:val="IndexLink"/>
              </w:rPr>
              <w:t>704</w:t>
            </w:r>
          </w:hyperlink>
        </w:p>
        <w:p>
          <w:pPr>
            <w:pStyle w:val="Contents3"/>
            <w:tabs>
              <w:tab w:val="clear" w:pos="8459"/>
              <w:tab w:val="right" w:pos="9026" w:leader="dot"/>
            </w:tabs>
            <w:rPr/>
          </w:pPr>
          <w:hyperlink w:anchor="__RefHeading___Toc3426074_3650668749">
            <w:r>
              <w:rPr>
                <w:webHidden/>
                <w:rStyle w:val="IndexLink"/>
                <w:rtl w:val="true"/>
              </w:rPr>
              <w:t xml:space="preserve">خطبه </w:t>
            </w:r>
            <w:r>
              <w:rPr>
                <w:rStyle w:val="IndexLink"/>
              </w:rPr>
              <w:t>221</w:t>
            </w:r>
            <w:r>
              <w:rPr>
                <w:rStyle w:val="IndexLink"/>
                <w:rtl w:val="true"/>
              </w:rPr>
              <w:t>-</w:t>
            </w:r>
            <w:r>
              <w:rPr>
                <w:rStyle w:val="IndexLink"/>
                <w:rtl w:val="true"/>
              </w:rPr>
              <w:t>درباره تقوا</w:t>
            </w:r>
            <w:r>
              <w:rPr>
                <w:rStyle w:val="IndexLink"/>
                <w:rtl w:val="true"/>
              </w:rPr>
              <w:tab/>
            </w:r>
            <w:r>
              <w:rPr>
                <w:rStyle w:val="IndexLink"/>
              </w:rPr>
              <w:t>705</w:t>
            </w:r>
          </w:hyperlink>
        </w:p>
        <w:p>
          <w:pPr>
            <w:pStyle w:val="Contents3"/>
            <w:tabs>
              <w:tab w:val="clear" w:pos="8459"/>
              <w:tab w:val="right" w:pos="9026" w:leader="dot"/>
            </w:tabs>
            <w:rPr/>
          </w:pPr>
          <w:hyperlink w:anchor="__RefHeading___Toc3426076_3650668749">
            <w:r>
              <w:rPr>
                <w:webHidden/>
                <w:rStyle w:val="IndexLink"/>
                <w:rtl w:val="true"/>
              </w:rPr>
              <w:t xml:space="preserve">خطبه </w:t>
            </w:r>
            <w:r>
              <w:rPr>
                <w:rStyle w:val="IndexLink"/>
              </w:rPr>
              <w:t>222</w:t>
            </w:r>
            <w:r>
              <w:rPr>
                <w:rStyle w:val="IndexLink"/>
                <w:rtl w:val="true"/>
              </w:rPr>
              <w:t>-</w:t>
            </w:r>
            <w:r>
              <w:rPr>
                <w:rStyle w:val="IndexLink"/>
                <w:rtl w:val="true"/>
              </w:rPr>
              <w:t>خطبه‌اى در ذوقار</w:t>
            </w:r>
            <w:r>
              <w:rPr>
                <w:rStyle w:val="IndexLink"/>
                <w:rtl w:val="true"/>
              </w:rPr>
              <w:tab/>
            </w:r>
            <w:r>
              <w:rPr>
                <w:rStyle w:val="IndexLink"/>
              </w:rPr>
              <w:t>709</w:t>
            </w:r>
          </w:hyperlink>
        </w:p>
        <w:p>
          <w:pPr>
            <w:pStyle w:val="Contents3"/>
            <w:tabs>
              <w:tab w:val="clear" w:pos="8459"/>
              <w:tab w:val="right" w:pos="9026" w:leader="dot"/>
            </w:tabs>
            <w:rPr/>
          </w:pPr>
          <w:hyperlink w:anchor="__RefHeading___Toc3426078_3650668749">
            <w:r>
              <w:rPr>
                <w:webHidden/>
                <w:rStyle w:val="IndexLink"/>
                <w:rtl w:val="true"/>
              </w:rPr>
              <w:t xml:space="preserve">خطبه </w:t>
            </w:r>
            <w:r>
              <w:rPr>
                <w:rStyle w:val="IndexLink"/>
              </w:rPr>
              <w:t>223</w:t>
            </w:r>
            <w:r>
              <w:rPr>
                <w:rStyle w:val="IndexLink"/>
                <w:rtl w:val="true"/>
              </w:rPr>
              <w:t>-</w:t>
            </w:r>
            <w:r>
              <w:rPr>
                <w:rStyle w:val="IndexLink"/>
                <w:rtl w:val="true"/>
              </w:rPr>
              <w:t>با عبدالله بن زمعه</w:t>
            </w:r>
            <w:r>
              <w:rPr>
                <w:rStyle w:val="IndexLink"/>
                <w:rtl w:val="true"/>
              </w:rPr>
              <w:tab/>
            </w:r>
            <w:r>
              <w:rPr>
                <w:rStyle w:val="IndexLink"/>
              </w:rPr>
              <w:t>710</w:t>
            </w:r>
          </w:hyperlink>
        </w:p>
        <w:p>
          <w:pPr>
            <w:pStyle w:val="Contents3"/>
            <w:tabs>
              <w:tab w:val="clear" w:pos="8459"/>
              <w:tab w:val="right" w:pos="9026" w:leader="dot"/>
            </w:tabs>
            <w:rPr/>
          </w:pPr>
          <w:hyperlink w:anchor="__RefHeading___Toc3426080_3650668749">
            <w:r>
              <w:rPr>
                <w:webHidden/>
                <w:rStyle w:val="IndexLink"/>
                <w:rtl w:val="true"/>
              </w:rPr>
              <w:t xml:space="preserve">خطبه </w:t>
            </w:r>
            <w:r>
              <w:rPr>
                <w:rStyle w:val="IndexLink"/>
              </w:rPr>
              <w:t>224</w:t>
            </w:r>
            <w:r>
              <w:rPr>
                <w:rStyle w:val="IndexLink"/>
                <w:rtl w:val="true"/>
              </w:rPr>
              <w:t>-</w:t>
            </w:r>
            <w:r>
              <w:rPr>
                <w:rStyle w:val="IndexLink"/>
                <w:rtl w:val="true"/>
              </w:rPr>
              <w:t>در باب زيانهاى زبان</w:t>
            </w:r>
            <w:r>
              <w:rPr>
                <w:rStyle w:val="IndexLink"/>
                <w:rtl w:val="true"/>
              </w:rPr>
              <w:tab/>
            </w:r>
            <w:r>
              <w:rPr>
                <w:rStyle w:val="IndexLink"/>
              </w:rPr>
              <w:t>711</w:t>
            </w:r>
          </w:hyperlink>
        </w:p>
        <w:p>
          <w:pPr>
            <w:pStyle w:val="Contents3"/>
            <w:tabs>
              <w:tab w:val="clear" w:pos="8459"/>
              <w:tab w:val="right" w:pos="9026" w:leader="dot"/>
            </w:tabs>
            <w:rPr/>
          </w:pPr>
          <w:hyperlink w:anchor="__RefHeading___Toc3426082_3650668749">
            <w:r>
              <w:rPr>
                <w:webHidden/>
                <w:rStyle w:val="IndexLink"/>
                <w:rtl w:val="true"/>
              </w:rPr>
              <w:t xml:space="preserve">خطبه </w:t>
            </w:r>
            <w:r>
              <w:rPr>
                <w:rStyle w:val="IndexLink"/>
              </w:rPr>
              <w:t>225</w:t>
            </w:r>
            <w:r>
              <w:rPr>
                <w:rStyle w:val="IndexLink"/>
                <w:rtl w:val="true"/>
              </w:rPr>
              <w:t>-</w:t>
            </w:r>
            <w:r>
              <w:rPr>
                <w:rStyle w:val="IndexLink"/>
                <w:rtl w:val="true"/>
              </w:rPr>
              <w:t>چرا مردم مختلفند؟</w:t>
            </w:r>
            <w:r>
              <w:rPr>
                <w:rStyle w:val="IndexLink"/>
                <w:rtl w:val="true"/>
              </w:rPr>
              <w:tab/>
            </w:r>
            <w:r>
              <w:rPr>
                <w:rStyle w:val="IndexLink"/>
              </w:rPr>
              <w:t>713</w:t>
            </w:r>
          </w:hyperlink>
        </w:p>
        <w:p>
          <w:pPr>
            <w:pStyle w:val="Contents3"/>
            <w:tabs>
              <w:tab w:val="clear" w:pos="8459"/>
              <w:tab w:val="right" w:pos="9026" w:leader="dot"/>
            </w:tabs>
            <w:rPr/>
          </w:pPr>
          <w:hyperlink w:anchor="__RefHeading___Toc3426084_3650668749">
            <w:r>
              <w:rPr>
                <w:webHidden/>
                <w:rStyle w:val="IndexLink"/>
                <w:rtl w:val="true"/>
              </w:rPr>
              <w:t xml:space="preserve">خطبه </w:t>
            </w:r>
            <w:r>
              <w:rPr>
                <w:rStyle w:val="IndexLink"/>
              </w:rPr>
              <w:t>226</w:t>
            </w:r>
            <w:r>
              <w:rPr>
                <w:rStyle w:val="IndexLink"/>
                <w:rtl w:val="true"/>
              </w:rPr>
              <w:t>-</w:t>
            </w:r>
            <w:r>
              <w:rPr>
                <w:rStyle w:val="IndexLink"/>
                <w:rtl w:val="true"/>
              </w:rPr>
              <w:t>غسل و كفن كردن رسول خدا</w:t>
            </w:r>
            <w:r>
              <w:rPr>
                <w:rStyle w:val="IndexLink"/>
                <w:rtl w:val="true"/>
              </w:rPr>
              <w:tab/>
            </w:r>
            <w:r>
              <w:rPr>
                <w:rStyle w:val="IndexLink"/>
              </w:rPr>
              <w:t>714</w:t>
            </w:r>
          </w:hyperlink>
        </w:p>
        <w:p>
          <w:pPr>
            <w:pStyle w:val="Contents3"/>
            <w:tabs>
              <w:tab w:val="clear" w:pos="8459"/>
              <w:tab w:val="right" w:pos="9026" w:leader="dot"/>
            </w:tabs>
            <w:rPr/>
          </w:pPr>
          <w:hyperlink w:anchor="__RefHeading___Toc3426086_3650668749">
            <w:r>
              <w:rPr>
                <w:webHidden/>
                <w:rStyle w:val="IndexLink"/>
                <w:rtl w:val="true"/>
              </w:rPr>
              <w:t xml:space="preserve">خطبه </w:t>
            </w:r>
            <w:r>
              <w:rPr>
                <w:rStyle w:val="IndexLink"/>
              </w:rPr>
              <w:t>227</w:t>
            </w:r>
            <w:r>
              <w:rPr>
                <w:rStyle w:val="IndexLink"/>
                <w:rtl w:val="true"/>
              </w:rPr>
              <w:t>-</w:t>
            </w:r>
            <w:r>
              <w:rPr>
                <w:rStyle w:val="IndexLink"/>
                <w:rtl w:val="true"/>
              </w:rPr>
              <w:t>در ستايش پيامبر</w:t>
            </w:r>
            <w:r>
              <w:rPr>
                <w:rStyle w:val="IndexLink"/>
                <w:rtl w:val="true"/>
              </w:rPr>
              <w:tab/>
            </w:r>
            <w:r>
              <w:rPr>
                <w:rStyle w:val="IndexLink"/>
              </w:rPr>
              <w:t>715</w:t>
            </w:r>
          </w:hyperlink>
        </w:p>
        <w:p>
          <w:pPr>
            <w:pStyle w:val="Contents3"/>
            <w:tabs>
              <w:tab w:val="clear" w:pos="8459"/>
              <w:tab w:val="right" w:pos="9026" w:leader="dot"/>
            </w:tabs>
            <w:rPr/>
          </w:pPr>
          <w:hyperlink w:anchor="__RefHeading___Toc3426088_3650668749">
            <w:r>
              <w:rPr>
                <w:webHidden/>
                <w:rStyle w:val="IndexLink"/>
                <w:rtl w:val="true"/>
              </w:rPr>
              <w:t xml:space="preserve">خطبه </w:t>
            </w:r>
            <w:r>
              <w:rPr>
                <w:rStyle w:val="IndexLink"/>
              </w:rPr>
              <w:t>228</w:t>
            </w:r>
            <w:r>
              <w:rPr>
                <w:rStyle w:val="IndexLink"/>
                <w:rtl w:val="true"/>
              </w:rPr>
              <w:t>-</w:t>
            </w:r>
            <w:r>
              <w:rPr>
                <w:rStyle w:val="IndexLink"/>
                <w:rtl w:val="true"/>
              </w:rPr>
              <w:t>در توحيد</w:t>
            </w:r>
            <w:r>
              <w:rPr>
                <w:rStyle w:val="IndexLink"/>
                <w:rtl w:val="true"/>
              </w:rPr>
              <w:tab/>
            </w:r>
            <w:r>
              <w:rPr>
                <w:rStyle w:val="IndexLink"/>
              </w:rPr>
              <w:t>723</w:t>
            </w:r>
          </w:hyperlink>
        </w:p>
        <w:p>
          <w:pPr>
            <w:pStyle w:val="Contents3"/>
            <w:tabs>
              <w:tab w:val="clear" w:pos="8459"/>
              <w:tab w:val="right" w:pos="9026" w:leader="dot"/>
            </w:tabs>
            <w:rPr/>
          </w:pPr>
          <w:hyperlink w:anchor="__RefHeading___Toc3426090_3650668749">
            <w:r>
              <w:rPr>
                <w:webHidden/>
                <w:rStyle w:val="IndexLink"/>
                <w:rtl w:val="true"/>
              </w:rPr>
              <w:t xml:space="preserve">خطبه </w:t>
            </w:r>
            <w:r>
              <w:rPr>
                <w:rStyle w:val="IndexLink"/>
              </w:rPr>
              <w:t>229</w:t>
            </w:r>
            <w:r>
              <w:rPr>
                <w:rStyle w:val="IndexLink"/>
                <w:rtl w:val="true"/>
              </w:rPr>
              <w:t>-</w:t>
            </w:r>
            <w:r>
              <w:rPr>
                <w:rStyle w:val="IndexLink"/>
                <w:rtl w:val="true"/>
              </w:rPr>
              <w:t>در بيان پيشامدها</w:t>
            </w:r>
            <w:r>
              <w:rPr>
                <w:rStyle w:val="IndexLink"/>
                <w:rtl w:val="true"/>
              </w:rPr>
              <w:tab/>
            </w:r>
            <w:r>
              <w:rPr>
                <w:rStyle w:val="IndexLink"/>
              </w:rPr>
              <w:t>738</w:t>
            </w:r>
          </w:hyperlink>
        </w:p>
        <w:p>
          <w:pPr>
            <w:pStyle w:val="Contents3"/>
            <w:tabs>
              <w:tab w:val="clear" w:pos="8459"/>
              <w:tab w:val="right" w:pos="9026" w:leader="dot"/>
            </w:tabs>
            <w:rPr/>
          </w:pPr>
          <w:hyperlink w:anchor="__RefHeading___Toc3426092_3650668749">
            <w:r>
              <w:rPr>
                <w:webHidden/>
                <w:rStyle w:val="IndexLink"/>
                <w:rtl w:val="true"/>
              </w:rPr>
              <w:t xml:space="preserve">خطبه </w:t>
            </w:r>
            <w:r>
              <w:rPr>
                <w:rStyle w:val="IndexLink"/>
              </w:rPr>
              <w:t>230</w:t>
            </w:r>
            <w:r>
              <w:rPr>
                <w:rStyle w:val="IndexLink"/>
                <w:rtl w:val="true"/>
              </w:rPr>
              <w:t>-</w:t>
            </w:r>
            <w:r>
              <w:rPr>
                <w:rStyle w:val="IndexLink"/>
                <w:rtl w:val="true"/>
              </w:rPr>
              <w:t>در سفارش به تقوا</w:t>
            </w:r>
            <w:r>
              <w:rPr>
                <w:rStyle w:val="IndexLink"/>
                <w:rtl w:val="true"/>
              </w:rPr>
              <w:tab/>
            </w:r>
            <w:r>
              <w:rPr>
                <w:rStyle w:val="IndexLink"/>
              </w:rPr>
              <w:t>740</w:t>
            </w:r>
          </w:hyperlink>
        </w:p>
        <w:p>
          <w:pPr>
            <w:pStyle w:val="Contents3"/>
            <w:tabs>
              <w:tab w:val="clear" w:pos="8459"/>
              <w:tab w:val="right" w:pos="9026" w:leader="dot"/>
            </w:tabs>
            <w:rPr/>
          </w:pPr>
          <w:hyperlink w:anchor="__RefHeading___Toc3426094_3650668749">
            <w:r>
              <w:rPr>
                <w:webHidden/>
                <w:rStyle w:val="IndexLink"/>
                <w:rtl w:val="true"/>
              </w:rPr>
              <w:t xml:space="preserve">خطبه </w:t>
            </w:r>
            <w:r>
              <w:rPr>
                <w:rStyle w:val="IndexLink"/>
              </w:rPr>
              <w:t>231</w:t>
            </w:r>
            <w:r>
              <w:rPr>
                <w:rStyle w:val="IndexLink"/>
                <w:rtl w:val="true"/>
              </w:rPr>
              <w:t>-</w:t>
            </w:r>
            <w:r>
              <w:rPr>
                <w:rStyle w:val="IndexLink"/>
                <w:rtl w:val="true"/>
              </w:rPr>
              <w:t>ايمان</w:t>
            </w:r>
            <w:r>
              <w:rPr>
                <w:rStyle w:val="IndexLink"/>
                <w:rtl w:val="true"/>
              </w:rPr>
              <w:tab/>
            </w:r>
            <w:r>
              <w:rPr>
                <w:rStyle w:val="IndexLink"/>
              </w:rPr>
              <w:t>742</w:t>
            </w:r>
          </w:hyperlink>
        </w:p>
        <w:p>
          <w:pPr>
            <w:pStyle w:val="Contents3"/>
            <w:tabs>
              <w:tab w:val="clear" w:pos="8459"/>
              <w:tab w:val="right" w:pos="9026" w:leader="dot"/>
            </w:tabs>
            <w:rPr/>
          </w:pPr>
          <w:hyperlink w:anchor="__RefHeading___Toc3426096_3650668749">
            <w:r>
              <w:rPr>
                <w:webHidden/>
                <w:rStyle w:val="IndexLink"/>
                <w:rtl w:val="true"/>
              </w:rPr>
              <w:t xml:space="preserve">خطبه </w:t>
            </w:r>
            <w:r>
              <w:rPr>
                <w:rStyle w:val="IndexLink"/>
              </w:rPr>
              <w:t>232</w:t>
            </w:r>
            <w:r>
              <w:rPr>
                <w:rStyle w:val="IndexLink"/>
                <w:rtl w:val="true"/>
              </w:rPr>
              <w:t>-</w:t>
            </w:r>
            <w:r>
              <w:rPr>
                <w:rStyle w:val="IndexLink"/>
                <w:rtl w:val="true"/>
              </w:rPr>
              <w:t>سفارش به ترس از خدا</w:t>
            </w:r>
            <w:r>
              <w:rPr>
                <w:rStyle w:val="IndexLink"/>
                <w:rtl w:val="true"/>
              </w:rPr>
              <w:tab/>
            </w:r>
            <w:r>
              <w:rPr>
                <w:rStyle w:val="IndexLink"/>
              </w:rPr>
              <w:t>748</w:t>
            </w:r>
          </w:hyperlink>
        </w:p>
        <w:p>
          <w:pPr>
            <w:pStyle w:val="Contents3"/>
            <w:tabs>
              <w:tab w:val="clear" w:pos="8459"/>
              <w:tab w:val="right" w:pos="9026" w:leader="dot"/>
            </w:tabs>
            <w:rPr/>
          </w:pPr>
          <w:hyperlink w:anchor="__RefHeading___Toc3426098_3650668749">
            <w:r>
              <w:rPr>
                <w:webHidden/>
                <w:rStyle w:val="IndexLink"/>
                <w:rtl w:val="true"/>
              </w:rPr>
              <w:t xml:space="preserve">خطبه </w:t>
            </w:r>
            <w:r>
              <w:rPr>
                <w:rStyle w:val="IndexLink"/>
              </w:rPr>
              <w:t>233</w:t>
            </w:r>
            <w:r>
              <w:rPr>
                <w:rStyle w:val="IndexLink"/>
                <w:rtl w:val="true"/>
              </w:rPr>
              <w:t>-</w:t>
            </w:r>
            <w:r>
              <w:rPr>
                <w:rStyle w:val="IndexLink"/>
                <w:rtl w:val="true"/>
              </w:rPr>
              <w:t>در حمد خدا و لزوم تقوا</w:t>
            </w:r>
            <w:r>
              <w:rPr>
                <w:rStyle w:val="IndexLink"/>
                <w:rtl w:val="true"/>
              </w:rPr>
              <w:tab/>
            </w:r>
            <w:r>
              <w:rPr>
                <w:rStyle w:val="IndexLink"/>
              </w:rPr>
              <w:t>754</w:t>
            </w:r>
          </w:hyperlink>
        </w:p>
        <w:p>
          <w:pPr>
            <w:pStyle w:val="Contents3"/>
            <w:tabs>
              <w:tab w:val="clear" w:pos="8459"/>
              <w:tab w:val="right" w:pos="9026" w:leader="dot"/>
            </w:tabs>
            <w:rPr/>
          </w:pPr>
          <w:hyperlink w:anchor="__RefHeading___Toc3426100_3650668749">
            <w:r>
              <w:rPr>
                <w:webHidden/>
                <w:rStyle w:val="IndexLink"/>
                <w:rtl w:val="true"/>
              </w:rPr>
              <w:t xml:space="preserve">خطبه </w:t>
            </w:r>
            <w:r>
              <w:rPr>
                <w:rStyle w:val="IndexLink"/>
              </w:rPr>
              <w:t>234</w:t>
            </w:r>
            <w:r>
              <w:rPr>
                <w:rStyle w:val="IndexLink"/>
                <w:rtl w:val="true"/>
              </w:rPr>
              <w:t>-</w:t>
            </w:r>
            <w:r>
              <w:rPr>
                <w:rStyle w:val="IndexLink"/>
                <w:rtl w:val="true"/>
              </w:rPr>
              <w:t>خطبه قاصعه</w:t>
            </w:r>
            <w:r>
              <w:rPr>
                <w:rStyle w:val="IndexLink"/>
                <w:rtl w:val="true"/>
              </w:rPr>
              <w:tab/>
            </w:r>
            <w:r>
              <w:rPr>
                <w:rStyle w:val="IndexLink"/>
              </w:rPr>
              <w:t>758</w:t>
            </w:r>
          </w:hyperlink>
        </w:p>
        <w:p>
          <w:pPr>
            <w:pStyle w:val="Contents3"/>
            <w:tabs>
              <w:tab w:val="clear" w:pos="8459"/>
              <w:tab w:val="right" w:pos="9026" w:leader="dot"/>
            </w:tabs>
            <w:rPr/>
          </w:pPr>
          <w:hyperlink w:anchor="__RefHeading___Toc3426102_3650668749">
            <w:r>
              <w:rPr>
                <w:webHidden/>
                <w:rStyle w:val="IndexLink"/>
                <w:rtl w:val="true"/>
              </w:rPr>
              <w:t xml:space="preserve">خطبه </w:t>
            </w:r>
            <w:r>
              <w:rPr>
                <w:rStyle w:val="IndexLink"/>
              </w:rPr>
              <w:t>235</w:t>
            </w:r>
            <w:r>
              <w:rPr>
                <w:rStyle w:val="IndexLink"/>
                <w:rtl w:val="true"/>
              </w:rPr>
              <w:t>-</w:t>
            </w:r>
            <w:r>
              <w:rPr>
                <w:rStyle w:val="IndexLink"/>
                <w:rtl w:val="true"/>
              </w:rPr>
              <w:t>سخنى با عبدالله بن عباس</w:t>
            </w:r>
            <w:r>
              <w:rPr>
                <w:rStyle w:val="IndexLink"/>
                <w:rtl w:val="true"/>
              </w:rPr>
              <w:tab/>
            </w:r>
            <w:r>
              <w:rPr>
                <w:rStyle w:val="IndexLink"/>
              </w:rPr>
              <w:t>801</w:t>
            </w:r>
          </w:hyperlink>
        </w:p>
        <w:p>
          <w:pPr>
            <w:pStyle w:val="Contents3"/>
            <w:tabs>
              <w:tab w:val="clear" w:pos="8459"/>
              <w:tab w:val="right" w:pos="9026" w:leader="dot"/>
            </w:tabs>
            <w:rPr/>
          </w:pPr>
          <w:hyperlink w:anchor="__RefHeading___Toc3426104_3650668749">
            <w:r>
              <w:rPr>
                <w:webHidden/>
                <w:rStyle w:val="IndexLink"/>
                <w:rtl w:val="true"/>
              </w:rPr>
              <w:t xml:space="preserve">خطبه </w:t>
            </w:r>
            <w:r>
              <w:rPr>
                <w:rStyle w:val="IndexLink"/>
              </w:rPr>
              <w:t>236</w:t>
            </w:r>
            <w:r>
              <w:rPr>
                <w:rStyle w:val="IndexLink"/>
                <w:rtl w:val="true"/>
              </w:rPr>
              <w:t>-</w:t>
            </w:r>
            <w:r>
              <w:rPr>
                <w:rStyle w:val="IndexLink"/>
                <w:rtl w:val="true"/>
              </w:rPr>
              <w:t>در حوادث بعد از هجرت</w:t>
            </w:r>
            <w:r>
              <w:rPr>
                <w:rStyle w:val="IndexLink"/>
                <w:rtl w:val="true"/>
              </w:rPr>
              <w:tab/>
            </w:r>
            <w:r>
              <w:rPr>
                <w:rStyle w:val="IndexLink"/>
              </w:rPr>
              <w:t>802</w:t>
            </w:r>
          </w:hyperlink>
        </w:p>
        <w:p>
          <w:pPr>
            <w:pStyle w:val="Contents3"/>
            <w:tabs>
              <w:tab w:val="clear" w:pos="8459"/>
              <w:tab w:val="right" w:pos="9026" w:leader="dot"/>
            </w:tabs>
            <w:rPr/>
          </w:pPr>
          <w:hyperlink w:anchor="__RefHeading___Toc3426106_3650668749">
            <w:r>
              <w:rPr>
                <w:webHidden/>
                <w:rStyle w:val="IndexLink"/>
                <w:rtl w:val="true"/>
              </w:rPr>
              <w:t xml:space="preserve">خطبه </w:t>
            </w:r>
            <w:r>
              <w:rPr>
                <w:rStyle w:val="IndexLink"/>
              </w:rPr>
              <w:t>237</w:t>
            </w:r>
            <w:r>
              <w:rPr>
                <w:rStyle w:val="IndexLink"/>
                <w:rtl w:val="true"/>
              </w:rPr>
              <w:t>-</w:t>
            </w:r>
            <w:r>
              <w:rPr>
                <w:rStyle w:val="IndexLink"/>
                <w:rtl w:val="true"/>
              </w:rPr>
              <w:t>در كار خير شتاب كنيد</w:t>
            </w:r>
            <w:r>
              <w:rPr>
                <w:rStyle w:val="IndexLink"/>
                <w:rtl w:val="true"/>
              </w:rPr>
              <w:tab/>
            </w:r>
            <w:r>
              <w:rPr>
                <w:rStyle w:val="IndexLink"/>
              </w:rPr>
              <w:t>804</w:t>
            </w:r>
          </w:hyperlink>
        </w:p>
        <w:p>
          <w:pPr>
            <w:pStyle w:val="Contents3"/>
            <w:tabs>
              <w:tab w:val="clear" w:pos="8459"/>
              <w:tab w:val="right" w:pos="9026" w:leader="dot"/>
            </w:tabs>
            <w:rPr/>
          </w:pPr>
          <w:hyperlink w:anchor="__RefHeading___Toc3426108_3650668749">
            <w:r>
              <w:rPr>
                <w:webHidden/>
                <w:rStyle w:val="IndexLink"/>
                <w:rtl w:val="true"/>
              </w:rPr>
              <w:t xml:space="preserve">خطبه </w:t>
            </w:r>
            <w:r>
              <w:rPr>
                <w:rStyle w:val="IndexLink"/>
              </w:rPr>
              <w:t>238</w:t>
            </w:r>
            <w:r>
              <w:rPr>
                <w:rStyle w:val="IndexLink"/>
                <w:rtl w:val="true"/>
              </w:rPr>
              <w:t>-</w:t>
            </w:r>
            <w:r>
              <w:rPr>
                <w:rStyle w:val="IndexLink"/>
                <w:rtl w:val="true"/>
              </w:rPr>
              <w:t>درباره حكمين</w:t>
            </w:r>
            <w:r>
              <w:rPr>
                <w:rStyle w:val="IndexLink"/>
                <w:rtl w:val="true"/>
              </w:rPr>
              <w:tab/>
            </w:r>
            <w:r>
              <w:rPr>
                <w:rStyle w:val="IndexLink"/>
              </w:rPr>
              <w:t>805</w:t>
            </w:r>
          </w:hyperlink>
        </w:p>
        <w:p>
          <w:pPr>
            <w:pStyle w:val="Contents3"/>
            <w:tabs>
              <w:tab w:val="clear" w:pos="8459"/>
              <w:tab w:val="right" w:pos="9026" w:leader="dot"/>
            </w:tabs>
            <w:rPr/>
          </w:pPr>
          <w:hyperlink w:anchor="__RefHeading___Toc3426110_3650668749">
            <w:r>
              <w:rPr>
                <w:webHidden/>
                <w:rStyle w:val="IndexLink"/>
                <w:rtl w:val="true"/>
              </w:rPr>
              <w:t xml:space="preserve">خطبه </w:t>
            </w:r>
            <w:r>
              <w:rPr>
                <w:rStyle w:val="IndexLink"/>
              </w:rPr>
              <w:t>239</w:t>
            </w:r>
            <w:r>
              <w:rPr>
                <w:rStyle w:val="IndexLink"/>
                <w:rtl w:val="true"/>
              </w:rPr>
              <w:t>-</w:t>
            </w:r>
            <w:r>
              <w:rPr>
                <w:rStyle w:val="IndexLink"/>
                <w:rtl w:val="true"/>
              </w:rPr>
              <w:t>در ذكر آل محمد</w:t>
            </w:r>
            <w:r>
              <w:rPr>
                <w:rStyle w:val="IndexLink"/>
                <w:rtl w:val="true"/>
              </w:rPr>
              <w:tab/>
            </w:r>
            <w:r>
              <w:rPr>
                <w:rStyle w:val="IndexLink"/>
              </w:rPr>
              <w:t>808</w:t>
            </w:r>
          </w:hyperlink>
        </w:p>
        <w:p>
          <w:pPr>
            <w:pStyle w:val="Contents2"/>
            <w:tabs>
              <w:tab w:val="clear" w:pos="8743"/>
              <w:tab w:val="right" w:pos="9026" w:leader="dot"/>
            </w:tabs>
            <w:rPr/>
          </w:pPr>
          <w:hyperlink w:anchor="__RefHeading___Toc3426112_3650668749">
            <w:r>
              <w:rPr>
                <w:webHidden/>
                <w:rStyle w:val="IndexLink"/>
                <w:rtl w:val="true"/>
              </w:rPr>
              <w:t>نامه ها</w:t>
            </w:r>
            <w:r>
              <w:rPr>
                <w:rStyle w:val="IndexLink"/>
                <w:rtl w:val="true"/>
              </w:rPr>
              <w:tab/>
            </w:r>
            <w:r>
              <w:rPr>
                <w:rStyle w:val="IndexLink"/>
              </w:rPr>
              <w:t>809</w:t>
            </w:r>
          </w:hyperlink>
        </w:p>
        <w:p>
          <w:pPr>
            <w:pStyle w:val="Contents3"/>
            <w:tabs>
              <w:tab w:val="clear" w:pos="8459"/>
              <w:tab w:val="right" w:pos="9026" w:leader="dot"/>
            </w:tabs>
            <w:rPr/>
          </w:pPr>
          <w:hyperlink w:anchor="__RefHeading___Toc3426114_3650668749">
            <w:r>
              <w:rPr>
                <w:webHidden/>
                <w:rStyle w:val="IndexLink"/>
                <w:rtl w:val="true"/>
              </w:rPr>
              <w:t xml:space="preserve">نامه </w:t>
            </w:r>
            <w:r>
              <w:rPr>
                <w:rStyle w:val="IndexLink"/>
              </w:rPr>
              <w:t>001</w:t>
            </w:r>
            <w:r>
              <w:rPr>
                <w:rStyle w:val="IndexLink"/>
                <w:rtl w:val="true"/>
              </w:rPr>
              <w:t>-</w:t>
            </w:r>
            <w:r>
              <w:rPr>
                <w:rStyle w:val="IndexLink"/>
                <w:rtl w:val="true"/>
              </w:rPr>
              <w:t>به مردم كوفه</w:t>
            </w:r>
            <w:r>
              <w:rPr>
                <w:rStyle w:val="IndexLink"/>
                <w:rtl w:val="true"/>
              </w:rPr>
              <w:tab/>
            </w:r>
            <w:r>
              <w:rPr>
                <w:rStyle w:val="IndexLink"/>
              </w:rPr>
              <w:t>809</w:t>
            </w:r>
          </w:hyperlink>
        </w:p>
        <w:p>
          <w:pPr>
            <w:pStyle w:val="Contents3"/>
            <w:tabs>
              <w:tab w:val="clear" w:pos="8459"/>
              <w:tab w:val="right" w:pos="9026" w:leader="dot"/>
            </w:tabs>
            <w:rPr/>
          </w:pPr>
          <w:hyperlink w:anchor="__RefHeading___Toc3426116_3650668749">
            <w:r>
              <w:rPr>
                <w:webHidden/>
                <w:rStyle w:val="IndexLink"/>
                <w:rtl w:val="true"/>
              </w:rPr>
              <w:t xml:space="preserve">نامه </w:t>
            </w:r>
            <w:r>
              <w:rPr>
                <w:rStyle w:val="IndexLink"/>
              </w:rPr>
              <w:t>002</w:t>
            </w:r>
            <w:r>
              <w:rPr>
                <w:rStyle w:val="IndexLink"/>
                <w:rtl w:val="true"/>
              </w:rPr>
              <w:t>-</w:t>
            </w:r>
            <w:r>
              <w:rPr>
                <w:rStyle w:val="IndexLink"/>
                <w:rtl w:val="true"/>
              </w:rPr>
              <w:t>قدردانى از اهل كوفه</w:t>
            </w:r>
            <w:r>
              <w:rPr>
                <w:rStyle w:val="IndexLink"/>
                <w:rtl w:val="true"/>
              </w:rPr>
              <w:tab/>
            </w:r>
            <w:r>
              <w:rPr>
                <w:rStyle w:val="IndexLink"/>
              </w:rPr>
              <w:t>815</w:t>
            </w:r>
          </w:hyperlink>
        </w:p>
        <w:p>
          <w:pPr>
            <w:pStyle w:val="Contents3"/>
            <w:tabs>
              <w:tab w:val="clear" w:pos="8459"/>
              <w:tab w:val="right" w:pos="9026" w:leader="dot"/>
            </w:tabs>
            <w:rPr/>
          </w:pPr>
          <w:hyperlink w:anchor="__RefHeading___Toc3426118_3650668749">
            <w:r>
              <w:rPr>
                <w:webHidden/>
                <w:rStyle w:val="IndexLink"/>
                <w:rtl w:val="true"/>
              </w:rPr>
              <w:t xml:space="preserve">نامه </w:t>
            </w:r>
            <w:r>
              <w:rPr>
                <w:rStyle w:val="IndexLink"/>
              </w:rPr>
              <w:t>003</w:t>
            </w:r>
            <w:r>
              <w:rPr>
                <w:rStyle w:val="IndexLink"/>
                <w:rtl w:val="true"/>
              </w:rPr>
              <w:t>-</w:t>
            </w:r>
            <w:r>
              <w:rPr>
                <w:rStyle w:val="IndexLink"/>
                <w:rtl w:val="true"/>
              </w:rPr>
              <w:t>به شريح قاضى</w:t>
            </w:r>
            <w:r>
              <w:rPr>
                <w:rStyle w:val="IndexLink"/>
                <w:rtl w:val="true"/>
              </w:rPr>
              <w:tab/>
            </w:r>
            <w:r>
              <w:rPr>
                <w:rStyle w:val="IndexLink"/>
              </w:rPr>
              <w:t>816</w:t>
            </w:r>
          </w:hyperlink>
        </w:p>
        <w:p>
          <w:pPr>
            <w:pStyle w:val="Contents3"/>
            <w:tabs>
              <w:tab w:val="clear" w:pos="8459"/>
              <w:tab w:val="right" w:pos="9026" w:leader="dot"/>
            </w:tabs>
            <w:rPr/>
          </w:pPr>
          <w:hyperlink w:anchor="__RefHeading___Toc3426120_3650668749">
            <w:r>
              <w:rPr>
                <w:webHidden/>
                <w:rStyle w:val="IndexLink"/>
                <w:rtl w:val="true"/>
              </w:rPr>
              <w:t xml:space="preserve">نامه </w:t>
            </w:r>
            <w:r>
              <w:rPr>
                <w:rStyle w:val="IndexLink"/>
              </w:rPr>
              <w:t>004</w:t>
            </w:r>
            <w:r>
              <w:rPr>
                <w:rStyle w:val="IndexLink"/>
                <w:rtl w:val="true"/>
              </w:rPr>
              <w:t>-</w:t>
            </w:r>
            <w:r>
              <w:rPr>
                <w:rStyle w:val="IndexLink"/>
                <w:rtl w:val="true"/>
              </w:rPr>
              <w:t>به يكى از فرماندهانش</w:t>
            </w:r>
            <w:r>
              <w:rPr>
                <w:rStyle w:val="IndexLink"/>
                <w:rtl w:val="true"/>
              </w:rPr>
              <w:tab/>
            </w:r>
            <w:r>
              <w:rPr>
                <w:rStyle w:val="IndexLink"/>
              </w:rPr>
              <w:t>820</w:t>
            </w:r>
          </w:hyperlink>
        </w:p>
        <w:p>
          <w:pPr>
            <w:pStyle w:val="Contents3"/>
            <w:tabs>
              <w:tab w:val="clear" w:pos="8459"/>
              <w:tab w:val="right" w:pos="9026" w:leader="dot"/>
            </w:tabs>
            <w:rPr/>
          </w:pPr>
          <w:hyperlink w:anchor="__RefHeading___Toc3426122_3650668749">
            <w:r>
              <w:rPr>
                <w:webHidden/>
                <w:rStyle w:val="IndexLink"/>
                <w:rtl w:val="true"/>
              </w:rPr>
              <w:t xml:space="preserve">نامه </w:t>
            </w:r>
            <w:r>
              <w:rPr>
                <w:rStyle w:val="IndexLink"/>
              </w:rPr>
              <w:t>005</w:t>
            </w:r>
            <w:r>
              <w:rPr>
                <w:rStyle w:val="IndexLink"/>
                <w:rtl w:val="true"/>
              </w:rPr>
              <w:t>-</w:t>
            </w:r>
            <w:r>
              <w:rPr>
                <w:rStyle w:val="IndexLink"/>
                <w:rtl w:val="true"/>
              </w:rPr>
              <w:t>به اشعث بن قيس</w:t>
            </w:r>
            <w:r>
              <w:rPr>
                <w:rStyle w:val="IndexLink"/>
                <w:rtl w:val="true"/>
              </w:rPr>
              <w:tab/>
            </w:r>
            <w:r>
              <w:rPr>
                <w:rStyle w:val="IndexLink"/>
              </w:rPr>
              <w:t>821</w:t>
            </w:r>
          </w:hyperlink>
        </w:p>
        <w:p>
          <w:pPr>
            <w:pStyle w:val="Contents3"/>
            <w:tabs>
              <w:tab w:val="clear" w:pos="8459"/>
              <w:tab w:val="right" w:pos="9026" w:leader="dot"/>
            </w:tabs>
            <w:rPr/>
          </w:pPr>
          <w:hyperlink w:anchor="__RefHeading___Toc3426124_3650668749">
            <w:r>
              <w:rPr>
                <w:webHidden/>
                <w:rStyle w:val="IndexLink"/>
                <w:rtl w:val="true"/>
              </w:rPr>
              <w:t xml:space="preserve">نامه </w:t>
            </w:r>
            <w:r>
              <w:rPr>
                <w:rStyle w:val="IndexLink"/>
              </w:rPr>
              <w:t>006</w:t>
            </w:r>
            <w:r>
              <w:rPr>
                <w:rStyle w:val="IndexLink"/>
                <w:rtl w:val="true"/>
              </w:rPr>
              <w:t>-</w:t>
            </w:r>
            <w:r>
              <w:rPr>
                <w:rStyle w:val="IndexLink"/>
                <w:rtl w:val="true"/>
              </w:rPr>
              <w:t>به معاويه</w:t>
            </w:r>
            <w:r>
              <w:rPr>
                <w:rStyle w:val="IndexLink"/>
                <w:rtl w:val="true"/>
              </w:rPr>
              <w:tab/>
            </w:r>
            <w:r>
              <w:rPr>
                <w:rStyle w:val="IndexLink"/>
              </w:rPr>
              <w:t>823</w:t>
            </w:r>
          </w:hyperlink>
        </w:p>
        <w:p>
          <w:pPr>
            <w:pStyle w:val="Contents3"/>
            <w:tabs>
              <w:tab w:val="clear" w:pos="8459"/>
              <w:tab w:val="right" w:pos="9026" w:leader="dot"/>
            </w:tabs>
            <w:rPr/>
          </w:pPr>
          <w:hyperlink w:anchor="__RefHeading___Toc3426126_3650668749">
            <w:r>
              <w:rPr>
                <w:webHidden/>
                <w:rStyle w:val="IndexLink"/>
                <w:rtl w:val="true"/>
              </w:rPr>
              <w:t xml:space="preserve">نامه </w:t>
            </w:r>
            <w:r>
              <w:rPr>
                <w:rStyle w:val="IndexLink"/>
              </w:rPr>
              <w:t>007</w:t>
            </w:r>
            <w:r>
              <w:rPr>
                <w:rStyle w:val="IndexLink"/>
                <w:rtl w:val="true"/>
              </w:rPr>
              <w:t>-</w:t>
            </w:r>
            <w:r>
              <w:rPr>
                <w:rStyle w:val="IndexLink"/>
                <w:rtl w:val="true"/>
              </w:rPr>
              <w:t>به معاويه</w:t>
            </w:r>
            <w:r>
              <w:rPr>
                <w:rStyle w:val="IndexLink"/>
                <w:rtl w:val="true"/>
              </w:rPr>
              <w:tab/>
            </w:r>
            <w:r>
              <w:rPr>
                <w:rStyle w:val="IndexLink"/>
              </w:rPr>
              <w:t>824</w:t>
            </w:r>
          </w:hyperlink>
        </w:p>
        <w:p>
          <w:pPr>
            <w:pStyle w:val="Contents3"/>
            <w:tabs>
              <w:tab w:val="clear" w:pos="8459"/>
              <w:tab w:val="right" w:pos="9026" w:leader="dot"/>
            </w:tabs>
            <w:rPr/>
          </w:pPr>
          <w:hyperlink w:anchor="__RefHeading___Toc3426128_3650668749">
            <w:r>
              <w:rPr>
                <w:webHidden/>
                <w:rStyle w:val="IndexLink"/>
                <w:rtl w:val="true"/>
              </w:rPr>
              <w:t xml:space="preserve">نامه </w:t>
            </w:r>
            <w:r>
              <w:rPr>
                <w:rStyle w:val="IndexLink"/>
              </w:rPr>
              <w:t>008</w:t>
            </w:r>
            <w:r>
              <w:rPr>
                <w:rStyle w:val="IndexLink"/>
                <w:rtl w:val="true"/>
              </w:rPr>
              <w:t>-</w:t>
            </w:r>
            <w:r>
              <w:rPr>
                <w:rStyle w:val="IndexLink"/>
                <w:rtl w:val="true"/>
              </w:rPr>
              <w:t>به جرير بن عبدالله البجلى</w:t>
            </w:r>
            <w:r>
              <w:rPr>
                <w:rStyle w:val="IndexLink"/>
                <w:rtl w:val="true"/>
              </w:rPr>
              <w:tab/>
            </w:r>
            <w:r>
              <w:rPr>
                <w:rStyle w:val="IndexLink"/>
              </w:rPr>
              <w:t>826</w:t>
            </w:r>
          </w:hyperlink>
        </w:p>
        <w:p>
          <w:pPr>
            <w:pStyle w:val="Contents3"/>
            <w:tabs>
              <w:tab w:val="clear" w:pos="8459"/>
              <w:tab w:val="right" w:pos="9026" w:leader="dot"/>
            </w:tabs>
            <w:rPr/>
          </w:pPr>
          <w:hyperlink w:anchor="__RefHeading___Toc3426130_3650668749">
            <w:r>
              <w:rPr>
                <w:webHidden/>
                <w:rStyle w:val="IndexLink"/>
                <w:rtl w:val="true"/>
              </w:rPr>
              <w:t xml:space="preserve">نامه </w:t>
            </w:r>
            <w:r>
              <w:rPr>
                <w:rStyle w:val="IndexLink"/>
              </w:rPr>
              <w:t>009</w:t>
            </w:r>
            <w:r>
              <w:rPr>
                <w:rStyle w:val="IndexLink"/>
                <w:rtl w:val="true"/>
              </w:rPr>
              <w:t>-</w:t>
            </w:r>
            <w:r>
              <w:rPr>
                <w:rStyle w:val="IndexLink"/>
                <w:rtl w:val="true"/>
              </w:rPr>
              <w:t>به معاويه</w:t>
            </w:r>
            <w:r>
              <w:rPr>
                <w:rStyle w:val="IndexLink"/>
                <w:rtl w:val="true"/>
              </w:rPr>
              <w:tab/>
            </w:r>
            <w:r>
              <w:rPr>
                <w:rStyle w:val="IndexLink"/>
              </w:rPr>
              <w:t>827</w:t>
            </w:r>
          </w:hyperlink>
        </w:p>
        <w:p>
          <w:pPr>
            <w:pStyle w:val="Contents3"/>
            <w:tabs>
              <w:tab w:val="clear" w:pos="8459"/>
              <w:tab w:val="right" w:pos="9026" w:leader="dot"/>
            </w:tabs>
            <w:rPr/>
          </w:pPr>
          <w:hyperlink w:anchor="__RefHeading___Toc3426132_3650668749">
            <w:r>
              <w:rPr>
                <w:webHidden/>
                <w:rStyle w:val="IndexLink"/>
                <w:rtl w:val="true"/>
              </w:rPr>
              <w:t xml:space="preserve">نامه </w:t>
            </w:r>
            <w:r>
              <w:rPr>
                <w:rStyle w:val="IndexLink"/>
              </w:rPr>
              <w:t>010</w:t>
            </w:r>
            <w:r>
              <w:rPr>
                <w:rStyle w:val="IndexLink"/>
                <w:rtl w:val="true"/>
              </w:rPr>
              <w:t>-</w:t>
            </w:r>
            <w:r>
              <w:rPr>
                <w:rStyle w:val="IndexLink"/>
                <w:rtl w:val="true"/>
              </w:rPr>
              <w:t>به معاويه</w:t>
            </w:r>
            <w:r>
              <w:rPr>
                <w:rStyle w:val="IndexLink"/>
                <w:rtl w:val="true"/>
              </w:rPr>
              <w:tab/>
            </w:r>
            <w:r>
              <w:rPr>
                <w:rStyle w:val="IndexLink"/>
              </w:rPr>
              <w:t>833</w:t>
            </w:r>
          </w:hyperlink>
        </w:p>
        <w:p>
          <w:pPr>
            <w:pStyle w:val="Contents3"/>
            <w:tabs>
              <w:tab w:val="clear" w:pos="8459"/>
              <w:tab w:val="right" w:pos="9026" w:leader="dot"/>
            </w:tabs>
            <w:rPr/>
          </w:pPr>
          <w:hyperlink w:anchor="__RefHeading___Toc3426134_3650668749">
            <w:r>
              <w:rPr>
                <w:webHidden/>
                <w:rStyle w:val="IndexLink"/>
                <w:rtl w:val="true"/>
              </w:rPr>
              <w:t xml:space="preserve">نامه </w:t>
            </w:r>
            <w:r>
              <w:rPr>
                <w:rStyle w:val="IndexLink"/>
              </w:rPr>
              <w:t>011</w:t>
            </w:r>
            <w:r>
              <w:rPr>
                <w:rStyle w:val="IndexLink"/>
                <w:rtl w:val="true"/>
              </w:rPr>
              <w:t>-</w:t>
            </w:r>
            <w:r>
              <w:rPr>
                <w:rStyle w:val="IndexLink"/>
                <w:rtl w:val="true"/>
              </w:rPr>
              <w:t>به گروهى از سپاهيان</w:t>
            </w:r>
            <w:r>
              <w:rPr>
                <w:rStyle w:val="IndexLink"/>
                <w:rtl w:val="true"/>
              </w:rPr>
              <w:tab/>
            </w:r>
            <w:r>
              <w:rPr>
                <w:rStyle w:val="IndexLink"/>
              </w:rPr>
              <w:t>836</w:t>
            </w:r>
          </w:hyperlink>
        </w:p>
        <w:p>
          <w:pPr>
            <w:pStyle w:val="Contents3"/>
            <w:tabs>
              <w:tab w:val="clear" w:pos="8459"/>
              <w:tab w:val="right" w:pos="9026" w:leader="dot"/>
            </w:tabs>
            <w:rPr/>
          </w:pPr>
          <w:hyperlink w:anchor="__RefHeading___Toc3426136_3650668749">
            <w:r>
              <w:rPr>
                <w:webHidden/>
                <w:rStyle w:val="IndexLink"/>
                <w:rtl w:val="true"/>
              </w:rPr>
              <w:t xml:space="preserve">نامه </w:t>
            </w:r>
            <w:r>
              <w:rPr>
                <w:rStyle w:val="IndexLink"/>
              </w:rPr>
              <w:t>012</w:t>
            </w:r>
            <w:r>
              <w:rPr>
                <w:rStyle w:val="IndexLink"/>
                <w:rtl w:val="true"/>
              </w:rPr>
              <w:t>-</w:t>
            </w:r>
            <w:r>
              <w:rPr>
                <w:rStyle w:val="IndexLink"/>
                <w:rtl w:val="true"/>
              </w:rPr>
              <w:t>به معقل بن قيس الرياحى</w:t>
            </w:r>
            <w:r>
              <w:rPr>
                <w:rStyle w:val="IndexLink"/>
                <w:rtl w:val="true"/>
              </w:rPr>
              <w:tab/>
            </w:r>
            <w:r>
              <w:rPr>
                <w:rStyle w:val="IndexLink"/>
              </w:rPr>
              <w:t>838</w:t>
            </w:r>
          </w:hyperlink>
        </w:p>
        <w:p>
          <w:pPr>
            <w:pStyle w:val="Contents3"/>
            <w:tabs>
              <w:tab w:val="clear" w:pos="8459"/>
              <w:tab w:val="right" w:pos="9026" w:leader="dot"/>
            </w:tabs>
            <w:rPr/>
          </w:pPr>
          <w:hyperlink w:anchor="__RefHeading___Toc3426138_3650668749">
            <w:r>
              <w:rPr>
                <w:webHidden/>
                <w:rStyle w:val="IndexLink"/>
                <w:rtl w:val="true"/>
              </w:rPr>
              <w:t xml:space="preserve">نامه </w:t>
            </w:r>
            <w:r>
              <w:rPr>
                <w:rStyle w:val="IndexLink"/>
              </w:rPr>
              <w:t>013</w:t>
            </w:r>
            <w:r>
              <w:rPr>
                <w:rStyle w:val="IndexLink"/>
                <w:rtl w:val="true"/>
              </w:rPr>
              <w:t>-</w:t>
            </w:r>
            <w:r>
              <w:rPr>
                <w:rStyle w:val="IndexLink"/>
                <w:rtl w:val="true"/>
              </w:rPr>
              <w:t>به دو نفر از اميران لشگر</w:t>
            </w:r>
            <w:r>
              <w:rPr>
                <w:rStyle w:val="IndexLink"/>
                <w:rtl w:val="true"/>
              </w:rPr>
              <w:tab/>
            </w:r>
            <w:r>
              <w:rPr>
                <w:rStyle w:val="IndexLink"/>
              </w:rPr>
              <w:t>840</w:t>
            </w:r>
          </w:hyperlink>
        </w:p>
        <w:p>
          <w:pPr>
            <w:pStyle w:val="Contents3"/>
            <w:tabs>
              <w:tab w:val="clear" w:pos="8459"/>
              <w:tab w:val="right" w:pos="9026" w:leader="dot"/>
            </w:tabs>
            <w:rPr/>
          </w:pPr>
          <w:hyperlink w:anchor="__RefHeading___Toc3426140_3650668749">
            <w:r>
              <w:rPr>
                <w:webHidden/>
                <w:rStyle w:val="IndexLink"/>
                <w:rtl w:val="true"/>
              </w:rPr>
              <w:t xml:space="preserve">نامه </w:t>
            </w:r>
            <w:r>
              <w:rPr>
                <w:rStyle w:val="IndexLink"/>
              </w:rPr>
              <w:t>014</w:t>
            </w:r>
            <w:r>
              <w:rPr>
                <w:rStyle w:val="IndexLink"/>
                <w:rtl w:val="true"/>
              </w:rPr>
              <w:t>-</w:t>
            </w:r>
            <w:r>
              <w:rPr>
                <w:rStyle w:val="IndexLink"/>
                <w:rtl w:val="true"/>
              </w:rPr>
              <w:t>به سپاهيانش</w:t>
            </w:r>
            <w:r>
              <w:rPr>
                <w:rStyle w:val="IndexLink"/>
                <w:rtl w:val="true"/>
              </w:rPr>
              <w:tab/>
            </w:r>
            <w:r>
              <w:rPr>
                <w:rStyle w:val="IndexLink"/>
              </w:rPr>
              <w:t>841</w:t>
            </w:r>
          </w:hyperlink>
        </w:p>
        <w:p>
          <w:pPr>
            <w:pStyle w:val="Contents3"/>
            <w:tabs>
              <w:tab w:val="clear" w:pos="8459"/>
              <w:tab w:val="right" w:pos="9026" w:leader="dot"/>
            </w:tabs>
            <w:rPr/>
          </w:pPr>
          <w:hyperlink w:anchor="__RefHeading___Toc3426142_3650668749">
            <w:r>
              <w:rPr>
                <w:webHidden/>
                <w:rStyle w:val="IndexLink"/>
                <w:rtl w:val="true"/>
              </w:rPr>
              <w:t xml:space="preserve">نامه </w:t>
            </w:r>
            <w:r>
              <w:rPr>
                <w:rStyle w:val="IndexLink"/>
              </w:rPr>
              <w:t>015</w:t>
            </w:r>
            <w:r>
              <w:rPr>
                <w:rStyle w:val="IndexLink"/>
                <w:rtl w:val="true"/>
              </w:rPr>
              <w:t>-</w:t>
            </w:r>
            <w:r>
              <w:rPr>
                <w:rStyle w:val="IndexLink"/>
                <w:rtl w:val="true"/>
              </w:rPr>
              <w:t>راز و نياز با خدا</w:t>
            </w:r>
            <w:r>
              <w:rPr>
                <w:rStyle w:val="IndexLink"/>
                <w:rtl w:val="true"/>
              </w:rPr>
              <w:tab/>
            </w:r>
            <w:r>
              <w:rPr>
                <w:rStyle w:val="IndexLink"/>
              </w:rPr>
              <w:t>843</w:t>
            </w:r>
          </w:hyperlink>
        </w:p>
        <w:p>
          <w:pPr>
            <w:pStyle w:val="Contents3"/>
            <w:tabs>
              <w:tab w:val="clear" w:pos="8459"/>
              <w:tab w:val="right" w:pos="9026" w:leader="dot"/>
            </w:tabs>
            <w:rPr/>
          </w:pPr>
          <w:hyperlink w:anchor="__RefHeading___Toc3426144_3650668749">
            <w:r>
              <w:rPr>
                <w:webHidden/>
                <w:rStyle w:val="IndexLink"/>
                <w:rtl w:val="true"/>
              </w:rPr>
              <w:t xml:space="preserve">نامه </w:t>
            </w:r>
            <w:r>
              <w:rPr>
                <w:rStyle w:val="IndexLink"/>
              </w:rPr>
              <w:t>016</w:t>
            </w:r>
            <w:r>
              <w:rPr>
                <w:rStyle w:val="IndexLink"/>
                <w:rtl w:val="true"/>
              </w:rPr>
              <w:t>-</w:t>
            </w:r>
            <w:r>
              <w:rPr>
                <w:rStyle w:val="IndexLink"/>
                <w:rtl w:val="true"/>
              </w:rPr>
              <w:t>به يارانش وقت جنگ</w:t>
            </w:r>
            <w:r>
              <w:rPr>
                <w:rStyle w:val="IndexLink"/>
                <w:rtl w:val="true"/>
              </w:rPr>
              <w:tab/>
            </w:r>
            <w:r>
              <w:rPr>
                <w:rStyle w:val="IndexLink"/>
              </w:rPr>
              <w:t>844</w:t>
            </w:r>
          </w:hyperlink>
        </w:p>
        <w:p>
          <w:pPr>
            <w:pStyle w:val="Contents3"/>
            <w:tabs>
              <w:tab w:val="clear" w:pos="8459"/>
              <w:tab w:val="right" w:pos="9026" w:leader="dot"/>
            </w:tabs>
            <w:rPr/>
          </w:pPr>
          <w:hyperlink w:anchor="__RefHeading___Toc3426146_3650668749">
            <w:r>
              <w:rPr>
                <w:webHidden/>
                <w:rStyle w:val="IndexLink"/>
                <w:rtl w:val="true"/>
              </w:rPr>
              <w:t xml:space="preserve">نامه </w:t>
            </w:r>
            <w:r>
              <w:rPr>
                <w:rStyle w:val="IndexLink"/>
              </w:rPr>
              <w:t>017</w:t>
            </w:r>
            <w:r>
              <w:rPr>
                <w:rStyle w:val="IndexLink"/>
                <w:rtl w:val="true"/>
              </w:rPr>
              <w:t>-</w:t>
            </w:r>
            <w:r>
              <w:rPr>
                <w:rStyle w:val="IndexLink"/>
                <w:rtl w:val="true"/>
              </w:rPr>
              <w:t>در پاسخ نامه معاويه</w:t>
            </w:r>
            <w:r>
              <w:rPr>
                <w:rStyle w:val="IndexLink"/>
                <w:rtl w:val="true"/>
              </w:rPr>
              <w:tab/>
            </w:r>
            <w:r>
              <w:rPr>
                <w:rStyle w:val="IndexLink"/>
              </w:rPr>
              <w:t>845</w:t>
            </w:r>
          </w:hyperlink>
        </w:p>
        <w:p>
          <w:pPr>
            <w:pStyle w:val="Contents3"/>
            <w:tabs>
              <w:tab w:val="clear" w:pos="8459"/>
              <w:tab w:val="right" w:pos="9026" w:leader="dot"/>
            </w:tabs>
            <w:rPr/>
          </w:pPr>
          <w:hyperlink w:anchor="__RefHeading___Toc3426148_3650668749">
            <w:r>
              <w:rPr>
                <w:webHidden/>
                <w:rStyle w:val="IndexLink"/>
                <w:rtl w:val="true"/>
              </w:rPr>
              <w:t xml:space="preserve">نامه </w:t>
            </w:r>
            <w:r>
              <w:rPr>
                <w:rStyle w:val="IndexLink"/>
              </w:rPr>
              <w:t>018</w:t>
            </w:r>
            <w:r>
              <w:rPr>
                <w:rStyle w:val="IndexLink"/>
                <w:rtl w:val="true"/>
              </w:rPr>
              <w:t>-</w:t>
            </w:r>
            <w:r>
              <w:rPr>
                <w:rStyle w:val="IndexLink"/>
                <w:rtl w:val="true"/>
              </w:rPr>
              <w:t>به عبدالله بن عباس</w:t>
            </w:r>
            <w:r>
              <w:rPr>
                <w:rStyle w:val="IndexLink"/>
                <w:rtl w:val="true"/>
              </w:rPr>
              <w:tab/>
            </w:r>
            <w:r>
              <w:rPr>
                <w:rStyle w:val="IndexLink"/>
              </w:rPr>
              <w:t>850</w:t>
            </w:r>
          </w:hyperlink>
        </w:p>
        <w:p>
          <w:pPr>
            <w:pStyle w:val="Contents3"/>
            <w:tabs>
              <w:tab w:val="clear" w:pos="8459"/>
              <w:tab w:val="right" w:pos="9026" w:leader="dot"/>
            </w:tabs>
            <w:rPr/>
          </w:pPr>
          <w:hyperlink w:anchor="__RefHeading___Toc3426150_3650668749">
            <w:r>
              <w:rPr>
                <w:webHidden/>
                <w:rStyle w:val="IndexLink"/>
                <w:rtl w:val="true"/>
              </w:rPr>
              <w:t xml:space="preserve">نامه </w:t>
            </w:r>
            <w:r>
              <w:rPr>
                <w:rStyle w:val="IndexLink"/>
              </w:rPr>
              <w:t>019</w:t>
            </w:r>
            <w:r>
              <w:rPr>
                <w:rStyle w:val="IndexLink"/>
                <w:rtl w:val="true"/>
              </w:rPr>
              <w:t>-</w:t>
            </w:r>
            <w:r>
              <w:rPr>
                <w:rStyle w:val="IndexLink"/>
                <w:rtl w:val="true"/>
              </w:rPr>
              <w:t>به يكى از فرماندهان</w:t>
            </w:r>
            <w:r>
              <w:rPr>
                <w:rStyle w:val="IndexLink"/>
                <w:rtl w:val="true"/>
              </w:rPr>
              <w:tab/>
            </w:r>
            <w:r>
              <w:rPr>
                <w:rStyle w:val="IndexLink"/>
              </w:rPr>
              <w:t>852</w:t>
            </w:r>
          </w:hyperlink>
        </w:p>
        <w:p>
          <w:pPr>
            <w:pStyle w:val="Contents3"/>
            <w:tabs>
              <w:tab w:val="clear" w:pos="8459"/>
              <w:tab w:val="right" w:pos="9026" w:leader="dot"/>
            </w:tabs>
            <w:rPr/>
          </w:pPr>
          <w:hyperlink w:anchor="__RefHeading___Toc3426152_3650668749">
            <w:r>
              <w:rPr>
                <w:webHidden/>
                <w:rStyle w:val="IndexLink"/>
                <w:rtl w:val="true"/>
              </w:rPr>
              <w:t xml:space="preserve">نامه </w:t>
            </w:r>
            <w:r>
              <w:rPr>
                <w:rStyle w:val="IndexLink"/>
              </w:rPr>
              <w:t>020</w:t>
            </w:r>
            <w:r>
              <w:rPr>
                <w:rStyle w:val="IndexLink"/>
                <w:rtl w:val="true"/>
              </w:rPr>
              <w:t>-</w:t>
            </w:r>
            <w:r>
              <w:rPr>
                <w:rStyle w:val="IndexLink"/>
                <w:rtl w:val="true"/>
              </w:rPr>
              <w:t>به زياد بن ابيه</w:t>
            </w:r>
            <w:r>
              <w:rPr>
                <w:rStyle w:val="IndexLink"/>
                <w:rtl w:val="true"/>
              </w:rPr>
              <w:tab/>
            </w:r>
            <w:r>
              <w:rPr>
                <w:rStyle w:val="IndexLink"/>
              </w:rPr>
              <w:t>853</w:t>
            </w:r>
          </w:hyperlink>
        </w:p>
        <w:p>
          <w:pPr>
            <w:pStyle w:val="Contents3"/>
            <w:tabs>
              <w:tab w:val="clear" w:pos="8459"/>
              <w:tab w:val="right" w:pos="9026" w:leader="dot"/>
            </w:tabs>
            <w:rPr/>
          </w:pPr>
          <w:hyperlink w:anchor="__RefHeading___Toc3426154_3650668749">
            <w:r>
              <w:rPr>
                <w:webHidden/>
                <w:rStyle w:val="IndexLink"/>
                <w:rtl w:val="true"/>
              </w:rPr>
              <w:t xml:space="preserve">نامه </w:t>
            </w:r>
            <w:r>
              <w:rPr>
                <w:rStyle w:val="IndexLink"/>
              </w:rPr>
              <w:t>021</w:t>
            </w:r>
            <w:r>
              <w:rPr>
                <w:rStyle w:val="IndexLink"/>
                <w:rtl w:val="true"/>
              </w:rPr>
              <w:t>-</w:t>
            </w:r>
            <w:r>
              <w:rPr>
                <w:rStyle w:val="IndexLink"/>
                <w:rtl w:val="true"/>
              </w:rPr>
              <w:t>باز هم به زياد بن ابيه</w:t>
            </w:r>
            <w:r>
              <w:rPr>
                <w:rStyle w:val="IndexLink"/>
                <w:rtl w:val="true"/>
              </w:rPr>
              <w:tab/>
            </w:r>
            <w:r>
              <w:rPr>
                <w:rStyle w:val="IndexLink"/>
              </w:rPr>
              <w:t>854</w:t>
            </w:r>
          </w:hyperlink>
        </w:p>
        <w:p>
          <w:pPr>
            <w:pStyle w:val="Contents3"/>
            <w:tabs>
              <w:tab w:val="clear" w:pos="8459"/>
              <w:tab w:val="right" w:pos="9026" w:leader="dot"/>
            </w:tabs>
            <w:rPr/>
          </w:pPr>
          <w:hyperlink w:anchor="__RefHeading___Toc3426156_3650668749">
            <w:r>
              <w:rPr>
                <w:webHidden/>
                <w:rStyle w:val="IndexLink"/>
                <w:rtl w:val="true"/>
              </w:rPr>
              <w:t xml:space="preserve">نامه </w:t>
            </w:r>
            <w:r>
              <w:rPr>
                <w:rStyle w:val="IndexLink"/>
              </w:rPr>
              <w:t>022</w:t>
            </w:r>
            <w:r>
              <w:rPr>
                <w:rStyle w:val="IndexLink"/>
                <w:rtl w:val="true"/>
              </w:rPr>
              <w:t>-</w:t>
            </w:r>
            <w:r>
              <w:rPr>
                <w:rStyle w:val="IndexLink"/>
                <w:rtl w:val="true"/>
              </w:rPr>
              <w:t>به ابن‌عباس</w:t>
            </w:r>
            <w:r>
              <w:rPr>
                <w:rStyle w:val="IndexLink"/>
                <w:rtl w:val="true"/>
              </w:rPr>
              <w:tab/>
            </w:r>
            <w:r>
              <w:rPr>
                <w:rStyle w:val="IndexLink"/>
              </w:rPr>
              <w:t>855</w:t>
            </w:r>
          </w:hyperlink>
        </w:p>
        <w:p>
          <w:pPr>
            <w:pStyle w:val="Contents3"/>
            <w:tabs>
              <w:tab w:val="clear" w:pos="8459"/>
              <w:tab w:val="right" w:pos="9026" w:leader="dot"/>
            </w:tabs>
            <w:rPr/>
          </w:pPr>
          <w:hyperlink w:anchor="__RefHeading___Toc3426158_3650668749">
            <w:r>
              <w:rPr>
                <w:webHidden/>
                <w:rStyle w:val="IndexLink"/>
                <w:rtl w:val="true"/>
              </w:rPr>
              <w:t xml:space="preserve">نامه </w:t>
            </w:r>
            <w:r>
              <w:rPr>
                <w:rStyle w:val="IndexLink"/>
              </w:rPr>
              <w:t>023</w:t>
            </w:r>
            <w:r>
              <w:rPr>
                <w:rStyle w:val="IndexLink"/>
                <w:rtl w:val="true"/>
              </w:rPr>
              <w:t>-</w:t>
            </w:r>
            <w:r>
              <w:rPr>
                <w:rStyle w:val="IndexLink"/>
                <w:rtl w:val="true"/>
              </w:rPr>
              <w:t>پس از آنكه ضربت خورد</w:t>
            </w:r>
            <w:r>
              <w:rPr>
                <w:rStyle w:val="IndexLink"/>
                <w:rtl w:val="true"/>
              </w:rPr>
              <w:tab/>
            </w:r>
            <w:r>
              <w:rPr>
                <w:rStyle w:val="IndexLink"/>
              </w:rPr>
              <w:t>857</w:t>
            </w:r>
          </w:hyperlink>
        </w:p>
        <w:p>
          <w:pPr>
            <w:pStyle w:val="Contents3"/>
            <w:tabs>
              <w:tab w:val="clear" w:pos="8459"/>
              <w:tab w:val="right" w:pos="9026" w:leader="dot"/>
            </w:tabs>
            <w:rPr/>
          </w:pPr>
          <w:hyperlink w:anchor="__RefHeading___Toc3426160_3650668749">
            <w:r>
              <w:rPr>
                <w:webHidden/>
                <w:rStyle w:val="IndexLink"/>
                <w:rtl w:val="true"/>
              </w:rPr>
              <w:t xml:space="preserve">نامه </w:t>
            </w:r>
            <w:r>
              <w:rPr>
                <w:rStyle w:val="IndexLink"/>
              </w:rPr>
              <w:t>024</w:t>
            </w:r>
            <w:r>
              <w:rPr>
                <w:rStyle w:val="IndexLink"/>
                <w:rtl w:val="true"/>
              </w:rPr>
              <w:t>-</w:t>
            </w:r>
            <w:r>
              <w:rPr>
                <w:rStyle w:val="IndexLink"/>
                <w:rtl w:val="true"/>
              </w:rPr>
              <w:t>وصيت درباره دارايى خود</w:t>
            </w:r>
            <w:r>
              <w:rPr>
                <w:rStyle w:val="IndexLink"/>
                <w:rtl w:val="true"/>
              </w:rPr>
              <w:tab/>
            </w:r>
            <w:r>
              <w:rPr>
                <w:rStyle w:val="IndexLink"/>
              </w:rPr>
              <w:t>859</w:t>
            </w:r>
          </w:hyperlink>
        </w:p>
        <w:p>
          <w:pPr>
            <w:pStyle w:val="Contents3"/>
            <w:tabs>
              <w:tab w:val="clear" w:pos="8459"/>
              <w:tab w:val="right" w:pos="9026" w:leader="dot"/>
            </w:tabs>
            <w:rPr/>
          </w:pPr>
          <w:hyperlink w:anchor="__RefHeading___Toc3426162_3650668749">
            <w:r>
              <w:rPr>
                <w:webHidden/>
                <w:rStyle w:val="IndexLink"/>
                <w:rtl w:val="true"/>
              </w:rPr>
              <w:t xml:space="preserve">نامه </w:t>
            </w:r>
            <w:r>
              <w:rPr>
                <w:rStyle w:val="IndexLink"/>
              </w:rPr>
              <w:t>025</w:t>
            </w:r>
            <w:r>
              <w:rPr>
                <w:rStyle w:val="IndexLink"/>
                <w:rtl w:val="true"/>
              </w:rPr>
              <w:t>-</w:t>
            </w:r>
            <w:r>
              <w:rPr>
                <w:rStyle w:val="IndexLink"/>
                <w:rtl w:val="true"/>
              </w:rPr>
              <w:t>به مامور جمع‌آورى ماليات</w:t>
            </w:r>
            <w:r>
              <w:rPr>
                <w:rStyle w:val="IndexLink"/>
                <w:rtl w:val="true"/>
              </w:rPr>
              <w:tab/>
            </w:r>
            <w:r>
              <w:rPr>
                <w:rStyle w:val="IndexLink"/>
              </w:rPr>
              <w:t>862</w:t>
            </w:r>
          </w:hyperlink>
        </w:p>
        <w:p>
          <w:pPr>
            <w:pStyle w:val="Contents3"/>
            <w:tabs>
              <w:tab w:val="clear" w:pos="8459"/>
              <w:tab w:val="right" w:pos="9026" w:leader="dot"/>
            </w:tabs>
            <w:rPr/>
          </w:pPr>
          <w:hyperlink w:anchor="__RefHeading___Toc3426164_3650668749">
            <w:r>
              <w:rPr>
                <w:webHidden/>
                <w:rStyle w:val="IndexLink"/>
                <w:rtl w:val="true"/>
              </w:rPr>
              <w:t xml:space="preserve">نامه </w:t>
            </w:r>
            <w:r>
              <w:rPr>
                <w:rStyle w:val="IndexLink"/>
              </w:rPr>
              <w:t>026</w:t>
            </w:r>
            <w:r>
              <w:rPr>
                <w:rStyle w:val="IndexLink"/>
                <w:rtl w:val="true"/>
              </w:rPr>
              <w:t>-</w:t>
            </w:r>
            <w:r>
              <w:rPr>
                <w:rStyle w:val="IndexLink"/>
                <w:rtl w:val="true"/>
              </w:rPr>
              <w:t>به يكى از ماموران زكات</w:t>
            </w:r>
            <w:r>
              <w:rPr>
                <w:rStyle w:val="IndexLink"/>
                <w:rtl w:val="true"/>
              </w:rPr>
              <w:tab/>
            </w:r>
            <w:r>
              <w:rPr>
                <w:rStyle w:val="IndexLink"/>
              </w:rPr>
              <w:t>866</w:t>
            </w:r>
          </w:hyperlink>
        </w:p>
        <w:p>
          <w:pPr>
            <w:pStyle w:val="Contents3"/>
            <w:tabs>
              <w:tab w:val="clear" w:pos="8459"/>
              <w:tab w:val="right" w:pos="9026" w:leader="dot"/>
            </w:tabs>
            <w:rPr/>
          </w:pPr>
          <w:hyperlink w:anchor="__RefHeading___Toc3426166_3650668749">
            <w:r>
              <w:rPr>
                <w:webHidden/>
                <w:rStyle w:val="IndexLink"/>
                <w:rtl w:val="true"/>
              </w:rPr>
              <w:t xml:space="preserve">نامه </w:t>
            </w:r>
            <w:r>
              <w:rPr>
                <w:rStyle w:val="IndexLink"/>
              </w:rPr>
              <w:t>027</w:t>
            </w:r>
            <w:r>
              <w:rPr>
                <w:rStyle w:val="IndexLink"/>
                <w:rtl w:val="true"/>
              </w:rPr>
              <w:t>-</w:t>
            </w:r>
            <w:r>
              <w:rPr>
                <w:rStyle w:val="IndexLink"/>
                <w:rtl w:val="true"/>
              </w:rPr>
              <w:t>به محمد بن ابوبكر</w:t>
            </w:r>
            <w:r>
              <w:rPr>
                <w:rStyle w:val="IndexLink"/>
                <w:rtl w:val="true"/>
              </w:rPr>
              <w:tab/>
            </w:r>
            <w:r>
              <w:rPr>
                <w:rStyle w:val="IndexLink"/>
              </w:rPr>
              <w:t>869</w:t>
            </w:r>
          </w:hyperlink>
        </w:p>
        <w:p>
          <w:pPr>
            <w:pStyle w:val="Contents3"/>
            <w:tabs>
              <w:tab w:val="clear" w:pos="8459"/>
              <w:tab w:val="right" w:pos="9026" w:leader="dot"/>
            </w:tabs>
            <w:rPr/>
          </w:pPr>
          <w:hyperlink w:anchor="__RefHeading___Toc3426168_3650668749">
            <w:r>
              <w:rPr>
                <w:webHidden/>
                <w:rStyle w:val="IndexLink"/>
                <w:rtl w:val="true"/>
              </w:rPr>
              <w:t xml:space="preserve">نامه </w:t>
            </w:r>
            <w:r>
              <w:rPr>
                <w:rStyle w:val="IndexLink"/>
              </w:rPr>
              <w:t>028</w:t>
            </w:r>
            <w:r>
              <w:rPr>
                <w:rStyle w:val="IndexLink"/>
                <w:rtl w:val="true"/>
              </w:rPr>
              <w:t>-</w:t>
            </w:r>
            <w:r>
              <w:rPr>
                <w:rStyle w:val="IndexLink"/>
                <w:rtl w:val="true"/>
              </w:rPr>
              <w:t>در پاسخ معاويه</w:t>
            </w:r>
            <w:r>
              <w:rPr>
                <w:rStyle w:val="IndexLink"/>
                <w:rtl w:val="true"/>
              </w:rPr>
              <w:tab/>
            </w:r>
            <w:r>
              <w:rPr>
                <w:rStyle w:val="IndexLink"/>
              </w:rPr>
              <w:t>875</w:t>
            </w:r>
          </w:hyperlink>
        </w:p>
        <w:p>
          <w:pPr>
            <w:pStyle w:val="Contents3"/>
            <w:tabs>
              <w:tab w:val="clear" w:pos="8459"/>
              <w:tab w:val="right" w:pos="9026" w:leader="dot"/>
            </w:tabs>
            <w:rPr/>
          </w:pPr>
          <w:hyperlink w:anchor="__RefHeading___Toc3426170_3650668749">
            <w:r>
              <w:rPr>
                <w:webHidden/>
                <w:rStyle w:val="IndexLink"/>
                <w:rtl w:val="true"/>
              </w:rPr>
              <w:t xml:space="preserve">نامه </w:t>
            </w:r>
            <w:r>
              <w:rPr>
                <w:rStyle w:val="IndexLink"/>
              </w:rPr>
              <w:t>029</w:t>
            </w:r>
            <w:r>
              <w:rPr>
                <w:rStyle w:val="IndexLink"/>
                <w:rtl w:val="true"/>
              </w:rPr>
              <w:t>-</w:t>
            </w:r>
            <w:r>
              <w:rPr>
                <w:rStyle w:val="IndexLink"/>
                <w:rtl w:val="true"/>
              </w:rPr>
              <w:t>به مردم بصره</w:t>
            </w:r>
            <w:r>
              <w:rPr>
                <w:rStyle w:val="IndexLink"/>
                <w:rtl w:val="true"/>
              </w:rPr>
              <w:tab/>
            </w:r>
            <w:r>
              <w:rPr>
                <w:rStyle w:val="IndexLink"/>
              </w:rPr>
              <w:t>885</w:t>
            </w:r>
          </w:hyperlink>
        </w:p>
        <w:p>
          <w:pPr>
            <w:pStyle w:val="Contents3"/>
            <w:tabs>
              <w:tab w:val="clear" w:pos="8459"/>
              <w:tab w:val="right" w:pos="9026" w:leader="dot"/>
            </w:tabs>
            <w:rPr/>
          </w:pPr>
          <w:hyperlink w:anchor="__RefHeading___Toc3426172_3650668749">
            <w:r>
              <w:rPr>
                <w:webHidden/>
                <w:rStyle w:val="IndexLink"/>
                <w:rtl w:val="true"/>
              </w:rPr>
              <w:t xml:space="preserve">نامه </w:t>
            </w:r>
            <w:r>
              <w:rPr>
                <w:rStyle w:val="IndexLink"/>
              </w:rPr>
              <w:t>030</w:t>
            </w:r>
            <w:r>
              <w:rPr>
                <w:rStyle w:val="IndexLink"/>
                <w:rtl w:val="true"/>
              </w:rPr>
              <w:t>-</w:t>
            </w:r>
            <w:r>
              <w:rPr>
                <w:rStyle w:val="IndexLink"/>
                <w:rtl w:val="true"/>
              </w:rPr>
              <w:t>به معاويه</w:t>
            </w:r>
            <w:r>
              <w:rPr>
                <w:rStyle w:val="IndexLink"/>
                <w:rtl w:val="true"/>
              </w:rPr>
              <w:tab/>
            </w:r>
            <w:r>
              <w:rPr>
                <w:rStyle w:val="IndexLink"/>
              </w:rPr>
              <w:t>887</w:t>
            </w:r>
          </w:hyperlink>
        </w:p>
        <w:p>
          <w:pPr>
            <w:pStyle w:val="Contents3"/>
            <w:tabs>
              <w:tab w:val="clear" w:pos="8459"/>
              <w:tab w:val="right" w:pos="9026" w:leader="dot"/>
            </w:tabs>
            <w:rPr/>
          </w:pPr>
          <w:hyperlink w:anchor="__RefHeading___Toc3426174_3650668749">
            <w:r>
              <w:rPr>
                <w:webHidden/>
                <w:rStyle w:val="IndexLink"/>
                <w:rtl w:val="true"/>
              </w:rPr>
              <w:t xml:space="preserve">نامه </w:t>
            </w:r>
            <w:r>
              <w:rPr>
                <w:rStyle w:val="IndexLink"/>
              </w:rPr>
              <w:t>031</w:t>
            </w:r>
            <w:r>
              <w:rPr>
                <w:rStyle w:val="IndexLink"/>
                <w:rtl w:val="true"/>
              </w:rPr>
              <w:t>-</w:t>
            </w:r>
            <w:r>
              <w:rPr>
                <w:rStyle w:val="IndexLink"/>
                <w:rtl w:val="true"/>
              </w:rPr>
              <w:t>به حضرت مجتبى</w:t>
            </w:r>
            <w:r>
              <w:rPr>
                <w:rStyle w:val="IndexLink"/>
                <w:rtl w:val="true"/>
              </w:rPr>
              <w:tab/>
            </w:r>
            <w:r>
              <w:rPr>
                <w:rStyle w:val="IndexLink"/>
              </w:rPr>
              <w:t>888</w:t>
            </w:r>
          </w:hyperlink>
        </w:p>
        <w:p>
          <w:pPr>
            <w:pStyle w:val="Contents3"/>
            <w:tabs>
              <w:tab w:val="clear" w:pos="8459"/>
              <w:tab w:val="right" w:pos="9026" w:leader="dot"/>
            </w:tabs>
            <w:rPr/>
          </w:pPr>
          <w:hyperlink w:anchor="__RefHeading___Toc3426176_3650668749">
            <w:r>
              <w:rPr>
                <w:webHidden/>
                <w:rStyle w:val="IndexLink"/>
                <w:rtl w:val="true"/>
              </w:rPr>
              <w:t xml:space="preserve">نامه </w:t>
            </w:r>
            <w:r>
              <w:rPr>
                <w:rStyle w:val="IndexLink"/>
              </w:rPr>
              <w:t>032</w:t>
            </w:r>
            <w:r>
              <w:rPr>
                <w:rStyle w:val="IndexLink"/>
                <w:rtl w:val="true"/>
              </w:rPr>
              <w:t>-</w:t>
            </w:r>
            <w:r>
              <w:rPr>
                <w:rStyle w:val="IndexLink"/>
                <w:rtl w:val="true"/>
              </w:rPr>
              <w:t>به معاويه</w:t>
            </w:r>
            <w:r>
              <w:rPr>
                <w:rStyle w:val="IndexLink"/>
                <w:rtl w:val="true"/>
              </w:rPr>
              <w:tab/>
            </w:r>
            <w:r>
              <w:rPr>
                <w:rStyle w:val="IndexLink"/>
              </w:rPr>
              <w:t>922</w:t>
            </w:r>
          </w:hyperlink>
        </w:p>
        <w:p>
          <w:pPr>
            <w:pStyle w:val="Contents3"/>
            <w:tabs>
              <w:tab w:val="clear" w:pos="8459"/>
              <w:tab w:val="right" w:pos="9026" w:leader="dot"/>
            </w:tabs>
            <w:rPr/>
          </w:pPr>
          <w:hyperlink w:anchor="__RefHeading___Toc3426178_3650668749">
            <w:r>
              <w:rPr>
                <w:webHidden/>
                <w:rStyle w:val="IndexLink"/>
                <w:rtl w:val="true"/>
              </w:rPr>
              <w:t xml:space="preserve">نامه </w:t>
            </w:r>
            <w:r>
              <w:rPr>
                <w:rStyle w:val="IndexLink"/>
              </w:rPr>
              <w:t>033</w:t>
            </w:r>
            <w:r>
              <w:rPr>
                <w:rStyle w:val="IndexLink"/>
                <w:rtl w:val="true"/>
              </w:rPr>
              <w:t>-</w:t>
            </w:r>
            <w:r>
              <w:rPr>
                <w:rStyle w:val="IndexLink"/>
                <w:rtl w:val="true"/>
              </w:rPr>
              <w:t>به قثم بن عباس</w:t>
            </w:r>
            <w:r>
              <w:rPr>
                <w:rStyle w:val="IndexLink"/>
                <w:rtl w:val="true"/>
              </w:rPr>
              <w:tab/>
            </w:r>
            <w:r>
              <w:rPr>
                <w:rStyle w:val="IndexLink"/>
              </w:rPr>
              <w:t>923</w:t>
            </w:r>
          </w:hyperlink>
        </w:p>
        <w:p>
          <w:pPr>
            <w:pStyle w:val="Contents3"/>
            <w:tabs>
              <w:tab w:val="clear" w:pos="8459"/>
              <w:tab w:val="right" w:pos="9026" w:leader="dot"/>
            </w:tabs>
            <w:rPr/>
          </w:pPr>
          <w:hyperlink w:anchor="__RefHeading___Toc3426180_3650668749">
            <w:r>
              <w:rPr>
                <w:webHidden/>
                <w:rStyle w:val="IndexLink"/>
                <w:rtl w:val="true"/>
              </w:rPr>
              <w:t xml:space="preserve">نامه </w:t>
            </w:r>
            <w:r>
              <w:rPr>
                <w:rStyle w:val="IndexLink"/>
              </w:rPr>
              <w:t>034</w:t>
            </w:r>
            <w:r>
              <w:rPr>
                <w:rStyle w:val="IndexLink"/>
                <w:rtl w:val="true"/>
              </w:rPr>
              <w:t>-</w:t>
            </w:r>
            <w:r>
              <w:rPr>
                <w:rStyle w:val="IndexLink"/>
                <w:rtl w:val="true"/>
              </w:rPr>
              <w:t>به محمد بن ابى‌بكر</w:t>
            </w:r>
            <w:r>
              <w:rPr>
                <w:rStyle w:val="IndexLink"/>
                <w:rtl w:val="true"/>
              </w:rPr>
              <w:tab/>
            </w:r>
            <w:r>
              <w:rPr>
                <w:rStyle w:val="IndexLink"/>
              </w:rPr>
              <w:t>925</w:t>
            </w:r>
          </w:hyperlink>
        </w:p>
        <w:p>
          <w:pPr>
            <w:pStyle w:val="Contents3"/>
            <w:tabs>
              <w:tab w:val="clear" w:pos="8459"/>
              <w:tab w:val="right" w:pos="9026" w:leader="dot"/>
            </w:tabs>
            <w:rPr/>
          </w:pPr>
          <w:hyperlink w:anchor="__RefHeading___Toc3426182_3650668749">
            <w:r>
              <w:rPr>
                <w:webHidden/>
                <w:rStyle w:val="IndexLink"/>
                <w:rtl w:val="true"/>
              </w:rPr>
              <w:t xml:space="preserve">نامه </w:t>
            </w:r>
            <w:r>
              <w:rPr>
                <w:rStyle w:val="IndexLink"/>
              </w:rPr>
              <w:t>035</w:t>
            </w:r>
            <w:r>
              <w:rPr>
                <w:rStyle w:val="IndexLink"/>
                <w:rtl w:val="true"/>
              </w:rPr>
              <w:t>-</w:t>
            </w:r>
            <w:r>
              <w:rPr>
                <w:rStyle w:val="IndexLink"/>
                <w:rtl w:val="true"/>
              </w:rPr>
              <w:t>به عبدالله بن عباس</w:t>
            </w:r>
            <w:r>
              <w:rPr>
                <w:rStyle w:val="IndexLink"/>
                <w:rtl w:val="true"/>
              </w:rPr>
              <w:tab/>
            </w:r>
            <w:r>
              <w:rPr>
                <w:rStyle w:val="IndexLink"/>
              </w:rPr>
              <w:t>926</w:t>
            </w:r>
          </w:hyperlink>
        </w:p>
        <w:p>
          <w:pPr>
            <w:pStyle w:val="Contents3"/>
            <w:tabs>
              <w:tab w:val="clear" w:pos="8459"/>
              <w:tab w:val="right" w:pos="9026" w:leader="dot"/>
            </w:tabs>
            <w:rPr/>
          </w:pPr>
          <w:hyperlink w:anchor="__RefHeading___Toc3426184_3650668749">
            <w:r>
              <w:rPr>
                <w:webHidden/>
                <w:rStyle w:val="IndexLink"/>
                <w:rtl w:val="true"/>
              </w:rPr>
              <w:t xml:space="preserve">نامه </w:t>
            </w:r>
            <w:r>
              <w:rPr>
                <w:rStyle w:val="IndexLink"/>
              </w:rPr>
              <w:t>036</w:t>
            </w:r>
            <w:r>
              <w:rPr>
                <w:rStyle w:val="IndexLink"/>
                <w:rtl w:val="true"/>
              </w:rPr>
              <w:t>-</w:t>
            </w:r>
            <w:r>
              <w:rPr>
                <w:rStyle w:val="IndexLink"/>
                <w:rtl w:val="true"/>
              </w:rPr>
              <w:t>به عقيل</w:t>
            </w:r>
            <w:r>
              <w:rPr>
                <w:rStyle w:val="IndexLink"/>
                <w:rtl w:val="true"/>
              </w:rPr>
              <w:tab/>
            </w:r>
            <w:r>
              <w:rPr>
                <w:rStyle w:val="IndexLink"/>
              </w:rPr>
              <w:t>928</w:t>
            </w:r>
          </w:hyperlink>
        </w:p>
        <w:p>
          <w:pPr>
            <w:pStyle w:val="Contents3"/>
            <w:tabs>
              <w:tab w:val="clear" w:pos="8459"/>
              <w:tab w:val="right" w:pos="9026" w:leader="dot"/>
            </w:tabs>
            <w:rPr/>
          </w:pPr>
          <w:hyperlink w:anchor="__RefHeading___Toc3426186_3650668749">
            <w:r>
              <w:rPr>
                <w:webHidden/>
                <w:rStyle w:val="IndexLink"/>
                <w:rtl w:val="true"/>
              </w:rPr>
              <w:t xml:space="preserve">نامه </w:t>
            </w:r>
            <w:r>
              <w:rPr>
                <w:rStyle w:val="IndexLink"/>
              </w:rPr>
              <w:t>037</w:t>
            </w:r>
            <w:r>
              <w:rPr>
                <w:rStyle w:val="IndexLink"/>
                <w:rtl w:val="true"/>
              </w:rPr>
              <w:t>-</w:t>
            </w:r>
            <w:r>
              <w:rPr>
                <w:rStyle w:val="IndexLink"/>
                <w:rtl w:val="true"/>
              </w:rPr>
              <w:t>به معاويه</w:t>
            </w:r>
            <w:r>
              <w:rPr>
                <w:rStyle w:val="IndexLink"/>
                <w:rtl w:val="true"/>
              </w:rPr>
              <w:tab/>
            </w:r>
            <w:r>
              <w:rPr>
                <w:rStyle w:val="IndexLink"/>
              </w:rPr>
              <w:t>931</w:t>
            </w:r>
          </w:hyperlink>
        </w:p>
        <w:p>
          <w:pPr>
            <w:pStyle w:val="Contents3"/>
            <w:tabs>
              <w:tab w:val="clear" w:pos="8459"/>
              <w:tab w:val="right" w:pos="9026" w:leader="dot"/>
            </w:tabs>
            <w:rPr/>
          </w:pPr>
          <w:hyperlink w:anchor="__RefHeading___Toc3426188_3650668749">
            <w:r>
              <w:rPr>
                <w:webHidden/>
                <w:rStyle w:val="IndexLink"/>
                <w:rtl w:val="true"/>
              </w:rPr>
              <w:t xml:space="preserve">نامه </w:t>
            </w:r>
            <w:r>
              <w:rPr>
                <w:rStyle w:val="IndexLink"/>
              </w:rPr>
              <w:t>038</w:t>
            </w:r>
            <w:r>
              <w:rPr>
                <w:rStyle w:val="IndexLink"/>
                <w:rtl w:val="true"/>
              </w:rPr>
              <w:t>-</w:t>
            </w:r>
            <w:r>
              <w:rPr>
                <w:rStyle w:val="IndexLink"/>
                <w:rtl w:val="true"/>
              </w:rPr>
              <w:t>به مردم مصر</w:t>
            </w:r>
            <w:r>
              <w:rPr>
                <w:rStyle w:val="IndexLink"/>
                <w:rtl w:val="true"/>
              </w:rPr>
              <w:tab/>
            </w:r>
            <w:r>
              <w:rPr>
                <w:rStyle w:val="IndexLink"/>
              </w:rPr>
              <w:t>933</w:t>
            </w:r>
          </w:hyperlink>
        </w:p>
        <w:p>
          <w:pPr>
            <w:pStyle w:val="Contents3"/>
            <w:tabs>
              <w:tab w:val="clear" w:pos="8459"/>
              <w:tab w:val="right" w:pos="9026" w:leader="dot"/>
            </w:tabs>
            <w:rPr/>
          </w:pPr>
          <w:hyperlink w:anchor="__RefHeading___Toc3426190_3650668749">
            <w:r>
              <w:rPr>
                <w:webHidden/>
                <w:rStyle w:val="IndexLink"/>
                <w:rtl w:val="true"/>
              </w:rPr>
              <w:t xml:space="preserve">نامه </w:t>
            </w:r>
            <w:r>
              <w:rPr>
                <w:rStyle w:val="IndexLink"/>
              </w:rPr>
              <w:t>039</w:t>
            </w:r>
            <w:r>
              <w:rPr>
                <w:rStyle w:val="IndexLink"/>
                <w:rtl w:val="true"/>
              </w:rPr>
              <w:t>-</w:t>
            </w:r>
            <w:r>
              <w:rPr>
                <w:rStyle w:val="IndexLink"/>
                <w:rtl w:val="true"/>
              </w:rPr>
              <w:t>به عمروعاص</w:t>
            </w:r>
            <w:r>
              <w:rPr>
                <w:rStyle w:val="IndexLink"/>
                <w:rtl w:val="true"/>
              </w:rPr>
              <w:tab/>
            </w:r>
            <w:r>
              <w:rPr>
                <w:rStyle w:val="IndexLink"/>
              </w:rPr>
              <w:t>935</w:t>
            </w:r>
          </w:hyperlink>
        </w:p>
        <w:p>
          <w:pPr>
            <w:pStyle w:val="Contents3"/>
            <w:tabs>
              <w:tab w:val="clear" w:pos="8459"/>
              <w:tab w:val="right" w:pos="9026" w:leader="dot"/>
            </w:tabs>
            <w:rPr/>
          </w:pPr>
          <w:hyperlink w:anchor="__RefHeading___Toc3426192_3650668749">
            <w:r>
              <w:rPr>
                <w:webHidden/>
                <w:rStyle w:val="IndexLink"/>
                <w:rtl w:val="true"/>
              </w:rPr>
              <w:t xml:space="preserve">نامه </w:t>
            </w:r>
            <w:r>
              <w:rPr>
                <w:rStyle w:val="IndexLink"/>
              </w:rPr>
              <w:t>040</w:t>
            </w:r>
            <w:r>
              <w:rPr>
                <w:rStyle w:val="IndexLink"/>
                <w:rtl w:val="true"/>
              </w:rPr>
              <w:t>-</w:t>
            </w:r>
            <w:r>
              <w:rPr>
                <w:rStyle w:val="IndexLink"/>
                <w:rtl w:val="true"/>
              </w:rPr>
              <w:t>به يكى از كارگزاران خود</w:t>
            </w:r>
            <w:r>
              <w:rPr>
                <w:rStyle w:val="IndexLink"/>
                <w:rtl w:val="true"/>
              </w:rPr>
              <w:tab/>
            </w:r>
            <w:r>
              <w:rPr>
                <w:rStyle w:val="IndexLink"/>
              </w:rPr>
              <w:t>936</w:t>
            </w:r>
          </w:hyperlink>
        </w:p>
        <w:p>
          <w:pPr>
            <w:pStyle w:val="Contents3"/>
            <w:tabs>
              <w:tab w:val="clear" w:pos="8459"/>
              <w:tab w:val="right" w:pos="9026" w:leader="dot"/>
            </w:tabs>
            <w:rPr/>
          </w:pPr>
          <w:hyperlink w:anchor="__RefHeading___Toc3426194_3650668749">
            <w:r>
              <w:rPr>
                <w:webHidden/>
                <w:rStyle w:val="IndexLink"/>
                <w:rtl w:val="true"/>
              </w:rPr>
              <w:t xml:space="preserve">نامه </w:t>
            </w:r>
            <w:r>
              <w:rPr>
                <w:rStyle w:val="IndexLink"/>
              </w:rPr>
              <w:t>041</w:t>
            </w:r>
            <w:r>
              <w:rPr>
                <w:rStyle w:val="IndexLink"/>
                <w:rtl w:val="true"/>
              </w:rPr>
              <w:t>-</w:t>
            </w:r>
            <w:r>
              <w:rPr>
                <w:rStyle w:val="IndexLink"/>
                <w:rtl w:val="true"/>
              </w:rPr>
              <w:t>به يكى از كارگزارانش</w:t>
            </w:r>
            <w:r>
              <w:rPr>
                <w:rStyle w:val="IndexLink"/>
                <w:rtl w:val="true"/>
              </w:rPr>
              <w:tab/>
            </w:r>
            <w:r>
              <w:rPr>
                <w:rStyle w:val="IndexLink"/>
              </w:rPr>
              <w:t>937</w:t>
            </w:r>
          </w:hyperlink>
        </w:p>
        <w:p>
          <w:pPr>
            <w:pStyle w:val="Contents3"/>
            <w:tabs>
              <w:tab w:val="clear" w:pos="8459"/>
              <w:tab w:val="right" w:pos="9026" w:leader="dot"/>
            </w:tabs>
            <w:rPr/>
          </w:pPr>
          <w:hyperlink w:anchor="__RefHeading___Toc3426196_3650668749">
            <w:r>
              <w:rPr>
                <w:webHidden/>
                <w:rStyle w:val="IndexLink"/>
                <w:rtl w:val="true"/>
              </w:rPr>
              <w:t xml:space="preserve">نامه </w:t>
            </w:r>
            <w:r>
              <w:rPr>
                <w:rStyle w:val="IndexLink"/>
              </w:rPr>
              <w:t>042</w:t>
            </w:r>
            <w:r>
              <w:rPr>
                <w:rStyle w:val="IndexLink"/>
                <w:rtl w:val="true"/>
              </w:rPr>
              <w:t>-</w:t>
            </w:r>
            <w:r>
              <w:rPr>
                <w:rStyle w:val="IndexLink"/>
                <w:rtl w:val="true"/>
              </w:rPr>
              <w:t>به عمر بن ابى‌سلمه</w:t>
            </w:r>
            <w:r>
              <w:rPr>
                <w:rStyle w:val="IndexLink"/>
                <w:rtl w:val="true"/>
              </w:rPr>
              <w:tab/>
            </w:r>
            <w:r>
              <w:rPr>
                <w:rStyle w:val="IndexLink"/>
              </w:rPr>
              <w:t>941</w:t>
            </w:r>
          </w:hyperlink>
        </w:p>
        <w:p>
          <w:pPr>
            <w:pStyle w:val="Contents3"/>
            <w:tabs>
              <w:tab w:val="clear" w:pos="8459"/>
              <w:tab w:val="right" w:pos="9026" w:leader="dot"/>
            </w:tabs>
            <w:rPr/>
          </w:pPr>
          <w:hyperlink w:anchor="__RefHeading___Toc3426198_3650668749">
            <w:r>
              <w:rPr>
                <w:webHidden/>
                <w:rStyle w:val="IndexLink"/>
                <w:rtl w:val="true"/>
              </w:rPr>
              <w:t xml:space="preserve">نامه </w:t>
            </w:r>
            <w:r>
              <w:rPr>
                <w:rStyle w:val="IndexLink"/>
              </w:rPr>
              <w:t>043</w:t>
            </w:r>
            <w:r>
              <w:rPr>
                <w:rStyle w:val="IndexLink"/>
                <w:rtl w:val="true"/>
              </w:rPr>
              <w:t>-</w:t>
            </w:r>
            <w:r>
              <w:rPr>
                <w:rStyle w:val="IndexLink"/>
                <w:rtl w:val="true"/>
              </w:rPr>
              <w:t>به مصقله بن هبيره</w:t>
            </w:r>
            <w:r>
              <w:rPr>
                <w:rStyle w:val="IndexLink"/>
                <w:rtl w:val="true"/>
              </w:rPr>
              <w:tab/>
            </w:r>
            <w:r>
              <w:rPr>
                <w:rStyle w:val="IndexLink"/>
              </w:rPr>
              <w:t>943</w:t>
            </w:r>
          </w:hyperlink>
        </w:p>
        <w:p>
          <w:pPr>
            <w:pStyle w:val="Contents3"/>
            <w:tabs>
              <w:tab w:val="clear" w:pos="8459"/>
              <w:tab w:val="right" w:pos="9026" w:leader="dot"/>
            </w:tabs>
            <w:rPr/>
          </w:pPr>
          <w:hyperlink w:anchor="__RefHeading___Toc3426200_3650668749">
            <w:r>
              <w:rPr>
                <w:webHidden/>
                <w:rStyle w:val="IndexLink"/>
                <w:rtl w:val="true"/>
              </w:rPr>
              <w:t xml:space="preserve">نامه </w:t>
            </w:r>
            <w:r>
              <w:rPr>
                <w:rStyle w:val="IndexLink"/>
              </w:rPr>
              <w:t>044</w:t>
            </w:r>
            <w:r>
              <w:rPr>
                <w:rStyle w:val="IndexLink"/>
                <w:rtl w:val="true"/>
              </w:rPr>
              <w:t>-</w:t>
            </w:r>
            <w:r>
              <w:rPr>
                <w:rStyle w:val="IndexLink"/>
                <w:rtl w:val="true"/>
              </w:rPr>
              <w:t>به زياد بن ابيه</w:t>
            </w:r>
            <w:r>
              <w:rPr>
                <w:rStyle w:val="IndexLink"/>
                <w:rtl w:val="true"/>
              </w:rPr>
              <w:tab/>
            </w:r>
            <w:r>
              <w:rPr>
                <w:rStyle w:val="IndexLink"/>
              </w:rPr>
              <w:t>944</w:t>
            </w:r>
          </w:hyperlink>
        </w:p>
        <w:p>
          <w:pPr>
            <w:pStyle w:val="Contents3"/>
            <w:tabs>
              <w:tab w:val="clear" w:pos="8459"/>
              <w:tab w:val="right" w:pos="9026" w:leader="dot"/>
            </w:tabs>
            <w:rPr/>
          </w:pPr>
          <w:hyperlink w:anchor="__RefHeading___Toc3426202_3650668749">
            <w:r>
              <w:rPr>
                <w:webHidden/>
                <w:rStyle w:val="IndexLink"/>
                <w:rtl w:val="true"/>
              </w:rPr>
              <w:t xml:space="preserve">نامه </w:t>
            </w:r>
            <w:r>
              <w:rPr>
                <w:rStyle w:val="IndexLink"/>
              </w:rPr>
              <w:t>045</w:t>
            </w:r>
            <w:r>
              <w:rPr>
                <w:rStyle w:val="IndexLink"/>
                <w:rtl w:val="true"/>
              </w:rPr>
              <w:t>-</w:t>
            </w:r>
            <w:r>
              <w:rPr>
                <w:rStyle w:val="IndexLink"/>
                <w:rtl w:val="true"/>
              </w:rPr>
              <w:t>به عثمان بن حنيف</w:t>
            </w:r>
            <w:r>
              <w:rPr>
                <w:rStyle w:val="IndexLink"/>
                <w:rtl w:val="true"/>
              </w:rPr>
              <w:tab/>
            </w:r>
            <w:r>
              <w:rPr>
                <w:rStyle w:val="IndexLink"/>
              </w:rPr>
              <w:t>947</w:t>
            </w:r>
          </w:hyperlink>
        </w:p>
        <w:p>
          <w:pPr>
            <w:pStyle w:val="Contents3"/>
            <w:tabs>
              <w:tab w:val="clear" w:pos="8459"/>
              <w:tab w:val="right" w:pos="9026" w:leader="dot"/>
            </w:tabs>
            <w:rPr/>
          </w:pPr>
          <w:hyperlink w:anchor="__RefHeading___Toc3426204_3650668749">
            <w:r>
              <w:rPr>
                <w:webHidden/>
                <w:rStyle w:val="IndexLink"/>
                <w:rtl w:val="true"/>
              </w:rPr>
              <w:t xml:space="preserve">نامه </w:t>
            </w:r>
            <w:r>
              <w:rPr>
                <w:rStyle w:val="IndexLink"/>
              </w:rPr>
              <w:t>046</w:t>
            </w:r>
            <w:r>
              <w:rPr>
                <w:rStyle w:val="IndexLink"/>
                <w:rtl w:val="true"/>
              </w:rPr>
              <w:t>-</w:t>
            </w:r>
            <w:r>
              <w:rPr>
                <w:rStyle w:val="IndexLink"/>
                <w:rtl w:val="true"/>
              </w:rPr>
              <w:t>به يكى از فرماندهان خود</w:t>
            </w:r>
            <w:r>
              <w:rPr>
                <w:rStyle w:val="IndexLink"/>
                <w:rtl w:val="true"/>
              </w:rPr>
              <w:tab/>
            </w:r>
            <w:r>
              <w:rPr>
                <w:rStyle w:val="IndexLink"/>
              </w:rPr>
              <w:t>957</w:t>
            </w:r>
          </w:hyperlink>
        </w:p>
        <w:p>
          <w:pPr>
            <w:pStyle w:val="Contents3"/>
            <w:tabs>
              <w:tab w:val="clear" w:pos="8459"/>
              <w:tab w:val="right" w:pos="9026" w:leader="dot"/>
            </w:tabs>
            <w:rPr/>
          </w:pPr>
          <w:hyperlink w:anchor="__RefHeading___Toc3426206_3650668749">
            <w:r>
              <w:rPr>
                <w:webHidden/>
                <w:rStyle w:val="IndexLink"/>
                <w:rtl w:val="true"/>
              </w:rPr>
              <w:t xml:space="preserve">نامه </w:t>
            </w:r>
            <w:r>
              <w:rPr>
                <w:rStyle w:val="IndexLink"/>
              </w:rPr>
              <w:t>047</w:t>
            </w:r>
            <w:r>
              <w:rPr>
                <w:rStyle w:val="IndexLink"/>
                <w:rtl w:val="true"/>
              </w:rPr>
              <w:t>-</w:t>
            </w:r>
            <w:r>
              <w:rPr>
                <w:rStyle w:val="IndexLink"/>
                <w:rtl w:val="true"/>
              </w:rPr>
              <w:t>وصيت به حسن و حسين</w:t>
            </w:r>
            <w:r>
              <w:rPr>
                <w:rStyle w:val="IndexLink"/>
                <w:rtl w:val="true"/>
              </w:rPr>
              <w:tab/>
            </w:r>
            <w:r>
              <w:rPr>
                <w:rStyle w:val="IndexLink"/>
              </w:rPr>
              <w:t>958</w:t>
            </w:r>
          </w:hyperlink>
        </w:p>
        <w:p>
          <w:pPr>
            <w:pStyle w:val="Contents3"/>
            <w:tabs>
              <w:tab w:val="clear" w:pos="8459"/>
              <w:tab w:val="right" w:pos="9026" w:leader="dot"/>
            </w:tabs>
            <w:rPr/>
          </w:pPr>
          <w:hyperlink w:anchor="__RefHeading___Toc3426208_3650668749">
            <w:r>
              <w:rPr>
                <w:webHidden/>
                <w:rStyle w:val="IndexLink"/>
                <w:rtl w:val="true"/>
              </w:rPr>
              <w:t xml:space="preserve">نامه </w:t>
            </w:r>
            <w:r>
              <w:rPr>
                <w:rStyle w:val="IndexLink"/>
              </w:rPr>
              <w:t>048</w:t>
            </w:r>
            <w:r>
              <w:rPr>
                <w:rStyle w:val="IndexLink"/>
                <w:rtl w:val="true"/>
              </w:rPr>
              <w:t>-</w:t>
            </w:r>
            <w:r>
              <w:rPr>
                <w:rStyle w:val="IndexLink"/>
                <w:rtl w:val="true"/>
              </w:rPr>
              <w:t>به معاويه</w:t>
            </w:r>
            <w:r>
              <w:rPr>
                <w:rStyle w:val="IndexLink"/>
                <w:rtl w:val="true"/>
              </w:rPr>
              <w:tab/>
            </w:r>
            <w:r>
              <w:rPr>
                <w:rStyle w:val="IndexLink"/>
              </w:rPr>
              <w:t>962</w:t>
            </w:r>
          </w:hyperlink>
        </w:p>
        <w:p>
          <w:pPr>
            <w:pStyle w:val="Contents3"/>
            <w:tabs>
              <w:tab w:val="clear" w:pos="8459"/>
              <w:tab w:val="right" w:pos="9026" w:leader="dot"/>
            </w:tabs>
            <w:rPr/>
          </w:pPr>
          <w:hyperlink w:anchor="__RefHeading___Toc3426210_3650668749">
            <w:r>
              <w:rPr>
                <w:webHidden/>
                <w:rStyle w:val="IndexLink"/>
                <w:rtl w:val="true"/>
              </w:rPr>
              <w:t xml:space="preserve">نامه </w:t>
            </w:r>
            <w:r>
              <w:rPr>
                <w:rStyle w:val="IndexLink"/>
              </w:rPr>
              <w:t>049</w:t>
            </w:r>
            <w:r>
              <w:rPr>
                <w:rStyle w:val="IndexLink"/>
                <w:rtl w:val="true"/>
              </w:rPr>
              <w:t>-</w:t>
            </w:r>
            <w:r>
              <w:rPr>
                <w:rStyle w:val="IndexLink"/>
                <w:rtl w:val="true"/>
              </w:rPr>
              <w:t>به معاويه</w:t>
            </w:r>
            <w:r>
              <w:rPr>
                <w:rStyle w:val="IndexLink"/>
                <w:rtl w:val="true"/>
              </w:rPr>
              <w:tab/>
            </w:r>
            <w:r>
              <w:rPr>
                <w:rStyle w:val="IndexLink"/>
              </w:rPr>
              <w:t>963</w:t>
            </w:r>
          </w:hyperlink>
        </w:p>
        <w:p>
          <w:pPr>
            <w:pStyle w:val="Contents3"/>
            <w:tabs>
              <w:tab w:val="clear" w:pos="8459"/>
              <w:tab w:val="right" w:pos="9026" w:leader="dot"/>
            </w:tabs>
            <w:rPr/>
          </w:pPr>
          <w:hyperlink w:anchor="__RefHeading___Toc3426212_3650668749">
            <w:r>
              <w:rPr>
                <w:webHidden/>
                <w:rStyle w:val="IndexLink"/>
                <w:rtl w:val="true"/>
              </w:rPr>
              <w:t xml:space="preserve">نامه </w:t>
            </w:r>
            <w:r>
              <w:rPr>
                <w:rStyle w:val="IndexLink"/>
              </w:rPr>
              <w:t>050</w:t>
            </w:r>
            <w:r>
              <w:rPr>
                <w:rStyle w:val="IndexLink"/>
                <w:rtl w:val="true"/>
              </w:rPr>
              <w:t>-</w:t>
            </w:r>
            <w:r>
              <w:rPr>
                <w:rStyle w:val="IndexLink"/>
                <w:rtl w:val="true"/>
              </w:rPr>
              <w:t>به اميران سپاه خود</w:t>
            </w:r>
            <w:r>
              <w:rPr>
                <w:rStyle w:val="IndexLink"/>
                <w:rtl w:val="true"/>
              </w:rPr>
              <w:tab/>
            </w:r>
            <w:r>
              <w:rPr>
                <w:rStyle w:val="IndexLink"/>
              </w:rPr>
              <w:t>964</w:t>
            </w:r>
          </w:hyperlink>
        </w:p>
        <w:p>
          <w:pPr>
            <w:pStyle w:val="Contents3"/>
            <w:tabs>
              <w:tab w:val="clear" w:pos="8459"/>
              <w:tab w:val="right" w:pos="9026" w:leader="dot"/>
            </w:tabs>
            <w:rPr/>
          </w:pPr>
          <w:hyperlink w:anchor="__RefHeading___Toc3426214_3650668749">
            <w:r>
              <w:rPr>
                <w:webHidden/>
                <w:rStyle w:val="IndexLink"/>
                <w:rtl w:val="true"/>
              </w:rPr>
              <w:t xml:space="preserve">نامه </w:t>
            </w:r>
            <w:r>
              <w:rPr>
                <w:rStyle w:val="IndexLink"/>
              </w:rPr>
              <w:t>051</w:t>
            </w:r>
            <w:r>
              <w:rPr>
                <w:rStyle w:val="IndexLink"/>
                <w:rtl w:val="true"/>
              </w:rPr>
              <w:t>-</w:t>
            </w:r>
            <w:r>
              <w:rPr>
                <w:rStyle w:val="IndexLink"/>
                <w:rtl w:val="true"/>
              </w:rPr>
              <w:t>به ماموران ماليات</w:t>
            </w:r>
            <w:r>
              <w:rPr>
                <w:rStyle w:val="IndexLink"/>
                <w:rtl w:val="true"/>
              </w:rPr>
              <w:tab/>
            </w:r>
            <w:r>
              <w:rPr>
                <w:rStyle w:val="IndexLink"/>
              </w:rPr>
              <w:t>966</w:t>
            </w:r>
          </w:hyperlink>
        </w:p>
        <w:p>
          <w:pPr>
            <w:pStyle w:val="Contents3"/>
            <w:tabs>
              <w:tab w:val="clear" w:pos="8459"/>
              <w:tab w:val="right" w:pos="9026" w:leader="dot"/>
            </w:tabs>
            <w:rPr/>
          </w:pPr>
          <w:hyperlink w:anchor="__RefHeading___Toc3426216_3650668749">
            <w:r>
              <w:rPr>
                <w:webHidden/>
                <w:rStyle w:val="IndexLink"/>
                <w:rtl w:val="true"/>
              </w:rPr>
              <w:t xml:space="preserve">نامه </w:t>
            </w:r>
            <w:r>
              <w:rPr>
                <w:rStyle w:val="IndexLink"/>
              </w:rPr>
              <w:t>052</w:t>
            </w:r>
            <w:r>
              <w:rPr>
                <w:rStyle w:val="IndexLink"/>
                <w:rtl w:val="true"/>
              </w:rPr>
              <w:t>-</w:t>
            </w:r>
            <w:r>
              <w:rPr>
                <w:rStyle w:val="IndexLink"/>
                <w:rtl w:val="true"/>
              </w:rPr>
              <w:t>به فرمانداران شهرها</w:t>
            </w:r>
            <w:r>
              <w:rPr>
                <w:rStyle w:val="IndexLink"/>
                <w:rtl w:val="true"/>
              </w:rPr>
              <w:tab/>
            </w:r>
            <w:r>
              <w:rPr>
                <w:rStyle w:val="IndexLink"/>
              </w:rPr>
              <w:t>967</w:t>
            </w:r>
          </w:hyperlink>
        </w:p>
        <w:p>
          <w:pPr>
            <w:pStyle w:val="Contents3"/>
            <w:tabs>
              <w:tab w:val="clear" w:pos="8459"/>
              <w:tab w:val="right" w:pos="9026" w:leader="dot"/>
            </w:tabs>
            <w:rPr/>
          </w:pPr>
          <w:hyperlink w:anchor="__RefHeading___Toc3426218_3650668749">
            <w:r>
              <w:rPr>
                <w:webHidden/>
                <w:rStyle w:val="IndexLink"/>
                <w:rtl w:val="true"/>
              </w:rPr>
              <w:t xml:space="preserve">نامه </w:t>
            </w:r>
            <w:r>
              <w:rPr>
                <w:rStyle w:val="IndexLink"/>
              </w:rPr>
              <w:t>053</w:t>
            </w:r>
            <w:r>
              <w:rPr>
                <w:rStyle w:val="IndexLink"/>
                <w:rtl w:val="true"/>
              </w:rPr>
              <w:t>-</w:t>
            </w:r>
            <w:r>
              <w:rPr>
                <w:rStyle w:val="IndexLink"/>
                <w:rtl w:val="true"/>
              </w:rPr>
              <w:t>به مالك‌اشتر نخعى</w:t>
            </w:r>
            <w:r>
              <w:rPr>
                <w:rStyle w:val="IndexLink"/>
                <w:rtl w:val="true"/>
              </w:rPr>
              <w:tab/>
            </w:r>
            <w:r>
              <w:rPr>
                <w:rStyle w:val="IndexLink"/>
              </w:rPr>
              <w:t>968</w:t>
            </w:r>
          </w:hyperlink>
        </w:p>
        <w:p>
          <w:pPr>
            <w:pStyle w:val="Contents3"/>
            <w:tabs>
              <w:tab w:val="clear" w:pos="8459"/>
              <w:tab w:val="right" w:pos="9026" w:leader="dot"/>
            </w:tabs>
            <w:rPr/>
          </w:pPr>
          <w:hyperlink w:anchor="__RefHeading___Toc3426220_3650668749">
            <w:r>
              <w:rPr>
                <w:webHidden/>
                <w:rStyle w:val="IndexLink"/>
                <w:rtl w:val="true"/>
              </w:rPr>
              <w:t xml:space="preserve">نامه </w:t>
            </w:r>
            <w:r>
              <w:rPr>
                <w:rStyle w:val="IndexLink"/>
              </w:rPr>
              <w:t>054</w:t>
            </w:r>
            <w:r>
              <w:rPr>
                <w:rStyle w:val="IndexLink"/>
                <w:rtl w:val="true"/>
              </w:rPr>
              <w:t>-</w:t>
            </w:r>
            <w:r>
              <w:rPr>
                <w:rStyle w:val="IndexLink"/>
                <w:rtl w:val="true"/>
              </w:rPr>
              <w:t>به طلحه و زبير</w:t>
            </w:r>
            <w:r>
              <w:rPr>
                <w:rStyle w:val="IndexLink"/>
                <w:rtl w:val="true"/>
              </w:rPr>
              <w:tab/>
            </w:r>
            <w:r>
              <w:rPr>
                <w:rStyle w:val="IndexLink"/>
              </w:rPr>
              <w:t>1017</w:t>
            </w:r>
          </w:hyperlink>
        </w:p>
        <w:p>
          <w:pPr>
            <w:pStyle w:val="Contents3"/>
            <w:tabs>
              <w:tab w:val="clear" w:pos="8459"/>
              <w:tab w:val="right" w:pos="9026" w:leader="dot"/>
            </w:tabs>
            <w:rPr/>
          </w:pPr>
          <w:hyperlink w:anchor="__RefHeading___Toc3426222_3650668749">
            <w:r>
              <w:rPr>
                <w:webHidden/>
                <w:rStyle w:val="IndexLink"/>
                <w:rtl w:val="true"/>
              </w:rPr>
              <w:t xml:space="preserve">نامه </w:t>
            </w:r>
            <w:r>
              <w:rPr>
                <w:rStyle w:val="IndexLink"/>
              </w:rPr>
              <w:t>055</w:t>
            </w:r>
            <w:r>
              <w:rPr>
                <w:rStyle w:val="IndexLink"/>
                <w:rtl w:val="true"/>
              </w:rPr>
              <w:t>-</w:t>
            </w:r>
            <w:r>
              <w:rPr>
                <w:rStyle w:val="IndexLink"/>
                <w:rtl w:val="true"/>
              </w:rPr>
              <w:t>به معاويه</w:t>
            </w:r>
            <w:r>
              <w:rPr>
                <w:rStyle w:val="IndexLink"/>
                <w:rtl w:val="true"/>
              </w:rPr>
              <w:tab/>
            </w:r>
            <w:r>
              <w:rPr>
                <w:rStyle w:val="IndexLink"/>
              </w:rPr>
              <w:t>1019</w:t>
            </w:r>
          </w:hyperlink>
        </w:p>
        <w:p>
          <w:pPr>
            <w:pStyle w:val="Contents3"/>
            <w:tabs>
              <w:tab w:val="clear" w:pos="8459"/>
              <w:tab w:val="right" w:pos="9026" w:leader="dot"/>
            </w:tabs>
            <w:rPr/>
          </w:pPr>
          <w:hyperlink w:anchor="__RefHeading___Toc3426224_3650668749">
            <w:r>
              <w:rPr>
                <w:webHidden/>
                <w:rStyle w:val="IndexLink"/>
                <w:rtl w:val="true"/>
              </w:rPr>
              <w:t xml:space="preserve">نامه </w:t>
            </w:r>
            <w:r>
              <w:rPr>
                <w:rStyle w:val="IndexLink"/>
              </w:rPr>
              <w:t>056</w:t>
            </w:r>
            <w:r>
              <w:rPr>
                <w:rStyle w:val="IndexLink"/>
                <w:rtl w:val="true"/>
              </w:rPr>
              <w:t>-</w:t>
            </w:r>
            <w:r>
              <w:rPr>
                <w:rStyle w:val="IndexLink"/>
                <w:rtl w:val="true"/>
              </w:rPr>
              <w:t>به شريح بن هانى</w:t>
            </w:r>
            <w:r>
              <w:rPr>
                <w:rStyle w:val="IndexLink"/>
                <w:rtl w:val="true"/>
              </w:rPr>
              <w:tab/>
            </w:r>
            <w:r>
              <w:rPr>
                <w:rStyle w:val="IndexLink"/>
              </w:rPr>
              <w:t>1021</w:t>
            </w:r>
          </w:hyperlink>
        </w:p>
        <w:p>
          <w:pPr>
            <w:pStyle w:val="Contents3"/>
            <w:tabs>
              <w:tab w:val="clear" w:pos="8459"/>
              <w:tab w:val="right" w:pos="9026" w:leader="dot"/>
            </w:tabs>
            <w:rPr/>
          </w:pPr>
          <w:hyperlink w:anchor="__RefHeading___Toc3426226_3650668749">
            <w:r>
              <w:rPr>
                <w:webHidden/>
                <w:rStyle w:val="IndexLink"/>
                <w:rtl w:val="true"/>
              </w:rPr>
              <w:t xml:space="preserve">نامه </w:t>
            </w:r>
            <w:r>
              <w:rPr>
                <w:rStyle w:val="IndexLink"/>
              </w:rPr>
              <w:t>057</w:t>
            </w:r>
            <w:r>
              <w:rPr>
                <w:rStyle w:val="IndexLink"/>
                <w:rtl w:val="true"/>
              </w:rPr>
              <w:t>-</w:t>
            </w:r>
            <w:r>
              <w:rPr>
                <w:rStyle w:val="IndexLink"/>
                <w:rtl w:val="true"/>
              </w:rPr>
              <w:t>به مردم كوفه</w:t>
            </w:r>
            <w:r>
              <w:rPr>
                <w:rStyle w:val="IndexLink"/>
                <w:rtl w:val="true"/>
              </w:rPr>
              <w:tab/>
            </w:r>
            <w:r>
              <w:rPr>
                <w:rStyle w:val="IndexLink"/>
              </w:rPr>
              <w:t>1022</w:t>
            </w:r>
          </w:hyperlink>
        </w:p>
        <w:p>
          <w:pPr>
            <w:pStyle w:val="Contents3"/>
            <w:tabs>
              <w:tab w:val="clear" w:pos="8459"/>
              <w:tab w:val="right" w:pos="9026" w:leader="dot"/>
            </w:tabs>
            <w:rPr/>
          </w:pPr>
          <w:hyperlink w:anchor="__RefHeading___Toc3426228_3650668749">
            <w:r>
              <w:rPr>
                <w:webHidden/>
                <w:rStyle w:val="IndexLink"/>
                <w:rtl w:val="true"/>
              </w:rPr>
              <w:t xml:space="preserve">نامه </w:t>
            </w:r>
            <w:r>
              <w:rPr>
                <w:rStyle w:val="IndexLink"/>
              </w:rPr>
              <w:t>058</w:t>
            </w:r>
            <w:r>
              <w:rPr>
                <w:rStyle w:val="IndexLink"/>
                <w:rtl w:val="true"/>
              </w:rPr>
              <w:t>-</w:t>
            </w:r>
            <w:r>
              <w:rPr>
                <w:rStyle w:val="IndexLink"/>
                <w:rtl w:val="true"/>
              </w:rPr>
              <w:t>درباره جنگ صفين</w:t>
            </w:r>
            <w:r>
              <w:rPr>
                <w:rStyle w:val="IndexLink"/>
                <w:rtl w:val="true"/>
              </w:rPr>
              <w:tab/>
            </w:r>
            <w:r>
              <w:rPr>
                <w:rStyle w:val="IndexLink"/>
              </w:rPr>
              <w:t>1023</w:t>
            </w:r>
          </w:hyperlink>
        </w:p>
        <w:p>
          <w:pPr>
            <w:pStyle w:val="Contents3"/>
            <w:tabs>
              <w:tab w:val="clear" w:pos="8459"/>
              <w:tab w:val="right" w:pos="9026" w:leader="dot"/>
            </w:tabs>
            <w:rPr/>
          </w:pPr>
          <w:hyperlink w:anchor="__RefHeading___Toc3426230_3650668749">
            <w:r>
              <w:rPr>
                <w:webHidden/>
                <w:rStyle w:val="IndexLink"/>
                <w:rtl w:val="true"/>
              </w:rPr>
              <w:t xml:space="preserve">نامه </w:t>
            </w:r>
            <w:r>
              <w:rPr>
                <w:rStyle w:val="IndexLink"/>
              </w:rPr>
              <w:t>059</w:t>
            </w:r>
            <w:r>
              <w:rPr>
                <w:rStyle w:val="IndexLink"/>
                <w:rtl w:val="true"/>
              </w:rPr>
              <w:t>-</w:t>
            </w:r>
            <w:r>
              <w:rPr>
                <w:rStyle w:val="IndexLink"/>
                <w:rtl w:val="true"/>
              </w:rPr>
              <w:t>به اسود بن قطبه</w:t>
            </w:r>
            <w:r>
              <w:rPr>
                <w:rStyle w:val="IndexLink"/>
                <w:rtl w:val="true"/>
              </w:rPr>
              <w:tab/>
            </w:r>
            <w:r>
              <w:rPr>
                <w:rStyle w:val="IndexLink"/>
              </w:rPr>
              <w:t>1025</w:t>
            </w:r>
          </w:hyperlink>
        </w:p>
        <w:p>
          <w:pPr>
            <w:pStyle w:val="Contents3"/>
            <w:tabs>
              <w:tab w:val="clear" w:pos="8459"/>
              <w:tab w:val="right" w:pos="9026" w:leader="dot"/>
            </w:tabs>
            <w:rPr/>
          </w:pPr>
          <w:hyperlink w:anchor="__RefHeading___Toc3426232_3650668749">
            <w:r>
              <w:rPr>
                <w:webHidden/>
                <w:rStyle w:val="IndexLink"/>
                <w:rtl w:val="true"/>
              </w:rPr>
              <w:t xml:space="preserve">نامه </w:t>
            </w:r>
            <w:r>
              <w:rPr>
                <w:rStyle w:val="IndexLink"/>
              </w:rPr>
              <w:t>060</w:t>
            </w:r>
            <w:r>
              <w:rPr>
                <w:rStyle w:val="IndexLink"/>
                <w:rtl w:val="true"/>
              </w:rPr>
              <w:t>-</w:t>
            </w:r>
            <w:r>
              <w:rPr>
                <w:rStyle w:val="IndexLink"/>
                <w:rtl w:val="true"/>
              </w:rPr>
              <w:t xml:space="preserve">به فرماندارانى كه ارتش </w:t>
            </w:r>
            <w:r>
              <w:rPr>
                <w:rStyle w:val="IndexLink"/>
                <w:rtl w:val="true"/>
              </w:rPr>
              <w:t>...</w:t>
              <w:tab/>
            </w:r>
            <w:r>
              <w:rPr>
                <w:rStyle w:val="IndexLink"/>
              </w:rPr>
              <w:t>1026</w:t>
            </w:r>
          </w:hyperlink>
        </w:p>
        <w:p>
          <w:pPr>
            <w:pStyle w:val="Contents3"/>
            <w:tabs>
              <w:tab w:val="clear" w:pos="8459"/>
              <w:tab w:val="right" w:pos="9026" w:leader="dot"/>
            </w:tabs>
            <w:rPr/>
          </w:pPr>
          <w:hyperlink w:anchor="__RefHeading___Toc3426234_3650668749">
            <w:r>
              <w:rPr>
                <w:webHidden/>
                <w:rStyle w:val="IndexLink"/>
                <w:rtl w:val="true"/>
              </w:rPr>
              <w:t xml:space="preserve">نامه </w:t>
            </w:r>
            <w:r>
              <w:rPr>
                <w:rStyle w:val="IndexLink"/>
              </w:rPr>
              <w:t>061</w:t>
            </w:r>
            <w:r>
              <w:rPr>
                <w:rStyle w:val="IndexLink"/>
                <w:rtl w:val="true"/>
              </w:rPr>
              <w:t>-</w:t>
            </w:r>
            <w:r>
              <w:rPr>
                <w:rStyle w:val="IndexLink"/>
                <w:rtl w:val="true"/>
              </w:rPr>
              <w:t>به كميل بن زياد</w:t>
            </w:r>
            <w:r>
              <w:rPr>
                <w:rStyle w:val="IndexLink"/>
                <w:rtl w:val="true"/>
              </w:rPr>
              <w:tab/>
            </w:r>
            <w:r>
              <w:rPr>
                <w:rStyle w:val="IndexLink"/>
              </w:rPr>
              <w:t>1028</w:t>
            </w:r>
          </w:hyperlink>
        </w:p>
        <w:p>
          <w:pPr>
            <w:pStyle w:val="Contents3"/>
            <w:tabs>
              <w:tab w:val="clear" w:pos="8459"/>
              <w:tab w:val="right" w:pos="9026" w:leader="dot"/>
            </w:tabs>
            <w:rPr/>
          </w:pPr>
          <w:hyperlink w:anchor="__RefHeading___Toc3426236_3650668749">
            <w:r>
              <w:rPr>
                <w:webHidden/>
                <w:rStyle w:val="IndexLink"/>
                <w:rtl w:val="true"/>
              </w:rPr>
              <w:t xml:space="preserve">نامه </w:t>
            </w:r>
            <w:r>
              <w:rPr>
                <w:rStyle w:val="IndexLink"/>
              </w:rPr>
              <w:t>062</w:t>
            </w:r>
            <w:r>
              <w:rPr>
                <w:rStyle w:val="IndexLink"/>
                <w:rtl w:val="true"/>
              </w:rPr>
              <w:t>-</w:t>
            </w:r>
            <w:r>
              <w:rPr>
                <w:rStyle w:val="IndexLink"/>
                <w:rtl w:val="true"/>
              </w:rPr>
              <w:t>به مردم مصر</w:t>
            </w:r>
            <w:r>
              <w:rPr>
                <w:rStyle w:val="IndexLink"/>
                <w:rtl w:val="true"/>
              </w:rPr>
              <w:tab/>
            </w:r>
            <w:r>
              <w:rPr>
                <w:rStyle w:val="IndexLink"/>
              </w:rPr>
              <w:t>1029</w:t>
            </w:r>
          </w:hyperlink>
        </w:p>
        <w:p>
          <w:pPr>
            <w:pStyle w:val="Contents3"/>
            <w:tabs>
              <w:tab w:val="clear" w:pos="8459"/>
              <w:tab w:val="right" w:pos="9026" w:leader="dot"/>
            </w:tabs>
            <w:rPr/>
          </w:pPr>
          <w:hyperlink w:anchor="__RefHeading___Toc3426238_3650668749">
            <w:r>
              <w:rPr>
                <w:webHidden/>
                <w:rStyle w:val="IndexLink"/>
                <w:rtl w:val="true"/>
              </w:rPr>
              <w:t xml:space="preserve">نامه </w:t>
            </w:r>
            <w:r>
              <w:rPr>
                <w:rStyle w:val="IndexLink"/>
              </w:rPr>
              <w:t>063</w:t>
            </w:r>
            <w:r>
              <w:rPr>
                <w:rStyle w:val="IndexLink"/>
                <w:rtl w:val="true"/>
              </w:rPr>
              <w:t>-</w:t>
            </w:r>
            <w:r>
              <w:rPr>
                <w:rStyle w:val="IndexLink"/>
                <w:rtl w:val="true"/>
              </w:rPr>
              <w:t>به ابوموسى اشعرى</w:t>
            </w:r>
            <w:r>
              <w:rPr>
                <w:rStyle w:val="IndexLink"/>
                <w:rtl w:val="true"/>
              </w:rPr>
              <w:tab/>
            </w:r>
            <w:r>
              <w:rPr>
                <w:rStyle w:val="IndexLink"/>
              </w:rPr>
              <w:t>1034</w:t>
            </w:r>
          </w:hyperlink>
        </w:p>
        <w:p>
          <w:pPr>
            <w:pStyle w:val="Contents3"/>
            <w:tabs>
              <w:tab w:val="clear" w:pos="8459"/>
              <w:tab w:val="right" w:pos="9026" w:leader="dot"/>
            </w:tabs>
            <w:rPr/>
          </w:pPr>
          <w:hyperlink w:anchor="__RefHeading___Toc3426240_3650668749">
            <w:r>
              <w:rPr>
                <w:webHidden/>
                <w:rStyle w:val="IndexLink"/>
                <w:rtl w:val="true"/>
              </w:rPr>
              <w:t xml:space="preserve">نامه </w:t>
            </w:r>
            <w:r>
              <w:rPr>
                <w:rStyle w:val="IndexLink"/>
              </w:rPr>
              <w:t>064</w:t>
            </w:r>
            <w:r>
              <w:rPr>
                <w:rStyle w:val="IndexLink"/>
                <w:rtl w:val="true"/>
              </w:rPr>
              <w:t>-</w:t>
            </w:r>
            <w:r>
              <w:rPr>
                <w:rStyle w:val="IndexLink"/>
                <w:rtl w:val="true"/>
              </w:rPr>
              <w:t>به معاويه</w:t>
            </w:r>
            <w:r>
              <w:rPr>
                <w:rStyle w:val="IndexLink"/>
                <w:rtl w:val="true"/>
              </w:rPr>
              <w:tab/>
            </w:r>
            <w:r>
              <w:rPr>
                <w:rStyle w:val="IndexLink"/>
              </w:rPr>
              <w:t>1037</w:t>
            </w:r>
          </w:hyperlink>
        </w:p>
        <w:p>
          <w:pPr>
            <w:pStyle w:val="Contents3"/>
            <w:tabs>
              <w:tab w:val="clear" w:pos="8459"/>
              <w:tab w:val="right" w:pos="9026" w:leader="dot"/>
            </w:tabs>
            <w:rPr/>
          </w:pPr>
          <w:hyperlink w:anchor="__RefHeading___Toc3426242_3650668749">
            <w:r>
              <w:rPr>
                <w:webHidden/>
                <w:rStyle w:val="IndexLink"/>
                <w:rtl w:val="true"/>
              </w:rPr>
              <w:t xml:space="preserve">نامه </w:t>
            </w:r>
            <w:r>
              <w:rPr>
                <w:rStyle w:val="IndexLink"/>
              </w:rPr>
              <w:t>065</w:t>
            </w:r>
            <w:r>
              <w:rPr>
                <w:rStyle w:val="IndexLink"/>
                <w:rtl w:val="true"/>
              </w:rPr>
              <w:t>-</w:t>
            </w:r>
            <w:r>
              <w:rPr>
                <w:rStyle w:val="IndexLink"/>
                <w:rtl w:val="true"/>
              </w:rPr>
              <w:t>به معاويه</w:t>
            </w:r>
            <w:r>
              <w:rPr>
                <w:rStyle w:val="IndexLink"/>
                <w:rtl w:val="true"/>
              </w:rPr>
              <w:tab/>
            </w:r>
            <w:r>
              <w:rPr>
                <w:rStyle w:val="IndexLink"/>
              </w:rPr>
              <w:t>1041</w:t>
            </w:r>
          </w:hyperlink>
        </w:p>
        <w:p>
          <w:pPr>
            <w:pStyle w:val="Contents3"/>
            <w:tabs>
              <w:tab w:val="clear" w:pos="8459"/>
              <w:tab w:val="right" w:pos="9026" w:leader="dot"/>
            </w:tabs>
            <w:rPr/>
          </w:pPr>
          <w:hyperlink w:anchor="__RefHeading___Toc3426244_3650668749">
            <w:r>
              <w:rPr>
                <w:webHidden/>
                <w:rStyle w:val="IndexLink"/>
                <w:rtl w:val="true"/>
              </w:rPr>
              <w:t xml:space="preserve">نامه </w:t>
            </w:r>
            <w:r>
              <w:rPr>
                <w:rStyle w:val="IndexLink"/>
              </w:rPr>
              <w:t>066</w:t>
            </w:r>
            <w:r>
              <w:rPr>
                <w:rStyle w:val="IndexLink"/>
                <w:rtl w:val="true"/>
              </w:rPr>
              <w:t>-</w:t>
            </w:r>
            <w:r>
              <w:rPr>
                <w:rStyle w:val="IndexLink"/>
                <w:rtl w:val="true"/>
              </w:rPr>
              <w:t>به عبدالله بن عباس</w:t>
            </w:r>
            <w:r>
              <w:rPr>
                <w:rStyle w:val="IndexLink"/>
                <w:rtl w:val="true"/>
              </w:rPr>
              <w:tab/>
            </w:r>
            <w:r>
              <w:rPr>
                <w:rStyle w:val="IndexLink"/>
              </w:rPr>
              <w:t>1043</w:t>
            </w:r>
          </w:hyperlink>
        </w:p>
        <w:p>
          <w:pPr>
            <w:pStyle w:val="Contents3"/>
            <w:tabs>
              <w:tab w:val="clear" w:pos="8459"/>
              <w:tab w:val="right" w:pos="9026" w:leader="dot"/>
            </w:tabs>
            <w:rPr/>
          </w:pPr>
          <w:hyperlink w:anchor="__RefHeading___Toc3426246_3650668749">
            <w:r>
              <w:rPr>
                <w:webHidden/>
                <w:rStyle w:val="IndexLink"/>
                <w:rtl w:val="true"/>
              </w:rPr>
              <w:t xml:space="preserve">نامه </w:t>
            </w:r>
            <w:r>
              <w:rPr>
                <w:rStyle w:val="IndexLink"/>
              </w:rPr>
              <w:t>067</w:t>
            </w:r>
            <w:r>
              <w:rPr>
                <w:rStyle w:val="IndexLink"/>
                <w:rtl w:val="true"/>
              </w:rPr>
              <w:t>-</w:t>
            </w:r>
            <w:r>
              <w:rPr>
                <w:rStyle w:val="IndexLink"/>
                <w:rtl w:val="true"/>
              </w:rPr>
              <w:t>به قثم بن عباس</w:t>
            </w:r>
            <w:r>
              <w:rPr>
                <w:rStyle w:val="IndexLink"/>
                <w:rtl w:val="true"/>
              </w:rPr>
              <w:tab/>
            </w:r>
            <w:r>
              <w:rPr>
                <w:rStyle w:val="IndexLink"/>
              </w:rPr>
              <w:t>1044</w:t>
            </w:r>
          </w:hyperlink>
        </w:p>
        <w:p>
          <w:pPr>
            <w:pStyle w:val="Contents3"/>
            <w:tabs>
              <w:tab w:val="clear" w:pos="8459"/>
              <w:tab w:val="right" w:pos="9026" w:leader="dot"/>
            </w:tabs>
            <w:rPr/>
          </w:pPr>
          <w:hyperlink w:anchor="__RefHeading___Toc3426248_3650668749">
            <w:r>
              <w:rPr>
                <w:webHidden/>
                <w:rStyle w:val="IndexLink"/>
                <w:rtl w:val="true"/>
              </w:rPr>
              <w:t xml:space="preserve">نامه </w:t>
            </w:r>
            <w:r>
              <w:rPr>
                <w:rStyle w:val="IndexLink"/>
              </w:rPr>
              <w:t>068</w:t>
            </w:r>
            <w:r>
              <w:rPr>
                <w:rStyle w:val="IndexLink"/>
                <w:rtl w:val="true"/>
              </w:rPr>
              <w:t>-</w:t>
            </w:r>
            <w:r>
              <w:rPr>
                <w:rStyle w:val="IndexLink"/>
                <w:rtl w:val="true"/>
              </w:rPr>
              <w:t>به سلمان فارسى</w:t>
            </w:r>
            <w:r>
              <w:rPr>
                <w:rStyle w:val="IndexLink"/>
                <w:rtl w:val="true"/>
              </w:rPr>
              <w:tab/>
            </w:r>
            <w:r>
              <w:rPr>
                <w:rStyle w:val="IndexLink"/>
              </w:rPr>
              <w:t>1047</w:t>
            </w:r>
          </w:hyperlink>
        </w:p>
        <w:p>
          <w:pPr>
            <w:pStyle w:val="Contents3"/>
            <w:tabs>
              <w:tab w:val="clear" w:pos="8459"/>
              <w:tab w:val="right" w:pos="9026" w:leader="dot"/>
            </w:tabs>
            <w:rPr/>
          </w:pPr>
          <w:hyperlink w:anchor="__RefHeading___Toc3426250_3650668749">
            <w:r>
              <w:rPr>
                <w:webHidden/>
                <w:rStyle w:val="IndexLink"/>
                <w:rtl w:val="true"/>
              </w:rPr>
              <w:t xml:space="preserve">نامه </w:t>
            </w:r>
            <w:r>
              <w:rPr>
                <w:rStyle w:val="IndexLink"/>
              </w:rPr>
              <w:t>069</w:t>
            </w:r>
            <w:r>
              <w:rPr>
                <w:rStyle w:val="IndexLink"/>
                <w:rtl w:val="true"/>
              </w:rPr>
              <w:t>-</w:t>
            </w:r>
            <w:r>
              <w:rPr>
                <w:rStyle w:val="IndexLink"/>
                <w:rtl w:val="true"/>
              </w:rPr>
              <w:t>به حارث همدانى</w:t>
            </w:r>
            <w:r>
              <w:rPr>
                <w:rStyle w:val="IndexLink"/>
                <w:rtl w:val="true"/>
              </w:rPr>
              <w:tab/>
            </w:r>
            <w:r>
              <w:rPr>
                <w:rStyle w:val="IndexLink"/>
              </w:rPr>
              <w:t>1048</w:t>
            </w:r>
          </w:hyperlink>
        </w:p>
        <w:p>
          <w:pPr>
            <w:pStyle w:val="Contents3"/>
            <w:tabs>
              <w:tab w:val="clear" w:pos="8459"/>
              <w:tab w:val="right" w:pos="9026" w:leader="dot"/>
            </w:tabs>
            <w:rPr/>
          </w:pPr>
          <w:hyperlink w:anchor="__RefHeading___Toc3426252_3650668749">
            <w:r>
              <w:rPr>
                <w:webHidden/>
                <w:rStyle w:val="IndexLink"/>
                <w:rtl w:val="true"/>
              </w:rPr>
              <w:t xml:space="preserve">نامه </w:t>
            </w:r>
            <w:r>
              <w:rPr>
                <w:rStyle w:val="IndexLink"/>
              </w:rPr>
              <w:t>070</w:t>
            </w:r>
            <w:r>
              <w:rPr>
                <w:rStyle w:val="IndexLink"/>
                <w:rtl w:val="true"/>
              </w:rPr>
              <w:t>-</w:t>
            </w:r>
            <w:r>
              <w:rPr>
                <w:rStyle w:val="IndexLink"/>
                <w:rtl w:val="true"/>
              </w:rPr>
              <w:t>به سهل بن حنيف</w:t>
            </w:r>
            <w:r>
              <w:rPr>
                <w:rStyle w:val="IndexLink"/>
                <w:rtl w:val="true"/>
              </w:rPr>
              <w:tab/>
            </w:r>
            <w:r>
              <w:rPr>
                <w:rStyle w:val="IndexLink"/>
              </w:rPr>
              <w:t>1053</w:t>
            </w:r>
          </w:hyperlink>
        </w:p>
        <w:p>
          <w:pPr>
            <w:pStyle w:val="Contents3"/>
            <w:tabs>
              <w:tab w:val="clear" w:pos="8459"/>
              <w:tab w:val="right" w:pos="9026" w:leader="dot"/>
            </w:tabs>
            <w:rPr/>
          </w:pPr>
          <w:hyperlink w:anchor="__RefHeading___Toc3426254_3650668749">
            <w:r>
              <w:rPr>
                <w:webHidden/>
                <w:rStyle w:val="IndexLink"/>
                <w:rtl w:val="true"/>
              </w:rPr>
              <w:t xml:space="preserve">نامه </w:t>
            </w:r>
            <w:r>
              <w:rPr>
                <w:rStyle w:val="IndexLink"/>
              </w:rPr>
              <w:t>071</w:t>
            </w:r>
            <w:r>
              <w:rPr>
                <w:rStyle w:val="IndexLink"/>
                <w:rtl w:val="true"/>
              </w:rPr>
              <w:t>-</w:t>
            </w:r>
            <w:r>
              <w:rPr>
                <w:rStyle w:val="IndexLink"/>
                <w:rtl w:val="true"/>
              </w:rPr>
              <w:t>به منذر بن الجارود</w:t>
            </w:r>
            <w:r>
              <w:rPr>
                <w:rStyle w:val="IndexLink"/>
                <w:rtl w:val="true"/>
              </w:rPr>
              <w:tab/>
            </w:r>
            <w:r>
              <w:rPr>
                <w:rStyle w:val="IndexLink"/>
              </w:rPr>
              <w:t>1054</w:t>
            </w:r>
          </w:hyperlink>
        </w:p>
        <w:p>
          <w:pPr>
            <w:pStyle w:val="Contents3"/>
            <w:tabs>
              <w:tab w:val="clear" w:pos="8459"/>
              <w:tab w:val="right" w:pos="9026" w:leader="dot"/>
            </w:tabs>
            <w:rPr/>
          </w:pPr>
          <w:hyperlink w:anchor="__RefHeading___Toc3426256_3650668749">
            <w:r>
              <w:rPr>
                <w:webHidden/>
                <w:rStyle w:val="IndexLink"/>
                <w:rtl w:val="true"/>
              </w:rPr>
              <w:t xml:space="preserve">نامه </w:t>
            </w:r>
            <w:r>
              <w:rPr>
                <w:rStyle w:val="IndexLink"/>
              </w:rPr>
              <w:t>072</w:t>
            </w:r>
            <w:r>
              <w:rPr>
                <w:rStyle w:val="IndexLink"/>
                <w:rtl w:val="true"/>
              </w:rPr>
              <w:t>-</w:t>
            </w:r>
            <w:r>
              <w:rPr>
                <w:rStyle w:val="IndexLink"/>
                <w:rtl w:val="true"/>
              </w:rPr>
              <w:t>به عبدالله بن عباس</w:t>
            </w:r>
            <w:r>
              <w:rPr>
                <w:rStyle w:val="IndexLink"/>
                <w:rtl w:val="true"/>
              </w:rPr>
              <w:tab/>
            </w:r>
            <w:r>
              <w:rPr>
                <w:rStyle w:val="IndexLink"/>
              </w:rPr>
              <w:t>1056</w:t>
            </w:r>
          </w:hyperlink>
        </w:p>
        <w:p>
          <w:pPr>
            <w:pStyle w:val="Contents3"/>
            <w:tabs>
              <w:tab w:val="clear" w:pos="8459"/>
              <w:tab w:val="right" w:pos="9026" w:leader="dot"/>
            </w:tabs>
            <w:rPr/>
          </w:pPr>
          <w:hyperlink w:anchor="__RefHeading___Toc3426258_3650668749">
            <w:r>
              <w:rPr>
                <w:webHidden/>
                <w:rStyle w:val="IndexLink"/>
                <w:rtl w:val="true"/>
              </w:rPr>
              <w:t xml:space="preserve">نامه </w:t>
            </w:r>
            <w:r>
              <w:rPr>
                <w:rStyle w:val="IndexLink"/>
              </w:rPr>
              <w:t>073</w:t>
            </w:r>
            <w:r>
              <w:rPr>
                <w:rStyle w:val="IndexLink"/>
                <w:rtl w:val="true"/>
              </w:rPr>
              <w:t>-</w:t>
            </w:r>
            <w:r>
              <w:rPr>
                <w:rStyle w:val="IndexLink"/>
                <w:rtl w:val="true"/>
              </w:rPr>
              <w:t>به معاويه</w:t>
            </w:r>
            <w:r>
              <w:rPr>
                <w:rStyle w:val="IndexLink"/>
                <w:rtl w:val="true"/>
              </w:rPr>
              <w:tab/>
            </w:r>
            <w:r>
              <w:rPr>
                <w:rStyle w:val="IndexLink"/>
              </w:rPr>
              <w:t>1057</w:t>
            </w:r>
          </w:hyperlink>
        </w:p>
        <w:p>
          <w:pPr>
            <w:pStyle w:val="Contents3"/>
            <w:tabs>
              <w:tab w:val="clear" w:pos="8459"/>
              <w:tab w:val="right" w:pos="9026" w:leader="dot"/>
            </w:tabs>
            <w:rPr/>
          </w:pPr>
          <w:hyperlink w:anchor="__RefHeading___Toc3426260_3650668749">
            <w:r>
              <w:rPr>
                <w:webHidden/>
                <w:rStyle w:val="IndexLink"/>
                <w:rtl w:val="true"/>
              </w:rPr>
              <w:t xml:space="preserve">نامه </w:t>
            </w:r>
            <w:r>
              <w:rPr>
                <w:rStyle w:val="IndexLink"/>
              </w:rPr>
              <w:t>074</w:t>
            </w:r>
            <w:r>
              <w:rPr>
                <w:rStyle w:val="IndexLink"/>
                <w:rtl w:val="true"/>
              </w:rPr>
              <w:t>-</w:t>
            </w:r>
            <w:r>
              <w:rPr>
                <w:rStyle w:val="IndexLink"/>
                <w:rtl w:val="true"/>
              </w:rPr>
              <w:t>پيمان ميان ربيعه و يمن</w:t>
            </w:r>
            <w:r>
              <w:rPr>
                <w:rStyle w:val="IndexLink"/>
                <w:rtl w:val="true"/>
              </w:rPr>
              <w:tab/>
            </w:r>
            <w:r>
              <w:rPr>
                <w:rStyle w:val="IndexLink"/>
              </w:rPr>
              <w:t>1059</w:t>
            </w:r>
          </w:hyperlink>
        </w:p>
        <w:p>
          <w:pPr>
            <w:pStyle w:val="Contents3"/>
            <w:tabs>
              <w:tab w:val="clear" w:pos="8459"/>
              <w:tab w:val="right" w:pos="9026" w:leader="dot"/>
            </w:tabs>
            <w:rPr/>
          </w:pPr>
          <w:hyperlink w:anchor="__RefHeading___Toc3426262_3650668749">
            <w:r>
              <w:rPr>
                <w:webHidden/>
                <w:rStyle w:val="IndexLink"/>
                <w:rtl w:val="true"/>
              </w:rPr>
              <w:t xml:space="preserve">نامه </w:t>
            </w:r>
            <w:r>
              <w:rPr>
                <w:rStyle w:val="IndexLink"/>
              </w:rPr>
              <w:t>075</w:t>
            </w:r>
            <w:r>
              <w:rPr>
                <w:rStyle w:val="IndexLink"/>
                <w:rtl w:val="true"/>
              </w:rPr>
              <w:t>-</w:t>
            </w:r>
            <w:r>
              <w:rPr>
                <w:rStyle w:val="IndexLink"/>
                <w:rtl w:val="true"/>
              </w:rPr>
              <w:t>به معاويه</w:t>
            </w:r>
            <w:r>
              <w:rPr>
                <w:rStyle w:val="IndexLink"/>
                <w:rtl w:val="true"/>
              </w:rPr>
              <w:tab/>
            </w:r>
            <w:r>
              <w:rPr>
                <w:rStyle w:val="IndexLink"/>
              </w:rPr>
              <w:t>1060</w:t>
            </w:r>
          </w:hyperlink>
        </w:p>
        <w:p>
          <w:pPr>
            <w:pStyle w:val="Contents3"/>
            <w:tabs>
              <w:tab w:val="clear" w:pos="8459"/>
              <w:tab w:val="right" w:pos="9026" w:leader="dot"/>
            </w:tabs>
            <w:rPr/>
          </w:pPr>
          <w:hyperlink w:anchor="__RefHeading___Toc3426264_3650668749">
            <w:r>
              <w:rPr>
                <w:webHidden/>
                <w:rStyle w:val="IndexLink"/>
                <w:rtl w:val="true"/>
              </w:rPr>
              <w:t xml:space="preserve">نامه </w:t>
            </w:r>
            <w:r>
              <w:rPr>
                <w:rStyle w:val="IndexLink"/>
              </w:rPr>
              <w:t>076</w:t>
            </w:r>
            <w:r>
              <w:rPr>
                <w:rStyle w:val="IndexLink"/>
                <w:rtl w:val="true"/>
              </w:rPr>
              <w:t>-</w:t>
            </w:r>
            <w:r>
              <w:rPr>
                <w:rStyle w:val="IndexLink"/>
                <w:rtl w:val="true"/>
              </w:rPr>
              <w:t>به عبدالله بن عباس</w:t>
            </w:r>
            <w:r>
              <w:rPr>
                <w:rStyle w:val="IndexLink"/>
                <w:rtl w:val="true"/>
              </w:rPr>
              <w:tab/>
            </w:r>
            <w:r>
              <w:rPr>
                <w:rStyle w:val="IndexLink"/>
              </w:rPr>
              <w:t>1061</w:t>
            </w:r>
          </w:hyperlink>
        </w:p>
        <w:p>
          <w:pPr>
            <w:pStyle w:val="Contents3"/>
            <w:tabs>
              <w:tab w:val="clear" w:pos="8459"/>
              <w:tab w:val="right" w:pos="9026" w:leader="dot"/>
            </w:tabs>
            <w:rPr/>
          </w:pPr>
          <w:hyperlink w:anchor="__RefHeading___Toc3426266_3650668749">
            <w:r>
              <w:rPr>
                <w:webHidden/>
                <w:rStyle w:val="IndexLink"/>
                <w:rtl w:val="true"/>
              </w:rPr>
              <w:t xml:space="preserve">نامه </w:t>
            </w:r>
            <w:r>
              <w:rPr>
                <w:rStyle w:val="IndexLink"/>
              </w:rPr>
              <w:t>077</w:t>
            </w:r>
            <w:r>
              <w:rPr>
                <w:rStyle w:val="IndexLink"/>
                <w:rtl w:val="true"/>
              </w:rPr>
              <w:t>-</w:t>
            </w:r>
            <w:r>
              <w:rPr>
                <w:rStyle w:val="IndexLink"/>
                <w:rtl w:val="true"/>
              </w:rPr>
              <w:t>به عبدالله بن عباس</w:t>
            </w:r>
            <w:r>
              <w:rPr>
                <w:rStyle w:val="IndexLink"/>
                <w:rtl w:val="true"/>
              </w:rPr>
              <w:tab/>
            </w:r>
            <w:r>
              <w:rPr>
                <w:rStyle w:val="IndexLink"/>
              </w:rPr>
              <w:t>1062</w:t>
            </w:r>
          </w:hyperlink>
        </w:p>
        <w:p>
          <w:pPr>
            <w:pStyle w:val="Contents3"/>
            <w:tabs>
              <w:tab w:val="clear" w:pos="8459"/>
              <w:tab w:val="right" w:pos="9026" w:leader="dot"/>
            </w:tabs>
            <w:rPr/>
          </w:pPr>
          <w:hyperlink w:anchor="__RefHeading___Toc3426268_3650668749">
            <w:r>
              <w:rPr>
                <w:webHidden/>
                <w:rStyle w:val="IndexLink"/>
                <w:rtl w:val="true"/>
              </w:rPr>
              <w:t xml:space="preserve">نامه </w:t>
            </w:r>
            <w:r>
              <w:rPr>
                <w:rStyle w:val="IndexLink"/>
              </w:rPr>
              <w:t>078</w:t>
            </w:r>
            <w:r>
              <w:rPr>
                <w:rStyle w:val="IndexLink"/>
                <w:rtl w:val="true"/>
              </w:rPr>
              <w:t>-</w:t>
            </w:r>
            <w:r>
              <w:rPr>
                <w:rStyle w:val="IndexLink"/>
                <w:rtl w:val="true"/>
              </w:rPr>
              <w:t>به ابوموسى اشعرى</w:t>
            </w:r>
            <w:r>
              <w:rPr>
                <w:rStyle w:val="IndexLink"/>
                <w:rtl w:val="true"/>
              </w:rPr>
              <w:tab/>
            </w:r>
            <w:r>
              <w:rPr>
                <w:rStyle w:val="IndexLink"/>
              </w:rPr>
              <w:t>1063</w:t>
            </w:r>
          </w:hyperlink>
        </w:p>
        <w:p>
          <w:pPr>
            <w:pStyle w:val="Contents3"/>
            <w:tabs>
              <w:tab w:val="clear" w:pos="8459"/>
              <w:tab w:val="right" w:pos="9026" w:leader="dot"/>
            </w:tabs>
            <w:rPr/>
          </w:pPr>
          <w:hyperlink w:anchor="__RefHeading___Toc3426270_3650668749">
            <w:r>
              <w:rPr>
                <w:webHidden/>
                <w:rStyle w:val="IndexLink"/>
                <w:rtl w:val="true"/>
              </w:rPr>
              <w:t xml:space="preserve">نامه </w:t>
            </w:r>
            <w:r>
              <w:rPr>
                <w:rStyle w:val="IndexLink"/>
              </w:rPr>
              <w:t>079</w:t>
            </w:r>
            <w:r>
              <w:rPr>
                <w:rStyle w:val="IndexLink"/>
                <w:rtl w:val="true"/>
              </w:rPr>
              <w:t>-</w:t>
            </w:r>
            <w:r>
              <w:rPr>
                <w:rStyle w:val="IndexLink"/>
                <w:rtl w:val="true"/>
              </w:rPr>
              <w:t>به سرداران سپاه</w:t>
            </w:r>
            <w:r>
              <w:rPr>
                <w:rStyle w:val="IndexLink"/>
                <w:rtl w:val="true"/>
              </w:rPr>
              <w:tab/>
            </w:r>
            <w:r>
              <w:rPr>
                <w:rStyle w:val="IndexLink"/>
              </w:rPr>
              <w:t>1065</w:t>
            </w:r>
          </w:hyperlink>
        </w:p>
        <w:p>
          <w:pPr>
            <w:pStyle w:val="Contents2"/>
            <w:tabs>
              <w:tab w:val="clear" w:pos="8743"/>
              <w:tab w:val="right" w:pos="9026" w:leader="dot"/>
            </w:tabs>
            <w:rPr/>
          </w:pPr>
          <w:hyperlink w:anchor="__RefHeading___Toc3426272_3650668749">
            <w:r>
              <w:rPr>
                <w:webHidden/>
                <w:rStyle w:val="IndexLink"/>
                <w:rtl w:val="true"/>
              </w:rPr>
              <w:t>حكمت ها</w:t>
            </w:r>
            <w:r>
              <w:rPr>
                <w:rStyle w:val="IndexLink"/>
                <w:rtl w:val="true"/>
              </w:rPr>
              <w:tab/>
            </w:r>
            <w:r>
              <w:rPr>
                <w:rStyle w:val="IndexLink"/>
              </w:rPr>
              <w:t>1066</w:t>
            </w:r>
          </w:hyperlink>
        </w:p>
        <w:p>
          <w:pPr>
            <w:pStyle w:val="Contents3"/>
            <w:tabs>
              <w:tab w:val="clear" w:pos="8459"/>
              <w:tab w:val="right" w:pos="9026" w:leader="dot"/>
            </w:tabs>
            <w:rPr/>
          </w:pPr>
          <w:hyperlink w:anchor="__RefHeading___Toc3426274_3650668749">
            <w:r>
              <w:rPr>
                <w:webHidden/>
                <w:rStyle w:val="IndexLink"/>
                <w:rtl w:val="true"/>
              </w:rPr>
              <w:t xml:space="preserve">حكمت </w:t>
            </w:r>
            <w:r>
              <w:rPr>
                <w:rStyle w:val="IndexLink"/>
              </w:rPr>
              <w:t>001</w:t>
            </w:r>
            <w:r>
              <w:rPr>
                <w:rStyle w:val="IndexLink"/>
                <w:rtl w:val="true"/>
              </w:rPr>
              <w:tab/>
            </w:r>
            <w:r>
              <w:rPr>
                <w:rStyle w:val="IndexLink"/>
              </w:rPr>
              <w:t>1066</w:t>
            </w:r>
          </w:hyperlink>
        </w:p>
        <w:p>
          <w:pPr>
            <w:pStyle w:val="Contents3"/>
            <w:tabs>
              <w:tab w:val="clear" w:pos="8459"/>
              <w:tab w:val="right" w:pos="9026" w:leader="dot"/>
            </w:tabs>
            <w:rPr/>
          </w:pPr>
          <w:hyperlink w:anchor="__RefHeading___Toc3426276_3650668749">
            <w:r>
              <w:rPr>
                <w:webHidden/>
                <w:rStyle w:val="IndexLink"/>
                <w:rtl w:val="true"/>
              </w:rPr>
              <w:t xml:space="preserve">حكمت </w:t>
            </w:r>
            <w:r>
              <w:rPr>
                <w:rStyle w:val="IndexLink"/>
              </w:rPr>
              <w:t>002</w:t>
            </w:r>
            <w:r>
              <w:rPr>
                <w:rStyle w:val="IndexLink"/>
                <w:rtl w:val="true"/>
              </w:rPr>
              <w:tab/>
            </w:r>
            <w:r>
              <w:rPr>
                <w:rStyle w:val="IndexLink"/>
              </w:rPr>
              <w:t>1069</w:t>
            </w:r>
          </w:hyperlink>
        </w:p>
        <w:p>
          <w:pPr>
            <w:pStyle w:val="Contents3"/>
            <w:tabs>
              <w:tab w:val="clear" w:pos="8459"/>
              <w:tab w:val="right" w:pos="9026" w:leader="dot"/>
            </w:tabs>
            <w:rPr/>
          </w:pPr>
          <w:hyperlink w:anchor="__RefHeading___Toc3426278_3650668749">
            <w:r>
              <w:rPr>
                <w:webHidden/>
                <w:rStyle w:val="IndexLink"/>
                <w:rtl w:val="true"/>
              </w:rPr>
              <w:t xml:space="preserve">حكمت </w:t>
            </w:r>
            <w:r>
              <w:rPr>
                <w:rStyle w:val="IndexLink"/>
              </w:rPr>
              <w:t>003</w:t>
            </w:r>
            <w:r>
              <w:rPr>
                <w:rStyle w:val="IndexLink"/>
                <w:rtl w:val="true"/>
              </w:rPr>
              <w:tab/>
            </w:r>
            <w:r>
              <w:rPr>
                <w:rStyle w:val="IndexLink"/>
              </w:rPr>
              <w:t>1070</w:t>
            </w:r>
          </w:hyperlink>
        </w:p>
        <w:p>
          <w:pPr>
            <w:pStyle w:val="Contents3"/>
            <w:tabs>
              <w:tab w:val="clear" w:pos="8459"/>
              <w:tab w:val="right" w:pos="9026" w:leader="dot"/>
            </w:tabs>
            <w:rPr/>
          </w:pPr>
          <w:hyperlink w:anchor="__RefHeading___Toc3426280_3650668749">
            <w:r>
              <w:rPr>
                <w:webHidden/>
                <w:rStyle w:val="IndexLink"/>
                <w:rtl w:val="true"/>
              </w:rPr>
              <w:t xml:space="preserve">حكمت </w:t>
            </w:r>
            <w:r>
              <w:rPr>
                <w:rStyle w:val="IndexLink"/>
              </w:rPr>
              <w:t>004</w:t>
            </w:r>
            <w:r>
              <w:rPr>
                <w:rStyle w:val="IndexLink"/>
                <w:rtl w:val="true"/>
              </w:rPr>
              <w:tab/>
            </w:r>
            <w:r>
              <w:rPr>
                <w:rStyle w:val="IndexLink"/>
              </w:rPr>
              <w:t>1071</w:t>
            </w:r>
          </w:hyperlink>
        </w:p>
        <w:p>
          <w:pPr>
            <w:pStyle w:val="Contents3"/>
            <w:tabs>
              <w:tab w:val="clear" w:pos="8459"/>
              <w:tab w:val="right" w:pos="9026" w:leader="dot"/>
            </w:tabs>
            <w:rPr/>
          </w:pPr>
          <w:hyperlink w:anchor="__RefHeading___Toc3426282_3650668749">
            <w:r>
              <w:rPr>
                <w:webHidden/>
                <w:rStyle w:val="IndexLink"/>
                <w:rtl w:val="true"/>
              </w:rPr>
              <w:t xml:space="preserve">حكمت </w:t>
            </w:r>
            <w:r>
              <w:rPr>
                <w:rStyle w:val="IndexLink"/>
              </w:rPr>
              <w:t>005</w:t>
            </w:r>
            <w:r>
              <w:rPr>
                <w:rStyle w:val="IndexLink"/>
                <w:rtl w:val="true"/>
              </w:rPr>
              <w:tab/>
            </w:r>
            <w:r>
              <w:rPr>
                <w:rStyle w:val="IndexLink"/>
              </w:rPr>
              <w:t>1071</w:t>
            </w:r>
          </w:hyperlink>
        </w:p>
        <w:p>
          <w:pPr>
            <w:pStyle w:val="Contents3"/>
            <w:tabs>
              <w:tab w:val="clear" w:pos="8459"/>
              <w:tab w:val="right" w:pos="9026" w:leader="dot"/>
            </w:tabs>
            <w:rPr/>
          </w:pPr>
          <w:hyperlink w:anchor="__RefHeading___Toc3426284_3650668749">
            <w:r>
              <w:rPr>
                <w:webHidden/>
                <w:rStyle w:val="IndexLink"/>
                <w:rtl w:val="true"/>
              </w:rPr>
              <w:t xml:space="preserve">حكمت </w:t>
            </w:r>
            <w:r>
              <w:rPr>
                <w:rStyle w:val="IndexLink"/>
              </w:rPr>
              <w:t>006</w:t>
            </w:r>
            <w:r>
              <w:rPr>
                <w:rStyle w:val="IndexLink"/>
                <w:rtl w:val="true"/>
              </w:rPr>
              <w:tab/>
            </w:r>
            <w:r>
              <w:rPr>
                <w:rStyle w:val="IndexLink"/>
              </w:rPr>
              <w:t>1072</w:t>
            </w:r>
          </w:hyperlink>
        </w:p>
        <w:p>
          <w:pPr>
            <w:pStyle w:val="Contents3"/>
            <w:tabs>
              <w:tab w:val="clear" w:pos="8459"/>
              <w:tab w:val="right" w:pos="9026" w:leader="dot"/>
            </w:tabs>
            <w:rPr/>
          </w:pPr>
          <w:hyperlink w:anchor="__RefHeading___Toc3426286_3650668749">
            <w:r>
              <w:rPr>
                <w:webHidden/>
                <w:rStyle w:val="IndexLink"/>
                <w:rtl w:val="true"/>
              </w:rPr>
              <w:t xml:space="preserve">حكمت </w:t>
            </w:r>
            <w:r>
              <w:rPr>
                <w:rStyle w:val="IndexLink"/>
              </w:rPr>
              <w:t>007</w:t>
            </w:r>
            <w:r>
              <w:rPr>
                <w:rStyle w:val="IndexLink"/>
                <w:rtl w:val="true"/>
              </w:rPr>
              <w:tab/>
            </w:r>
            <w:r>
              <w:rPr>
                <w:rStyle w:val="IndexLink"/>
              </w:rPr>
              <w:t>1073</w:t>
            </w:r>
          </w:hyperlink>
        </w:p>
        <w:p>
          <w:pPr>
            <w:pStyle w:val="Contents3"/>
            <w:tabs>
              <w:tab w:val="clear" w:pos="8459"/>
              <w:tab w:val="right" w:pos="9026" w:leader="dot"/>
            </w:tabs>
            <w:rPr/>
          </w:pPr>
          <w:hyperlink w:anchor="__RefHeading___Toc3426288_3650668749">
            <w:r>
              <w:rPr>
                <w:webHidden/>
                <w:rStyle w:val="IndexLink"/>
                <w:rtl w:val="true"/>
              </w:rPr>
              <w:t xml:space="preserve">حكمت </w:t>
            </w:r>
            <w:r>
              <w:rPr>
                <w:rStyle w:val="IndexLink"/>
              </w:rPr>
              <w:t>008</w:t>
            </w:r>
            <w:r>
              <w:rPr>
                <w:rStyle w:val="IndexLink"/>
                <w:rtl w:val="true"/>
              </w:rPr>
              <w:tab/>
            </w:r>
            <w:r>
              <w:rPr>
                <w:rStyle w:val="IndexLink"/>
              </w:rPr>
              <w:t>1073</w:t>
            </w:r>
          </w:hyperlink>
        </w:p>
        <w:p>
          <w:pPr>
            <w:pStyle w:val="Contents3"/>
            <w:tabs>
              <w:tab w:val="clear" w:pos="8459"/>
              <w:tab w:val="right" w:pos="9026" w:leader="dot"/>
            </w:tabs>
            <w:rPr/>
          </w:pPr>
          <w:hyperlink w:anchor="__RefHeading___Toc3426290_3650668749">
            <w:r>
              <w:rPr>
                <w:webHidden/>
                <w:rStyle w:val="IndexLink"/>
                <w:rtl w:val="true"/>
              </w:rPr>
              <w:t xml:space="preserve">حكمت </w:t>
            </w:r>
            <w:r>
              <w:rPr>
                <w:rStyle w:val="IndexLink"/>
              </w:rPr>
              <w:t>009</w:t>
            </w:r>
            <w:r>
              <w:rPr>
                <w:rStyle w:val="IndexLink"/>
                <w:rtl w:val="true"/>
              </w:rPr>
              <w:tab/>
            </w:r>
            <w:r>
              <w:rPr>
                <w:rStyle w:val="IndexLink"/>
              </w:rPr>
              <w:t>1074</w:t>
            </w:r>
          </w:hyperlink>
        </w:p>
        <w:p>
          <w:pPr>
            <w:pStyle w:val="Contents3"/>
            <w:tabs>
              <w:tab w:val="clear" w:pos="8459"/>
              <w:tab w:val="right" w:pos="9026" w:leader="dot"/>
            </w:tabs>
            <w:rPr/>
          </w:pPr>
          <w:hyperlink w:anchor="__RefHeading___Toc3426292_3650668749">
            <w:r>
              <w:rPr>
                <w:webHidden/>
                <w:rStyle w:val="IndexLink"/>
                <w:rtl w:val="true"/>
              </w:rPr>
              <w:t xml:space="preserve">حكمت </w:t>
            </w:r>
            <w:r>
              <w:rPr>
                <w:rStyle w:val="IndexLink"/>
              </w:rPr>
              <w:t>010</w:t>
            </w:r>
            <w:r>
              <w:rPr>
                <w:rStyle w:val="IndexLink"/>
                <w:rtl w:val="true"/>
              </w:rPr>
              <w:tab/>
            </w:r>
            <w:r>
              <w:rPr>
                <w:rStyle w:val="IndexLink"/>
              </w:rPr>
              <w:t>1074</w:t>
            </w:r>
          </w:hyperlink>
        </w:p>
        <w:p>
          <w:pPr>
            <w:pStyle w:val="Contents3"/>
            <w:tabs>
              <w:tab w:val="clear" w:pos="8459"/>
              <w:tab w:val="right" w:pos="9026" w:leader="dot"/>
            </w:tabs>
            <w:rPr/>
          </w:pPr>
          <w:hyperlink w:anchor="__RefHeading___Toc3426294_3650668749">
            <w:r>
              <w:rPr>
                <w:webHidden/>
                <w:rStyle w:val="IndexLink"/>
                <w:rtl w:val="true"/>
              </w:rPr>
              <w:t xml:space="preserve">حكمت </w:t>
            </w:r>
            <w:r>
              <w:rPr>
                <w:rStyle w:val="IndexLink"/>
              </w:rPr>
              <w:t>011</w:t>
            </w:r>
            <w:r>
              <w:rPr>
                <w:rStyle w:val="IndexLink"/>
                <w:rtl w:val="true"/>
              </w:rPr>
              <w:tab/>
            </w:r>
            <w:r>
              <w:rPr>
                <w:rStyle w:val="IndexLink"/>
              </w:rPr>
              <w:t>1074</w:t>
            </w:r>
          </w:hyperlink>
        </w:p>
        <w:p>
          <w:pPr>
            <w:pStyle w:val="Contents3"/>
            <w:tabs>
              <w:tab w:val="clear" w:pos="8459"/>
              <w:tab w:val="right" w:pos="9026" w:leader="dot"/>
            </w:tabs>
            <w:rPr/>
          </w:pPr>
          <w:hyperlink w:anchor="__RefHeading___Toc3426296_3650668749">
            <w:r>
              <w:rPr>
                <w:webHidden/>
                <w:rStyle w:val="IndexLink"/>
                <w:rtl w:val="true"/>
              </w:rPr>
              <w:t xml:space="preserve">حكمت </w:t>
            </w:r>
            <w:r>
              <w:rPr>
                <w:rStyle w:val="IndexLink"/>
              </w:rPr>
              <w:t>012</w:t>
            </w:r>
            <w:r>
              <w:rPr>
                <w:rStyle w:val="IndexLink"/>
                <w:rtl w:val="true"/>
              </w:rPr>
              <w:tab/>
            </w:r>
            <w:r>
              <w:rPr>
                <w:rStyle w:val="IndexLink"/>
              </w:rPr>
              <w:t>1075</w:t>
            </w:r>
          </w:hyperlink>
        </w:p>
        <w:p>
          <w:pPr>
            <w:pStyle w:val="Contents3"/>
            <w:tabs>
              <w:tab w:val="clear" w:pos="8459"/>
              <w:tab w:val="right" w:pos="9026" w:leader="dot"/>
            </w:tabs>
            <w:rPr/>
          </w:pPr>
          <w:hyperlink w:anchor="__RefHeading___Toc3426298_3650668749">
            <w:r>
              <w:rPr>
                <w:webHidden/>
                <w:rStyle w:val="IndexLink"/>
                <w:rtl w:val="true"/>
              </w:rPr>
              <w:t xml:space="preserve">حكمت </w:t>
            </w:r>
            <w:r>
              <w:rPr>
                <w:rStyle w:val="IndexLink"/>
              </w:rPr>
              <w:t>013</w:t>
            </w:r>
            <w:r>
              <w:rPr>
                <w:rStyle w:val="IndexLink"/>
                <w:rtl w:val="true"/>
              </w:rPr>
              <w:tab/>
            </w:r>
            <w:r>
              <w:rPr>
                <w:rStyle w:val="IndexLink"/>
              </w:rPr>
              <w:t>1075</w:t>
            </w:r>
          </w:hyperlink>
        </w:p>
        <w:p>
          <w:pPr>
            <w:pStyle w:val="Contents3"/>
            <w:tabs>
              <w:tab w:val="clear" w:pos="8459"/>
              <w:tab w:val="right" w:pos="9026" w:leader="dot"/>
            </w:tabs>
            <w:rPr/>
          </w:pPr>
          <w:hyperlink w:anchor="__RefHeading___Toc3426300_3650668749">
            <w:r>
              <w:rPr>
                <w:webHidden/>
                <w:rStyle w:val="IndexLink"/>
                <w:rtl w:val="true"/>
              </w:rPr>
              <w:t xml:space="preserve">حكمت </w:t>
            </w:r>
            <w:r>
              <w:rPr>
                <w:rStyle w:val="IndexLink"/>
              </w:rPr>
              <w:t>014</w:t>
            </w:r>
            <w:r>
              <w:rPr>
                <w:rStyle w:val="IndexLink"/>
                <w:rtl w:val="true"/>
              </w:rPr>
              <w:tab/>
            </w:r>
            <w:r>
              <w:rPr>
                <w:rStyle w:val="IndexLink"/>
              </w:rPr>
              <w:t>1075</w:t>
            </w:r>
          </w:hyperlink>
        </w:p>
        <w:p>
          <w:pPr>
            <w:pStyle w:val="Contents3"/>
            <w:tabs>
              <w:tab w:val="clear" w:pos="8459"/>
              <w:tab w:val="right" w:pos="9026" w:leader="dot"/>
            </w:tabs>
            <w:rPr/>
          </w:pPr>
          <w:hyperlink w:anchor="__RefHeading___Toc3426302_3650668749">
            <w:r>
              <w:rPr>
                <w:webHidden/>
                <w:rStyle w:val="IndexLink"/>
                <w:rtl w:val="true"/>
              </w:rPr>
              <w:t xml:space="preserve">حكمت </w:t>
            </w:r>
            <w:r>
              <w:rPr>
                <w:rStyle w:val="IndexLink"/>
              </w:rPr>
              <w:t>015</w:t>
            </w:r>
            <w:r>
              <w:rPr>
                <w:rStyle w:val="IndexLink"/>
                <w:rtl w:val="true"/>
              </w:rPr>
              <w:tab/>
            </w:r>
            <w:r>
              <w:rPr>
                <w:rStyle w:val="IndexLink"/>
              </w:rPr>
              <w:t>1076</w:t>
            </w:r>
          </w:hyperlink>
        </w:p>
        <w:p>
          <w:pPr>
            <w:pStyle w:val="Contents3"/>
            <w:tabs>
              <w:tab w:val="clear" w:pos="8459"/>
              <w:tab w:val="right" w:pos="9026" w:leader="dot"/>
            </w:tabs>
            <w:rPr/>
          </w:pPr>
          <w:hyperlink w:anchor="__RefHeading___Toc3426304_3650668749">
            <w:r>
              <w:rPr>
                <w:webHidden/>
                <w:rStyle w:val="IndexLink"/>
                <w:rtl w:val="true"/>
              </w:rPr>
              <w:t xml:space="preserve">حكمت </w:t>
            </w:r>
            <w:r>
              <w:rPr>
                <w:rStyle w:val="IndexLink"/>
              </w:rPr>
              <w:t>016</w:t>
            </w:r>
            <w:r>
              <w:rPr>
                <w:rStyle w:val="IndexLink"/>
                <w:rtl w:val="true"/>
              </w:rPr>
              <w:tab/>
            </w:r>
            <w:r>
              <w:rPr>
                <w:rStyle w:val="IndexLink"/>
              </w:rPr>
              <w:t>1076</w:t>
            </w:r>
          </w:hyperlink>
        </w:p>
        <w:p>
          <w:pPr>
            <w:pStyle w:val="Contents3"/>
            <w:tabs>
              <w:tab w:val="clear" w:pos="8459"/>
              <w:tab w:val="right" w:pos="9026" w:leader="dot"/>
            </w:tabs>
            <w:rPr/>
          </w:pPr>
          <w:hyperlink w:anchor="__RefHeading___Toc3426306_3650668749">
            <w:r>
              <w:rPr>
                <w:webHidden/>
                <w:rStyle w:val="IndexLink"/>
                <w:rtl w:val="true"/>
              </w:rPr>
              <w:t xml:space="preserve">حكمت </w:t>
            </w:r>
            <w:r>
              <w:rPr>
                <w:rStyle w:val="IndexLink"/>
              </w:rPr>
              <w:t>017</w:t>
            </w:r>
            <w:r>
              <w:rPr>
                <w:rStyle w:val="IndexLink"/>
                <w:rtl w:val="true"/>
              </w:rPr>
              <w:tab/>
            </w:r>
            <w:r>
              <w:rPr>
                <w:rStyle w:val="IndexLink"/>
              </w:rPr>
              <w:t>1076</w:t>
            </w:r>
          </w:hyperlink>
        </w:p>
        <w:p>
          <w:pPr>
            <w:pStyle w:val="Contents3"/>
            <w:tabs>
              <w:tab w:val="clear" w:pos="8459"/>
              <w:tab w:val="right" w:pos="9026" w:leader="dot"/>
            </w:tabs>
            <w:rPr/>
          </w:pPr>
          <w:hyperlink w:anchor="__RefHeading___Toc3426308_3650668749">
            <w:r>
              <w:rPr>
                <w:webHidden/>
                <w:rStyle w:val="IndexLink"/>
                <w:rtl w:val="true"/>
              </w:rPr>
              <w:t xml:space="preserve">حكمت </w:t>
            </w:r>
            <w:r>
              <w:rPr>
                <w:rStyle w:val="IndexLink"/>
              </w:rPr>
              <w:t>018</w:t>
            </w:r>
            <w:r>
              <w:rPr>
                <w:rStyle w:val="IndexLink"/>
                <w:rtl w:val="true"/>
              </w:rPr>
              <w:tab/>
            </w:r>
            <w:r>
              <w:rPr>
                <w:rStyle w:val="IndexLink"/>
              </w:rPr>
              <w:t>1077</w:t>
            </w:r>
          </w:hyperlink>
        </w:p>
        <w:p>
          <w:pPr>
            <w:pStyle w:val="Contents3"/>
            <w:tabs>
              <w:tab w:val="clear" w:pos="8459"/>
              <w:tab w:val="right" w:pos="9026" w:leader="dot"/>
            </w:tabs>
            <w:rPr/>
          </w:pPr>
          <w:hyperlink w:anchor="__RefHeading___Toc3426310_3650668749">
            <w:r>
              <w:rPr>
                <w:webHidden/>
                <w:rStyle w:val="IndexLink"/>
                <w:rtl w:val="true"/>
              </w:rPr>
              <w:t xml:space="preserve">حكمت </w:t>
            </w:r>
            <w:r>
              <w:rPr>
                <w:rStyle w:val="IndexLink"/>
              </w:rPr>
              <w:t>019</w:t>
            </w:r>
            <w:r>
              <w:rPr>
                <w:rStyle w:val="IndexLink"/>
                <w:rtl w:val="true"/>
              </w:rPr>
              <w:tab/>
            </w:r>
            <w:r>
              <w:rPr>
                <w:rStyle w:val="IndexLink"/>
              </w:rPr>
              <w:t>1077</w:t>
            </w:r>
          </w:hyperlink>
        </w:p>
        <w:p>
          <w:pPr>
            <w:pStyle w:val="Contents3"/>
            <w:tabs>
              <w:tab w:val="clear" w:pos="8459"/>
              <w:tab w:val="right" w:pos="9026" w:leader="dot"/>
            </w:tabs>
            <w:rPr/>
          </w:pPr>
          <w:hyperlink w:anchor="__RefHeading___Toc3426312_3650668749">
            <w:r>
              <w:rPr>
                <w:webHidden/>
                <w:rStyle w:val="IndexLink"/>
                <w:rtl w:val="true"/>
              </w:rPr>
              <w:t xml:space="preserve">حكمت </w:t>
            </w:r>
            <w:r>
              <w:rPr>
                <w:rStyle w:val="IndexLink"/>
              </w:rPr>
              <w:t>020</w:t>
            </w:r>
            <w:r>
              <w:rPr>
                <w:rStyle w:val="IndexLink"/>
                <w:rtl w:val="true"/>
              </w:rPr>
              <w:tab/>
            </w:r>
            <w:r>
              <w:rPr>
                <w:rStyle w:val="IndexLink"/>
              </w:rPr>
              <w:t>1077</w:t>
            </w:r>
          </w:hyperlink>
        </w:p>
        <w:p>
          <w:pPr>
            <w:pStyle w:val="Contents3"/>
            <w:tabs>
              <w:tab w:val="clear" w:pos="8459"/>
              <w:tab w:val="right" w:pos="9026" w:leader="dot"/>
            </w:tabs>
            <w:rPr/>
          </w:pPr>
          <w:hyperlink w:anchor="__RefHeading___Toc3426314_3650668749">
            <w:r>
              <w:rPr>
                <w:webHidden/>
                <w:rStyle w:val="IndexLink"/>
                <w:rtl w:val="true"/>
              </w:rPr>
              <w:t xml:space="preserve">حكمت </w:t>
            </w:r>
            <w:r>
              <w:rPr>
                <w:rStyle w:val="IndexLink"/>
              </w:rPr>
              <w:t>021</w:t>
            </w:r>
            <w:r>
              <w:rPr>
                <w:rStyle w:val="IndexLink"/>
                <w:rtl w:val="true"/>
              </w:rPr>
              <w:tab/>
            </w:r>
            <w:r>
              <w:rPr>
                <w:rStyle w:val="IndexLink"/>
              </w:rPr>
              <w:t>1078</w:t>
            </w:r>
          </w:hyperlink>
        </w:p>
        <w:p>
          <w:pPr>
            <w:pStyle w:val="Contents3"/>
            <w:tabs>
              <w:tab w:val="clear" w:pos="8459"/>
              <w:tab w:val="right" w:pos="9026" w:leader="dot"/>
            </w:tabs>
            <w:rPr/>
          </w:pPr>
          <w:hyperlink w:anchor="__RefHeading___Toc3426316_3650668749">
            <w:r>
              <w:rPr>
                <w:webHidden/>
                <w:rStyle w:val="IndexLink"/>
                <w:rtl w:val="true"/>
              </w:rPr>
              <w:t xml:space="preserve">حكمت </w:t>
            </w:r>
            <w:r>
              <w:rPr>
                <w:rStyle w:val="IndexLink"/>
              </w:rPr>
              <w:t>022</w:t>
            </w:r>
            <w:r>
              <w:rPr>
                <w:rStyle w:val="IndexLink"/>
                <w:rtl w:val="true"/>
              </w:rPr>
              <w:tab/>
            </w:r>
            <w:r>
              <w:rPr>
                <w:rStyle w:val="IndexLink"/>
              </w:rPr>
              <w:t>1078</w:t>
            </w:r>
          </w:hyperlink>
        </w:p>
        <w:p>
          <w:pPr>
            <w:pStyle w:val="Contents3"/>
            <w:tabs>
              <w:tab w:val="clear" w:pos="8459"/>
              <w:tab w:val="right" w:pos="9026" w:leader="dot"/>
            </w:tabs>
            <w:rPr/>
          </w:pPr>
          <w:hyperlink w:anchor="__RefHeading___Toc3426318_3650668749">
            <w:r>
              <w:rPr>
                <w:webHidden/>
                <w:rStyle w:val="IndexLink"/>
                <w:rtl w:val="true"/>
              </w:rPr>
              <w:t xml:space="preserve">حكمت </w:t>
            </w:r>
            <w:r>
              <w:rPr>
                <w:rStyle w:val="IndexLink"/>
              </w:rPr>
              <w:t>023</w:t>
            </w:r>
            <w:r>
              <w:rPr>
                <w:rStyle w:val="IndexLink"/>
                <w:rtl w:val="true"/>
              </w:rPr>
              <w:tab/>
            </w:r>
            <w:r>
              <w:rPr>
                <w:rStyle w:val="IndexLink"/>
              </w:rPr>
              <w:t>1079</w:t>
            </w:r>
          </w:hyperlink>
        </w:p>
        <w:p>
          <w:pPr>
            <w:pStyle w:val="Contents3"/>
            <w:tabs>
              <w:tab w:val="clear" w:pos="8459"/>
              <w:tab w:val="right" w:pos="9026" w:leader="dot"/>
            </w:tabs>
            <w:rPr/>
          </w:pPr>
          <w:hyperlink w:anchor="__RefHeading___Toc3426320_3650668749">
            <w:r>
              <w:rPr>
                <w:webHidden/>
                <w:rStyle w:val="IndexLink"/>
                <w:rtl w:val="true"/>
              </w:rPr>
              <w:t xml:space="preserve">حكمت </w:t>
            </w:r>
            <w:r>
              <w:rPr>
                <w:rStyle w:val="IndexLink"/>
              </w:rPr>
              <w:t>024</w:t>
            </w:r>
            <w:r>
              <w:rPr>
                <w:rStyle w:val="IndexLink"/>
                <w:rtl w:val="true"/>
              </w:rPr>
              <w:tab/>
            </w:r>
            <w:r>
              <w:rPr>
                <w:rStyle w:val="IndexLink"/>
              </w:rPr>
              <w:t>1079</w:t>
            </w:r>
          </w:hyperlink>
        </w:p>
        <w:p>
          <w:pPr>
            <w:pStyle w:val="Contents3"/>
            <w:tabs>
              <w:tab w:val="clear" w:pos="8459"/>
              <w:tab w:val="right" w:pos="9026" w:leader="dot"/>
            </w:tabs>
            <w:rPr/>
          </w:pPr>
          <w:hyperlink w:anchor="__RefHeading___Toc3426322_3650668749">
            <w:r>
              <w:rPr>
                <w:webHidden/>
                <w:rStyle w:val="IndexLink"/>
                <w:rtl w:val="true"/>
              </w:rPr>
              <w:t xml:space="preserve">حكمت </w:t>
            </w:r>
            <w:r>
              <w:rPr>
                <w:rStyle w:val="IndexLink"/>
              </w:rPr>
              <w:t>025</w:t>
            </w:r>
            <w:r>
              <w:rPr>
                <w:rStyle w:val="IndexLink"/>
                <w:rtl w:val="true"/>
              </w:rPr>
              <w:tab/>
            </w:r>
            <w:r>
              <w:rPr>
                <w:rStyle w:val="IndexLink"/>
              </w:rPr>
              <w:t>1080</w:t>
            </w:r>
          </w:hyperlink>
        </w:p>
        <w:p>
          <w:pPr>
            <w:pStyle w:val="Contents3"/>
            <w:tabs>
              <w:tab w:val="clear" w:pos="8459"/>
              <w:tab w:val="right" w:pos="9026" w:leader="dot"/>
            </w:tabs>
            <w:rPr/>
          </w:pPr>
          <w:hyperlink w:anchor="__RefHeading___Toc3426324_3650668749">
            <w:r>
              <w:rPr>
                <w:webHidden/>
                <w:rStyle w:val="IndexLink"/>
                <w:rtl w:val="true"/>
              </w:rPr>
              <w:t xml:space="preserve">حكمت </w:t>
            </w:r>
            <w:r>
              <w:rPr>
                <w:rStyle w:val="IndexLink"/>
              </w:rPr>
              <w:t>026</w:t>
            </w:r>
            <w:r>
              <w:rPr>
                <w:rStyle w:val="IndexLink"/>
                <w:rtl w:val="true"/>
              </w:rPr>
              <w:tab/>
            </w:r>
            <w:r>
              <w:rPr>
                <w:rStyle w:val="IndexLink"/>
              </w:rPr>
              <w:t>1080</w:t>
            </w:r>
          </w:hyperlink>
        </w:p>
        <w:p>
          <w:pPr>
            <w:pStyle w:val="Contents3"/>
            <w:tabs>
              <w:tab w:val="clear" w:pos="8459"/>
              <w:tab w:val="right" w:pos="9026" w:leader="dot"/>
            </w:tabs>
            <w:rPr/>
          </w:pPr>
          <w:hyperlink w:anchor="__RefHeading___Toc3426326_3650668749">
            <w:r>
              <w:rPr>
                <w:webHidden/>
                <w:rStyle w:val="IndexLink"/>
                <w:rtl w:val="true"/>
              </w:rPr>
              <w:t xml:space="preserve">حكمت </w:t>
            </w:r>
            <w:r>
              <w:rPr>
                <w:rStyle w:val="IndexLink"/>
              </w:rPr>
              <w:t>027</w:t>
            </w:r>
            <w:r>
              <w:rPr>
                <w:rStyle w:val="IndexLink"/>
                <w:rtl w:val="true"/>
              </w:rPr>
              <w:tab/>
            </w:r>
            <w:r>
              <w:rPr>
                <w:rStyle w:val="IndexLink"/>
              </w:rPr>
              <w:t>1080</w:t>
            </w:r>
          </w:hyperlink>
        </w:p>
        <w:p>
          <w:pPr>
            <w:pStyle w:val="Contents3"/>
            <w:tabs>
              <w:tab w:val="clear" w:pos="8459"/>
              <w:tab w:val="right" w:pos="9026" w:leader="dot"/>
            </w:tabs>
            <w:rPr/>
          </w:pPr>
          <w:hyperlink w:anchor="__RefHeading___Toc3426328_3650668749">
            <w:r>
              <w:rPr>
                <w:webHidden/>
                <w:rStyle w:val="IndexLink"/>
                <w:rtl w:val="true"/>
              </w:rPr>
              <w:t xml:space="preserve">حكمت </w:t>
            </w:r>
            <w:r>
              <w:rPr>
                <w:rStyle w:val="IndexLink"/>
              </w:rPr>
              <w:t>028</w:t>
            </w:r>
            <w:r>
              <w:rPr>
                <w:rStyle w:val="IndexLink"/>
                <w:rtl w:val="true"/>
              </w:rPr>
              <w:tab/>
            </w:r>
            <w:r>
              <w:rPr>
                <w:rStyle w:val="IndexLink"/>
              </w:rPr>
              <w:t>1080</w:t>
            </w:r>
          </w:hyperlink>
        </w:p>
        <w:p>
          <w:pPr>
            <w:pStyle w:val="Contents3"/>
            <w:tabs>
              <w:tab w:val="clear" w:pos="8459"/>
              <w:tab w:val="right" w:pos="9026" w:leader="dot"/>
            </w:tabs>
            <w:rPr/>
          </w:pPr>
          <w:hyperlink w:anchor="__RefHeading___Toc3426330_3650668749">
            <w:r>
              <w:rPr>
                <w:webHidden/>
                <w:rStyle w:val="IndexLink"/>
                <w:rtl w:val="true"/>
              </w:rPr>
              <w:t xml:space="preserve">حكمت </w:t>
            </w:r>
            <w:r>
              <w:rPr>
                <w:rStyle w:val="IndexLink"/>
              </w:rPr>
              <w:t>029</w:t>
            </w:r>
            <w:r>
              <w:rPr>
                <w:rStyle w:val="IndexLink"/>
                <w:rtl w:val="true"/>
              </w:rPr>
              <w:tab/>
            </w:r>
            <w:r>
              <w:rPr>
                <w:rStyle w:val="IndexLink"/>
              </w:rPr>
              <w:t>1081</w:t>
            </w:r>
          </w:hyperlink>
        </w:p>
        <w:p>
          <w:pPr>
            <w:pStyle w:val="Contents3"/>
            <w:tabs>
              <w:tab w:val="clear" w:pos="8459"/>
              <w:tab w:val="right" w:pos="9026" w:leader="dot"/>
            </w:tabs>
            <w:rPr/>
          </w:pPr>
          <w:hyperlink w:anchor="__RefHeading___Toc3426332_3650668749">
            <w:r>
              <w:rPr>
                <w:webHidden/>
                <w:rStyle w:val="IndexLink"/>
                <w:rtl w:val="true"/>
              </w:rPr>
              <w:t xml:space="preserve">حكمت </w:t>
            </w:r>
            <w:r>
              <w:rPr>
                <w:rStyle w:val="IndexLink"/>
              </w:rPr>
              <w:t>030</w:t>
            </w:r>
            <w:r>
              <w:rPr>
                <w:rStyle w:val="IndexLink"/>
                <w:rtl w:val="true"/>
              </w:rPr>
              <w:tab/>
            </w:r>
            <w:r>
              <w:rPr>
                <w:rStyle w:val="IndexLink"/>
              </w:rPr>
              <w:t>1081</w:t>
            </w:r>
          </w:hyperlink>
        </w:p>
        <w:p>
          <w:pPr>
            <w:pStyle w:val="Contents3"/>
            <w:tabs>
              <w:tab w:val="clear" w:pos="8459"/>
              <w:tab w:val="right" w:pos="9026" w:leader="dot"/>
            </w:tabs>
            <w:rPr/>
          </w:pPr>
          <w:hyperlink w:anchor="__RefHeading___Toc3426334_3650668749">
            <w:r>
              <w:rPr>
                <w:webHidden/>
                <w:rStyle w:val="IndexLink"/>
                <w:rtl w:val="true"/>
              </w:rPr>
              <w:t xml:space="preserve">حكمت </w:t>
            </w:r>
            <w:r>
              <w:rPr>
                <w:rStyle w:val="IndexLink"/>
              </w:rPr>
              <w:t>031</w:t>
            </w:r>
            <w:r>
              <w:rPr>
                <w:rStyle w:val="IndexLink"/>
                <w:rtl w:val="true"/>
              </w:rPr>
              <w:tab/>
            </w:r>
            <w:r>
              <w:rPr>
                <w:rStyle w:val="IndexLink"/>
              </w:rPr>
              <w:t>1084</w:t>
            </w:r>
          </w:hyperlink>
        </w:p>
        <w:p>
          <w:pPr>
            <w:pStyle w:val="Contents3"/>
            <w:tabs>
              <w:tab w:val="clear" w:pos="8459"/>
              <w:tab w:val="right" w:pos="9026" w:leader="dot"/>
            </w:tabs>
            <w:rPr/>
          </w:pPr>
          <w:hyperlink w:anchor="__RefHeading___Toc3426336_3650668749">
            <w:r>
              <w:rPr>
                <w:webHidden/>
                <w:rStyle w:val="IndexLink"/>
                <w:rtl w:val="true"/>
              </w:rPr>
              <w:t xml:space="preserve">حكمت </w:t>
            </w:r>
            <w:r>
              <w:rPr>
                <w:rStyle w:val="IndexLink"/>
              </w:rPr>
              <w:t>032</w:t>
            </w:r>
            <w:r>
              <w:rPr>
                <w:rStyle w:val="IndexLink"/>
                <w:rtl w:val="true"/>
              </w:rPr>
              <w:tab/>
            </w:r>
            <w:r>
              <w:rPr>
                <w:rStyle w:val="IndexLink"/>
              </w:rPr>
              <w:t>1085</w:t>
            </w:r>
          </w:hyperlink>
        </w:p>
        <w:p>
          <w:pPr>
            <w:pStyle w:val="Contents3"/>
            <w:tabs>
              <w:tab w:val="clear" w:pos="8459"/>
              <w:tab w:val="right" w:pos="9026" w:leader="dot"/>
            </w:tabs>
            <w:rPr/>
          </w:pPr>
          <w:hyperlink w:anchor="__RefHeading___Toc3426338_3650668749">
            <w:r>
              <w:rPr>
                <w:webHidden/>
                <w:rStyle w:val="IndexLink"/>
                <w:rtl w:val="true"/>
              </w:rPr>
              <w:t xml:space="preserve">حكمت </w:t>
            </w:r>
            <w:r>
              <w:rPr>
                <w:rStyle w:val="IndexLink"/>
              </w:rPr>
              <w:t>033</w:t>
            </w:r>
            <w:r>
              <w:rPr>
                <w:rStyle w:val="IndexLink"/>
                <w:rtl w:val="true"/>
              </w:rPr>
              <w:tab/>
            </w:r>
            <w:r>
              <w:rPr>
                <w:rStyle w:val="IndexLink"/>
              </w:rPr>
              <w:t>1085</w:t>
            </w:r>
          </w:hyperlink>
        </w:p>
        <w:p>
          <w:pPr>
            <w:pStyle w:val="Contents3"/>
            <w:tabs>
              <w:tab w:val="clear" w:pos="8459"/>
              <w:tab w:val="right" w:pos="9026" w:leader="dot"/>
            </w:tabs>
            <w:rPr/>
          </w:pPr>
          <w:hyperlink w:anchor="__RefHeading___Toc3426340_3650668749">
            <w:r>
              <w:rPr>
                <w:webHidden/>
                <w:rStyle w:val="IndexLink"/>
                <w:rtl w:val="true"/>
              </w:rPr>
              <w:t xml:space="preserve">حكمت </w:t>
            </w:r>
            <w:r>
              <w:rPr>
                <w:rStyle w:val="IndexLink"/>
              </w:rPr>
              <w:t>034</w:t>
            </w:r>
            <w:r>
              <w:rPr>
                <w:rStyle w:val="IndexLink"/>
                <w:rtl w:val="true"/>
              </w:rPr>
              <w:tab/>
            </w:r>
            <w:r>
              <w:rPr>
                <w:rStyle w:val="IndexLink"/>
              </w:rPr>
              <w:t>1085</w:t>
            </w:r>
          </w:hyperlink>
        </w:p>
        <w:p>
          <w:pPr>
            <w:pStyle w:val="Contents3"/>
            <w:tabs>
              <w:tab w:val="clear" w:pos="8459"/>
              <w:tab w:val="right" w:pos="9026" w:leader="dot"/>
            </w:tabs>
            <w:rPr/>
          </w:pPr>
          <w:hyperlink w:anchor="__RefHeading___Toc3426342_3650668749">
            <w:r>
              <w:rPr>
                <w:webHidden/>
                <w:rStyle w:val="IndexLink"/>
                <w:rtl w:val="true"/>
              </w:rPr>
              <w:t xml:space="preserve">حكمت </w:t>
            </w:r>
            <w:r>
              <w:rPr>
                <w:rStyle w:val="IndexLink"/>
              </w:rPr>
              <w:t>035</w:t>
            </w:r>
            <w:r>
              <w:rPr>
                <w:rStyle w:val="IndexLink"/>
                <w:rtl w:val="true"/>
              </w:rPr>
              <w:tab/>
            </w:r>
            <w:r>
              <w:rPr>
                <w:rStyle w:val="IndexLink"/>
              </w:rPr>
              <w:t>1085</w:t>
            </w:r>
          </w:hyperlink>
        </w:p>
        <w:p>
          <w:pPr>
            <w:pStyle w:val="Contents3"/>
            <w:tabs>
              <w:tab w:val="clear" w:pos="8459"/>
              <w:tab w:val="right" w:pos="9026" w:leader="dot"/>
            </w:tabs>
            <w:rPr/>
          </w:pPr>
          <w:hyperlink w:anchor="__RefHeading___Toc3426344_3650668749">
            <w:r>
              <w:rPr>
                <w:webHidden/>
                <w:rStyle w:val="IndexLink"/>
                <w:rtl w:val="true"/>
              </w:rPr>
              <w:t xml:space="preserve">حكمت </w:t>
            </w:r>
            <w:r>
              <w:rPr>
                <w:rStyle w:val="IndexLink"/>
              </w:rPr>
              <w:t>036</w:t>
            </w:r>
            <w:r>
              <w:rPr>
                <w:rStyle w:val="IndexLink"/>
                <w:rtl w:val="true"/>
              </w:rPr>
              <w:tab/>
            </w:r>
            <w:r>
              <w:rPr>
                <w:rStyle w:val="IndexLink"/>
              </w:rPr>
              <w:t>1085</w:t>
            </w:r>
          </w:hyperlink>
        </w:p>
        <w:p>
          <w:pPr>
            <w:pStyle w:val="Contents3"/>
            <w:tabs>
              <w:tab w:val="clear" w:pos="8459"/>
              <w:tab w:val="right" w:pos="9026" w:leader="dot"/>
            </w:tabs>
            <w:rPr/>
          </w:pPr>
          <w:hyperlink w:anchor="__RefHeading___Toc3426346_3650668749">
            <w:r>
              <w:rPr>
                <w:webHidden/>
                <w:rStyle w:val="IndexLink"/>
                <w:rtl w:val="true"/>
              </w:rPr>
              <w:t xml:space="preserve">حكمت </w:t>
            </w:r>
            <w:r>
              <w:rPr>
                <w:rStyle w:val="IndexLink"/>
              </w:rPr>
              <w:t>037</w:t>
            </w:r>
            <w:r>
              <w:rPr>
                <w:rStyle w:val="IndexLink"/>
                <w:rtl w:val="true"/>
              </w:rPr>
              <w:tab/>
            </w:r>
            <w:r>
              <w:rPr>
                <w:rStyle w:val="IndexLink"/>
              </w:rPr>
              <w:t>1086</w:t>
            </w:r>
          </w:hyperlink>
        </w:p>
        <w:p>
          <w:pPr>
            <w:pStyle w:val="Contents3"/>
            <w:tabs>
              <w:tab w:val="clear" w:pos="8459"/>
              <w:tab w:val="right" w:pos="9026" w:leader="dot"/>
            </w:tabs>
            <w:rPr/>
          </w:pPr>
          <w:hyperlink w:anchor="__RefHeading___Toc3426348_3650668749">
            <w:r>
              <w:rPr>
                <w:webHidden/>
                <w:rStyle w:val="IndexLink"/>
                <w:rtl w:val="true"/>
              </w:rPr>
              <w:t xml:space="preserve">حكمت </w:t>
            </w:r>
            <w:r>
              <w:rPr>
                <w:rStyle w:val="IndexLink"/>
              </w:rPr>
              <w:t>038</w:t>
            </w:r>
            <w:r>
              <w:rPr>
                <w:rStyle w:val="IndexLink"/>
                <w:rtl w:val="true"/>
              </w:rPr>
              <w:tab/>
            </w:r>
            <w:r>
              <w:rPr>
                <w:rStyle w:val="IndexLink"/>
              </w:rPr>
              <w:t>1087</w:t>
            </w:r>
          </w:hyperlink>
        </w:p>
        <w:p>
          <w:pPr>
            <w:pStyle w:val="Contents3"/>
            <w:tabs>
              <w:tab w:val="clear" w:pos="8459"/>
              <w:tab w:val="right" w:pos="9026" w:leader="dot"/>
            </w:tabs>
            <w:rPr/>
          </w:pPr>
          <w:hyperlink w:anchor="__RefHeading___Toc3426350_3650668749">
            <w:r>
              <w:rPr>
                <w:webHidden/>
                <w:rStyle w:val="IndexLink"/>
                <w:rtl w:val="true"/>
              </w:rPr>
              <w:t xml:space="preserve">حكمت </w:t>
            </w:r>
            <w:r>
              <w:rPr>
                <w:rStyle w:val="IndexLink"/>
              </w:rPr>
              <w:t>039</w:t>
            </w:r>
            <w:r>
              <w:rPr>
                <w:rStyle w:val="IndexLink"/>
                <w:rtl w:val="true"/>
              </w:rPr>
              <w:tab/>
            </w:r>
            <w:r>
              <w:rPr>
                <w:rStyle w:val="IndexLink"/>
              </w:rPr>
              <w:t>1088</w:t>
            </w:r>
          </w:hyperlink>
        </w:p>
        <w:p>
          <w:pPr>
            <w:pStyle w:val="Contents3"/>
            <w:tabs>
              <w:tab w:val="clear" w:pos="8459"/>
              <w:tab w:val="right" w:pos="9026" w:leader="dot"/>
            </w:tabs>
            <w:rPr/>
          </w:pPr>
          <w:hyperlink w:anchor="__RefHeading___Toc3426352_3650668749">
            <w:r>
              <w:rPr>
                <w:webHidden/>
                <w:rStyle w:val="IndexLink"/>
                <w:rtl w:val="true"/>
              </w:rPr>
              <w:t xml:space="preserve">حكمت </w:t>
            </w:r>
            <w:r>
              <w:rPr>
                <w:rStyle w:val="IndexLink"/>
              </w:rPr>
              <w:t>040</w:t>
            </w:r>
            <w:r>
              <w:rPr>
                <w:rStyle w:val="IndexLink"/>
                <w:rtl w:val="true"/>
              </w:rPr>
              <w:tab/>
            </w:r>
            <w:r>
              <w:rPr>
                <w:rStyle w:val="IndexLink"/>
              </w:rPr>
              <w:t>1089</w:t>
            </w:r>
          </w:hyperlink>
        </w:p>
        <w:p>
          <w:pPr>
            <w:pStyle w:val="Contents3"/>
            <w:tabs>
              <w:tab w:val="clear" w:pos="8459"/>
              <w:tab w:val="right" w:pos="9026" w:leader="dot"/>
            </w:tabs>
            <w:rPr/>
          </w:pPr>
          <w:hyperlink w:anchor="__RefHeading___Toc3426354_3650668749">
            <w:r>
              <w:rPr>
                <w:webHidden/>
                <w:rStyle w:val="IndexLink"/>
                <w:rtl w:val="true"/>
              </w:rPr>
              <w:t xml:space="preserve">حكمت </w:t>
            </w:r>
            <w:r>
              <w:rPr>
                <w:rStyle w:val="IndexLink"/>
              </w:rPr>
              <w:t>041</w:t>
            </w:r>
            <w:r>
              <w:rPr>
                <w:rStyle w:val="IndexLink"/>
                <w:rtl w:val="true"/>
              </w:rPr>
              <w:tab/>
            </w:r>
            <w:r>
              <w:rPr>
                <w:rStyle w:val="IndexLink"/>
              </w:rPr>
              <w:t>1090</w:t>
            </w:r>
          </w:hyperlink>
        </w:p>
        <w:p>
          <w:pPr>
            <w:pStyle w:val="Contents3"/>
            <w:tabs>
              <w:tab w:val="clear" w:pos="8459"/>
              <w:tab w:val="right" w:pos="9026" w:leader="dot"/>
            </w:tabs>
            <w:rPr/>
          </w:pPr>
          <w:hyperlink w:anchor="__RefHeading___Toc3426356_3650668749">
            <w:r>
              <w:rPr>
                <w:webHidden/>
                <w:rStyle w:val="IndexLink"/>
                <w:rtl w:val="true"/>
              </w:rPr>
              <w:t xml:space="preserve">حكمت </w:t>
            </w:r>
            <w:r>
              <w:rPr>
                <w:rStyle w:val="IndexLink"/>
              </w:rPr>
              <w:t>042</w:t>
            </w:r>
            <w:r>
              <w:rPr>
                <w:rStyle w:val="IndexLink"/>
                <w:rtl w:val="true"/>
              </w:rPr>
              <w:tab/>
            </w:r>
            <w:r>
              <w:rPr>
                <w:rStyle w:val="IndexLink"/>
              </w:rPr>
              <w:t>1090</w:t>
            </w:r>
          </w:hyperlink>
        </w:p>
        <w:p>
          <w:pPr>
            <w:pStyle w:val="Contents3"/>
            <w:tabs>
              <w:tab w:val="clear" w:pos="8459"/>
              <w:tab w:val="right" w:pos="9026" w:leader="dot"/>
            </w:tabs>
            <w:rPr/>
          </w:pPr>
          <w:hyperlink w:anchor="__RefHeading___Toc3426358_3650668749">
            <w:r>
              <w:rPr>
                <w:webHidden/>
                <w:rStyle w:val="IndexLink"/>
                <w:rtl w:val="true"/>
              </w:rPr>
              <w:t xml:space="preserve">حكمت </w:t>
            </w:r>
            <w:r>
              <w:rPr>
                <w:rStyle w:val="IndexLink"/>
              </w:rPr>
              <w:t>043</w:t>
            </w:r>
            <w:r>
              <w:rPr>
                <w:rStyle w:val="IndexLink"/>
                <w:rtl w:val="true"/>
              </w:rPr>
              <w:tab/>
            </w:r>
            <w:r>
              <w:rPr>
                <w:rStyle w:val="IndexLink"/>
              </w:rPr>
              <w:t>1091</w:t>
            </w:r>
          </w:hyperlink>
        </w:p>
        <w:p>
          <w:pPr>
            <w:pStyle w:val="Contents3"/>
            <w:tabs>
              <w:tab w:val="clear" w:pos="8459"/>
              <w:tab w:val="right" w:pos="9026" w:leader="dot"/>
            </w:tabs>
            <w:rPr/>
          </w:pPr>
          <w:hyperlink w:anchor="__RefHeading___Toc3426360_3650668749">
            <w:r>
              <w:rPr>
                <w:webHidden/>
                <w:rStyle w:val="IndexLink"/>
                <w:rtl w:val="true"/>
              </w:rPr>
              <w:t xml:space="preserve">حكمت </w:t>
            </w:r>
            <w:r>
              <w:rPr>
                <w:rStyle w:val="IndexLink"/>
              </w:rPr>
              <w:t>044</w:t>
            </w:r>
            <w:r>
              <w:rPr>
                <w:rStyle w:val="IndexLink"/>
                <w:rtl w:val="true"/>
              </w:rPr>
              <w:tab/>
            </w:r>
            <w:r>
              <w:rPr>
                <w:rStyle w:val="IndexLink"/>
              </w:rPr>
              <w:t>1092</w:t>
            </w:r>
          </w:hyperlink>
        </w:p>
        <w:p>
          <w:pPr>
            <w:pStyle w:val="Contents3"/>
            <w:tabs>
              <w:tab w:val="clear" w:pos="8459"/>
              <w:tab w:val="right" w:pos="9026" w:leader="dot"/>
            </w:tabs>
            <w:rPr/>
          </w:pPr>
          <w:hyperlink w:anchor="__RefHeading___Toc3426362_3650668749">
            <w:r>
              <w:rPr>
                <w:webHidden/>
                <w:rStyle w:val="IndexLink"/>
                <w:rtl w:val="true"/>
              </w:rPr>
              <w:t xml:space="preserve">حكمت </w:t>
            </w:r>
            <w:r>
              <w:rPr>
                <w:rStyle w:val="IndexLink"/>
              </w:rPr>
              <w:t>045</w:t>
            </w:r>
            <w:r>
              <w:rPr>
                <w:rStyle w:val="IndexLink"/>
                <w:rtl w:val="true"/>
              </w:rPr>
              <w:tab/>
            </w:r>
            <w:r>
              <w:rPr>
                <w:rStyle w:val="IndexLink"/>
              </w:rPr>
              <w:t>1092</w:t>
            </w:r>
          </w:hyperlink>
        </w:p>
        <w:p>
          <w:pPr>
            <w:pStyle w:val="Contents3"/>
            <w:tabs>
              <w:tab w:val="clear" w:pos="8459"/>
              <w:tab w:val="right" w:pos="9026" w:leader="dot"/>
            </w:tabs>
            <w:rPr/>
          </w:pPr>
          <w:hyperlink w:anchor="__RefHeading___Toc3426364_3650668749">
            <w:r>
              <w:rPr>
                <w:webHidden/>
                <w:rStyle w:val="IndexLink"/>
                <w:rtl w:val="true"/>
              </w:rPr>
              <w:t xml:space="preserve">حكمت </w:t>
            </w:r>
            <w:r>
              <w:rPr>
                <w:rStyle w:val="IndexLink"/>
              </w:rPr>
              <w:t>046</w:t>
            </w:r>
            <w:r>
              <w:rPr>
                <w:rStyle w:val="IndexLink"/>
                <w:rtl w:val="true"/>
              </w:rPr>
              <w:tab/>
            </w:r>
            <w:r>
              <w:rPr>
                <w:rStyle w:val="IndexLink"/>
              </w:rPr>
              <w:t>1093</w:t>
            </w:r>
          </w:hyperlink>
        </w:p>
        <w:p>
          <w:pPr>
            <w:pStyle w:val="Contents3"/>
            <w:tabs>
              <w:tab w:val="clear" w:pos="8459"/>
              <w:tab w:val="right" w:pos="9026" w:leader="dot"/>
            </w:tabs>
            <w:rPr/>
          </w:pPr>
          <w:hyperlink w:anchor="__RefHeading___Toc3426366_3650668749">
            <w:r>
              <w:rPr>
                <w:webHidden/>
                <w:rStyle w:val="IndexLink"/>
                <w:rtl w:val="true"/>
              </w:rPr>
              <w:t xml:space="preserve">حكمت </w:t>
            </w:r>
            <w:r>
              <w:rPr>
                <w:rStyle w:val="IndexLink"/>
              </w:rPr>
              <w:t>047</w:t>
            </w:r>
            <w:r>
              <w:rPr>
                <w:rStyle w:val="IndexLink"/>
                <w:rtl w:val="true"/>
              </w:rPr>
              <w:tab/>
            </w:r>
            <w:r>
              <w:rPr>
                <w:rStyle w:val="IndexLink"/>
              </w:rPr>
              <w:t>1093</w:t>
            </w:r>
          </w:hyperlink>
        </w:p>
        <w:p>
          <w:pPr>
            <w:pStyle w:val="Contents3"/>
            <w:tabs>
              <w:tab w:val="clear" w:pos="8459"/>
              <w:tab w:val="right" w:pos="9026" w:leader="dot"/>
            </w:tabs>
            <w:rPr/>
          </w:pPr>
          <w:hyperlink w:anchor="__RefHeading___Toc3426368_3650668749">
            <w:r>
              <w:rPr>
                <w:webHidden/>
                <w:rStyle w:val="IndexLink"/>
                <w:rtl w:val="true"/>
              </w:rPr>
              <w:t xml:space="preserve">حكمت </w:t>
            </w:r>
            <w:r>
              <w:rPr>
                <w:rStyle w:val="IndexLink"/>
              </w:rPr>
              <w:t>048</w:t>
            </w:r>
            <w:r>
              <w:rPr>
                <w:rStyle w:val="IndexLink"/>
                <w:rtl w:val="true"/>
              </w:rPr>
              <w:tab/>
            </w:r>
            <w:r>
              <w:rPr>
                <w:rStyle w:val="IndexLink"/>
              </w:rPr>
              <w:t>1093</w:t>
            </w:r>
          </w:hyperlink>
        </w:p>
        <w:p>
          <w:pPr>
            <w:pStyle w:val="Contents3"/>
            <w:tabs>
              <w:tab w:val="clear" w:pos="8459"/>
              <w:tab w:val="right" w:pos="9026" w:leader="dot"/>
            </w:tabs>
            <w:rPr/>
          </w:pPr>
          <w:hyperlink w:anchor="__RefHeading___Toc3426370_3650668749">
            <w:r>
              <w:rPr>
                <w:webHidden/>
                <w:rStyle w:val="IndexLink"/>
                <w:rtl w:val="true"/>
              </w:rPr>
              <w:t xml:space="preserve">حكمت </w:t>
            </w:r>
            <w:r>
              <w:rPr>
                <w:rStyle w:val="IndexLink"/>
              </w:rPr>
              <w:t>049</w:t>
            </w:r>
            <w:r>
              <w:rPr>
                <w:rStyle w:val="IndexLink"/>
                <w:rtl w:val="true"/>
              </w:rPr>
              <w:tab/>
            </w:r>
            <w:r>
              <w:rPr>
                <w:rStyle w:val="IndexLink"/>
              </w:rPr>
              <w:t>1093</w:t>
            </w:r>
          </w:hyperlink>
        </w:p>
        <w:p>
          <w:pPr>
            <w:pStyle w:val="Contents3"/>
            <w:tabs>
              <w:tab w:val="clear" w:pos="8459"/>
              <w:tab w:val="right" w:pos="9026" w:leader="dot"/>
            </w:tabs>
            <w:rPr/>
          </w:pPr>
          <w:hyperlink w:anchor="__RefHeading___Toc3426372_3650668749">
            <w:r>
              <w:rPr>
                <w:webHidden/>
                <w:rStyle w:val="IndexLink"/>
                <w:rtl w:val="true"/>
              </w:rPr>
              <w:t xml:space="preserve">حكمت </w:t>
            </w:r>
            <w:r>
              <w:rPr>
                <w:rStyle w:val="IndexLink"/>
              </w:rPr>
              <w:t>050</w:t>
            </w:r>
            <w:r>
              <w:rPr>
                <w:rStyle w:val="IndexLink"/>
                <w:rtl w:val="true"/>
              </w:rPr>
              <w:tab/>
            </w:r>
            <w:r>
              <w:rPr>
                <w:rStyle w:val="IndexLink"/>
              </w:rPr>
              <w:t>1094</w:t>
            </w:r>
          </w:hyperlink>
        </w:p>
        <w:p>
          <w:pPr>
            <w:pStyle w:val="Contents3"/>
            <w:tabs>
              <w:tab w:val="clear" w:pos="8459"/>
              <w:tab w:val="right" w:pos="9026" w:leader="dot"/>
            </w:tabs>
            <w:rPr/>
          </w:pPr>
          <w:hyperlink w:anchor="__RefHeading___Toc3426374_3650668749">
            <w:r>
              <w:rPr>
                <w:webHidden/>
                <w:rStyle w:val="IndexLink"/>
                <w:rtl w:val="true"/>
              </w:rPr>
              <w:t xml:space="preserve">حكمت </w:t>
            </w:r>
            <w:r>
              <w:rPr>
                <w:rStyle w:val="IndexLink"/>
              </w:rPr>
              <w:t>051</w:t>
            </w:r>
            <w:r>
              <w:rPr>
                <w:rStyle w:val="IndexLink"/>
                <w:rtl w:val="true"/>
              </w:rPr>
              <w:tab/>
            </w:r>
            <w:r>
              <w:rPr>
                <w:rStyle w:val="IndexLink"/>
              </w:rPr>
              <w:t>1094</w:t>
            </w:r>
          </w:hyperlink>
        </w:p>
        <w:p>
          <w:pPr>
            <w:pStyle w:val="Contents3"/>
            <w:tabs>
              <w:tab w:val="clear" w:pos="8459"/>
              <w:tab w:val="right" w:pos="9026" w:leader="dot"/>
            </w:tabs>
            <w:rPr/>
          </w:pPr>
          <w:hyperlink w:anchor="__RefHeading___Toc3426376_3650668749">
            <w:r>
              <w:rPr>
                <w:webHidden/>
                <w:rStyle w:val="IndexLink"/>
                <w:rtl w:val="true"/>
              </w:rPr>
              <w:t xml:space="preserve">حكمت </w:t>
            </w:r>
            <w:r>
              <w:rPr>
                <w:rStyle w:val="IndexLink"/>
              </w:rPr>
              <w:t>052</w:t>
            </w:r>
            <w:r>
              <w:rPr>
                <w:rStyle w:val="IndexLink"/>
                <w:rtl w:val="true"/>
              </w:rPr>
              <w:tab/>
            </w:r>
            <w:r>
              <w:rPr>
                <w:rStyle w:val="IndexLink"/>
              </w:rPr>
              <w:t>1094</w:t>
            </w:r>
          </w:hyperlink>
        </w:p>
        <w:p>
          <w:pPr>
            <w:pStyle w:val="Contents3"/>
            <w:tabs>
              <w:tab w:val="clear" w:pos="8459"/>
              <w:tab w:val="right" w:pos="9026" w:leader="dot"/>
            </w:tabs>
            <w:rPr/>
          </w:pPr>
          <w:hyperlink w:anchor="__RefHeading___Toc3426378_3650668749">
            <w:r>
              <w:rPr>
                <w:webHidden/>
                <w:rStyle w:val="IndexLink"/>
                <w:rtl w:val="true"/>
              </w:rPr>
              <w:t xml:space="preserve">حكمت </w:t>
            </w:r>
            <w:r>
              <w:rPr>
                <w:rStyle w:val="IndexLink"/>
              </w:rPr>
              <w:t>053</w:t>
            </w:r>
            <w:r>
              <w:rPr>
                <w:rStyle w:val="IndexLink"/>
                <w:rtl w:val="true"/>
              </w:rPr>
              <w:tab/>
            </w:r>
            <w:r>
              <w:rPr>
                <w:rStyle w:val="IndexLink"/>
              </w:rPr>
              <w:t>1095</w:t>
            </w:r>
          </w:hyperlink>
        </w:p>
        <w:p>
          <w:pPr>
            <w:pStyle w:val="Contents3"/>
            <w:tabs>
              <w:tab w:val="clear" w:pos="8459"/>
              <w:tab w:val="right" w:pos="9026" w:leader="dot"/>
            </w:tabs>
            <w:rPr/>
          </w:pPr>
          <w:hyperlink w:anchor="__RefHeading___Toc3426380_3650668749">
            <w:r>
              <w:rPr>
                <w:webHidden/>
                <w:rStyle w:val="IndexLink"/>
                <w:rtl w:val="true"/>
              </w:rPr>
              <w:t xml:space="preserve">حكمت </w:t>
            </w:r>
            <w:r>
              <w:rPr>
                <w:rStyle w:val="IndexLink"/>
              </w:rPr>
              <w:t>054</w:t>
            </w:r>
            <w:r>
              <w:rPr>
                <w:rStyle w:val="IndexLink"/>
                <w:rtl w:val="true"/>
              </w:rPr>
              <w:tab/>
            </w:r>
            <w:r>
              <w:rPr>
                <w:rStyle w:val="IndexLink"/>
              </w:rPr>
              <w:t>1095</w:t>
            </w:r>
          </w:hyperlink>
        </w:p>
        <w:p>
          <w:pPr>
            <w:pStyle w:val="Contents3"/>
            <w:tabs>
              <w:tab w:val="clear" w:pos="8459"/>
              <w:tab w:val="right" w:pos="9026" w:leader="dot"/>
            </w:tabs>
            <w:rPr/>
          </w:pPr>
          <w:hyperlink w:anchor="__RefHeading___Toc3426382_3650668749">
            <w:r>
              <w:rPr>
                <w:webHidden/>
                <w:rStyle w:val="IndexLink"/>
                <w:rtl w:val="true"/>
              </w:rPr>
              <w:t xml:space="preserve">حكمت </w:t>
            </w:r>
            <w:r>
              <w:rPr>
                <w:rStyle w:val="IndexLink"/>
              </w:rPr>
              <w:t>055</w:t>
            </w:r>
            <w:r>
              <w:rPr>
                <w:rStyle w:val="IndexLink"/>
                <w:rtl w:val="true"/>
              </w:rPr>
              <w:tab/>
            </w:r>
            <w:r>
              <w:rPr>
                <w:rStyle w:val="IndexLink"/>
              </w:rPr>
              <w:t>1095</w:t>
            </w:r>
          </w:hyperlink>
        </w:p>
        <w:p>
          <w:pPr>
            <w:pStyle w:val="Contents3"/>
            <w:tabs>
              <w:tab w:val="clear" w:pos="8459"/>
              <w:tab w:val="right" w:pos="9026" w:leader="dot"/>
            </w:tabs>
            <w:rPr/>
          </w:pPr>
          <w:hyperlink w:anchor="__RefHeading___Toc3426384_3650668749">
            <w:r>
              <w:rPr>
                <w:webHidden/>
                <w:rStyle w:val="IndexLink"/>
                <w:rtl w:val="true"/>
              </w:rPr>
              <w:t xml:space="preserve">حكمت </w:t>
            </w:r>
            <w:r>
              <w:rPr>
                <w:rStyle w:val="IndexLink"/>
              </w:rPr>
              <w:t>056</w:t>
            </w:r>
            <w:r>
              <w:rPr>
                <w:rStyle w:val="IndexLink"/>
                <w:rtl w:val="true"/>
              </w:rPr>
              <w:tab/>
            </w:r>
            <w:r>
              <w:rPr>
                <w:rStyle w:val="IndexLink"/>
              </w:rPr>
              <w:t>1095</w:t>
            </w:r>
          </w:hyperlink>
        </w:p>
        <w:p>
          <w:pPr>
            <w:pStyle w:val="Contents3"/>
            <w:tabs>
              <w:tab w:val="clear" w:pos="8459"/>
              <w:tab w:val="right" w:pos="9026" w:leader="dot"/>
            </w:tabs>
            <w:rPr/>
          </w:pPr>
          <w:hyperlink w:anchor="__RefHeading___Toc3426386_3650668749">
            <w:r>
              <w:rPr>
                <w:webHidden/>
                <w:rStyle w:val="IndexLink"/>
                <w:rtl w:val="true"/>
              </w:rPr>
              <w:t xml:space="preserve">حكمت </w:t>
            </w:r>
            <w:r>
              <w:rPr>
                <w:rStyle w:val="IndexLink"/>
              </w:rPr>
              <w:t>057</w:t>
            </w:r>
            <w:r>
              <w:rPr>
                <w:rStyle w:val="IndexLink"/>
                <w:rtl w:val="true"/>
              </w:rPr>
              <w:tab/>
            </w:r>
            <w:r>
              <w:rPr>
                <w:rStyle w:val="IndexLink"/>
              </w:rPr>
              <w:t>1096</w:t>
            </w:r>
          </w:hyperlink>
        </w:p>
        <w:p>
          <w:pPr>
            <w:pStyle w:val="Contents3"/>
            <w:tabs>
              <w:tab w:val="clear" w:pos="8459"/>
              <w:tab w:val="right" w:pos="9026" w:leader="dot"/>
            </w:tabs>
            <w:rPr/>
          </w:pPr>
          <w:hyperlink w:anchor="__RefHeading___Toc3426388_3650668749">
            <w:r>
              <w:rPr>
                <w:webHidden/>
                <w:rStyle w:val="IndexLink"/>
                <w:rtl w:val="true"/>
              </w:rPr>
              <w:t xml:space="preserve">حكمت </w:t>
            </w:r>
            <w:r>
              <w:rPr>
                <w:rStyle w:val="IndexLink"/>
              </w:rPr>
              <w:t>058</w:t>
            </w:r>
            <w:r>
              <w:rPr>
                <w:rStyle w:val="IndexLink"/>
                <w:rtl w:val="true"/>
              </w:rPr>
              <w:tab/>
            </w:r>
            <w:r>
              <w:rPr>
                <w:rStyle w:val="IndexLink"/>
              </w:rPr>
              <w:t>1096</w:t>
            </w:r>
          </w:hyperlink>
        </w:p>
        <w:p>
          <w:pPr>
            <w:pStyle w:val="Contents3"/>
            <w:tabs>
              <w:tab w:val="clear" w:pos="8459"/>
              <w:tab w:val="right" w:pos="9026" w:leader="dot"/>
            </w:tabs>
            <w:rPr/>
          </w:pPr>
          <w:hyperlink w:anchor="__RefHeading___Toc3426390_3650668749">
            <w:r>
              <w:rPr>
                <w:webHidden/>
                <w:rStyle w:val="IndexLink"/>
                <w:rtl w:val="true"/>
              </w:rPr>
              <w:t xml:space="preserve">حكمت </w:t>
            </w:r>
            <w:r>
              <w:rPr>
                <w:rStyle w:val="IndexLink"/>
              </w:rPr>
              <w:t>059</w:t>
            </w:r>
            <w:r>
              <w:rPr>
                <w:rStyle w:val="IndexLink"/>
                <w:rtl w:val="true"/>
              </w:rPr>
              <w:tab/>
            </w:r>
            <w:r>
              <w:rPr>
                <w:rStyle w:val="IndexLink"/>
              </w:rPr>
              <w:t>1096</w:t>
            </w:r>
          </w:hyperlink>
        </w:p>
        <w:p>
          <w:pPr>
            <w:pStyle w:val="Contents3"/>
            <w:tabs>
              <w:tab w:val="clear" w:pos="8459"/>
              <w:tab w:val="right" w:pos="9026" w:leader="dot"/>
            </w:tabs>
            <w:rPr/>
          </w:pPr>
          <w:hyperlink w:anchor="__RefHeading___Toc3426392_3650668749">
            <w:r>
              <w:rPr>
                <w:webHidden/>
                <w:rStyle w:val="IndexLink"/>
                <w:rtl w:val="true"/>
              </w:rPr>
              <w:t xml:space="preserve">حكمت </w:t>
            </w:r>
            <w:r>
              <w:rPr>
                <w:rStyle w:val="IndexLink"/>
              </w:rPr>
              <w:t>060</w:t>
            </w:r>
            <w:r>
              <w:rPr>
                <w:rStyle w:val="IndexLink"/>
                <w:rtl w:val="true"/>
              </w:rPr>
              <w:tab/>
            </w:r>
            <w:r>
              <w:rPr>
                <w:rStyle w:val="IndexLink"/>
              </w:rPr>
              <w:t>1096</w:t>
            </w:r>
          </w:hyperlink>
        </w:p>
        <w:p>
          <w:pPr>
            <w:pStyle w:val="Contents3"/>
            <w:tabs>
              <w:tab w:val="clear" w:pos="8459"/>
              <w:tab w:val="right" w:pos="9026" w:leader="dot"/>
            </w:tabs>
            <w:rPr/>
          </w:pPr>
          <w:hyperlink w:anchor="__RefHeading___Toc3426394_3650668749">
            <w:r>
              <w:rPr>
                <w:webHidden/>
                <w:rStyle w:val="IndexLink"/>
                <w:rtl w:val="true"/>
              </w:rPr>
              <w:t xml:space="preserve">حكمت </w:t>
            </w:r>
            <w:r>
              <w:rPr>
                <w:rStyle w:val="IndexLink"/>
              </w:rPr>
              <w:t>061</w:t>
            </w:r>
            <w:r>
              <w:rPr>
                <w:rStyle w:val="IndexLink"/>
                <w:rtl w:val="true"/>
              </w:rPr>
              <w:tab/>
            </w:r>
            <w:r>
              <w:rPr>
                <w:rStyle w:val="IndexLink"/>
              </w:rPr>
              <w:t>1097</w:t>
            </w:r>
          </w:hyperlink>
        </w:p>
        <w:p>
          <w:pPr>
            <w:pStyle w:val="Contents3"/>
            <w:tabs>
              <w:tab w:val="clear" w:pos="8459"/>
              <w:tab w:val="right" w:pos="9026" w:leader="dot"/>
            </w:tabs>
            <w:rPr/>
          </w:pPr>
          <w:hyperlink w:anchor="__RefHeading___Toc3426396_3650668749">
            <w:r>
              <w:rPr>
                <w:webHidden/>
                <w:rStyle w:val="IndexLink"/>
                <w:rtl w:val="true"/>
              </w:rPr>
              <w:t xml:space="preserve">حكمت </w:t>
            </w:r>
            <w:r>
              <w:rPr>
                <w:rStyle w:val="IndexLink"/>
              </w:rPr>
              <w:t>062</w:t>
            </w:r>
            <w:r>
              <w:rPr>
                <w:rStyle w:val="IndexLink"/>
                <w:rtl w:val="true"/>
              </w:rPr>
              <w:tab/>
            </w:r>
            <w:r>
              <w:rPr>
                <w:rStyle w:val="IndexLink"/>
              </w:rPr>
              <w:t>1097</w:t>
            </w:r>
          </w:hyperlink>
        </w:p>
        <w:p>
          <w:pPr>
            <w:pStyle w:val="Contents3"/>
            <w:tabs>
              <w:tab w:val="clear" w:pos="8459"/>
              <w:tab w:val="right" w:pos="9026" w:leader="dot"/>
            </w:tabs>
            <w:rPr/>
          </w:pPr>
          <w:hyperlink w:anchor="__RefHeading___Toc3426398_3650668749">
            <w:r>
              <w:rPr>
                <w:webHidden/>
                <w:rStyle w:val="IndexLink"/>
                <w:rtl w:val="true"/>
              </w:rPr>
              <w:t xml:space="preserve">حكمت </w:t>
            </w:r>
            <w:r>
              <w:rPr>
                <w:rStyle w:val="IndexLink"/>
              </w:rPr>
              <w:t>063</w:t>
            </w:r>
            <w:r>
              <w:rPr>
                <w:rStyle w:val="IndexLink"/>
                <w:rtl w:val="true"/>
              </w:rPr>
              <w:tab/>
            </w:r>
            <w:r>
              <w:rPr>
                <w:rStyle w:val="IndexLink"/>
              </w:rPr>
              <w:t>1097</w:t>
            </w:r>
          </w:hyperlink>
        </w:p>
        <w:p>
          <w:pPr>
            <w:pStyle w:val="Contents3"/>
            <w:tabs>
              <w:tab w:val="clear" w:pos="8459"/>
              <w:tab w:val="right" w:pos="9026" w:leader="dot"/>
            </w:tabs>
            <w:rPr/>
          </w:pPr>
          <w:hyperlink w:anchor="__RefHeading___Toc3426400_3650668749">
            <w:r>
              <w:rPr>
                <w:webHidden/>
                <w:rStyle w:val="IndexLink"/>
                <w:rtl w:val="true"/>
              </w:rPr>
              <w:t xml:space="preserve">حكمت </w:t>
            </w:r>
            <w:r>
              <w:rPr>
                <w:rStyle w:val="IndexLink"/>
              </w:rPr>
              <w:t>064</w:t>
            </w:r>
            <w:r>
              <w:rPr>
                <w:rStyle w:val="IndexLink"/>
                <w:rtl w:val="true"/>
              </w:rPr>
              <w:tab/>
            </w:r>
            <w:r>
              <w:rPr>
                <w:rStyle w:val="IndexLink"/>
              </w:rPr>
              <w:t>1097</w:t>
            </w:r>
          </w:hyperlink>
        </w:p>
        <w:p>
          <w:pPr>
            <w:pStyle w:val="Contents3"/>
            <w:tabs>
              <w:tab w:val="clear" w:pos="8459"/>
              <w:tab w:val="right" w:pos="9026" w:leader="dot"/>
            </w:tabs>
            <w:rPr/>
          </w:pPr>
          <w:hyperlink w:anchor="__RefHeading___Toc3426402_3650668749">
            <w:r>
              <w:rPr>
                <w:webHidden/>
                <w:rStyle w:val="IndexLink"/>
                <w:rtl w:val="true"/>
              </w:rPr>
              <w:t xml:space="preserve">حكمت </w:t>
            </w:r>
            <w:r>
              <w:rPr>
                <w:rStyle w:val="IndexLink"/>
              </w:rPr>
              <w:t>065</w:t>
            </w:r>
            <w:r>
              <w:rPr>
                <w:rStyle w:val="IndexLink"/>
                <w:rtl w:val="true"/>
              </w:rPr>
              <w:tab/>
            </w:r>
            <w:r>
              <w:rPr>
                <w:rStyle w:val="IndexLink"/>
              </w:rPr>
              <w:t>1098</w:t>
            </w:r>
          </w:hyperlink>
        </w:p>
        <w:p>
          <w:pPr>
            <w:pStyle w:val="Contents3"/>
            <w:tabs>
              <w:tab w:val="clear" w:pos="8459"/>
              <w:tab w:val="right" w:pos="9026" w:leader="dot"/>
            </w:tabs>
            <w:rPr/>
          </w:pPr>
          <w:hyperlink w:anchor="__RefHeading___Toc3426404_3650668749">
            <w:r>
              <w:rPr>
                <w:webHidden/>
                <w:rStyle w:val="IndexLink"/>
                <w:rtl w:val="true"/>
              </w:rPr>
              <w:t xml:space="preserve">حكمت </w:t>
            </w:r>
            <w:r>
              <w:rPr>
                <w:rStyle w:val="IndexLink"/>
              </w:rPr>
              <w:t>066</w:t>
            </w:r>
            <w:r>
              <w:rPr>
                <w:rStyle w:val="IndexLink"/>
                <w:rtl w:val="true"/>
              </w:rPr>
              <w:tab/>
            </w:r>
            <w:r>
              <w:rPr>
                <w:rStyle w:val="IndexLink"/>
              </w:rPr>
              <w:t>1098</w:t>
            </w:r>
          </w:hyperlink>
        </w:p>
        <w:p>
          <w:pPr>
            <w:pStyle w:val="Contents3"/>
            <w:tabs>
              <w:tab w:val="clear" w:pos="8459"/>
              <w:tab w:val="right" w:pos="9026" w:leader="dot"/>
            </w:tabs>
            <w:rPr/>
          </w:pPr>
          <w:hyperlink w:anchor="__RefHeading___Toc3426406_3650668749">
            <w:r>
              <w:rPr>
                <w:webHidden/>
                <w:rStyle w:val="IndexLink"/>
                <w:rtl w:val="true"/>
              </w:rPr>
              <w:t xml:space="preserve">حكمت </w:t>
            </w:r>
            <w:r>
              <w:rPr>
                <w:rStyle w:val="IndexLink"/>
              </w:rPr>
              <w:t>067</w:t>
            </w:r>
            <w:r>
              <w:rPr>
                <w:rStyle w:val="IndexLink"/>
                <w:rtl w:val="true"/>
              </w:rPr>
              <w:tab/>
            </w:r>
            <w:r>
              <w:rPr>
                <w:rStyle w:val="IndexLink"/>
              </w:rPr>
              <w:t>1098</w:t>
            </w:r>
          </w:hyperlink>
        </w:p>
        <w:p>
          <w:pPr>
            <w:pStyle w:val="Contents3"/>
            <w:tabs>
              <w:tab w:val="clear" w:pos="8459"/>
              <w:tab w:val="right" w:pos="9026" w:leader="dot"/>
            </w:tabs>
            <w:rPr/>
          </w:pPr>
          <w:hyperlink w:anchor="__RefHeading___Toc3426408_3650668749">
            <w:r>
              <w:rPr>
                <w:webHidden/>
                <w:rStyle w:val="IndexLink"/>
                <w:rtl w:val="true"/>
              </w:rPr>
              <w:t xml:space="preserve">حكمت </w:t>
            </w:r>
            <w:r>
              <w:rPr>
                <w:rStyle w:val="IndexLink"/>
              </w:rPr>
              <w:t>068</w:t>
            </w:r>
            <w:r>
              <w:rPr>
                <w:rStyle w:val="IndexLink"/>
                <w:rtl w:val="true"/>
              </w:rPr>
              <w:tab/>
            </w:r>
            <w:r>
              <w:rPr>
                <w:rStyle w:val="IndexLink"/>
              </w:rPr>
              <w:t>1098</w:t>
            </w:r>
          </w:hyperlink>
        </w:p>
        <w:p>
          <w:pPr>
            <w:pStyle w:val="Contents3"/>
            <w:tabs>
              <w:tab w:val="clear" w:pos="8459"/>
              <w:tab w:val="right" w:pos="9026" w:leader="dot"/>
            </w:tabs>
            <w:rPr/>
          </w:pPr>
          <w:hyperlink w:anchor="__RefHeading___Toc3426410_3650668749">
            <w:r>
              <w:rPr>
                <w:webHidden/>
                <w:rStyle w:val="IndexLink"/>
                <w:rtl w:val="true"/>
              </w:rPr>
              <w:t xml:space="preserve">حكمت </w:t>
            </w:r>
            <w:r>
              <w:rPr>
                <w:rStyle w:val="IndexLink"/>
              </w:rPr>
              <w:t>069</w:t>
            </w:r>
            <w:r>
              <w:rPr>
                <w:rStyle w:val="IndexLink"/>
                <w:rtl w:val="true"/>
              </w:rPr>
              <w:tab/>
            </w:r>
            <w:r>
              <w:rPr>
                <w:rStyle w:val="IndexLink"/>
              </w:rPr>
              <w:t>1098</w:t>
            </w:r>
          </w:hyperlink>
        </w:p>
        <w:p>
          <w:pPr>
            <w:pStyle w:val="Contents3"/>
            <w:tabs>
              <w:tab w:val="clear" w:pos="8459"/>
              <w:tab w:val="right" w:pos="9026" w:leader="dot"/>
            </w:tabs>
            <w:rPr/>
          </w:pPr>
          <w:hyperlink w:anchor="__RefHeading___Toc3426412_3650668749">
            <w:r>
              <w:rPr>
                <w:webHidden/>
                <w:rStyle w:val="IndexLink"/>
                <w:rtl w:val="true"/>
              </w:rPr>
              <w:t xml:space="preserve">حكمت </w:t>
            </w:r>
            <w:r>
              <w:rPr>
                <w:rStyle w:val="IndexLink"/>
              </w:rPr>
              <w:t>070</w:t>
            </w:r>
            <w:r>
              <w:rPr>
                <w:rStyle w:val="IndexLink"/>
                <w:rtl w:val="true"/>
              </w:rPr>
              <w:tab/>
            </w:r>
            <w:r>
              <w:rPr>
                <w:rStyle w:val="IndexLink"/>
              </w:rPr>
              <w:t>1099</w:t>
            </w:r>
          </w:hyperlink>
        </w:p>
        <w:p>
          <w:pPr>
            <w:pStyle w:val="Contents3"/>
            <w:tabs>
              <w:tab w:val="clear" w:pos="8459"/>
              <w:tab w:val="right" w:pos="9026" w:leader="dot"/>
            </w:tabs>
            <w:rPr/>
          </w:pPr>
          <w:hyperlink w:anchor="__RefHeading___Toc3426414_3650668749">
            <w:r>
              <w:rPr>
                <w:webHidden/>
                <w:rStyle w:val="IndexLink"/>
                <w:rtl w:val="true"/>
              </w:rPr>
              <w:t xml:space="preserve">حكمت </w:t>
            </w:r>
            <w:r>
              <w:rPr>
                <w:rStyle w:val="IndexLink"/>
              </w:rPr>
              <w:t>071</w:t>
            </w:r>
            <w:r>
              <w:rPr>
                <w:rStyle w:val="IndexLink"/>
                <w:rtl w:val="true"/>
              </w:rPr>
              <w:tab/>
            </w:r>
            <w:r>
              <w:rPr>
                <w:rStyle w:val="IndexLink"/>
              </w:rPr>
              <w:t>1099</w:t>
            </w:r>
          </w:hyperlink>
        </w:p>
        <w:p>
          <w:pPr>
            <w:pStyle w:val="Contents3"/>
            <w:tabs>
              <w:tab w:val="clear" w:pos="8459"/>
              <w:tab w:val="right" w:pos="9026" w:leader="dot"/>
            </w:tabs>
            <w:rPr/>
          </w:pPr>
          <w:hyperlink w:anchor="__RefHeading___Toc3426416_3650668749">
            <w:r>
              <w:rPr>
                <w:webHidden/>
                <w:rStyle w:val="IndexLink"/>
                <w:rtl w:val="true"/>
              </w:rPr>
              <w:t xml:space="preserve">حكمت </w:t>
            </w:r>
            <w:r>
              <w:rPr>
                <w:rStyle w:val="IndexLink"/>
              </w:rPr>
              <w:t>072</w:t>
            </w:r>
            <w:r>
              <w:rPr>
                <w:rStyle w:val="IndexLink"/>
                <w:rtl w:val="true"/>
              </w:rPr>
              <w:tab/>
            </w:r>
            <w:r>
              <w:rPr>
                <w:rStyle w:val="IndexLink"/>
              </w:rPr>
              <w:t>1100</w:t>
            </w:r>
          </w:hyperlink>
        </w:p>
        <w:p>
          <w:pPr>
            <w:pStyle w:val="Contents3"/>
            <w:tabs>
              <w:tab w:val="clear" w:pos="8459"/>
              <w:tab w:val="right" w:pos="9026" w:leader="dot"/>
            </w:tabs>
            <w:rPr/>
          </w:pPr>
          <w:hyperlink w:anchor="__RefHeading___Toc3426418_3650668749">
            <w:r>
              <w:rPr>
                <w:webHidden/>
                <w:rStyle w:val="IndexLink"/>
                <w:rtl w:val="true"/>
              </w:rPr>
              <w:t xml:space="preserve">حكمت </w:t>
            </w:r>
            <w:r>
              <w:rPr>
                <w:rStyle w:val="IndexLink"/>
              </w:rPr>
              <w:t>073</w:t>
            </w:r>
            <w:r>
              <w:rPr>
                <w:rStyle w:val="IndexLink"/>
                <w:rtl w:val="true"/>
              </w:rPr>
              <w:tab/>
            </w:r>
            <w:r>
              <w:rPr>
                <w:rStyle w:val="IndexLink"/>
              </w:rPr>
              <w:t>1100</w:t>
            </w:r>
          </w:hyperlink>
        </w:p>
        <w:p>
          <w:pPr>
            <w:pStyle w:val="Contents3"/>
            <w:tabs>
              <w:tab w:val="clear" w:pos="8459"/>
              <w:tab w:val="right" w:pos="9026" w:leader="dot"/>
            </w:tabs>
            <w:rPr/>
          </w:pPr>
          <w:hyperlink w:anchor="__RefHeading___Toc3426420_3650668749">
            <w:r>
              <w:rPr>
                <w:webHidden/>
                <w:rStyle w:val="IndexLink"/>
                <w:rtl w:val="true"/>
              </w:rPr>
              <w:t xml:space="preserve">حكمت </w:t>
            </w:r>
            <w:r>
              <w:rPr>
                <w:rStyle w:val="IndexLink"/>
              </w:rPr>
              <w:t>074</w:t>
            </w:r>
            <w:r>
              <w:rPr>
                <w:rStyle w:val="IndexLink"/>
                <w:rtl w:val="true"/>
              </w:rPr>
              <w:tab/>
            </w:r>
            <w:r>
              <w:rPr>
                <w:rStyle w:val="IndexLink"/>
              </w:rPr>
              <w:t>1100</w:t>
            </w:r>
          </w:hyperlink>
        </w:p>
        <w:p>
          <w:pPr>
            <w:pStyle w:val="Contents3"/>
            <w:tabs>
              <w:tab w:val="clear" w:pos="8459"/>
              <w:tab w:val="right" w:pos="9026" w:leader="dot"/>
            </w:tabs>
            <w:rPr/>
          </w:pPr>
          <w:hyperlink w:anchor="__RefHeading___Toc3426422_3650668749">
            <w:r>
              <w:rPr>
                <w:webHidden/>
                <w:rStyle w:val="IndexLink"/>
                <w:rtl w:val="true"/>
              </w:rPr>
              <w:t xml:space="preserve">حكمت </w:t>
            </w:r>
            <w:r>
              <w:rPr>
                <w:rStyle w:val="IndexLink"/>
              </w:rPr>
              <w:t>075</w:t>
            </w:r>
            <w:r>
              <w:rPr>
                <w:rStyle w:val="IndexLink"/>
                <w:rtl w:val="true"/>
              </w:rPr>
              <w:tab/>
            </w:r>
            <w:r>
              <w:rPr>
                <w:rStyle w:val="IndexLink"/>
              </w:rPr>
              <w:t>1101</w:t>
            </w:r>
          </w:hyperlink>
        </w:p>
        <w:p>
          <w:pPr>
            <w:pStyle w:val="Contents3"/>
            <w:tabs>
              <w:tab w:val="clear" w:pos="8459"/>
              <w:tab w:val="right" w:pos="9026" w:leader="dot"/>
            </w:tabs>
            <w:rPr/>
          </w:pPr>
          <w:hyperlink w:anchor="__RefHeading___Toc3426424_3650668749">
            <w:r>
              <w:rPr>
                <w:webHidden/>
                <w:rStyle w:val="IndexLink"/>
                <w:rtl w:val="true"/>
              </w:rPr>
              <w:t xml:space="preserve">حكمت </w:t>
            </w:r>
            <w:r>
              <w:rPr>
                <w:rStyle w:val="IndexLink"/>
              </w:rPr>
              <w:t>076</w:t>
            </w:r>
            <w:r>
              <w:rPr>
                <w:rStyle w:val="IndexLink"/>
                <w:rtl w:val="true"/>
              </w:rPr>
              <w:tab/>
            </w:r>
            <w:r>
              <w:rPr>
                <w:rStyle w:val="IndexLink"/>
              </w:rPr>
              <w:t>1103</w:t>
            </w:r>
          </w:hyperlink>
        </w:p>
        <w:p>
          <w:pPr>
            <w:pStyle w:val="Contents3"/>
            <w:tabs>
              <w:tab w:val="clear" w:pos="8459"/>
              <w:tab w:val="right" w:pos="9026" w:leader="dot"/>
            </w:tabs>
            <w:rPr/>
          </w:pPr>
          <w:hyperlink w:anchor="__RefHeading___Toc3426426_3650668749">
            <w:r>
              <w:rPr>
                <w:webHidden/>
                <w:rStyle w:val="IndexLink"/>
                <w:rtl w:val="true"/>
              </w:rPr>
              <w:t xml:space="preserve">حكمت </w:t>
            </w:r>
            <w:r>
              <w:rPr>
                <w:rStyle w:val="IndexLink"/>
              </w:rPr>
              <w:t>077</w:t>
            </w:r>
            <w:r>
              <w:rPr>
                <w:rStyle w:val="IndexLink"/>
                <w:rtl w:val="true"/>
              </w:rPr>
              <w:tab/>
            </w:r>
            <w:r>
              <w:rPr>
                <w:rStyle w:val="IndexLink"/>
              </w:rPr>
              <w:t>1104</w:t>
            </w:r>
          </w:hyperlink>
        </w:p>
        <w:p>
          <w:pPr>
            <w:pStyle w:val="Contents3"/>
            <w:tabs>
              <w:tab w:val="clear" w:pos="8459"/>
              <w:tab w:val="right" w:pos="9026" w:leader="dot"/>
            </w:tabs>
            <w:rPr/>
          </w:pPr>
          <w:hyperlink w:anchor="__RefHeading___Toc3426428_3650668749">
            <w:r>
              <w:rPr>
                <w:webHidden/>
                <w:rStyle w:val="IndexLink"/>
                <w:rtl w:val="true"/>
              </w:rPr>
              <w:t xml:space="preserve">حكمت </w:t>
            </w:r>
            <w:r>
              <w:rPr>
                <w:rStyle w:val="IndexLink"/>
              </w:rPr>
              <w:t>078</w:t>
            </w:r>
            <w:r>
              <w:rPr>
                <w:rStyle w:val="IndexLink"/>
                <w:rtl w:val="true"/>
              </w:rPr>
              <w:tab/>
            </w:r>
            <w:r>
              <w:rPr>
                <w:rStyle w:val="IndexLink"/>
              </w:rPr>
              <w:t>1104</w:t>
            </w:r>
          </w:hyperlink>
        </w:p>
        <w:p>
          <w:pPr>
            <w:pStyle w:val="Contents3"/>
            <w:tabs>
              <w:tab w:val="clear" w:pos="8459"/>
              <w:tab w:val="right" w:pos="9026" w:leader="dot"/>
            </w:tabs>
            <w:rPr/>
          </w:pPr>
          <w:hyperlink w:anchor="__RefHeading___Toc3426430_3650668749">
            <w:r>
              <w:rPr>
                <w:webHidden/>
                <w:rStyle w:val="IndexLink"/>
                <w:rtl w:val="true"/>
              </w:rPr>
              <w:t xml:space="preserve">حكمت </w:t>
            </w:r>
            <w:r>
              <w:rPr>
                <w:rStyle w:val="IndexLink"/>
              </w:rPr>
              <w:t>079</w:t>
            </w:r>
            <w:r>
              <w:rPr>
                <w:rStyle w:val="IndexLink"/>
                <w:rtl w:val="true"/>
              </w:rPr>
              <w:tab/>
            </w:r>
            <w:r>
              <w:rPr>
                <w:rStyle w:val="IndexLink"/>
              </w:rPr>
              <w:t>1104</w:t>
            </w:r>
          </w:hyperlink>
        </w:p>
        <w:p>
          <w:pPr>
            <w:pStyle w:val="Contents3"/>
            <w:tabs>
              <w:tab w:val="clear" w:pos="8459"/>
              <w:tab w:val="right" w:pos="9026" w:leader="dot"/>
            </w:tabs>
            <w:rPr/>
          </w:pPr>
          <w:hyperlink w:anchor="__RefHeading___Toc3426432_3650668749">
            <w:r>
              <w:rPr>
                <w:webHidden/>
                <w:rStyle w:val="IndexLink"/>
                <w:rtl w:val="true"/>
              </w:rPr>
              <w:t xml:space="preserve">حكمت </w:t>
            </w:r>
            <w:r>
              <w:rPr>
                <w:rStyle w:val="IndexLink"/>
              </w:rPr>
              <w:t>080</w:t>
            </w:r>
            <w:r>
              <w:rPr>
                <w:rStyle w:val="IndexLink"/>
                <w:rtl w:val="true"/>
              </w:rPr>
              <w:tab/>
            </w:r>
            <w:r>
              <w:rPr>
                <w:rStyle w:val="IndexLink"/>
              </w:rPr>
              <w:t>1105</w:t>
            </w:r>
          </w:hyperlink>
        </w:p>
        <w:p>
          <w:pPr>
            <w:pStyle w:val="Contents3"/>
            <w:tabs>
              <w:tab w:val="clear" w:pos="8459"/>
              <w:tab w:val="right" w:pos="9026" w:leader="dot"/>
            </w:tabs>
            <w:rPr/>
          </w:pPr>
          <w:hyperlink w:anchor="__RefHeading___Toc3426434_3650668749">
            <w:r>
              <w:rPr>
                <w:webHidden/>
                <w:rStyle w:val="IndexLink"/>
                <w:rtl w:val="true"/>
              </w:rPr>
              <w:t xml:space="preserve">حكمت </w:t>
            </w:r>
            <w:r>
              <w:rPr>
                <w:rStyle w:val="IndexLink"/>
              </w:rPr>
              <w:t>081</w:t>
            </w:r>
            <w:r>
              <w:rPr>
                <w:rStyle w:val="IndexLink"/>
                <w:rtl w:val="true"/>
              </w:rPr>
              <w:tab/>
            </w:r>
            <w:r>
              <w:rPr>
                <w:rStyle w:val="IndexLink"/>
              </w:rPr>
              <w:t>1105</w:t>
            </w:r>
          </w:hyperlink>
        </w:p>
        <w:p>
          <w:pPr>
            <w:pStyle w:val="Contents3"/>
            <w:tabs>
              <w:tab w:val="clear" w:pos="8459"/>
              <w:tab w:val="right" w:pos="9026" w:leader="dot"/>
            </w:tabs>
            <w:rPr/>
          </w:pPr>
          <w:hyperlink w:anchor="__RefHeading___Toc3426436_3650668749">
            <w:r>
              <w:rPr>
                <w:webHidden/>
                <w:rStyle w:val="IndexLink"/>
                <w:rtl w:val="true"/>
              </w:rPr>
              <w:t xml:space="preserve">حكمت </w:t>
            </w:r>
            <w:r>
              <w:rPr>
                <w:rStyle w:val="IndexLink"/>
              </w:rPr>
              <w:t>082</w:t>
            </w:r>
            <w:r>
              <w:rPr>
                <w:rStyle w:val="IndexLink"/>
                <w:rtl w:val="true"/>
              </w:rPr>
              <w:tab/>
            </w:r>
            <w:r>
              <w:rPr>
                <w:rStyle w:val="IndexLink"/>
              </w:rPr>
              <w:t>1106</w:t>
            </w:r>
          </w:hyperlink>
        </w:p>
        <w:p>
          <w:pPr>
            <w:pStyle w:val="Contents3"/>
            <w:tabs>
              <w:tab w:val="clear" w:pos="8459"/>
              <w:tab w:val="right" w:pos="9026" w:leader="dot"/>
            </w:tabs>
            <w:rPr/>
          </w:pPr>
          <w:hyperlink w:anchor="__RefHeading___Toc3426438_3650668749">
            <w:r>
              <w:rPr>
                <w:webHidden/>
                <w:rStyle w:val="IndexLink"/>
                <w:rtl w:val="true"/>
              </w:rPr>
              <w:t xml:space="preserve">حكمت </w:t>
            </w:r>
            <w:r>
              <w:rPr>
                <w:rStyle w:val="IndexLink"/>
              </w:rPr>
              <w:t>083</w:t>
            </w:r>
            <w:r>
              <w:rPr>
                <w:rStyle w:val="IndexLink"/>
                <w:rtl w:val="true"/>
              </w:rPr>
              <w:tab/>
            </w:r>
            <w:r>
              <w:rPr>
                <w:rStyle w:val="IndexLink"/>
              </w:rPr>
              <w:t>1106</w:t>
            </w:r>
          </w:hyperlink>
        </w:p>
        <w:p>
          <w:pPr>
            <w:pStyle w:val="Contents3"/>
            <w:tabs>
              <w:tab w:val="clear" w:pos="8459"/>
              <w:tab w:val="right" w:pos="9026" w:leader="dot"/>
            </w:tabs>
            <w:rPr/>
          </w:pPr>
          <w:hyperlink w:anchor="__RefHeading___Toc3426440_3650668749">
            <w:r>
              <w:rPr>
                <w:webHidden/>
                <w:rStyle w:val="IndexLink"/>
                <w:rtl w:val="true"/>
              </w:rPr>
              <w:t xml:space="preserve">حكمت </w:t>
            </w:r>
            <w:r>
              <w:rPr>
                <w:rStyle w:val="IndexLink"/>
              </w:rPr>
              <w:t>084</w:t>
            </w:r>
            <w:r>
              <w:rPr>
                <w:rStyle w:val="IndexLink"/>
                <w:rtl w:val="true"/>
              </w:rPr>
              <w:tab/>
            </w:r>
            <w:r>
              <w:rPr>
                <w:rStyle w:val="IndexLink"/>
              </w:rPr>
              <w:t>1106</w:t>
            </w:r>
          </w:hyperlink>
        </w:p>
        <w:p>
          <w:pPr>
            <w:pStyle w:val="Contents3"/>
            <w:tabs>
              <w:tab w:val="clear" w:pos="8459"/>
              <w:tab w:val="right" w:pos="9026" w:leader="dot"/>
            </w:tabs>
            <w:rPr/>
          </w:pPr>
          <w:hyperlink w:anchor="__RefHeading___Toc3426442_3650668749">
            <w:r>
              <w:rPr>
                <w:webHidden/>
                <w:rStyle w:val="IndexLink"/>
                <w:rtl w:val="true"/>
              </w:rPr>
              <w:t xml:space="preserve">حكمت </w:t>
            </w:r>
            <w:r>
              <w:rPr>
                <w:rStyle w:val="IndexLink"/>
              </w:rPr>
              <w:t>085</w:t>
            </w:r>
            <w:r>
              <w:rPr>
                <w:rStyle w:val="IndexLink"/>
                <w:rtl w:val="true"/>
              </w:rPr>
              <w:tab/>
            </w:r>
            <w:r>
              <w:rPr>
                <w:rStyle w:val="IndexLink"/>
              </w:rPr>
              <w:t>1107</w:t>
            </w:r>
          </w:hyperlink>
        </w:p>
        <w:p>
          <w:pPr>
            <w:pStyle w:val="Contents3"/>
            <w:tabs>
              <w:tab w:val="clear" w:pos="8459"/>
              <w:tab w:val="right" w:pos="9026" w:leader="dot"/>
            </w:tabs>
            <w:rPr/>
          </w:pPr>
          <w:hyperlink w:anchor="__RefHeading___Toc3426444_3650668749">
            <w:r>
              <w:rPr>
                <w:webHidden/>
                <w:rStyle w:val="IndexLink"/>
                <w:rtl w:val="true"/>
              </w:rPr>
              <w:t xml:space="preserve">حكمت </w:t>
            </w:r>
            <w:r>
              <w:rPr>
                <w:rStyle w:val="IndexLink"/>
              </w:rPr>
              <w:t>086</w:t>
            </w:r>
            <w:r>
              <w:rPr>
                <w:rStyle w:val="IndexLink"/>
                <w:rtl w:val="true"/>
              </w:rPr>
              <w:tab/>
            </w:r>
            <w:r>
              <w:rPr>
                <w:rStyle w:val="IndexLink"/>
              </w:rPr>
              <w:t>1107</w:t>
            </w:r>
          </w:hyperlink>
        </w:p>
        <w:p>
          <w:pPr>
            <w:pStyle w:val="Contents3"/>
            <w:tabs>
              <w:tab w:val="clear" w:pos="8459"/>
              <w:tab w:val="right" w:pos="9026" w:leader="dot"/>
            </w:tabs>
            <w:rPr/>
          </w:pPr>
          <w:hyperlink w:anchor="__RefHeading___Toc3426446_3650668749">
            <w:r>
              <w:rPr>
                <w:webHidden/>
                <w:rStyle w:val="IndexLink"/>
                <w:rtl w:val="true"/>
              </w:rPr>
              <w:t xml:space="preserve">حكمت </w:t>
            </w:r>
            <w:r>
              <w:rPr>
                <w:rStyle w:val="IndexLink"/>
              </w:rPr>
              <w:t>087</w:t>
            </w:r>
            <w:r>
              <w:rPr>
                <w:rStyle w:val="IndexLink"/>
                <w:rtl w:val="true"/>
              </w:rPr>
              <w:tab/>
            </w:r>
            <w:r>
              <w:rPr>
                <w:rStyle w:val="IndexLink"/>
              </w:rPr>
              <w:t>1108</w:t>
            </w:r>
          </w:hyperlink>
        </w:p>
        <w:p>
          <w:pPr>
            <w:pStyle w:val="Contents3"/>
            <w:tabs>
              <w:tab w:val="clear" w:pos="8459"/>
              <w:tab w:val="right" w:pos="9026" w:leader="dot"/>
            </w:tabs>
            <w:rPr/>
          </w:pPr>
          <w:hyperlink w:anchor="__RefHeading___Toc3426448_3650668749">
            <w:r>
              <w:rPr>
                <w:webHidden/>
                <w:rStyle w:val="IndexLink"/>
                <w:rtl w:val="true"/>
              </w:rPr>
              <w:t xml:space="preserve">حكمت </w:t>
            </w:r>
            <w:r>
              <w:rPr>
                <w:rStyle w:val="IndexLink"/>
              </w:rPr>
              <w:t>088</w:t>
            </w:r>
            <w:r>
              <w:rPr>
                <w:rStyle w:val="IndexLink"/>
                <w:rtl w:val="true"/>
              </w:rPr>
              <w:tab/>
            </w:r>
            <w:r>
              <w:rPr>
                <w:rStyle w:val="IndexLink"/>
              </w:rPr>
              <w:t>1108</w:t>
            </w:r>
          </w:hyperlink>
        </w:p>
        <w:p>
          <w:pPr>
            <w:pStyle w:val="Contents3"/>
            <w:tabs>
              <w:tab w:val="clear" w:pos="8459"/>
              <w:tab w:val="right" w:pos="9026" w:leader="dot"/>
            </w:tabs>
            <w:rPr/>
          </w:pPr>
          <w:hyperlink w:anchor="__RefHeading___Toc3426450_3650668749">
            <w:r>
              <w:rPr>
                <w:webHidden/>
                <w:rStyle w:val="IndexLink"/>
                <w:rtl w:val="true"/>
              </w:rPr>
              <w:t xml:space="preserve">حكمت </w:t>
            </w:r>
            <w:r>
              <w:rPr>
                <w:rStyle w:val="IndexLink"/>
              </w:rPr>
              <w:t>089</w:t>
            </w:r>
            <w:r>
              <w:rPr>
                <w:rStyle w:val="IndexLink"/>
                <w:rtl w:val="true"/>
              </w:rPr>
              <w:tab/>
            </w:r>
            <w:r>
              <w:rPr>
                <w:rStyle w:val="IndexLink"/>
              </w:rPr>
              <w:t>1109</w:t>
            </w:r>
          </w:hyperlink>
        </w:p>
        <w:p>
          <w:pPr>
            <w:pStyle w:val="Contents3"/>
            <w:tabs>
              <w:tab w:val="clear" w:pos="8459"/>
              <w:tab w:val="right" w:pos="9026" w:leader="dot"/>
            </w:tabs>
            <w:rPr/>
          </w:pPr>
          <w:hyperlink w:anchor="__RefHeading___Toc3426452_3650668749">
            <w:r>
              <w:rPr>
                <w:webHidden/>
                <w:rStyle w:val="IndexLink"/>
                <w:rtl w:val="true"/>
              </w:rPr>
              <w:t xml:space="preserve">حكمت </w:t>
            </w:r>
            <w:r>
              <w:rPr>
                <w:rStyle w:val="IndexLink"/>
              </w:rPr>
              <w:t>090</w:t>
            </w:r>
            <w:r>
              <w:rPr>
                <w:rStyle w:val="IndexLink"/>
                <w:rtl w:val="true"/>
              </w:rPr>
              <w:tab/>
            </w:r>
            <w:r>
              <w:rPr>
                <w:rStyle w:val="IndexLink"/>
              </w:rPr>
              <w:t>1109</w:t>
            </w:r>
          </w:hyperlink>
        </w:p>
        <w:p>
          <w:pPr>
            <w:pStyle w:val="Contents3"/>
            <w:tabs>
              <w:tab w:val="clear" w:pos="8459"/>
              <w:tab w:val="right" w:pos="9026" w:leader="dot"/>
            </w:tabs>
            <w:rPr/>
          </w:pPr>
          <w:hyperlink w:anchor="__RefHeading___Toc3426454_3650668749">
            <w:r>
              <w:rPr>
                <w:webHidden/>
                <w:rStyle w:val="IndexLink"/>
                <w:rtl w:val="true"/>
              </w:rPr>
              <w:t xml:space="preserve">حكمت </w:t>
            </w:r>
            <w:r>
              <w:rPr>
                <w:rStyle w:val="IndexLink"/>
              </w:rPr>
              <w:t>091</w:t>
            </w:r>
            <w:r>
              <w:rPr>
                <w:rStyle w:val="IndexLink"/>
                <w:rtl w:val="true"/>
              </w:rPr>
              <w:tab/>
            </w:r>
            <w:r>
              <w:rPr>
                <w:rStyle w:val="IndexLink"/>
              </w:rPr>
              <w:t>1110</w:t>
            </w:r>
          </w:hyperlink>
        </w:p>
        <w:p>
          <w:pPr>
            <w:pStyle w:val="Contents3"/>
            <w:tabs>
              <w:tab w:val="clear" w:pos="8459"/>
              <w:tab w:val="right" w:pos="9026" w:leader="dot"/>
            </w:tabs>
            <w:rPr/>
          </w:pPr>
          <w:hyperlink w:anchor="__RefHeading___Toc3426456_3650668749">
            <w:r>
              <w:rPr>
                <w:webHidden/>
                <w:rStyle w:val="IndexLink"/>
                <w:rtl w:val="true"/>
              </w:rPr>
              <w:t xml:space="preserve">حكمت </w:t>
            </w:r>
            <w:r>
              <w:rPr>
                <w:rStyle w:val="IndexLink"/>
              </w:rPr>
              <w:t>092</w:t>
            </w:r>
            <w:r>
              <w:rPr>
                <w:rStyle w:val="IndexLink"/>
                <w:rtl w:val="true"/>
              </w:rPr>
              <w:tab/>
            </w:r>
            <w:r>
              <w:rPr>
                <w:rStyle w:val="IndexLink"/>
              </w:rPr>
              <w:t>1111</w:t>
            </w:r>
          </w:hyperlink>
        </w:p>
        <w:p>
          <w:pPr>
            <w:pStyle w:val="Contents3"/>
            <w:tabs>
              <w:tab w:val="clear" w:pos="8459"/>
              <w:tab w:val="right" w:pos="9026" w:leader="dot"/>
            </w:tabs>
            <w:rPr/>
          </w:pPr>
          <w:hyperlink w:anchor="__RefHeading___Toc3426458_3650668749">
            <w:r>
              <w:rPr>
                <w:webHidden/>
                <w:rStyle w:val="IndexLink"/>
                <w:rtl w:val="true"/>
              </w:rPr>
              <w:t xml:space="preserve">حكمت </w:t>
            </w:r>
            <w:r>
              <w:rPr>
                <w:rStyle w:val="IndexLink"/>
              </w:rPr>
              <w:t>093</w:t>
            </w:r>
            <w:r>
              <w:rPr>
                <w:rStyle w:val="IndexLink"/>
                <w:rtl w:val="true"/>
              </w:rPr>
              <w:tab/>
            </w:r>
            <w:r>
              <w:rPr>
                <w:rStyle w:val="IndexLink"/>
              </w:rPr>
              <w:t>1111</w:t>
            </w:r>
          </w:hyperlink>
        </w:p>
        <w:p>
          <w:pPr>
            <w:pStyle w:val="Contents3"/>
            <w:tabs>
              <w:tab w:val="clear" w:pos="8459"/>
              <w:tab w:val="right" w:pos="9026" w:leader="dot"/>
            </w:tabs>
            <w:rPr/>
          </w:pPr>
          <w:hyperlink w:anchor="__RefHeading___Toc3426460_3650668749">
            <w:r>
              <w:rPr>
                <w:webHidden/>
                <w:rStyle w:val="IndexLink"/>
                <w:rtl w:val="true"/>
              </w:rPr>
              <w:t xml:space="preserve">حكمت </w:t>
            </w:r>
            <w:r>
              <w:rPr>
                <w:rStyle w:val="IndexLink"/>
              </w:rPr>
              <w:t>094</w:t>
            </w:r>
            <w:r>
              <w:rPr>
                <w:rStyle w:val="IndexLink"/>
                <w:rtl w:val="true"/>
              </w:rPr>
              <w:tab/>
            </w:r>
            <w:r>
              <w:rPr>
                <w:rStyle w:val="IndexLink"/>
              </w:rPr>
              <w:t>1112</w:t>
            </w:r>
          </w:hyperlink>
        </w:p>
        <w:p>
          <w:pPr>
            <w:pStyle w:val="Contents3"/>
            <w:tabs>
              <w:tab w:val="clear" w:pos="8459"/>
              <w:tab w:val="right" w:pos="9026" w:leader="dot"/>
            </w:tabs>
            <w:rPr/>
          </w:pPr>
          <w:hyperlink w:anchor="__RefHeading___Toc3426462_3650668749">
            <w:r>
              <w:rPr>
                <w:webHidden/>
                <w:rStyle w:val="IndexLink"/>
                <w:rtl w:val="true"/>
              </w:rPr>
              <w:t xml:space="preserve">حكمت </w:t>
            </w:r>
            <w:r>
              <w:rPr>
                <w:rStyle w:val="IndexLink"/>
              </w:rPr>
              <w:t>095</w:t>
            </w:r>
            <w:r>
              <w:rPr>
                <w:rStyle w:val="IndexLink"/>
                <w:rtl w:val="true"/>
              </w:rPr>
              <w:tab/>
            </w:r>
            <w:r>
              <w:rPr>
                <w:rStyle w:val="IndexLink"/>
              </w:rPr>
              <w:t>1112</w:t>
            </w:r>
          </w:hyperlink>
        </w:p>
        <w:p>
          <w:pPr>
            <w:pStyle w:val="Contents3"/>
            <w:tabs>
              <w:tab w:val="clear" w:pos="8459"/>
              <w:tab w:val="right" w:pos="9026" w:leader="dot"/>
            </w:tabs>
            <w:rPr/>
          </w:pPr>
          <w:hyperlink w:anchor="__RefHeading___Toc3426464_3650668749">
            <w:r>
              <w:rPr>
                <w:webHidden/>
                <w:rStyle w:val="IndexLink"/>
                <w:rtl w:val="true"/>
              </w:rPr>
              <w:t xml:space="preserve">حكمت </w:t>
            </w:r>
            <w:r>
              <w:rPr>
                <w:rStyle w:val="IndexLink"/>
              </w:rPr>
              <w:t>096</w:t>
            </w:r>
            <w:r>
              <w:rPr>
                <w:rStyle w:val="IndexLink"/>
                <w:rtl w:val="true"/>
              </w:rPr>
              <w:tab/>
            </w:r>
            <w:r>
              <w:rPr>
                <w:rStyle w:val="IndexLink"/>
              </w:rPr>
              <w:t>1113</w:t>
            </w:r>
          </w:hyperlink>
        </w:p>
        <w:p>
          <w:pPr>
            <w:pStyle w:val="Contents3"/>
            <w:tabs>
              <w:tab w:val="clear" w:pos="8459"/>
              <w:tab w:val="right" w:pos="9026" w:leader="dot"/>
            </w:tabs>
            <w:rPr/>
          </w:pPr>
          <w:hyperlink w:anchor="__RefHeading___Toc3426466_3650668749">
            <w:r>
              <w:rPr>
                <w:webHidden/>
                <w:rStyle w:val="IndexLink"/>
                <w:rtl w:val="true"/>
              </w:rPr>
              <w:t xml:space="preserve">حكمت </w:t>
            </w:r>
            <w:r>
              <w:rPr>
                <w:rStyle w:val="IndexLink"/>
              </w:rPr>
              <w:t>097</w:t>
            </w:r>
            <w:r>
              <w:rPr>
                <w:rStyle w:val="IndexLink"/>
                <w:rtl w:val="true"/>
              </w:rPr>
              <w:tab/>
            </w:r>
            <w:r>
              <w:rPr>
                <w:rStyle w:val="IndexLink"/>
              </w:rPr>
              <w:t>1113</w:t>
            </w:r>
          </w:hyperlink>
        </w:p>
        <w:p>
          <w:pPr>
            <w:pStyle w:val="Contents3"/>
            <w:tabs>
              <w:tab w:val="clear" w:pos="8459"/>
              <w:tab w:val="right" w:pos="9026" w:leader="dot"/>
            </w:tabs>
            <w:rPr/>
          </w:pPr>
          <w:hyperlink w:anchor="__RefHeading___Toc3426468_3650668749">
            <w:r>
              <w:rPr>
                <w:webHidden/>
                <w:rStyle w:val="IndexLink"/>
                <w:rtl w:val="true"/>
              </w:rPr>
              <w:t xml:space="preserve">حكمت </w:t>
            </w:r>
            <w:r>
              <w:rPr>
                <w:rStyle w:val="IndexLink"/>
              </w:rPr>
              <w:t>098</w:t>
            </w:r>
            <w:r>
              <w:rPr>
                <w:rStyle w:val="IndexLink"/>
                <w:rtl w:val="true"/>
              </w:rPr>
              <w:tab/>
            </w:r>
            <w:r>
              <w:rPr>
                <w:rStyle w:val="IndexLink"/>
              </w:rPr>
              <w:t>1113</w:t>
            </w:r>
          </w:hyperlink>
        </w:p>
        <w:p>
          <w:pPr>
            <w:pStyle w:val="Contents3"/>
            <w:tabs>
              <w:tab w:val="clear" w:pos="8459"/>
              <w:tab w:val="right" w:pos="9026" w:leader="dot"/>
            </w:tabs>
            <w:rPr/>
          </w:pPr>
          <w:hyperlink w:anchor="__RefHeading___Toc3426470_3650668749">
            <w:r>
              <w:rPr>
                <w:webHidden/>
                <w:rStyle w:val="IndexLink"/>
                <w:rtl w:val="true"/>
              </w:rPr>
              <w:t xml:space="preserve">حكمت </w:t>
            </w:r>
            <w:r>
              <w:rPr>
                <w:rStyle w:val="IndexLink"/>
              </w:rPr>
              <w:t>099</w:t>
            </w:r>
            <w:r>
              <w:rPr>
                <w:rStyle w:val="IndexLink"/>
                <w:rtl w:val="true"/>
              </w:rPr>
              <w:tab/>
            </w:r>
            <w:r>
              <w:rPr>
                <w:rStyle w:val="IndexLink"/>
              </w:rPr>
              <w:t>1114</w:t>
            </w:r>
          </w:hyperlink>
        </w:p>
        <w:p>
          <w:pPr>
            <w:pStyle w:val="Contents3"/>
            <w:tabs>
              <w:tab w:val="clear" w:pos="8459"/>
              <w:tab w:val="right" w:pos="9026" w:leader="dot"/>
            </w:tabs>
            <w:rPr/>
          </w:pPr>
          <w:hyperlink w:anchor="__RefHeading___Toc3426472_3650668749">
            <w:r>
              <w:rPr>
                <w:webHidden/>
                <w:rStyle w:val="IndexLink"/>
                <w:rtl w:val="true"/>
              </w:rPr>
              <w:t xml:space="preserve">حكمت </w:t>
            </w:r>
            <w:r>
              <w:rPr>
                <w:rStyle w:val="IndexLink"/>
              </w:rPr>
              <w:t>100</w:t>
            </w:r>
            <w:r>
              <w:rPr>
                <w:rStyle w:val="IndexLink"/>
                <w:rtl w:val="true"/>
              </w:rPr>
              <w:tab/>
            </w:r>
            <w:r>
              <w:rPr>
                <w:rStyle w:val="IndexLink"/>
              </w:rPr>
              <w:t>1114</w:t>
            </w:r>
          </w:hyperlink>
        </w:p>
        <w:p>
          <w:pPr>
            <w:pStyle w:val="Contents3"/>
            <w:tabs>
              <w:tab w:val="clear" w:pos="8459"/>
              <w:tab w:val="right" w:pos="9026" w:leader="dot"/>
            </w:tabs>
            <w:rPr/>
          </w:pPr>
          <w:hyperlink w:anchor="__RefHeading___Toc3426474_3650668749">
            <w:r>
              <w:rPr>
                <w:webHidden/>
                <w:rStyle w:val="IndexLink"/>
                <w:rtl w:val="true"/>
              </w:rPr>
              <w:t xml:space="preserve">حكمت </w:t>
            </w:r>
            <w:r>
              <w:rPr>
                <w:rStyle w:val="IndexLink"/>
              </w:rPr>
              <w:t>101</w:t>
            </w:r>
            <w:r>
              <w:rPr>
                <w:rStyle w:val="IndexLink"/>
                <w:rtl w:val="true"/>
              </w:rPr>
              <w:tab/>
            </w:r>
            <w:r>
              <w:rPr>
                <w:rStyle w:val="IndexLink"/>
              </w:rPr>
              <w:t>1115</w:t>
            </w:r>
          </w:hyperlink>
        </w:p>
        <w:p>
          <w:pPr>
            <w:pStyle w:val="Contents3"/>
            <w:tabs>
              <w:tab w:val="clear" w:pos="8459"/>
              <w:tab w:val="right" w:pos="9026" w:leader="dot"/>
            </w:tabs>
            <w:rPr/>
          </w:pPr>
          <w:hyperlink w:anchor="__RefHeading___Toc3426476_3650668749">
            <w:r>
              <w:rPr>
                <w:webHidden/>
                <w:rStyle w:val="IndexLink"/>
                <w:rtl w:val="true"/>
              </w:rPr>
              <w:t xml:space="preserve">حكمت </w:t>
            </w:r>
            <w:r>
              <w:rPr>
                <w:rStyle w:val="IndexLink"/>
              </w:rPr>
              <w:t>102</w:t>
            </w:r>
            <w:r>
              <w:rPr>
                <w:rStyle w:val="IndexLink"/>
                <w:rtl w:val="true"/>
              </w:rPr>
              <w:tab/>
            </w:r>
            <w:r>
              <w:rPr>
                <w:rStyle w:val="IndexLink"/>
              </w:rPr>
              <w:t>1116</w:t>
            </w:r>
          </w:hyperlink>
        </w:p>
        <w:p>
          <w:pPr>
            <w:pStyle w:val="Contents3"/>
            <w:tabs>
              <w:tab w:val="clear" w:pos="8459"/>
              <w:tab w:val="right" w:pos="9026" w:leader="dot"/>
            </w:tabs>
            <w:rPr/>
          </w:pPr>
          <w:hyperlink w:anchor="__RefHeading___Toc3426478_3650668749">
            <w:r>
              <w:rPr>
                <w:webHidden/>
                <w:rStyle w:val="IndexLink"/>
                <w:rtl w:val="true"/>
              </w:rPr>
              <w:t xml:space="preserve">حكمت </w:t>
            </w:r>
            <w:r>
              <w:rPr>
                <w:rStyle w:val="IndexLink"/>
              </w:rPr>
              <w:t>103</w:t>
            </w:r>
            <w:r>
              <w:rPr>
                <w:rStyle w:val="IndexLink"/>
                <w:rtl w:val="true"/>
              </w:rPr>
              <w:tab/>
            </w:r>
            <w:r>
              <w:rPr>
                <w:rStyle w:val="IndexLink"/>
              </w:rPr>
              <w:t>1117</w:t>
            </w:r>
          </w:hyperlink>
        </w:p>
        <w:p>
          <w:pPr>
            <w:pStyle w:val="Contents3"/>
            <w:tabs>
              <w:tab w:val="clear" w:pos="8459"/>
              <w:tab w:val="right" w:pos="9026" w:leader="dot"/>
            </w:tabs>
            <w:rPr/>
          </w:pPr>
          <w:hyperlink w:anchor="__RefHeading___Toc3426480_3650668749">
            <w:r>
              <w:rPr>
                <w:webHidden/>
                <w:rStyle w:val="IndexLink"/>
                <w:rtl w:val="true"/>
              </w:rPr>
              <w:t xml:space="preserve">حكمت </w:t>
            </w:r>
            <w:r>
              <w:rPr>
                <w:rStyle w:val="IndexLink"/>
              </w:rPr>
              <w:t>104</w:t>
            </w:r>
            <w:r>
              <w:rPr>
                <w:rStyle w:val="IndexLink"/>
                <w:rtl w:val="true"/>
              </w:rPr>
              <w:tab/>
            </w:r>
            <w:r>
              <w:rPr>
                <w:rStyle w:val="IndexLink"/>
              </w:rPr>
              <w:t>1117</w:t>
            </w:r>
          </w:hyperlink>
        </w:p>
        <w:p>
          <w:pPr>
            <w:pStyle w:val="Contents3"/>
            <w:tabs>
              <w:tab w:val="clear" w:pos="8459"/>
              <w:tab w:val="right" w:pos="9026" w:leader="dot"/>
            </w:tabs>
            <w:rPr/>
          </w:pPr>
          <w:hyperlink w:anchor="__RefHeading___Toc3426482_3650668749">
            <w:r>
              <w:rPr>
                <w:webHidden/>
                <w:rStyle w:val="IndexLink"/>
                <w:rtl w:val="true"/>
              </w:rPr>
              <w:t xml:space="preserve">حكمت </w:t>
            </w:r>
            <w:r>
              <w:rPr>
                <w:rStyle w:val="IndexLink"/>
              </w:rPr>
              <w:t>105</w:t>
            </w:r>
            <w:r>
              <w:rPr>
                <w:rStyle w:val="IndexLink"/>
                <w:rtl w:val="true"/>
              </w:rPr>
              <w:tab/>
            </w:r>
            <w:r>
              <w:rPr>
                <w:rStyle w:val="IndexLink"/>
              </w:rPr>
              <w:t>1117</w:t>
            </w:r>
          </w:hyperlink>
        </w:p>
        <w:p>
          <w:pPr>
            <w:pStyle w:val="Contents3"/>
            <w:tabs>
              <w:tab w:val="clear" w:pos="8459"/>
              <w:tab w:val="right" w:pos="9026" w:leader="dot"/>
            </w:tabs>
            <w:rPr/>
          </w:pPr>
          <w:hyperlink w:anchor="__RefHeading___Toc3426484_3650668749">
            <w:r>
              <w:rPr>
                <w:webHidden/>
                <w:rStyle w:val="IndexLink"/>
                <w:rtl w:val="true"/>
              </w:rPr>
              <w:t xml:space="preserve">حكمت </w:t>
            </w:r>
            <w:r>
              <w:rPr>
                <w:rStyle w:val="IndexLink"/>
              </w:rPr>
              <w:t>106</w:t>
            </w:r>
            <w:r>
              <w:rPr>
                <w:rStyle w:val="IndexLink"/>
                <w:rtl w:val="true"/>
              </w:rPr>
              <w:tab/>
            </w:r>
            <w:r>
              <w:rPr>
                <w:rStyle w:val="IndexLink"/>
              </w:rPr>
              <w:t>1118</w:t>
            </w:r>
          </w:hyperlink>
        </w:p>
        <w:p>
          <w:pPr>
            <w:pStyle w:val="Contents3"/>
            <w:tabs>
              <w:tab w:val="clear" w:pos="8459"/>
              <w:tab w:val="right" w:pos="9026" w:leader="dot"/>
            </w:tabs>
            <w:rPr/>
          </w:pPr>
          <w:hyperlink w:anchor="__RefHeading___Toc3426486_3650668749">
            <w:r>
              <w:rPr>
                <w:webHidden/>
                <w:rStyle w:val="IndexLink"/>
                <w:rtl w:val="true"/>
              </w:rPr>
              <w:t xml:space="preserve">حكمت </w:t>
            </w:r>
            <w:r>
              <w:rPr>
                <w:rStyle w:val="IndexLink"/>
              </w:rPr>
              <w:t>107</w:t>
            </w:r>
            <w:r>
              <w:rPr>
                <w:rStyle w:val="IndexLink"/>
                <w:rtl w:val="true"/>
              </w:rPr>
              <w:tab/>
            </w:r>
            <w:r>
              <w:rPr>
                <w:rStyle w:val="IndexLink"/>
              </w:rPr>
              <w:t>1119</w:t>
            </w:r>
          </w:hyperlink>
        </w:p>
        <w:p>
          <w:pPr>
            <w:pStyle w:val="Contents3"/>
            <w:tabs>
              <w:tab w:val="clear" w:pos="8459"/>
              <w:tab w:val="right" w:pos="9026" w:leader="dot"/>
            </w:tabs>
            <w:rPr/>
          </w:pPr>
          <w:hyperlink w:anchor="__RefHeading___Toc3426488_3650668749">
            <w:r>
              <w:rPr>
                <w:webHidden/>
                <w:rStyle w:val="IndexLink"/>
                <w:rtl w:val="true"/>
              </w:rPr>
              <w:t xml:space="preserve">حكمت </w:t>
            </w:r>
            <w:r>
              <w:rPr>
                <w:rStyle w:val="IndexLink"/>
              </w:rPr>
              <w:t>108</w:t>
            </w:r>
            <w:r>
              <w:rPr>
                <w:rStyle w:val="IndexLink"/>
                <w:rtl w:val="true"/>
              </w:rPr>
              <w:tab/>
            </w:r>
            <w:r>
              <w:rPr>
                <w:rStyle w:val="IndexLink"/>
              </w:rPr>
              <w:t>1119</w:t>
            </w:r>
          </w:hyperlink>
        </w:p>
        <w:p>
          <w:pPr>
            <w:pStyle w:val="Contents3"/>
            <w:tabs>
              <w:tab w:val="clear" w:pos="8459"/>
              <w:tab w:val="right" w:pos="9026" w:leader="dot"/>
            </w:tabs>
            <w:rPr/>
          </w:pPr>
          <w:hyperlink w:anchor="__RefHeading___Toc3426490_3650668749">
            <w:r>
              <w:rPr>
                <w:webHidden/>
                <w:rStyle w:val="IndexLink"/>
                <w:rtl w:val="true"/>
              </w:rPr>
              <w:t xml:space="preserve">حكمت </w:t>
            </w:r>
            <w:r>
              <w:rPr>
                <w:rStyle w:val="IndexLink"/>
              </w:rPr>
              <w:t>109</w:t>
            </w:r>
            <w:r>
              <w:rPr>
                <w:rStyle w:val="IndexLink"/>
                <w:rtl w:val="true"/>
              </w:rPr>
              <w:tab/>
            </w:r>
            <w:r>
              <w:rPr>
                <w:rStyle w:val="IndexLink"/>
              </w:rPr>
              <w:t>1120</w:t>
            </w:r>
          </w:hyperlink>
        </w:p>
        <w:p>
          <w:pPr>
            <w:pStyle w:val="Contents3"/>
            <w:tabs>
              <w:tab w:val="clear" w:pos="8459"/>
              <w:tab w:val="right" w:pos="9026" w:leader="dot"/>
            </w:tabs>
            <w:rPr/>
          </w:pPr>
          <w:hyperlink w:anchor="__RefHeading___Toc3426492_3650668749">
            <w:r>
              <w:rPr>
                <w:webHidden/>
                <w:rStyle w:val="IndexLink"/>
                <w:rtl w:val="true"/>
              </w:rPr>
              <w:t xml:space="preserve">حكمت </w:t>
            </w:r>
            <w:r>
              <w:rPr>
                <w:rStyle w:val="IndexLink"/>
              </w:rPr>
              <w:t>110</w:t>
            </w:r>
            <w:r>
              <w:rPr>
                <w:rStyle w:val="IndexLink"/>
                <w:rtl w:val="true"/>
              </w:rPr>
              <w:tab/>
            </w:r>
            <w:r>
              <w:rPr>
                <w:rStyle w:val="IndexLink"/>
              </w:rPr>
              <w:t>1121</w:t>
            </w:r>
          </w:hyperlink>
        </w:p>
        <w:p>
          <w:pPr>
            <w:pStyle w:val="Contents3"/>
            <w:tabs>
              <w:tab w:val="clear" w:pos="8459"/>
              <w:tab w:val="right" w:pos="9026" w:leader="dot"/>
            </w:tabs>
            <w:rPr/>
          </w:pPr>
          <w:hyperlink w:anchor="__RefHeading___Toc3426494_3650668749">
            <w:r>
              <w:rPr>
                <w:webHidden/>
                <w:rStyle w:val="IndexLink"/>
                <w:rtl w:val="true"/>
              </w:rPr>
              <w:t xml:space="preserve">حكمت </w:t>
            </w:r>
            <w:r>
              <w:rPr>
                <w:rStyle w:val="IndexLink"/>
              </w:rPr>
              <w:t>111</w:t>
            </w:r>
            <w:r>
              <w:rPr>
                <w:rStyle w:val="IndexLink"/>
                <w:rtl w:val="true"/>
              </w:rPr>
              <w:tab/>
            </w:r>
            <w:r>
              <w:rPr>
                <w:rStyle w:val="IndexLink"/>
              </w:rPr>
              <w:t>1122</w:t>
            </w:r>
          </w:hyperlink>
        </w:p>
        <w:p>
          <w:pPr>
            <w:pStyle w:val="Contents3"/>
            <w:tabs>
              <w:tab w:val="clear" w:pos="8459"/>
              <w:tab w:val="right" w:pos="9026" w:leader="dot"/>
            </w:tabs>
            <w:rPr/>
          </w:pPr>
          <w:hyperlink w:anchor="__RefHeading___Toc3426496_3650668749">
            <w:r>
              <w:rPr>
                <w:webHidden/>
                <w:rStyle w:val="IndexLink"/>
                <w:rtl w:val="true"/>
              </w:rPr>
              <w:t xml:space="preserve">حكمت </w:t>
            </w:r>
            <w:r>
              <w:rPr>
                <w:rStyle w:val="IndexLink"/>
              </w:rPr>
              <w:t>112</w:t>
            </w:r>
            <w:r>
              <w:rPr>
                <w:rStyle w:val="IndexLink"/>
                <w:rtl w:val="true"/>
              </w:rPr>
              <w:tab/>
            </w:r>
            <w:r>
              <w:rPr>
                <w:rStyle w:val="IndexLink"/>
              </w:rPr>
              <w:t>1122</w:t>
            </w:r>
          </w:hyperlink>
        </w:p>
        <w:p>
          <w:pPr>
            <w:pStyle w:val="Contents3"/>
            <w:tabs>
              <w:tab w:val="clear" w:pos="8459"/>
              <w:tab w:val="right" w:pos="9026" w:leader="dot"/>
            </w:tabs>
            <w:rPr/>
          </w:pPr>
          <w:hyperlink w:anchor="__RefHeading___Toc3426498_3650668749">
            <w:r>
              <w:rPr>
                <w:webHidden/>
                <w:rStyle w:val="IndexLink"/>
                <w:rtl w:val="true"/>
              </w:rPr>
              <w:t xml:space="preserve">حكمت </w:t>
            </w:r>
            <w:r>
              <w:rPr>
                <w:rStyle w:val="IndexLink"/>
              </w:rPr>
              <w:t>113</w:t>
            </w:r>
            <w:r>
              <w:rPr>
                <w:rStyle w:val="IndexLink"/>
                <w:rtl w:val="true"/>
              </w:rPr>
              <w:tab/>
            </w:r>
            <w:r>
              <w:rPr>
                <w:rStyle w:val="IndexLink"/>
              </w:rPr>
              <w:t>1123</w:t>
            </w:r>
          </w:hyperlink>
        </w:p>
        <w:p>
          <w:pPr>
            <w:pStyle w:val="Contents3"/>
            <w:tabs>
              <w:tab w:val="clear" w:pos="8459"/>
              <w:tab w:val="right" w:pos="9026" w:leader="dot"/>
            </w:tabs>
            <w:rPr/>
          </w:pPr>
          <w:hyperlink w:anchor="__RefHeading___Toc3426500_3650668749">
            <w:r>
              <w:rPr>
                <w:webHidden/>
                <w:rStyle w:val="IndexLink"/>
                <w:rtl w:val="true"/>
              </w:rPr>
              <w:t xml:space="preserve">حكمت </w:t>
            </w:r>
            <w:r>
              <w:rPr>
                <w:rStyle w:val="IndexLink"/>
              </w:rPr>
              <w:t>114</w:t>
            </w:r>
            <w:r>
              <w:rPr>
                <w:rStyle w:val="IndexLink"/>
                <w:rtl w:val="true"/>
              </w:rPr>
              <w:tab/>
            </w:r>
            <w:r>
              <w:rPr>
                <w:rStyle w:val="IndexLink"/>
              </w:rPr>
              <w:t>1123</w:t>
            </w:r>
          </w:hyperlink>
        </w:p>
        <w:p>
          <w:pPr>
            <w:pStyle w:val="Contents3"/>
            <w:tabs>
              <w:tab w:val="clear" w:pos="8459"/>
              <w:tab w:val="right" w:pos="9026" w:leader="dot"/>
            </w:tabs>
            <w:rPr/>
          </w:pPr>
          <w:hyperlink w:anchor="__RefHeading___Toc3426502_3650668749">
            <w:r>
              <w:rPr>
                <w:webHidden/>
                <w:rStyle w:val="IndexLink"/>
                <w:rtl w:val="true"/>
              </w:rPr>
              <w:t xml:space="preserve">حكمت </w:t>
            </w:r>
            <w:r>
              <w:rPr>
                <w:rStyle w:val="IndexLink"/>
              </w:rPr>
              <w:t>115</w:t>
            </w:r>
            <w:r>
              <w:rPr>
                <w:rStyle w:val="IndexLink"/>
                <w:rtl w:val="true"/>
              </w:rPr>
              <w:tab/>
            </w:r>
            <w:r>
              <w:rPr>
                <w:rStyle w:val="IndexLink"/>
              </w:rPr>
              <w:t>1123</w:t>
            </w:r>
          </w:hyperlink>
        </w:p>
        <w:p>
          <w:pPr>
            <w:pStyle w:val="Contents3"/>
            <w:tabs>
              <w:tab w:val="clear" w:pos="8459"/>
              <w:tab w:val="right" w:pos="9026" w:leader="dot"/>
            </w:tabs>
            <w:rPr/>
          </w:pPr>
          <w:hyperlink w:anchor="__RefHeading___Toc3426504_3650668749">
            <w:r>
              <w:rPr>
                <w:webHidden/>
                <w:rStyle w:val="IndexLink"/>
                <w:rtl w:val="true"/>
              </w:rPr>
              <w:t xml:space="preserve">حكمت </w:t>
            </w:r>
            <w:r>
              <w:rPr>
                <w:rStyle w:val="IndexLink"/>
              </w:rPr>
              <w:t>116</w:t>
            </w:r>
            <w:r>
              <w:rPr>
                <w:rStyle w:val="IndexLink"/>
                <w:rtl w:val="true"/>
              </w:rPr>
              <w:tab/>
            </w:r>
            <w:r>
              <w:rPr>
                <w:rStyle w:val="IndexLink"/>
              </w:rPr>
              <w:t>1124</w:t>
            </w:r>
          </w:hyperlink>
        </w:p>
        <w:p>
          <w:pPr>
            <w:pStyle w:val="Contents3"/>
            <w:tabs>
              <w:tab w:val="clear" w:pos="8459"/>
              <w:tab w:val="right" w:pos="9026" w:leader="dot"/>
            </w:tabs>
            <w:rPr/>
          </w:pPr>
          <w:hyperlink w:anchor="__RefHeading___Toc3426506_3650668749">
            <w:r>
              <w:rPr>
                <w:webHidden/>
                <w:rStyle w:val="IndexLink"/>
                <w:rtl w:val="true"/>
              </w:rPr>
              <w:t xml:space="preserve">حكمت </w:t>
            </w:r>
            <w:r>
              <w:rPr>
                <w:rStyle w:val="IndexLink"/>
              </w:rPr>
              <w:t>117</w:t>
            </w:r>
            <w:r>
              <w:rPr>
                <w:rStyle w:val="IndexLink"/>
                <w:rtl w:val="true"/>
              </w:rPr>
              <w:tab/>
            </w:r>
            <w:r>
              <w:rPr>
                <w:rStyle w:val="IndexLink"/>
              </w:rPr>
              <w:t>1124</w:t>
            </w:r>
          </w:hyperlink>
        </w:p>
        <w:p>
          <w:pPr>
            <w:pStyle w:val="Contents3"/>
            <w:tabs>
              <w:tab w:val="clear" w:pos="8459"/>
              <w:tab w:val="right" w:pos="9026" w:leader="dot"/>
            </w:tabs>
            <w:rPr/>
          </w:pPr>
          <w:hyperlink w:anchor="__RefHeading___Toc3426508_3650668749">
            <w:r>
              <w:rPr>
                <w:webHidden/>
                <w:rStyle w:val="IndexLink"/>
                <w:rtl w:val="true"/>
              </w:rPr>
              <w:t xml:space="preserve">حكمت </w:t>
            </w:r>
            <w:r>
              <w:rPr>
                <w:rStyle w:val="IndexLink"/>
              </w:rPr>
              <w:t>118</w:t>
            </w:r>
            <w:r>
              <w:rPr>
                <w:rStyle w:val="IndexLink"/>
                <w:rtl w:val="true"/>
              </w:rPr>
              <w:tab/>
            </w:r>
            <w:r>
              <w:rPr>
                <w:rStyle w:val="IndexLink"/>
              </w:rPr>
              <w:t>1125</w:t>
            </w:r>
          </w:hyperlink>
        </w:p>
        <w:p>
          <w:pPr>
            <w:pStyle w:val="Contents3"/>
            <w:tabs>
              <w:tab w:val="clear" w:pos="8459"/>
              <w:tab w:val="right" w:pos="9026" w:leader="dot"/>
            </w:tabs>
            <w:rPr/>
          </w:pPr>
          <w:hyperlink w:anchor="__RefHeading___Toc3426510_3650668749">
            <w:r>
              <w:rPr>
                <w:webHidden/>
                <w:rStyle w:val="IndexLink"/>
                <w:rtl w:val="true"/>
              </w:rPr>
              <w:t xml:space="preserve">حكمت </w:t>
            </w:r>
            <w:r>
              <w:rPr>
                <w:rStyle w:val="IndexLink"/>
              </w:rPr>
              <w:t>119</w:t>
            </w:r>
            <w:r>
              <w:rPr>
                <w:rStyle w:val="IndexLink"/>
                <w:rtl w:val="true"/>
              </w:rPr>
              <w:tab/>
            </w:r>
            <w:r>
              <w:rPr>
                <w:rStyle w:val="IndexLink"/>
              </w:rPr>
              <w:t>1125</w:t>
            </w:r>
          </w:hyperlink>
        </w:p>
        <w:p>
          <w:pPr>
            <w:pStyle w:val="Contents3"/>
            <w:tabs>
              <w:tab w:val="clear" w:pos="8459"/>
              <w:tab w:val="right" w:pos="9026" w:leader="dot"/>
            </w:tabs>
            <w:rPr/>
          </w:pPr>
          <w:hyperlink w:anchor="__RefHeading___Toc3426512_3650668749">
            <w:r>
              <w:rPr>
                <w:webHidden/>
                <w:rStyle w:val="IndexLink"/>
                <w:rtl w:val="true"/>
              </w:rPr>
              <w:t xml:space="preserve">حكمت </w:t>
            </w:r>
            <w:r>
              <w:rPr>
                <w:rStyle w:val="IndexLink"/>
              </w:rPr>
              <w:t>120</w:t>
            </w:r>
            <w:r>
              <w:rPr>
                <w:rStyle w:val="IndexLink"/>
                <w:rtl w:val="true"/>
              </w:rPr>
              <w:tab/>
            </w:r>
            <w:r>
              <w:rPr>
                <w:rStyle w:val="IndexLink"/>
              </w:rPr>
              <w:t>1126</w:t>
            </w:r>
          </w:hyperlink>
        </w:p>
        <w:p>
          <w:pPr>
            <w:pStyle w:val="Contents3"/>
            <w:tabs>
              <w:tab w:val="clear" w:pos="8459"/>
              <w:tab w:val="right" w:pos="9026" w:leader="dot"/>
            </w:tabs>
            <w:rPr/>
          </w:pPr>
          <w:hyperlink w:anchor="__RefHeading___Toc3426514_3650668749">
            <w:r>
              <w:rPr>
                <w:webHidden/>
                <w:rStyle w:val="IndexLink"/>
                <w:rtl w:val="true"/>
              </w:rPr>
              <w:t xml:space="preserve">حكمت </w:t>
            </w:r>
            <w:r>
              <w:rPr>
                <w:rStyle w:val="IndexLink"/>
              </w:rPr>
              <w:t>121</w:t>
            </w:r>
            <w:r>
              <w:rPr>
                <w:rStyle w:val="IndexLink"/>
                <w:rtl w:val="true"/>
              </w:rPr>
              <w:tab/>
            </w:r>
            <w:r>
              <w:rPr>
                <w:rStyle w:val="IndexLink"/>
              </w:rPr>
              <w:t>1126</w:t>
            </w:r>
          </w:hyperlink>
        </w:p>
        <w:p>
          <w:pPr>
            <w:pStyle w:val="Contents3"/>
            <w:tabs>
              <w:tab w:val="clear" w:pos="8459"/>
              <w:tab w:val="right" w:pos="9026" w:leader="dot"/>
            </w:tabs>
            <w:rPr/>
          </w:pPr>
          <w:hyperlink w:anchor="__RefHeading___Toc3426516_3650668749">
            <w:r>
              <w:rPr>
                <w:webHidden/>
                <w:rStyle w:val="IndexLink"/>
                <w:rtl w:val="true"/>
              </w:rPr>
              <w:t xml:space="preserve">حكمت </w:t>
            </w:r>
            <w:r>
              <w:rPr>
                <w:rStyle w:val="IndexLink"/>
              </w:rPr>
              <w:t>122</w:t>
            </w:r>
            <w:r>
              <w:rPr>
                <w:rStyle w:val="IndexLink"/>
                <w:rtl w:val="true"/>
              </w:rPr>
              <w:tab/>
            </w:r>
            <w:r>
              <w:rPr>
                <w:rStyle w:val="IndexLink"/>
              </w:rPr>
              <w:t>1127</w:t>
            </w:r>
          </w:hyperlink>
        </w:p>
        <w:p>
          <w:pPr>
            <w:pStyle w:val="Contents3"/>
            <w:tabs>
              <w:tab w:val="clear" w:pos="8459"/>
              <w:tab w:val="right" w:pos="9026" w:leader="dot"/>
            </w:tabs>
            <w:rPr/>
          </w:pPr>
          <w:hyperlink w:anchor="__RefHeading___Toc3426518_3650668749">
            <w:r>
              <w:rPr>
                <w:webHidden/>
                <w:rStyle w:val="IndexLink"/>
                <w:rtl w:val="true"/>
              </w:rPr>
              <w:t xml:space="preserve">حكمت </w:t>
            </w:r>
            <w:r>
              <w:rPr>
                <w:rStyle w:val="IndexLink"/>
              </w:rPr>
              <w:t>123</w:t>
            </w:r>
            <w:r>
              <w:rPr>
                <w:rStyle w:val="IndexLink"/>
                <w:rtl w:val="true"/>
              </w:rPr>
              <w:tab/>
            </w:r>
            <w:r>
              <w:rPr>
                <w:rStyle w:val="IndexLink"/>
              </w:rPr>
              <w:t>1128</w:t>
            </w:r>
          </w:hyperlink>
        </w:p>
        <w:p>
          <w:pPr>
            <w:pStyle w:val="Contents3"/>
            <w:tabs>
              <w:tab w:val="clear" w:pos="8459"/>
              <w:tab w:val="right" w:pos="9026" w:leader="dot"/>
            </w:tabs>
            <w:rPr/>
          </w:pPr>
          <w:hyperlink w:anchor="__RefHeading___Toc3426520_3650668749">
            <w:r>
              <w:rPr>
                <w:webHidden/>
                <w:rStyle w:val="IndexLink"/>
                <w:rtl w:val="true"/>
              </w:rPr>
              <w:t xml:space="preserve">حكمت </w:t>
            </w:r>
            <w:r>
              <w:rPr>
                <w:rStyle w:val="IndexLink"/>
              </w:rPr>
              <w:t>124</w:t>
            </w:r>
            <w:r>
              <w:rPr>
                <w:rStyle w:val="IndexLink"/>
                <w:rtl w:val="true"/>
              </w:rPr>
              <w:tab/>
            </w:r>
            <w:r>
              <w:rPr>
                <w:rStyle w:val="IndexLink"/>
              </w:rPr>
              <w:t>1128</w:t>
            </w:r>
          </w:hyperlink>
        </w:p>
        <w:p>
          <w:pPr>
            <w:pStyle w:val="Contents3"/>
            <w:tabs>
              <w:tab w:val="clear" w:pos="8459"/>
              <w:tab w:val="right" w:pos="9026" w:leader="dot"/>
            </w:tabs>
            <w:rPr/>
          </w:pPr>
          <w:hyperlink w:anchor="__RefHeading___Toc3426522_3650668749">
            <w:r>
              <w:rPr>
                <w:webHidden/>
                <w:rStyle w:val="IndexLink"/>
                <w:rtl w:val="true"/>
              </w:rPr>
              <w:t xml:space="preserve">حكمت </w:t>
            </w:r>
            <w:r>
              <w:rPr>
                <w:rStyle w:val="IndexLink"/>
              </w:rPr>
              <w:t>125</w:t>
            </w:r>
            <w:r>
              <w:rPr>
                <w:rStyle w:val="IndexLink"/>
                <w:rtl w:val="true"/>
              </w:rPr>
              <w:tab/>
            </w:r>
            <w:r>
              <w:rPr>
                <w:rStyle w:val="IndexLink"/>
              </w:rPr>
              <w:t>1128</w:t>
            </w:r>
          </w:hyperlink>
        </w:p>
        <w:p>
          <w:pPr>
            <w:pStyle w:val="Contents3"/>
            <w:tabs>
              <w:tab w:val="clear" w:pos="8459"/>
              <w:tab w:val="right" w:pos="9026" w:leader="dot"/>
            </w:tabs>
            <w:rPr/>
          </w:pPr>
          <w:hyperlink w:anchor="__RefHeading___Toc3426524_3650668749">
            <w:r>
              <w:rPr>
                <w:webHidden/>
                <w:rStyle w:val="IndexLink"/>
                <w:rtl w:val="true"/>
              </w:rPr>
              <w:t xml:space="preserve">حكمت </w:t>
            </w:r>
            <w:r>
              <w:rPr>
                <w:rStyle w:val="IndexLink"/>
              </w:rPr>
              <w:t>126</w:t>
            </w:r>
            <w:r>
              <w:rPr>
                <w:rStyle w:val="IndexLink"/>
                <w:rtl w:val="true"/>
              </w:rPr>
              <w:tab/>
            </w:r>
            <w:r>
              <w:rPr>
                <w:rStyle w:val="IndexLink"/>
              </w:rPr>
              <w:t>1129</w:t>
            </w:r>
          </w:hyperlink>
        </w:p>
        <w:p>
          <w:pPr>
            <w:pStyle w:val="Contents3"/>
            <w:tabs>
              <w:tab w:val="clear" w:pos="8459"/>
              <w:tab w:val="right" w:pos="9026" w:leader="dot"/>
            </w:tabs>
            <w:rPr/>
          </w:pPr>
          <w:hyperlink w:anchor="__RefHeading___Toc3426526_3650668749">
            <w:r>
              <w:rPr>
                <w:webHidden/>
                <w:rStyle w:val="IndexLink"/>
                <w:rtl w:val="true"/>
              </w:rPr>
              <w:t xml:space="preserve">حكمت </w:t>
            </w:r>
            <w:r>
              <w:rPr>
                <w:rStyle w:val="IndexLink"/>
              </w:rPr>
              <w:t>127</w:t>
            </w:r>
            <w:r>
              <w:rPr>
                <w:rStyle w:val="IndexLink"/>
                <w:rtl w:val="true"/>
              </w:rPr>
              <w:tab/>
            </w:r>
            <w:r>
              <w:rPr>
                <w:rStyle w:val="IndexLink"/>
              </w:rPr>
              <w:t>1131</w:t>
            </w:r>
          </w:hyperlink>
        </w:p>
        <w:p>
          <w:pPr>
            <w:pStyle w:val="Contents3"/>
            <w:tabs>
              <w:tab w:val="clear" w:pos="8459"/>
              <w:tab w:val="right" w:pos="9026" w:leader="dot"/>
            </w:tabs>
            <w:rPr/>
          </w:pPr>
          <w:hyperlink w:anchor="__RefHeading___Toc3426528_3650668749">
            <w:r>
              <w:rPr>
                <w:webHidden/>
                <w:rStyle w:val="IndexLink"/>
                <w:rtl w:val="true"/>
              </w:rPr>
              <w:t xml:space="preserve">حكمت </w:t>
            </w:r>
            <w:r>
              <w:rPr>
                <w:rStyle w:val="IndexLink"/>
              </w:rPr>
              <w:t>128</w:t>
            </w:r>
            <w:r>
              <w:rPr>
                <w:rStyle w:val="IndexLink"/>
                <w:rtl w:val="true"/>
              </w:rPr>
              <w:tab/>
            </w:r>
            <w:r>
              <w:rPr>
                <w:rStyle w:val="IndexLink"/>
              </w:rPr>
              <w:t>1132</w:t>
            </w:r>
          </w:hyperlink>
        </w:p>
        <w:p>
          <w:pPr>
            <w:pStyle w:val="Contents3"/>
            <w:tabs>
              <w:tab w:val="clear" w:pos="8459"/>
              <w:tab w:val="right" w:pos="9026" w:leader="dot"/>
            </w:tabs>
            <w:rPr/>
          </w:pPr>
          <w:hyperlink w:anchor="__RefHeading___Toc3426530_3650668749">
            <w:r>
              <w:rPr>
                <w:webHidden/>
                <w:rStyle w:val="IndexLink"/>
                <w:rtl w:val="true"/>
              </w:rPr>
              <w:t xml:space="preserve">حكمت </w:t>
            </w:r>
            <w:r>
              <w:rPr>
                <w:rStyle w:val="IndexLink"/>
              </w:rPr>
              <w:t>129</w:t>
            </w:r>
            <w:r>
              <w:rPr>
                <w:rStyle w:val="IndexLink"/>
                <w:rtl w:val="true"/>
              </w:rPr>
              <w:tab/>
            </w:r>
            <w:r>
              <w:rPr>
                <w:rStyle w:val="IndexLink"/>
              </w:rPr>
              <w:t>1132</w:t>
            </w:r>
          </w:hyperlink>
        </w:p>
        <w:p>
          <w:pPr>
            <w:pStyle w:val="Contents3"/>
            <w:tabs>
              <w:tab w:val="clear" w:pos="8459"/>
              <w:tab w:val="right" w:pos="9026" w:leader="dot"/>
            </w:tabs>
            <w:rPr/>
          </w:pPr>
          <w:hyperlink w:anchor="__RefHeading___Toc3426532_3650668749">
            <w:r>
              <w:rPr>
                <w:webHidden/>
                <w:rStyle w:val="IndexLink"/>
                <w:rtl w:val="true"/>
              </w:rPr>
              <w:t xml:space="preserve">حكمت </w:t>
            </w:r>
            <w:r>
              <w:rPr>
                <w:rStyle w:val="IndexLink"/>
              </w:rPr>
              <w:t>130</w:t>
            </w:r>
            <w:r>
              <w:rPr>
                <w:rStyle w:val="IndexLink"/>
                <w:rtl w:val="true"/>
              </w:rPr>
              <w:tab/>
            </w:r>
            <w:r>
              <w:rPr>
                <w:rStyle w:val="IndexLink"/>
              </w:rPr>
              <w:t>1132</w:t>
            </w:r>
          </w:hyperlink>
        </w:p>
        <w:p>
          <w:pPr>
            <w:pStyle w:val="Contents3"/>
            <w:tabs>
              <w:tab w:val="clear" w:pos="8459"/>
              <w:tab w:val="right" w:pos="9026" w:leader="dot"/>
            </w:tabs>
            <w:rPr/>
          </w:pPr>
          <w:hyperlink w:anchor="__RefHeading___Toc3426534_3650668749">
            <w:r>
              <w:rPr>
                <w:webHidden/>
                <w:rStyle w:val="IndexLink"/>
                <w:rtl w:val="true"/>
              </w:rPr>
              <w:t xml:space="preserve">حكمت </w:t>
            </w:r>
            <w:r>
              <w:rPr>
                <w:rStyle w:val="IndexLink"/>
              </w:rPr>
              <w:t>131</w:t>
            </w:r>
            <w:r>
              <w:rPr>
                <w:rStyle w:val="IndexLink"/>
                <w:rtl w:val="true"/>
              </w:rPr>
              <w:tab/>
            </w:r>
            <w:r>
              <w:rPr>
                <w:rStyle w:val="IndexLink"/>
              </w:rPr>
              <w:t>1133</w:t>
            </w:r>
          </w:hyperlink>
        </w:p>
        <w:p>
          <w:pPr>
            <w:pStyle w:val="Contents3"/>
            <w:tabs>
              <w:tab w:val="clear" w:pos="8459"/>
              <w:tab w:val="right" w:pos="9026" w:leader="dot"/>
            </w:tabs>
            <w:rPr/>
          </w:pPr>
          <w:hyperlink w:anchor="__RefHeading___Toc3426536_3650668749">
            <w:r>
              <w:rPr>
                <w:webHidden/>
                <w:rStyle w:val="IndexLink"/>
                <w:rtl w:val="true"/>
              </w:rPr>
              <w:t xml:space="preserve">حكمت </w:t>
            </w:r>
            <w:r>
              <w:rPr>
                <w:rStyle w:val="IndexLink"/>
              </w:rPr>
              <w:t>132</w:t>
            </w:r>
            <w:r>
              <w:rPr>
                <w:rStyle w:val="IndexLink"/>
                <w:rtl w:val="true"/>
              </w:rPr>
              <w:tab/>
            </w:r>
            <w:r>
              <w:rPr>
                <w:rStyle w:val="IndexLink"/>
              </w:rPr>
              <w:t>1134</w:t>
            </w:r>
          </w:hyperlink>
        </w:p>
        <w:p>
          <w:pPr>
            <w:pStyle w:val="Contents3"/>
            <w:tabs>
              <w:tab w:val="clear" w:pos="8459"/>
              <w:tab w:val="right" w:pos="9026" w:leader="dot"/>
            </w:tabs>
            <w:rPr/>
          </w:pPr>
          <w:hyperlink w:anchor="__RefHeading___Toc3426538_3650668749">
            <w:r>
              <w:rPr>
                <w:webHidden/>
                <w:rStyle w:val="IndexLink"/>
                <w:rtl w:val="true"/>
              </w:rPr>
              <w:t xml:space="preserve">حكمت </w:t>
            </w:r>
            <w:r>
              <w:rPr>
                <w:rStyle w:val="IndexLink"/>
              </w:rPr>
              <w:t>133</w:t>
            </w:r>
            <w:r>
              <w:rPr>
                <w:rStyle w:val="IndexLink"/>
                <w:rtl w:val="true"/>
              </w:rPr>
              <w:tab/>
            </w:r>
            <w:r>
              <w:rPr>
                <w:rStyle w:val="IndexLink"/>
              </w:rPr>
              <w:t>1135</w:t>
            </w:r>
          </w:hyperlink>
        </w:p>
        <w:p>
          <w:pPr>
            <w:pStyle w:val="Contents3"/>
            <w:tabs>
              <w:tab w:val="clear" w:pos="8459"/>
              <w:tab w:val="right" w:pos="9026" w:leader="dot"/>
            </w:tabs>
            <w:rPr/>
          </w:pPr>
          <w:hyperlink w:anchor="__RefHeading___Toc3426540_3650668749">
            <w:r>
              <w:rPr>
                <w:webHidden/>
                <w:rStyle w:val="IndexLink"/>
                <w:rtl w:val="true"/>
              </w:rPr>
              <w:t xml:space="preserve">حكمت </w:t>
            </w:r>
            <w:r>
              <w:rPr>
                <w:rStyle w:val="IndexLink"/>
              </w:rPr>
              <w:t>134</w:t>
            </w:r>
            <w:r>
              <w:rPr>
                <w:rStyle w:val="IndexLink"/>
                <w:rtl w:val="true"/>
              </w:rPr>
              <w:tab/>
            </w:r>
            <w:r>
              <w:rPr>
                <w:rStyle w:val="IndexLink"/>
              </w:rPr>
              <w:t>1135</w:t>
            </w:r>
          </w:hyperlink>
        </w:p>
        <w:p>
          <w:pPr>
            <w:pStyle w:val="Contents3"/>
            <w:tabs>
              <w:tab w:val="clear" w:pos="8459"/>
              <w:tab w:val="right" w:pos="9026" w:leader="dot"/>
            </w:tabs>
            <w:rPr/>
          </w:pPr>
          <w:hyperlink w:anchor="__RefHeading___Toc3426542_3650668749">
            <w:r>
              <w:rPr>
                <w:webHidden/>
                <w:rStyle w:val="IndexLink"/>
                <w:rtl w:val="true"/>
              </w:rPr>
              <w:t xml:space="preserve">حكمت </w:t>
            </w:r>
            <w:r>
              <w:rPr>
                <w:rStyle w:val="IndexLink"/>
              </w:rPr>
              <w:t>135</w:t>
            </w:r>
            <w:r>
              <w:rPr>
                <w:rStyle w:val="IndexLink"/>
                <w:rtl w:val="true"/>
              </w:rPr>
              <w:tab/>
            </w:r>
            <w:r>
              <w:rPr>
                <w:rStyle w:val="IndexLink"/>
              </w:rPr>
              <w:t>1135</w:t>
            </w:r>
          </w:hyperlink>
        </w:p>
        <w:p>
          <w:pPr>
            <w:pStyle w:val="Contents3"/>
            <w:tabs>
              <w:tab w:val="clear" w:pos="8459"/>
              <w:tab w:val="right" w:pos="9026" w:leader="dot"/>
            </w:tabs>
            <w:rPr/>
          </w:pPr>
          <w:hyperlink w:anchor="__RefHeading___Toc3426544_3650668749">
            <w:r>
              <w:rPr>
                <w:webHidden/>
                <w:rStyle w:val="IndexLink"/>
                <w:rtl w:val="true"/>
              </w:rPr>
              <w:t xml:space="preserve">حكمت </w:t>
            </w:r>
            <w:r>
              <w:rPr>
                <w:rStyle w:val="IndexLink"/>
              </w:rPr>
              <w:t>136</w:t>
            </w:r>
            <w:r>
              <w:rPr>
                <w:rStyle w:val="IndexLink"/>
                <w:rtl w:val="true"/>
              </w:rPr>
              <w:tab/>
            </w:r>
            <w:r>
              <w:rPr>
                <w:rStyle w:val="IndexLink"/>
              </w:rPr>
              <w:t>1135</w:t>
            </w:r>
          </w:hyperlink>
        </w:p>
        <w:p>
          <w:pPr>
            <w:pStyle w:val="Contents3"/>
            <w:tabs>
              <w:tab w:val="clear" w:pos="8459"/>
              <w:tab w:val="right" w:pos="9026" w:leader="dot"/>
            </w:tabs>
            <w:rPr/>
          </w:pPr>
          <w:hyperlink w:anchor="__RefHeading___Toc3426546_3650668749">
            <w:r>
              <w:rPr>
                <w:webHidden/>
                <w:rStyle w:val="IndexLink"/>
                <w:rtl w:val="true"/>
              </w:rPr>
              <w:t xml:space="preserve">حكمت </w:t>
            </w:r>
            <w:r>
              <w:rPr>
                <w:rStyle w:val="IndexLink"/>
              </w:rPr>
              <w:t>137</w:t>
            </w:r>
            <w:r>
              <w:rPr>
                <w:rStyle w:val="IndexLink"/>
                <w:rtl w:val="true"/>
              </w:rPr>
              <w:tab/>
            </w:r>
            <w:r>
              <w:rPr>
                <w:rStyle w:val="IndexLink"/>
              </w:rPr>
              <w:t>1136</w:t>
            </w:r>
          </w:hyperlink>
        </w:p>
        <w:p>
          <w:pPr>
            <w:pStyle w:val="Contents3"/>
            <w:tabs>
              <w:tab w:val="clear" w:pos="8459"/>
              <w:tab w:val="right" w:pos="9026" w:leader="dot"/>
            </w:tabs>
            <w:rPr/>
          </w:pPr>
          <w:hyperlink w:anchor="__RefHeading___Toc3426548_3650668749">
            <w:r>
              <w:rPr>
                <w:webHidden/>
                <w:rStyle w:val="IndexLink"/>
                <w:rtl w:val="true"/>
              </w:rPr>
              <w:t xml:space="preserve">حكمت </w:t>
            </w:r>
            <w:r>
              <w:rPr>
                <w:rStyle w:val="IndexLink"/>
              </w:rPr>
              <w:t>138</w:t>
            </w:r>
            <w:r>
              <w:rPr>
                <w:rStyle w:val="IndexLink"/>
                <w:rtl w:val="true"/>
              </w:rPr>
              <w:tab/>
            </w:r>
            <w:r>
              <w:rPr>
                <w:rStyle w:val="IndexLink"/>
              </w:rPr>
              <w:t>1136</w:t>
            </w:r>
          </w:hyperlink>
        </w:p>
        <w:p>
          <w:pPr>
            <w:pStyle w:val="Contents3"/>
            <w:tabs>
              <w:tab w:val="clear" w:pos="8459"/>
              <w:tab w:val="right" w:pos="9026" w:leader="dot"/>
            </w:tabs>
            <w:rPr/>
          </w:pPr>
          <w:hyperlink w:anchor="__RefHeading___Toc3426550_3650668749">
            <w:r>
              <w:rPr>
                <w:webHidden/>
                <w:rStyle w:val="IndexLink"/>
                <w:rtl w:val="true"/>
              </w:rPr>
              <w:t xml:space="preserve">حكمت </w:t>
            </w:r>
            <w:r>
              <w:rPr>
                <w:rStyle w:val="IndexLink"/>
              </w:rPr>
              <w:t>139</w:t>
            </w:r>
            <w:r>
              <w:rPr>
                <w:rStyle w:val="IndexLink"/>
                <w:rtl w:val="true"/>
              </w:rPr>
              <w:tab/>
            </w:r>
            <w:r>
              <w:rPr>
                <w:rStyle w:val="IndexLink"/>
              </w:rPr>
              <w:t>1136</w:t>
            </w:r>
          </w:hyperlink>
        </w:p>
        <w:p>
          <w:pPr>
            <w:pStyle w:val="Contents3"/>
            <w:tabs>
              <w:tab w:val="clear" w:pos="8459"/>
              <w:tab w:val="right" w:pos="9026" w:leader="dot"/>
            </w:tabs>
            <w:rPr/>
          </w:pPr>
          <w:hyperlink w:anchor="__RefHeading___Toc3426552_3650668749">
            <w:r>
              <w:rPr>
                <w:webHidden/>
                <w:rStyle w:val="IndexLink"/>
                <w:rtl w:val="true"/>
              </w:rPr>
              <w:t xml:space="preserve">حكمت </w:t>
            </w:r>
            <w:r>
              <w:rPr>
                <w:rStyle w:val="IndexLink"/>
              </w:rPr>
              <w:t>140</w:t>
            </w:r>
            <w:r>
              <w:rPr>
                <w:rStyle w:val="IndexLink"/>
                <w:rtl w:val="true"/>
              </w:rPr>
              <w:tab/>
            </w:r>
            <w:r>
              <w:rPr>
                <w:rStyle w:val="IndexLink"/>
              </w:rPr>
              <w:t>1140</w:t>
            </w:r>
          </w:hyperlink>
        </w:p>
        <w:p>
          <w:pPr>
            <w:pStyle w:val="Contents3"/>
            <w:tabs>
              <w:tab w:val="clear" w:pos="8459"/>
              <w:tab w:val="right" w:pos="9026" w:leader="dot"/>
            </w:tabs>
            <w:rPr/>
          </w:pPr>
          <w:hyperlink w:anchor="__RefHeading___Toc3426554_3650668749">
            <w:r>
              <w:rPr>
                <w:webHidden/>
                <w:rStyle w:val="IndexLink"/>
                <w:rtl w:val="true"/>
              </w:rPr>
              <w:t xml:space="preserve">حكمت </w:t>
            </w:r>
            <w:r>
              <w:rPr>
                <w:rStyle w:val="IndexLink"/>
              </w:rPr>
              <w:t>141</w:t>
            </w:r>
            <w:r>
              <w:rPr>
                <w:rStyle w:val="IndexLink"/>
                <w:rtl w:val="true"/>
              </w:rPr>
              <w:tab/>
            </w:r>
            <w:r>
              <w:rPr>
                <w:rStyle w:val="IndexLink"/>
              </w:rPr>
              <w:t>1141</w:t>
            </w:r>
          </w:hyperlink>
        </w:p>
        <w:p>
          <w:pPr>
            <w:pStyle w:val="Contents3"/>
            <w:tabs>
              <w:tab w:val="clear" w:pos="8459"/>
              <w:tab w:val="right" w:pos="9026" w:leader="dot"/>
            </w:tabs>
            <w:rPr/>
          </w:pPr>
          <w:hyperlink w:anchor="__RefHeading___Toc3426556_3650668749">
            <w:r>
              <w:rPr>
                <w:webHidden/>
                <w:rStyle w:val="IndexLink"/>
                <w:rtl w:val="true"/>
              </w:rPr>
              <w:t xml:space="preserve">حكمت </w:t>
            </w:r>
            <w:r>
              <w:rPr>
                <w:rStyle w:val="IndexLink"/>
              </w:rPr>
              <w:t>142</w:t>
            </w:r>
            <w:r>
              <w:rPr>
                <w:rStyle w:val="IndexLink"/>
                <w:rtl w:val="true"/>
              </w:rPr>
              <w:tab/>
            </w:r>
            <w:r>
              <w:rPr>
                <w:rStyle w:val="IndexLink"/>
              </w:rPr>
              <w:t>1141</w:t>
            </w:r>
          </w:hyperlink>
        </w:p>
        <w:p>
          <w:pPr>
            <w:pStyle w:val="Contents3"/>
            <w:tabs>
              <w:tab w:val="clear" w:pos="8459"/>
              <w:tab w:val="right" w:pos="9026" w:leader="dot"/>
            </w:tabs>
            <w:rPr/>
          </w:pPr>
          <w:hyperlink w:anchor="__RefHeading___Toc3426558_3650668749">
            <w:r>
              <w:rPr>
                <w:webHidden/>
                <w:rStyle w:val="IndexLink"/>
                <w:rtl w:val="true"/>
              </w:rPr>
              <w:t xml:space="preserve">حكمت </w:t>
            </w:r>
            <w:r>
              <w:rPr>
                <w:rStyle w:val="IndexLink"/>
              </w:rPr>
              <w:t>143</w:t>
            </w:r>
            <w:r>
              <w:rPr>
                <w:rStyle w:val="IndexLink"/>
                <w:rtl w:val="true"/>
              </w:rPr>
              <w:tab/>
            </w:r>
            <w:r>
              <w:rPr>
                <w:rStyle w:val="IndexLink"/>
              </w:rPr>
              <w:t>1144</w:t>
            </w:r>
          </w:hyperlink>
        </w:p>
        <w:p>
          <w:pPr>
            <w:pStyle w:val="Contents3"/>
            <w:tabs>
              <w:tab w:val="clear" w:pos="8459"/>
              <w:tab w:val="right" w:pos="9026" w:leader="dot"/>
            </w:tabs>
            <w:rPr/>
          </w:pPr>
          <w:hyperlink w:anchor="__RefHeading___Toc3426560_3650668749">
            <w:r>
              <w:rPr>
                <w:webHidden/>
                <w:rStyle w:val="IndexLink"/>
                <w:rtl w:val="true"/>
              </w:rPr>
              <w:t xml:space="preserve">حكمت </w:t>
            </w:r>
            <w:r>
              <w:rPr>
                <w:rStyle w:val="IndexLink"/>
              </w:rPr>
              <w:t>144</w:t>
            </w:r>
            <w:r>
              <w:rPr>
                <w:rStyle w:val="IndexLink"/>
                <w:rtl w:val="true"/>
              </w:rPr>
              <w:tab/>
            </w:r>
            <w:r>
              <w:rPr>
                <w:rStyle w:val="IndexLink"/>
              </w:rPr>
              <w:t>1145</w:t>
            </w:r>
          </w:hyperlink>
        </w:p>
        <w:p>
          <w:pPr>
            <w:pStyle w:val="Contents3"/>
            <w:tabs>
              <w:tab w:val="clear" w:pos="8459"/>
              <w:tab w:val="right" w:pos="9026" w:leader="dot"/>
            </w:tabs>
            <w:rPr/>
          </w:pPr>
          <w:hyperlink w:anchor="__RefHeading___Toc3426562_3650668749">
            <w:r>
              <w:rPr>
                <w:webHidden/>
                <w:rStyle w:val="IndexLink"/>
                <w:rtl w:val="true"/>
              </w:rPr>
              <w:t xml:space="preserve">حكمت </w:t>
            </w:r>
            <w:r>
              <w:rPr>
                <w:rStyle w:val="IndexLink"/>
              </w:rPr>
              <w:t>145</w:t>
            </w:r>
            <w:r>
              <w:rPr>
                <w:rStyle w:val="IndexLink"/>
                <w:rtl w:val="true"/>
              </w:rPr>
              <w:tab/>
            </w:r>
            <w:r>
              <w:rPr>
                <w:rStyle w:val="IndexLink"/>
              </w:rPr>
              <w:t>1145</w:t>
            </w:r>
          </w:hyperlink>
        </w:p>
        <w:p>
          <w:pPr>
            <w:pStyle w:val="Contents3"/>
            <w:tabs>
              <w:tab w:val="clear" w:pos="8459"/>
              <w:tab w:val="right" w:pos="9026" w:leader="dot"/>
            </w:tabs>
            <w:rPr/>
          </w:pPr>
          <w:hyperlink w:anchor="__RefHeading___Toc3426564_3650668749">
            <w:r>
              <w:rPr>
                <w:webHidden/>
                <w:rStyle w:val="IndexLink"/>
                <w:rtl w:val="true"/>
              </w:rPr>
              <w:t xml:space="preserve">حكمت </w:t>
            </w:r>
            <w:r>
              <w:rPr>
                <w:rStyle w:val="IndexLink"/>
              </w:rPr>
              <w:t>146</w:t>
            </w:r>
            <w:r>
              <w:rPr>
                <w:rStyle w:val="IndexLink"/>
                <w:rtl w:val="true"/>
              </w:rPr>
              <w:tab/>
            </w:r>
            <w:r>
              <w:rPr>
                <w:rStyle w:val="IndexLink"/>
              </w:rPr>
              <w:t>1145</w:t>
            </w:r>
          </w:hyperlink>
        </w:p>
        <w:p>
          <w:pPr>
            <w:pStyle w:val="Contents3"/>
            <w:tabs>
              <w:tab w:val="clear" w:pos="8459"/>
              <w:tab w:val="right" w:pos="9026" w:leader="dot"/>
            </w:tabs>
            <w:rPr/>
          </w:pPr>
          <w:hyperlink w:anchor="__RefHeading___Toc3426566_3650668749">
            <w:r>
              <w:rPr>
                <w:webHidden/>
                <w:rStyle w:val="IndexLink"/>
                <w:rtl w:val="true"/>
              </w:rPr>
              <w:t xml:space="preserve">حكمت </w:t>
            </w:r>
            <w:r>
              <w:rPr>
                <w:rStyle w:val="IndexLink"/>
              </w:rPr>
              <w:t>147</w:t>
            </w:r>
            <w:r>
              <w:rPr>
                <w:rStyle w:val="IndexLink"/>
                <w:rtl w:val="true"/>
              </w:rPr>
              <w:tab/>
            </w:r>
            <w:r>
              <w:rPr>
                <w:rStyle w:val="IndexLink"/>
              </w:rPr>
              <w:t>1145</w:t>
            </w:r>
          </w:hyperlink>
        </w:p>
        <w:p>
          <w:pPr>
            <w:pStyle w:val="Contents3"/>
            <w:tabs>
              <w:tab w:val="clear" w:pos="8459"/>
              <w:tab w:val="right" w:pos="9026" w:leader="dot"/>
            </w:tabs>
            <w:rPr/>
          </w:pPr>
          <w:hyperlink w:anchor="__RefHeading___Toc3426568_3650668749">
            <w:r>
              <w:rPr>
                <w:webHidden/>
                <w:rStyle w:val="IndexLink"/>
                <w:rtl w:val="true"/>
              </w:rPr>
              <w:t xml:space="preserve">حكمت </w:t>
            </w:r>
            <w:r>
              <w:rPr>
                <w:rStyle w:val="IndexLink"/>
              </w:rPr>
              <w:t>148</w:t>
            </w:r>
            <w:r>
              <w:rPr>
                <w:rStyle w:val="IndexLink"/>
                <w:rtl w:val="true"/>
              </w:rPr>
              <w:tab/>
            </w:r>
            <w:r>
              <w:rPr>
                <w:rStyle w:val="IndexLink"/>
              </w:rPr>
              <w:t>1145</w:t>
            </w:r>
          </w:hyperlink>
        </w:p>
        <w:p>
          <w:pPr>
            <w:pStyle w:val="Contents3"/>
            <w:tabs>
              <w:tab w:val="clear" w:pos="8459"/>
              <w:tab w:val="right" w:pos="9026" w:leader="dot"/>
            </w:tabs>
            <w:rPr/>
          </w:pPr>
          <w:hyperlink w:anchor="__RefHeading___Toc3426570_3650668749">
            <w:r>
              <w:rPr>
                <w:webHidden/>
                <w:rStyle w:val="IndexLink"/>
                <w:rtl w:val="true"/>
              </w:rPr>
              <w:t xml:space="preserve">حكمت </w:t>
            </w:r>
            <w:r>
              <w:rPr>
                <w:rStyle w:val="IndexLink"/>
              </w:rPr>
              <w:t>149</w:t>
            </w:r>
            <w:r>
              <w:rPr>
                <w:rStyle w:val="IndexLink"/>
                <w:rtl w:val="true"/>
              </w:rPr>
              <w:tab/>
            </w:r>
            <w:r>
              <w:rPr>
                <w:rStyle w:val="IndexLink"/>
              </w:rPr>
              <w:t>1146</w:t>
            </w:r>
          </w:hyperlink>
        </w:p>
        <w:p>
          <w:pPr>
            <w:pStyle w:val="Contents3"/>
            <w:tabs>
              <w:tab w:val="clear" w:pos="8459"/>
              <w:tab w:val="right" w:pos="9026" w:leader="dot"/>
            </w:tabs>
            <w:rPr/>
          </w:pPr>
          <w:hyperlink w:anchor="__RefHeading___Toc3426572_3650668749">
            <w:r>
              <w:rPr>
                <w:webHidden/>
                <w:rStyle w:val="IndexLink"/>
                <w:rtl w:val="true"/>
              </w:rPr>
              <w:t xml:space="preserve">حكمت </w:t>
            </w:r>
            <w:r>
              <w:rPr>
                <w:rStyle w:val="IndexLink"/>
              </w:rPr>
              <w:t>150</w:t>
            </w:r>
            <w:r>
              <w:rPr>
                <w:rStyle w:val="IndexLink"/>
                <w:rtl w:val="true"/>
              </w:rPr>
              <w:tab/>
            </w:r>
            <w:r>
              <w:rPr>
                <w:rStyle w:val="IndexLink"/>
              </w:rPr>
              <w:t>1146</w:t>
            </w:r>
          </w:hyperlink>
        </w:p>
        <w:p>
          <w:pPr>
            <w:pStyle w:val="Contents3"/>
            <w:tabs>
              <w:tab w:val="clear" w:pos="8459"/>
              <w:tab w:val="right" w:pos="9026" w:leader="dot"/>
            </w:tabs>
            <w:rPr/>
          </w:pPr>
          <w:hyperlink w:anchor="__RefHeading___Toc3426574_3650668749">
            <w:r>
              <w:rPr>
                <w:webHidden/>
                <w:rStyle w:val="IndexLink"/>
                <w:rtl w:val="true"/>
              </w:rPr>
              <w:t xml:space="preserve">حكمت </w:t>
            </w:r>
            <w:r>
              <w:rPr>
                <w:rStyle w:val="IndexLink"/>
              </w:rPr>
              <w:t>151</w:t>
            </w:r>
            <w:r>
              <w:rPr>
                <w:rStyle w:val="IndexLink"/>
                <w:rtl w:val="true"/>
              </w:rPr>
              <w:tab/>
            </w:r>
            <w:r>
              <w:rPr>
                <w:rStyle w:val="IndexLink"/>
              </w:rPr>
              <w:t>1147</w:t>
            </w:r>
          </w:hyperlink>
        </w:p>
        <w:p>
          <w:pPr>
            <w:pStyle w:val="Contents3"/>
            <w:tabs>
              <w:tab w:val="clear" w:pos="8459"/>
              <w:tab w:val="right" w:pos="9026" w:leader="dot"/>
            </w:tabs>
            <w:rPr/>
          </w:pPr>
          <w:hyperlink w:anchor="__RefHeading___Toc3426576_3650668749">
            <w:r>
              <w:rPr>
                <w:webHidden/>
                <w:rStyle w:val="IndexLink"/>
                <w:rtl w:val="true"/>
              </w:rPr>
              <w:t xml:space="preserve">حكمت </w:t>
            </w:r>
            <w:r>
              <w:rPr>
                <w:rStyle w:val="IndexLink"/>
              </w:rPr>
              <w:t>152</w:t>
            </w:r>
            <w:r>
              <w:rPr>
                <w:rStyle w:val="IndexLink"/>
                <w:rtl w:val="true"/>
              </w:rPr>
              <w:tab/>
            </w:r>
            <w:r>
              <w:rPr>
                <w:rStyle w:val="IndexLink"/>
              </w:rPr>
              <w:t>1147</w:t>
            </w:r>
          </w:hyperlink>
        </w:p>
        <w:p>
          <w:pPr>
            <w:pStyle w:val="Contents3"/>
            <w:tabs>
              <w:tab w:val="clear" w:pos="8459"/>
              <w:tab w:val="right" w:pos="9026" w:leader="dot"/>
            </w:tabs>
            <w:rPr/>
          </w:pPr>
          <w:hyperlink w:anchor="__RefHeading___Toc3426578_3650668749">
            <w:r>
              <w:rPr>
                <w:webHidden/>
                <w:rStyle w:val="IndexLink"/>
                <w:rtl w:val="true"/>
              </w:rPr>
              <w:t xml:space="preserve">حكمت </w:t>
            </w:r>
            <w:r>
              <w:rPr>
                <w:rStyle w:val="IndexLink"/>
              </w:rPr>
              <w:t>153</w:t>
            </w:r>
            <w:r>
              <w:rPr>
                <w:rStyle w:val="IndexLink"/>
                <w:rtl w:val="true"/>
              </w:rPr>
              <w:tab/>
            </w:r>
            <w:r>
              <w:rPr>
                <w:rStyle w:val="IndexLink"/>
              </w:rPr>
              <w:t>1147</w:t>
            </w:r>
          </w:hyperlink>
        </w:p>
        <w:p>
          <w:pPr>
            <w:pStyle w:val="Contents3"/>
            <w:tabs>
              <w:tab w:val="clear" w:pos="8459"/>
              <w:tab w:val="right" w:pos="9026" w:leader="dot"/>
            </w:tabs>
            <w:rPr/>
          </w:pPr>
          <w:hyperlink w:anchor="__RefHeading___Toc3426580_3650668749">
            <w:r>
              <w:rPr>
                <w:webHidden/>
                <w:rStyle w:val="IndexLink"/>
                <w:rtl w:val="true"/>
              </w:rPr>
              <w:t xml:space="preserve">حكمت </w:t>
            </w:r>
            <w:r>
              <w:rPr>
                <w:rStyle w:val="IndexLink"/>
              </w:rPr>
              <w:t>154</w:t>
            </w:r>
            <w:r>
              <w:rPr>
                <w:rStyle w:val="IndexLink"/>
                <w:rtl w:val="true"/>
              </w:rPr>
              <w:tab/>
            </w:r>
            <w:r>
              <w:rPr>
                <w:rStyle w:val="IndexLink"/>
              </w:rPr>
              <w:t>1148</w:t>
            </w:r>
          </w:hyperlink>
        </w:p>
        <w:p>
          <w:pPr>
            <w:pStyle w:val="Contents3"/>
            <w:tabs>
              <w:tab w:val="clear" w:pos="8459"/>
              <w:tab w:val="right" w:pos="9026" w:leader="dot"/>
            </w:tabs>
            <w:rPr/>
          </w:pPr>
          <w:hyperlink w:anchor="__RefHeading___Toc3426582_3650668749">
            <w:r>
              <w:rPr>
                <w:webHidden/>
                <w:rStyle w:val="IndexLink"/>
                <w:rtl w:val="true"/>
              </w:rPr>
              <w:t xml:space="preserve">حكمت </w:t>
            </w:r>
            <w:r>
              <w:rPr>
                <w:rStyle w:val="IndexLink"/>
              </w:rPr>
              <w:t>155</w:t>
            </w:r>
            <w:r>
              <w:rPr>
                <w:rStyle w:val="IndexLink"/>
                <w:rtl w:val="true"/>
              </w:rPr>
              <w:tab/>
            </w:r>
            <w:r>
              <w:rPr>
                <w:rStyle w:val="IndexLink"/>
              </w:rPr>
              <w:t>1148</w:t>
            </w:r>
          </w:hyperlink>
        </w:p>
        <w:p>
          <w:pPr>
            <w:pStyle w:val="Contents3"/>
            <w:tabs>
              <w:tab w:val="clear" w:pos="8459"/>
              <w:tab w:val="right" w:pos="9026" w:leader="dot"/>
            </w:tabs>
            <w:rPr/>
          </w:pPr>
          <w:hyperlink w:anchor="__RefHeading___Toc3426584_3650668749">
            <w:r>
              <w:rPr>
                <w:webHidden/>
                <w:rStyle w:val="IndexLink"/>
                <w:rtl w:val="true"/>
              </w:rPr>
              <w:t xml:space="preserve">حكمت </w:t>
            </w:r>
            <w:r>
              <w:rPr>
                <w:rStyle w:val="IndexLink"/>
              </w:rPr>
              <w:t>156</w:t>
            </w:r>
            <w:r>
              <w:rPr>
                <w:rStyle w:val="IndexLink"/>
                <w:rtl w:val="true"/>
              </w:rPr>
              <w:tab/>
            </w:r>
            <w:r>
              <w:rPr>
                <w:rStyle w:val="IndexLink"/>
              </w:rPr>
              <w:t>1148</w:t>
            </w:r>
          </w:hyperlink>
        </w:p>
        <w:p>
          <w:pPr>
            <w:pStyle w:val="Contents3"/>
            <w:tabs>
              <w:tab w:val="clear" w:pos="8459"/>
              <w:tab w:val="right" w:pos="9026" w:leader="dot"/>
            </w:tabs>
            <w:rPr/>
          </w:pPr>
          <w:hyperlink w:anchor="__RefHeading___Toc3426586_3650668749">
            <w:r>
              <w:rPr>
                <w:webHidden/>
                <w:rStyle w:val="IndexLink"/>
                <w:rtl w:val="true"/>
              </w:rPr>
              <w:t xml:space="preserve">حكمت </w:t>
            </w:r>
            <w:r>
              <w:rPr>
                <w:rStyle w:val="IndexLink"/>
              </w:rPr>
              <w:t>157</w:t>
            </w:r>
            <w:r>
              <w:rPr>
                <w:rStyle w:val="IndexLink"/>
                <w:rtl w:val="true"/>
              </w:rPr>
              <w:tab/>
            </w:r>
            <w:r>
              <w:rPr>
                <w:rStyle w:val="IndexLink"/>
              </w:rPr>
              <w:t>1149</w:t>
            </w:r>
          </w:hyperlink>
        </w:p>
        <w:p>
          <w:pPr>
            <w:pStyle w:val="Contents3"/>
            <w:tabs>
              <w:tab w:val="clear" w:pos="8459"/>
              <w:tab w:val="right" w:pos="9026" w:leader="dot"/>
            </w:tabs>
            <w:rPr/>
          </w:pPr>
          <w:hyperlink w:anchor="__RefHeading___Toc3426588_3650668749">
            <w:r>
              <w:rPr>
                <w:webHidden/>
                <w:rStyle w:val="IndexLink"/>
                <w:rtl w:val="true"/>
              </w:rPr>
              <w:t xml:space="preserve">حكمت </w:t>
            </w:r>
            <w:r>
              <w:rPr>
                <w:rStyle w:val="IndexLink"/>
              </w:rPr>
              <w:t>158</w:t>
            </w:r>
            <w:r>
              <w:rPr>
                <w:rStyle w:val="IndexLink"/>
                <w:rtl w:val="true"/>
              </w:rPr>
              <w:tab/>
            </w:r>
            <w:r>
              <w:rPr>
                <w:rStyle w:val="IndexLink"/>
              </w:rPr>
              <w:t>1149</w:t>
            </w:r>
          </w:hyperlink>
        </w:p>
        <w:p>
          <w:pPr>
            <w:pStyle w:val="Contents3"/>
            <w:tabs>
              <w:tab w:val="clear" w:pos="8459"/>
              <w:tab w:val="right" w:pos="9026" w:leader="dot"/>
            </w:tabs>
            <w:rPr/>
          </w:pPr>
          <w:hyperlink w:anchor="__RefHeading___Toc3426590_3650668749">
            <w:r>
              <w:rPr>
                <w:webHidden/>
                <w:rStyle w:val="IndexLink"/>
                <w:rtl w:val="true"/>
              </w:rPr>
              <w:t xml:space="preserve">حكمت </w:t>
            </w:r>
            <w:r>
              <w:rPr>
                <w:rStyle w:val="IndexLink"/>
              </w:rPr>
              <w:t>159</w:t>
            </w:r>
            <w:r>
              <w:rPr>
                <w:rStyle w:val="IndexLink"/>
                <w:rtl w:val="true"/>
              </w:rPr>
              <w:tab/>
            </w:r>
            <w:r>
              <w:rPr>
                <w:rStyle w:val="IndexLink"/>
              </w:rPr>
              <w:t>1149</w:t>
            </w:r>
          </w:hyperlink>
        </w:p>
        <w:p>
          <w:pPr>
            <w:pStyle w:val="Contents3"/>
            <w:tabs>
              <w:tab w:val="clear" w:pos="8459"/>
              <w:tab w:val="right" w:pos="9026" w:leader="dot"/>
            </w:tabs>
            <w:rPr/>
          </w:pPr>
          <w:hyperlink w:anchor="__RefHeading___Toc3426592_3650668749">
            <w:r>
              <w:rPr>
                <w:webHidden/>
                <w:rStyle w:val="IndexLink"/>
                <w:rtl w:val="true"/>
              </w:rPr>
              <w:t xml:space="preserve">حكمت </w:t>
            </w:r>
            <w:r>
              <w:rPr>
                <w:rStyle w:val="IndexLink"/>
              </w:rPr>
              <w:t>160</w:t>
            </w:r>
            <w:r>
              <w:rPr>
                <w:rStyle w:val="IndexLink"/>
                <w:rtl w:val="true"/>
              </w:rPr>
              <w:tab/>
            </w:r>
            <w:r>
              <w:rPr>
                <w:rStyle w:val="IndexLink"/>
              </w:rPr>
              <w:t>1149</w:t>
            </w:r>
          </w:hyperlink>
        </w:p>
        <w:p>
          <w:pPr>
            <w:pStyle w:val="Contents3"/>
            <w:tabs>
              <w:tab w:val="clear" w:pos="8459"/>
              <w:tab w:val="right" w:pos="9026" w:leader="dot"/>
            </w:tabs>
            <w:rPr/>
          </w:pPr>
          <w:hyperlink w:anchor="__RefHeading___Toc3426594_3650668749">
            <w:r>
              <w:rPr>
                <w:webHidden/>
                <w:rStyle w:val="IndexLink"/>
                <w:rtl w:val="true"/>
              </w:rPr>
              <w:t xml:space="preserve">حكمت </w:t>
            </w:r>
            <w:r>
              <w:rPr>
                <w:rStyle w:val="IndexLink"/>
              </w:rPr>
              <w:t>161</w:t>
            </w:r>
            <w:r>
              <w:rPr>
                <w:rStyle w:val="IndexLink"/>
                <w:rtl w:val="true"/>
              </w:rPr>
              <w:tab/>
            </w:r>
            <w:r>
              <w:rPr>
                <w:rStyle w:val="IndexLink"/>
              </w:rPr>
              <w:t>1150</w:t>
            </w:r>
          </w:hyperlink>
        </w:p>
        <w:p>
          <w:pPr>
            <w:pStyle w:val="Contents3"/>
            <w:tabs>
              <w:tab w:val="clear" w:pos="8459"/>
              <w:tab w:val="right" w:pos="9026" w:leader="dot"/>
            </w:tabs>
            <w:rPr/>
          </w:pPr>
          <w:hyperlink w:anchor="__RefHeading___Toc3426596_3650668749">
            <w:r>
              <w:rPr>
                <w:webHidden/>
                <w:rStyle w:val="IndexLink"/>
                <w:rtl w:val="true"/>
              </w:rPr>
              <w:t xml:space="preserve">حكمت </w:t>
            </w:r>
            <w:r>
              <w:rPr>
                <w:rStyle w:val="IndexLink"/>
              </w:rPr>
              <w:t>162</w:t>
            </w:r>
            <w:r>
              <w:rPr>
                <w:rStyle w:val="IndexLink"/>
                <w:rtl w:val="true"/>
              </w:rPr>
              <w:tab/>
            </w:r>
            <w:r>
              <w:rPr>
                <w:rStyle w:val="IndexLink"/>
              </w:rPr>
              <w:t>1150</w:t>
            </w:r>
          </w:hyperlink>
        </w:p>
        <w:p>
          <w:pPr>
            <w:pStyle w:val="Contents3"/>
            <w:tabs>
              <w:tab w:val="clear" w:pos="8459"/>
              <w:tab w:val="right" w:pos="9026" w:leader="dot"/>
            </w:tabs>
            <w:rPr/>
          </w:pPr>
          <w:hyperlink w:anchor="__RefHeading___Toc3426598_3650668749">
            <w:r>
              <w:rPr>
                <w:webHidden/>
                <w:rStyle w:val="IndexLink"/>
                <w:rtl w:val="true"/>
              </w:rPr>
              <w:t xml:space="preserve">حكمت </w:t>
            </w:r>
            <w:r>
              <w:rPr>
                <w:rStyle w:val="IndexLink"/>
              </w:rPr>
              <w:t>163</w:t>
            </w:r>
            <w:r>
              <w:rPr>
                <w:rStyle w:val="IndexLink"/>
                <w:rtl w:val="true"/>
              </w:rPr>
              <w:tab/>
            </w:r>
            <w:r>
              <w:rPr>
                <w:rStyle w:val="IndexLink"/>
              </w:rPr>
              <w:t>1150</w:t>
            </w:r>
          </w:hyperlink>
        </w:p>
        <w:p>
          <w:pPr>
            <w:pStyle w:val="Contents3"/>
            <w:tabs>
              <w:tab w:val="clear" w:pos="8459"/>
              <w:tab w:val="right" w:pos="9026" w:leader="dot"/>
            </w:tabs>
            <w:rPr/>
          </w:pPr>
          <w:hyperlink w:anchor="__RefHeading___Toc3426600_3650668749">
            <w:r>
              <w:rPr>
                <w:webHidden/>
                <w:rStyle w:val="IndexLink"/>
                <w:rtl w:val="true"/>
              </w:rPr>
              <w:t xml:space="preserve">حكمت </w:t>
            </w:r>
            <w:r>
              <w:rPr>
                <w:rStyle w:val="IndexLink"/>
              </w:rPr>
              <w:t>164</w:t>
            </w:r>
            <w:r>
              <w:rPr>
                <w:rStyle w:val="IndexLink"/>
                <w:rtl w:val="true"/>
              </w:rPr>
              <w:tab/>
            </w:r>
            <w:r>
              <w:rPr>
                <w:rStyle w:val="IndexLink"/>
              </w:rPr>
              <w:t>1150</w:t>
            </w:r>
          </w:hyperlink>
        </w:p>
        <w:p>
          <w:pPr>
            <w:pStyle w:val="Contents3"/>
            <w:tabs>
              <w:tab w:val="clear" w:pos="8459"/>
              <w:tab w:val="right" w:pos="9026" w:leader="dot"/>
            </w:tabs>
            <w:rPr/>
          </w:pPr>
          <w:hyperlink w:anchor="__RefHeading___Toc3426602_3650668749">
            <w:r>
              <w:rPr>
                <w:webHidden/>
                <w:rStyle w:val="IndexLink"/>
                <w:rtl w:val="true"/>
              </w:rPr>
              <w:t xml:space="preserve">حكمت </w:t>
            </w:r>
            <w:r>
              <w:rPr>
                <w:rStyle w:val="IndexLink"/>
              </w:rPr>
              <w:t>165</w:t>
            </w:r>
            <w:r>
              <w:rPr>
                <w:rStyle w:val="IndexLink"/>
                <w:rtl w:val="true"/>
              </w:rPr>
              <w:tab/>
            </w:r>
            <w:r>
              <w:rPr>
                <w:rStyle w:val="IndexLink"/>
              </w:rPr>
              <w:t>1150</w:t>
            </w:r>
          </w:hyperlink>
        </w:p>
        <w:p>
          <w:pPr>
            <w:pStyle w:val="Contents3"/>
            <w:tabs>
              <w:tab w:val="clear" w:pos="8459"/>
              <w:tab w:val="right" w:pos="9026" w:leader="dot"/>
            </w:tabs>
            <w:rPr/>
          </w:pPr>
          <w:hyperlink w:anchor="__RefHeading___Toc3426604_3650668749">
            <w:r>
              <w:rPr>
                <w:webHidden/>
                <w:rStyle w:val="IndexLink"/>
                <w:rtl w:val="true"/>
              </w:rPr>
              <w:t xml:space="preserve">حكمت </w:t>
            </w:r>
            <w:r>
              <w:rPr>
                <w:rStyle w:val="IndexLink"/>
              </w:rPr>
              <w:t>166</w:t>
            </w:r>
            <w:r>
              <w:rPr>
                <w:rStyle w:val="IndexLink"/>
                <w:rtl w:val="true"/>
              </w:rPr>
              <w:tab/>
            </w:r>
            <w:r>
              <w:rPr>
                <w:rStyle w:val="IndexLink"/>
              </w:rPr>
              <w:t>1151</w:t>
            </w:r>
          </w:hyperlink>
        </w:p>
        <w:p>
          <w:pPr>
            <w:pStyle w:val="Contents3"/>
            <w:tabs>
              <w:tab w:val="clear" w:pos="8459"/>
              <w:tab w:val="right" w:pos="9026" w:leader="dot"/>
            </w:tabs>
            <w:rPr/>
          </w:pPr>
          <w:hyperlink w:anchor="__RefHeading___Toc3426606_3650668749">
            <w:r>
              <w:rPr>
                <w:webHidden/>
                <w:rStyle w:val="IndexLink"/>
                <w:rtl w:val="true"/>
              </w:rPr>
              <w:t xml:space="preserve">حكمت </w:t>
            </w:r>
            <w:r>
              <w:rPr>
                <w:rStyle w:val="IndexLink"/>
              </w:rPr>
              <w:t>167</w:t>
            </w:r>
            <w:r>
              <w:rPr>
                <w:rStyle w:val="IndexLink"/>
                <w:rtl w:val="true"/>
              </w:rPr>
              <w:tab/>
            </w:r>
            <w:r>
              <w:rPr>
                <w:rStyle w:val="IndexLink"/>
              </w:rPr>
              <w:t>1151</w:t>
            </w:r>
          </w:hyperlink>
        </w:p>
        <w:p>
          <w:pPr>
            <w:pStyle w:val="Contents3"/>
            <w:tabs>
              <w:tab w:val="clear" w:pos="8459"/>
              <w:tab w:val="right" w:pos="9026" w:leader="dot"/>
            </w:tabs>
            <w:rPr/>
          </w:pPr>
          <w:hyperlink w:anchor="__RefHeading___Toc3426608_3650668749">
            <w:r>
              <w:rPr>
                <w:webHidden/>
                <w:rStyle w:val="IndexLink"/>
                <w:rtl w:val="true"/>
              </w:rPr>
              <w:t xml:space="preserve">حكمت </w:t>
            </w:r>
            <w:r>
              <w:rPr>
                <w:rStyle w:val="IndexLink"/>
              </w:rPr>
              <w:t>168</w:t>
            </w:r>
            <w:r>
              <w:rPr>
                <w:rStyle w:val="IndexLink"/>
                <w:rtl w:val="true"/>
              </w:rPr>
              <w:tab/>
            </w:r>
            <w:r>
              <w:rPr>
                <w:rStyle w:val="IndexLink"/>
              </w:rPr>
              <w:t>1152</w:t>
            </w:r>
          </w:hyperlink>
        </w:p>
        <w:p>
          <w:pPr>
            <w:pStyle w:val="Contents3"/>
            <w:tabs>
              <w:tab w:val="clear" w:pos="8459"/>
              <w:tab w:val="right" w:pos="9026" w:leader="dot"/>
            </w:tabs>
            <w:rPr/>
          </w:pPr>
          <w:hyperlink w:anchor="__RefHeading___Toc3426610_3650668749">
            <w:r>
              <w:rPr>
                <w:webHidden/>
                <w:rStyle w:val="IndexLink"/>
                <w:rtl w:val="true"/>
              </w:rPr>
              <w:t xml:space="preserve">حكمت </w:t>
            </w:r>
            <w:r>
              <w:rPr>
                <w:rStyle w:val="IndexLink"/>
              </w:rPr>
              <w:t>169</w:t>
            </w:r>
            <w:r>
              <w:rPr>
                <w:rStyle w:val="IndexLink"/>
                <w:rtl w:val="true"/>
              </w:rPr>
              <w:tab/>
            </w:r>
            <w:r>
              <w:rPr>
                <w:rStyle w:val="IndexLink"/>
              </w:rPr>
              <w:t>1152</w:t>
            </w:r>
          </w:hyperlink>
        </w:p>
        <w:p>
          <w:pPr>
            <w:pStyle w:val="Contents3"/>
            <w:tabs>
              <w:tab w:val="clear" w:pos="8459"/>
              <w:tab w:val="right" w:pos="9026" w:leader="dot"/>
            </w:tabs>
            <w:rPr/>
          </w:pPr>
          <w:hyperlink w:anchor="__RefHeading___Toc3426612_3650668749">
            <w:r>
              <w:rPr>
                <w:webHidden/>
                <w:rStyle w:val="IndexLink"/>
                <w:rtl w:val="true"/>
              </w:rPr>
              <w:t xml:space="preserve">حكمت </w:t>
            </w:r>
            <w:r>
              <w:rPr>
                <w:rStyle w:val="IndexLink"/>
              </w:rPr>
              <w:t>170</w:t>
            </w:r>
            <w:r>
              <w:rPr>
                <w:rStyle w:val="IndexLink"/>
                <w:rtl w:val="true"/>
              </w:rPr>
              <w:tab/>
            </w:r>
            <w:r>
              <w:rPr>
                <w:rStyle w:val="IndexLink"/>
              </w:rPr>
              <w:t>1152</w:t>
            </w:r>
          </w:hyperlink>
        </w:p>
        <w:p>
          <w:pPr>
            <w:pStyle w:val="Contents3"/>
            <w:tabs>
              <w:tab w:val="clear" w:pos="8459"/>
              <w:tab w:val="right" w:pos="9026" w:leader="dot"/>
            </w:tabs>
            <w:rPr/>
          </w:pPr>
          <w:hyperlink w:anchor="__RefHeading___Toc3426614_3650668749">
            <w:r>
              <w:rPr>
                <w:webHidden/>
                <w:rStyle w:val="IndexLink"/>
                <w:rtl w:val="true"/>
              </w:rPr>
              <w:t xml:space="preserve">حكمت </w:t>
            </w:r>
            <w:r>
              <w:rPr>
                <w:rStyle w:val="IndexLink"/>
              </w:rPr>
              <w:t>171</w:t>
            </w:r>
            <w:r>
              <w:rPr>
                <w:rStyle w:val="IndexLink"/>
                <w:rtl w:val="true"/>
              </w:rPr>
              <w:tab/>
            </w:r>
            <w:r>
              <w:rPr>
                <w:rStyle w:val="IndexLink"/>
              </w:rPr>
              <w:t>1152</w:t>
            </w:r>
          </w:hyperlink>
        </w:p>
        <w:p>
          <w:pPr>
            <w:pStyle w:val="Contents3"/>
            <w:tabs>
              <w:tab w:val="clear" w:pos="8459"/>
              <w:tab w:val="right" w:pos="9026" w:leader="dot"/>
            </w:tabs>
            <w:rPr/>
          </w:pPr>
          <w:hyperlink w:anchor="__RefHeading___Toc3426616_3650668749">
            <w:r>
              <w:rPr>
                <w:webHidden/>
                <w:rStyle w:val="IndexLink"/>
                <w:rtl w:val="true"/>
              </w:rPr>
              <w:t xml:space="preserve">حكمت </w:t>
            </w:r>
            <w:r>
              <w:rPr>
                <w:rStyle w:val="IndexLink"/>
              </w:rPr>
              <w:t>172</w:t>
            </w:r>
            <w:r>
              <w:rPr>
                <w:rStyle w:val="IndexLink"/>
                <w:rtl w:val="true"/>
              </w:rPr>
              <w:tab/>
            </w:r>
            <w:r>
              <w:rPr>
                <w:rStyle w:val="IndexLink"/>
              </w:rPr>
              <w:t>1152</w:t>
            </w:r>
          </w:hyperlink>
        </w:p>
        <w:p>
          <w:pPr>
            <w:pStyle w:val="Contents3"/>
            <w:tabs>
              <w:tab w:val="clear" w:pos="8459"/>
              <w:tab w:val="right" w:pos="9026" w:leader="dot"/>
            </w:tabs>
            <w:rPr/>
          </w:pPr>
          <w:hyperlink w:anchor="__RefHeading___Toc3426618_3650668749">
            <w:r>
              <w:rPr>
                <w:webHidden/>
                <w:rStyle w:val="IndexLink"/>
                <w:rtl w:val="true"/>
              </w:rPr>
              <w:t xml:space="preserve">حكمت </w:t>
            </w:r>
            <w:r>
              <w:rPr>
                <w:rStyle w:val="IndexLink"/>
              </w:rPr>
              <w:t>173</w:t>
            </w:r>
            <w:r>
              <w:rPr>
                <w:rStyle w:val="IndexLink"/>
                <w:rtl w:val="true"/>
              </w:rPr>
              <w:tab/>
            </w:r>
            <w:r>
              <w:rPr>
                <w:rStyle w:val="IndexLink"/>
              </w:rPr>
              <w:t>1153</w:t>
            </w:r>
          </w:hyperlink>
        </w:p>
        <w:p>
          <w:pPr>
            <w:pStyle w:val="Contents3"/>
            <w:tabs>
              <w:tab w:val="clear" w:pos="8459"/>
              <w:tab w:val="right" w:pos="9026" w:leader="dot"/>
            </w:tabs>
            <w:rPr/>
          </w:pPr>
          <w:hyperlink w:anchor="__RefHeading___Toc3426620_3650668749">
            <w:r>
              <w:rPr>
                <w:webHidden/>
                <w:rStyle w:val="IndexLink"/>
                <w:rtl w:val="true"/>
              </w:rPr>
              <w:t xml:space="preserve">حكمت </w:t>
            </w:r>
            <w:r>
              <w:rPr>
                <w:rStyle w:val="IndexLink"/>
              </w:rPr>
              <w:t>174</w:t>
            </w:r>
            <w:r>
              <w:rPr>
                <w:rStyle w:val="IndexLink"/>
                <w:rtl w:val="true"/>
              </w:rPr>
              <w:tab/>
            </w:r>
            <w:r>
              <w:rPr>
                <w:rStyle w:val="IndexLink"/>
              </w:rPr>
              <w:t>1153</w:t>
            </w:r>
          </w:hyperlink>
        </w:p>
        <w:p>
          <w:pPr>
            <w:pStyle w:val="Contents3"/>
            <w:tabs>
              <w:tab w:val="clear" w:pos="8459"/>
              <w:tab w:val="right" w:pos="9026" w:leader="dot"/>
            </w:tabs>
            <w:rPr/>
          </w:pPr>
          <w:hyperlink w:anchor="__RefHeading___Toc3426622_3650668749">
            <w:r>
              <w:rPr>
                <w:webHidden/>
                <w:rStyle w:val="IndexLink"/>
                <w:rtl w:val="true"/>
              </w:rPr>
              <w:t xml:space="preserve">حكمت </w:t>
            </w:r>
            <w:r>
              <w:rPr>
                <w:rStyle w:val="IndexLink"/>
              </w:rPr>
              <w:t>175</w:t>
            </w:r>
            <w:r>
              <w:rPr>
                <w:rStyle w:val="IndexLink"/>
                <w:rtl w:val="true"/>
              </w:rPr>
              <w:tab/>
            </w:r>
            <w:r>
              <w:rPr>
                <w:rStyle w:val="IndexLink"/>
              </w:rPr>
              <w:t>1153</w:t>
            </w:r>
          </w:hyperlink>
        </w:p>
        <w:p>
          <w:pPr>
            <w:pStyle w:val="Contents3"/>
            <w:tabs>
              <w:tab w:val="clear" w:pos="8459"/>
              <w:tab w:val="right" w:pos="9026" w:leader="dot"/>
            </w:tabs>
            <w:rPr/>
          </w:pPr>
          <w:hyperlink w:anchor="__RefHeading___Toc3426624_3650668749">
            <w:r>
              <w:rPr>
                <w:webHidden/>
                <w:rStyle w:val="IndexLink"/>
                <w:rtl w:val="true"/>
              </w:rPr>
              <w:t xml:space="preserve">حكمت </w:t>
            </w:r>
            <w:r>
              <w:rPr>
                <w:rStyle w:val="IndexLink"/>
              </w:rPr>
              <w:t>176</w:t>
            </w:r>
            <w:r>
              <w:rPr>
                <w:rStyle w:val="IndexLink"/>
                <w:rtl w:val="true"/>
              </w:rPr>
              <w:tab/>
            </w:r>
            <w:r>
              <w:rPr>
                <w:rStyle w:val="IndexLink"/>
              </w:rPr>
              <w:t>1153</w:t>
            </w:r>
          </w:hyperlink>
        </w:p>
        <w:p>
          <w:pPr>
            <w:pStyle w:val="Contents3"/>
            <w:tabs>
              <w:tab w:val="clear" w:pos="8459"/>
              <w:tab w:val="right" w:pos="9026" w:leader="dot"/>
            </w:tabs>
            <w:rPr/>
          </w:pPr>
          <w:hyperlink w:anchor="__RefHeading___Toc3426626_3650668749">
            <w:r>
              <w:rPr>
                <w:webHidden/>
                <w:rStyle w:val="IndexLink"/>
                <w:rtl w:val="true"/>
              </w:rPr>
              <w:t xml:space="preserve">حكمت </w:t>
            </w:r>
            <w:r>
              <w:rPr>
                <w:rStyle w:val="IndexLink"/>
              </w:rPr>
              <w:t>177</w:t>
            </w:r>
            <w:r>
              <w:rPr>
                <w:rStyle w:val="IndexLink"/>
                <w:rtl w:val="true"/>
              </w:rPr>
              <w:tab/>
            </w:r>
            <w:r>
              <w:rPr>
                <w:rStyle w:val="IndexLink"/>
              </w:rPr>
              <w:t>1154</w:t>
            </w:r>
          </w:hyperlink>
        </w:p>
        <w:p>
          <w:pPr>
            <w:pStyle w:val="Contents3"/>
            <w:tabs>
              <w:tab w:val="clear" w:pos="8459"/>
              <w:tab w:val="right" w:pos="9026" w:leader="dot"/>
            </w:tabs>
            <w:rPr/>
          </w:pPr>
          <w:hyperlink w:anchor="__RefHeading___Toc3426628_3650668749">
            <w:r>
              <w:rPr>
                <w:webHidden/>
                <w:rStyle w:val="IndexLink"/>
                <w:rtl w:val="true"/>
              </w:rPr>
              <w:t xml:space="preserve">حكمت </w:t>
            </w:r>
            <w:r>
              <w:rPr>
                <w:rStyle w:val="IndexLink"/>
              </w:rPr>
              <w:t>178</w:t>
            </w:r>
            <w:r>
              <w:rPr>
                <w:rStyle w:val="IndexLink"/>
                <w:rtl w:val="true"/>
              </w:rPr>
              <w:tab/>
            </w:r>
            <w:r>
              <w:rPr>
                <w:rStyle w:val="IndexLink"/>
              </w:rPr>
              <w:t>1154</w:t>
            </w:r>
          </w:hyperlink>
        </w:p>
        <w:p>
          <w:pPr>
            <w:pStyle w:val="Contents3"/>
            <w:tabs>
              <w:tab w:val="clear" w:pos="8459"/>
              <w:tab w:val="right" w:pos="9026" w:leader="dot"/>
            </w:tabs>
            <w:rPr/>
          </w:pPr>
          <w:hyperlink w:anchor="__RefHeading___Toc3426630_3650668749">
            <w:r>
              <w:rPr>
                <w:webHidden/>
                <w:rStyle w:val="IndexLink"/>
                <w:rtl w:val="true"/>
              </w:rPr>
              <w:t xml:space="preserve">حكمت </w:t>
            </w:r>
            <w:r>
              <w:rPr>
                <w:rStyle w:val="IndexLink"/>
              </w:rPr>
              <w:t>179</w:t>
            </w:r>
            <w:r>
              <w:rPr>
                <w:rStyle w:val="IndexLink"/>
                <w:rtl w:val="true"/>
              </w:rPr>
              <w:tab/>
            </w:r>
            <w:r>
              <w:rPr>
                <w:rStyle w:val="IndexLink"/>
              </w:rPr>
              <w:t>1154</w:t>
            </w:r>
          </w:hyperlink>
        </w:p>
        <w:p>
          <w:pPr>
            <w:pStyle w:val="Contents3"/>
            <w:tabs>
              <w:tab w:val="clear" w:pos="8459"/>
              <w:tab w:val="right" w:pos="9026" w:leader="dot"/>
            </w:tabs>
            <w:rPr/>
          </w:pPr>
          <w:hyperlink w:anchor="__RefHeading___Toc3426632_3650668749">
            <w:r>
              <w:rPr>
                <w:webHidden/>
                <w:rStyle w:val="IndexLink"/>
                <w:rtl w:val="true"/>
              </w:rPr>
              <w:t xml:space="preserve">حكمت </w:t>
            </w:r>
            <w:r>
              <w:rPr>
                <w:rStyle w:val="IndexLink"/>
              </w:rPr>
              <w:t>180</w:t>
            </w:r>
            <w:r>
              <w:rPr>
                <w:rStyle w:val="IndexLink"/>
                <w:rtl w:val="true"/>
              </w:rPr>
              <w:tab/>
            </w:r>
            <w:r>
              <w:rPr>
                <w:rStyle w:val="IndexLink"/>
              </w:rPr>
              <w:t>1154</w:t>
            </w:r>
          </w:hyperlink>
        </w:p>
        <w:p>
          <w:pPr>
            <w:pStyle w:val="Contents3"/>
            <w:tabs>
              <w:tab w:val="clear" w:pos="8459"/>
              <w:tab w:val="right" w:pos="9026" w:leader="dot"/>
            </w:tabs>
            <w:rPr/>
          </w:pPr>
          <w:hyperlink w:anchor="__RefHeading___Toc3426634_3650668749">
            <w:r>
              <w:rPr>
                <w:webHidden/>
                <w:rStyle w:val="IndexLink"/>
                <w:rtl w:val="true"/>
              </w:rPr>
              <w:t xml:space="preserve">حكمت </w:t>
            </w:r>
            <w:r>
              <w:rPr>
                <w:rStyle w:val="IndexLink"/>
              </w:rPr>
              <w:t>181</w:t>
            </w:r>
            <w:r>
              <w:rPr>
                <w:rStyle w:val="IndexLink"/>
                <w:rtl w:val="true"/>
              </w:rPr>
              <w:tab/>
            </w:r>
            <w:r>
              <w:rPr>
                <w:rStyle w:val="IndexLink"/>
              </w:rPr>
              <w:t>1155</w:t>
            </w:r>
          </w:hyperlink>
        </w:p>
        <w:p>
          <w:pPr>
            <w:pStyle w:val="Contents3"/>
            <w:tabs>
              <w:tab w:val="clear" w:pos="8459"/>
              <w:tab w:val="right" w:pos="9026" w:leader="dot"/>
            </w:tabs>
            <w:rPr/>
          </w:pPr>
          <w:hyperlink w:anchor="__RefHeading___Toc3426636_3650668749">
            <w:r>
              <w:rPr>
                <w:webHidden/>
                <w:rStyle w:val="IndexLink"/>
                <w:rtl w:val="true"/>
              </w:rPr>
              <w:t xml:space="preserve">حكمت </w:t>
            </w:r>
            <w:r>
              <w:rPr>
                <w:rStyle w:val="IndexLink"/>
              </w:rPr>
              <w:t>182</w:t>
            </w:r>
            <w:r>
              <w:rPr>
                <w:rStyle w:val="IndexLink"/>
                <w:rtl w:val="true"/>
              </w:rPr>
              <w:tab/>
            </w:r>
            <w:r>
              <w:rPr>
                <w:rStyle w:val="IndexLink"/>
              </w:rPr>
              <w:t>1155</w:t>
            </w:r>
          </w:hyperlink>
        </w:p>
        <w:p>
          <w:pPr>
            <w:pStyle w:val="Contents3"/>
            <w:tabs>
              <w:tab w:val="clear" w:pos="8459"/>
              <w:tab w:val="right" w:pos="9026" w:leader="dot"/>
            </w:tabs>
            <w:rPr/>
          </w:pPr>
          <w:hyperlink w:anchor="__RefHeading___Toc3426638_3650668749">
            <w:r>
              <w:rPr>
                <w:webHidden/>
                <w:rStyle w:val="IndexLink"/>
                <w:rtl w:val="true"/>
              </w:rPr>
              <w:t xml:space="preserve">حكمت </w:t>
            </w:r>
            <w:r>
              <w:rPr>
                <w:rStyle w:val="IndexLink"/>
              </w:rPr>
              <w:t>183</w:t>
            </w:r>
            <w:r>
              <w:rPr>
                <w:rStyle w:val="IndexLink"/>
                <w:rtl w:val="true"/>
              </w:rPr>
              <w:tab/>
            </w:r>
            <w:r>
              <w:rPr>
                <w:rStyle w:val="IndexLink"/>
              </w:rPr>
              <w:t>1156</w:t>
            </w:r>
          </w:hyperlink>
        </w:p>
        <w:p>
          <w:pPr>
            <w:pStyle w:val="Contents3"/>
            <w:tabs>
              <w:tab w:val="clear" w:pos="8459"/>
              <w:tab w:val="right" w:pos="9026" w:leader="dot"/>
            </w:tabs>
            <w:rPr/>
          </w:pPr>
          <w:hyperlink w:anchor="__RefHeading___Toc3426640_3650668749">
            <w:r>
              <w:rPr>
                <w:webHidden/>
                <w:rStyle w:val="IndexLink"/>
                <w:rtl w:val="true"/>
              </w:rPr>
              <w:t xml:space="preserve">حكمت </w:t>
            </w:r>
            <w:r>
              <w:rPr>
                <w:rStyle w:val="IndexLink"/>
              </w:rPr>
              <w:t>184</w:t>
            </w:r>
            <w:r>
              <w:rPr>
                <w:rStyle w:val="IndexLink"/>
                <w:rtl w:val="true"/>
              </w:rPr>
              <w:tab/>
            </w:r>
            <w:r>
              <w:rPr>
                <w:rStyle w:val="IndexLink"/>
              </w:rPr>
              <w:t>1157</w:t>
            </w:r>
          </w:hyperlink>
        </w:p>
        <w:p>
          <w:pPr>
            <w:pStyle w:val="Contents3"/>
            <w:tabs>
              <w:tab w:val="clear" w:pos="8459"/>
              <w:tab w:val="right" w:pos="9026" w:leader="dot"/>
            </w:tabs>
            <w:rPr/>
          </w:pPr>
          <w:hyperlink w:anchor="__RefHeading___Toc3426642_3650668749">
            <w:r>
              <w:rPr>
                <w:webHidden/>
                <w:rStyle w:val="IndexLink"/>
                <w:rtl w:val="true"/>
              </w:rPr>
              <w:t xml:space="preserve">حكمت </w:t>
            </w:r>
            <w:r>
              <w:rPr>
                <w:rStyle w:val="IndexLink"/>
              </w:rPr>
              <w:t>185</w:t>
            </w:r>
            <w:r>
              <w:rPr>
                <w:rStyle w:val="IndexLink"/>
                <w:rtl w:val="true"/>
              </w:rPr>
              <w:tab/>
            </w:r>
            <w:r>
              <w:rPr>
                <w:rStyle w:val="IndexLink"/>
              </w:rPr>
              <w:t>1157</w:t>
            </w:r>
          </w:hyperlink>
        </w:p>
        <w:p>
          <w:pPr>
            <w:pStyle w:val="Contents3"/>
            <w:tabs>
              <w:tab w:val="clear" w:pos="8459"/>
              <w:tab w:val="right" w:pos="9026" w:leader="dot"/>
            </w:tabs>
            <w:rPr/>
          </w:pPr>
          <w:hyperlink w:anchor="__RefHeading___Toc3426644_3650668749">
            <w:r>
              <w:rPr>
                <w:webHidden/>
                <w:rStyle w:val="IndexLink"/>
                <w:rtl w:val="true"/>
              </w:rPr>
              <w:t xml:space="preserve">حكمت </w:t>
            </w:r>
            <w:r>
              <w:rPr>
                <w:rStyle w:val="IndexLink"/>
              </w:rPr>
              <w:t>186</w:t>
            </w:r>
            <w:r>
              <w:rPr>
                <w:rStyle w:val="IndexLink"/>
                <w:rtl w:val="true"/>
              </w:rPr>
              <w:tab/>
            </w:r>
            <w:r>
              <w:rPr>
                <w:rStyle w:val="IndexLink"/>
              </w:rPr>
              <w:t>1157</w:t>
            </w:r>
          </w:hyperlink>
        </w:p>
        <w:p>
          <w:pPr>
            <w:pStyle w:val="Contents3"/>
            <w:tabs>
              <w:tab w:val="clear" w:pos="8459"/>
              <w:tab w:val="right" w:pos="9026" w:leader="dot"/>
            </w:tabs>
            <w:rPr/>
          </w:pPr>
          <w:hyperlink w:anchor="__RefHeading___Toc3426646_3650668749">
            <w:r>
              <w:rPr>
                <w:webHidden/>
                <w:rStyle w:val="IndexLink"/>
                <w:rtl w:val="true"/>
              </w:rPr>
              <w:t xml:space="preserve">حكمت </w:t>
            </w:r>
            <w:r>
              <w:rPr>
                <w:rStyle w:val="IndexLink"/>
              </w:rPr>
              <w:t>187</w:t>
            </w:r>
            <w:r>
              <w:rPr>
                <w:rStyle w:val="IndexLink"/>
                <w:rtl w:val="true"/>
              </w:rPr>
              <w:tab/>
            </w:r>
            <w:r>
              <w:rPr>
                <w:rStyle w:val="IndexLink"/>
              </w:rPr>
              <w:t>1158</w:t>
            </w:r>
          </w:hyperlink>
        </w:p>
        <w:p>
          <w:pPr>
            <w:pStyle w:val="Contents3"/>
            <w:tabs>
              <w:tab w:val="clear" w:pos="8459"/>
              <w:tab w:val="right" w:pos="9026" w:leader="dot"/>
            </w:tabs>
            <w:rPr/>
          </w:pPr>
          <w:hyperlink w:anchor="__RefHeading___Toc3426648_3650668749">
            <w:r>
              <w:rPr>
                <w:webHidden/>
                <w:rStyle w:val="IndexLink"/>
                <w:rtl w:val="true"/>
              </w:rPr>
              <w:t xml:space="preserve">حكمت </w:t>
            </w:r>
            <w:r>
              <w:rPr>
                <w:rStyle w:val="IndexLink"/>
              </w:rPr>
              <w:t>188</w:t>
            </w:r>
            <w:r>
              <w:rPr>
                <w:rStyle w:val="IndexLink"/>
                <w:rtl w:val="true"/>
              </w:rPr>
              <w:tab/>
            </w:r>
            <w:r>
              <w:rPr>
                <w:rStyle w:val="IndexLink"/>
              </w:rPr>
              <w:t>1158</w:t>
            </w:r>
          </w:hyperlink>
        </w:p>
        <w:p>
          <w:pPr>
            <w:pStyle w:val="Contents3"/>
            <w:tabs>
              <w:tab w:val="clear" w:pos="8459"/>
              <w:tab w:val="right" w:pos="9026" w:leader="dot"/>
            </w:tabs>
            <w:rPr/>
          </w:pPr>
          <w:hyperlink w:anchor="__RefHeading___Toc3426650_3650668749">
            <w:r>
              <w:rPr>
                <w:webHidden/>
                <w:rStyle w:val="IndexLink"/>
                <w:rtl w:val="true"/>
              </w:rPr>
              <w:t xml:space="preserve">حكمت </w:t>
            </w:r>
            <w:r>
              <w:rPr>
                <w:rStyle w:val="IndexLink"/>
              </w:rPr>
              <w:t>189</w:t>
            </w:r>
            <w:r>
              <w:rPr>
                <w:rStyle w:val="IndexLink"/>
                <w:rtl w:val="true"/>
              </w:rPr>
              <w:tab/>
            </w:r>
            <w:r>
              <w:rPr>
                <w:rStyle w:val="IndexLink"/>
              </w:rPr>
              <w:t>1158</w:t>
            </w:r>
          </w:hyperlink>
        </w:p>
        <w:p>
          <w:pPr>
            <w:pStyle w:val="Contents3"/>
            <w:tabs>
              <w:tab w:val="clear" w:pos="8459"/>
              <w:tab w:val="right" w:pos="9026" w:leader="dot"/>
            </w:tabs>
            <w:rPr/>
          </w:pPr>
          <w:hyperlink w:anchor="__RefHeading___Toc3426652_3650668749">
            <w:r>
              <w:rPr>
                <w:webHidden/>
                <w:rStyle w:val="IndexLink"/>
                <w:rtl w:val="true"/>
              </w:rPr>
              <w:t xml:space="preserve">حكمت </w:t>
            </w:r>
            <w:r>
              <w:rPr>
                <w:rStyle w:val="IndexLink"/>
              </w:rPr>
              <w:t>190</w:t>
            </w:r>
            <w:r>
              <w:rPr>
                <w:rStyle w:val="IndexLink"/>
                <w:rtl w:val="true"/>
              </w:rPr>
              <w:tab/>
            </w:r>
            <w:r>
              <w:rPr>
                <w:rStyle w:val="IndexLink"/>
              </w:rPr>
              <w:t>1158</w:t>
            </w:r>
          </w:hyperlink>
        </w:p>
        <w:p>
          <w:pPr>
            <w:pStyle w:val="Contents3"/>
            <w:tabs>
              <w:tab w:val="clear" w:pos="8459"/>
              <w:tab w:val="right" w:pos="9026" w:leader="dot"/>
            </w:tabs>
            <w:rPr/>
          </w:pPr>
          <w:hyperlink w:anchor="__RefHeading___Toc3426654_3650668749">
            <w:r>
              <w:rPr>
                <w:webHidden/>
                <w:rStyle w:val="IndexLink"/>
                <w:rtl w:val="true"/>
              </w:rPr>
              <w:t xml:space="preserve">حكمت </w:t>
            </w:r>
            <w:r>
              <w:rPr>
                <w:rStyle w:val="IndexLink"/>
              </w:rPr>
              <w:t>191</w:t>
            </w:r>
            <w:r>
              <w:rPr>
                <w:rStyle w:val="IndexLink"/>
                <w:rtl w:val="true"/>
              </w:rPr>
              <w:tab/>
            </w:r>
            <w:r>
              <w:rPr>
                <w:rStyle w:val="IndexLink"/>
              </w:rPr>
              <w:t>1159</w:t>
            </w:r>
          </w:hyperlink>
        </w:p>
        <w:p>
          <w:pPr>
            <w:pStyle w:val="Contents3"/>
            <w:tabs>
              <w:tab w:val="clear" w:pos="8459"/>
              <w:tab w:val="right" w:pos="9026" w:leader="dot"/>
            </w:tabs>
            <w:rPr/>
          </w:pPr>
          <w:hyperlink w:anchor="__RefHeading___Toc3426656_3650668749">
            <w:r>
              <w:rPr>
                <w:webHidden/>
                <w:rStyle w:val="IndexLink"/>
                <w:rtl w:val="true"/>
              </w:rPr>
              <w:t xml:space="preserve">حكمت </w:t>
            </w:r>
            <w:r>
              <w:rPr>
                <w:rStyle w:val="IndexLink"/>
              </w:rPr>
              <w:t>192</w:t>
            </w:r>
            <w:r>
              <w:rPr>
                <w:rStyle w:val="IndexLink"/>
                <w:rtl w:val="true"/>
              </w:rPr>
              <w:tab/>
            </w:r>
            <w:r>
              <w:rPr>
                <w:rStyle w:val="IndexLink"/>
              </w:rPr>
              <w:t>1159</w:t>
            </w:r>
          </w:hyperlink>
        </w:p>
        <w:p>
          <w:pPr>
            <w:pStyle w:val="Contents3"/>
            <w:tabs>
              <w:tab w:val="clear" w:pos="8459"/>
              <w:tab w:val="right" w:pos="9026" w:leader="dot"/>
            </w:tabs>
            <w:rPr/>
          </w:pPr>
          <w:hyperlink w:anchor="__RefHeading___Toc3426658_3650668749">
            <w:r>
              <w:rPr>
                <w:webHidden/>
                <w:rStyle w:val="IndexLink"/>
                <w:rtl w:val="true"/>
              </w:rPr>
              <w:t xml:space="preserve">حكمت </w:t>
            </w:r>
            <w:r>
              <w:rPr>
                <w:rStyle w:val="IndexLink"/>
              </w:rPr>
              <w:t>193</w:t>
            </w:r>
            <w:r>
              <w:rPr>
                <w:rStyle w:val="IndexLink"/>
                <w:rtl w:val="true"/>
              </w:rPr>
              <w:tab/>
            </w:r>
            <w:r>
              <w:rPr>
                <w:rStyle w:val="IndexLink"/>
              </w:rPr>
              <w:t>1160</w:t>
            </w:r>
          </w:hyperlink>
        </w:p>
        <w:p>
          <w:pPr>
            <w:pStyle w:val="Contents3"/>
            <w:tabs>
              <w:tab w:val="clear" w:pos="8459"/>
              <w:tab w:val="right" w:pos="9026" w:leader="dot"/>
            </w:tabs>
            <w:rPr/>
          </w:pPr>
          <w:hyperlink w:anchor="__RefHeading___Toc3426660_3650668749">
            <w:r>
              <w:rPr>
                <w:webHidden/>
                <w:rStyle w:val="IndexLink"/>
                <w:rtl w:val="true"/>
              </w:rPr>
              <w:t xml:space="preserve">حكمت </w:t>
            </w:r>
            <w:r>
              <w:rPr>
                <w:rStyle w:val="IndexLink"/>
              </w:rPr>
              <w:t>194</w:t>
            </w:r>
            <w:r>
              <w:rPr>
                <w:rStyle w:val="IndexLink"/>
                <w:rtl w:val="true"/>
              </w:rPr>
              <w:tab/>
            </w:r>
            <w:r>
              <w:rPr>
                <w:rStyle w:val="IndexLink"/>
              </w:rPr>
              <w:t>1160</w:t>
            </w:r>
          </w:hyperlink>
        </w:p>
        <w:p>
          <w:pPr>
            <w:pStyle w:val="Contents3"/>
            <w:tabs>
              <w:tab w:val="clear" w:pos="8459"/>
              <w:tab w:val="right" w:pos="9026" w:leader="dot"/>
            </w:tabs>
            <w:rPr/>
          </w:pPr>
          <w:hyperlink w:anchor="__RefHeading___Toc3426662_3650668749">
            <w:r>
              <w:rPr>
                <w:webHidden/>
                <w:rStyle w:val="IndexLink"/>
                <w:rtl w:val="true"/>
              </w:rPr>
              <w:t xml:space="preserve">حكمت </w:t>
            </w:r>
            <w:r>
              <w:rPr>
                <w:rStyle w:val="IndexLink"/>
              </w:rPr>
              <w:t>195</w:t>
            </w:r>
            <w:r>
              <w:rPr>
                <w:rStyle w:val="IndexLink"/>
                <w:rtl w:val="true"/>
              </w:rPr>
              <w:tab/>
            </w:r>
            <w:r>
              <w:rPr>
                <w:rStyle w:val="IndexLink"/>
              </w:rPr>
              <w:t>1161</w:t>
            </w:r>
          </w:hyperlink>
        </w:p>
        <w:p>
          <w:pPr>
            <w:pStyle w:val="Contents3"/>
            <w:tabs>
              <w:tab w:val="clear" w:pos="8459"/>
              <w:tab w:val="right" w:pos="9026" w:leader="dot"/>
            </w:tabs>
            <w:rPr/>
          </w:pPr>
          <w:hyperlink w:anchor="__RefHeading___Toc3426664_3650668749">
            <w:r>
              <w:rPr>
                <w:webHidden/>
                <w:rStyle w:val="IndexLink"/>
                <w:rtl w:val="true"/>
              </w:rPr>
              <w:t xml:space="preserve">حكمت </w:t>
            </w:r>
            <w:r>
              <w:rPr>
                <w:rStyle w:val="IndexLink"/>
              </w:rPr>
              <w:t>196</w:t>
            </w:r>
            <w:r>
              <w:rPr>
                <w:rStyle w:val="IndexLink"/>
                <w:rtl w:val="true"/>
              </w:rPr>
              <w:tab/>
            </w:r>
            <w:r>
              <w:rPr>
                <w:rStyle w:val="IndexLink"/>
              </w:rPr>
              <w:t>1161</w:t>
            </w:r>
          </w:hyperlink>
        </w:p>
        <w:p>
          <w:pPr>
            <w:pStyle w:val="Contents3"/>
            <w:tabs>
              <w:tab w:val="clear" w:pos="8459"/>
              <w:tab w:val="right" w:pos="9026" w:leader="dot"/>
            </w:tabs>
            <w:rPr/>
          </w:pPr>
          <w:hyperlink w:anchor="__RefHeading___Toc3426666_3650668749">
            <w:r>
              <w:rPr>
                <w:webHidden/>
                <w:rStyle w:val="IndexLink"/>
                <w:rtl w:val="true"/>
              </w:rPr>
              <w:t xml:space="preserve">حكمت </w:t>
            </w:r>
            <w:r>
              <w:rPr>
                <w:rStyle w:val="IndexLink"/>
              </w:rPr>
              <w:t>197</w:t>
            </w:r>
            <w:r>
              <w:rPr>
                <w:rStyle w:val="IndexLink"/>
                <w:rtl w:val="true"/>
              </w:rPr>
              <w:tab/>
            </w:r>
            <w:r>
              <w:rPr>
                <w:rStyle w:val="IndexLink"/>
              </w:rPr>
              <w:t>1161</w:t>
            </w:r>
          </w:hyperlink>
        </w:p>
        <w:p>
          <w:pPr>
            <w:pStyle w:val="Contents3"/>
            <w:tabs>
              <w:tab w:val="clear" w:pos="8459"/>
              <w:tab w:val="right" w:pos="9026" w:leader="dot"/>
            </w:tabs>
            <w:rPr/>
          </w:pPr>
          <w:hyperlink w:anchor="__RefHeading___Toc3426668_3650668749">
            <w:r>
              <w:rPr>
                <w:webHidden/>
                <w:rStyle w:val="IndexLink"/>
                <w:rtl w:val="true"/>
              </w:rPr>
              <w:t xml:space="preserve">حكمت </w:t>
            </w:r>
            <w:r>
              <w:rPr>
                <w:rStyle w:val="IndexLink"/>
              </w:rPr>
              <w:t>198</w:t>
            </w:r>
            <w:r>
              <w:rPr>
                <w:rStyle w:val="IndexLink"/>
                <w:rtl w:val="true"/>
              </w:rPr>
              <w:tab/>
            </w:r>
            <w:r>
              <w:rPr>
                <w:rStyle w:val="IndexLink"/>
              </w:rPr>
              <w:t>1162</w:t>
            </w:r>
          </w:hyperlink>
        </w:p>
        <w:p>
          <w:pPr>
            <w:pStyle w:val="Contents3"/>
            <w:tabs>
              <w:tab w:val="clear" w:pos="8459"/>
              <w:tab w:val="right" w:pos="9026" w:leader="dot"/>
            </w:tabs>
            <w:rPr/>
          </w:pPr>
          <w:hyperlink w:anchor="__RefHeading___Toc3426670_3650668749">
            <w:r>
              <w:rPr>
                <w:webHidden/>
                <w:rStyle w:val="IndexLink"/>
                <w:rtl w:val="true"/>
              </w:rPr>
              <w:t xml:space="preserve">حكمت </w:t>
            </w:r>
            <w:r>
              <w:rPr>
                <w:rStyle w:val="IndexLink"/>
              </w:rPr>
              <w:t>199</w:t>
            </w:r>
            <w:r>
              <w:rPr>
                <w:rStyle w:val="IndexLink"/>
                <w:rtl w:val="true"/>
              </w:rPr>
              <w:tab/>
            </w:r>
            <w:r>
              <w:rPr>
                <w:rStyle w:val="IndexLink"/>
              </w:rPr>
              <w:t>1162</w:t>
            </w:r>
          </w:hyperlink>
        </w:p>
        <w:p>
          <w:pPr>
            <w:pStyle w:val="Contents3"/>
            <w:tabs>
              <w:tab w:val="clear" w:pos="8459"/>
              <w:tab w:val="right" w:pos="9026" w:leader="dot"/>
            </w:tabs>
            <w:rPr/>
          </w:pPr>
          <w:hyperlink w:anchor="__RefHeading___Toc3426672_3650668749">
            <w:r>
              <w:rPr>
                <w:webHidden/>
                <w:rStyle w:val="IndexLink"/>
                <w:rtl w:val="true"/>
              </w:rPr>
              <w:t xml:space="preserve">حكمت </w:t>
            </w:r>
            <w:r>
              <w:rPr>
                <w:rStyle w:val="IndexLink"/>
              </w:rPr>
              <w:t>200</w:t>
            </w:r>
            <w:r>
              <w:rPr>
                <w:rStyle w:val="IndexLink"/>
                <w:rtl w:val="true"/>
              </w:rPr>
              <w:tab/>
            </w:r>
            <w:r>
              <w:rPr>
                <w:rStyle w:val="IndexLink"/>
              </w:rPr>
              <w:t>1162</w:t>
            </w:r>
          </w:hyperlink>
        </w:p>
        <w:p>
          <w:pPr>
            <w:pStyle w:val="Contents3"/>
            <w:tabs>
              <w:tab w:val="clear" w:pos="8459"/>
              <w:tab w:val="right" w:pos="9026" w:leader="dot"/>
            </w:tabs>
            <w:rPr/>
          </w:pPr>
          <w:hyperlink w:anchor="__RefHeading___Toc3426674_3650668749">
            <w:r>
              <w:rPr>
                <w:webHidden/>
                <w:rStyle w:val="IndexLink"/>
                <w:rtl w:val="true"/>
              </w:rPr>
              <w:t xml:space="preserve">حكمت </w:t>
            </w:r>
            <w:r>
              <w:rPr>
                <w:rStyle w:val="IndexLink"/>
              </w:rPr>
              <w:t>201</w:t>
            </w:r>
            <w:r>
              <w:rPr>
                <w:rStyle w:val="IndexLink"/>
                <w:rtl w:val="true"/>
              </w:rPr>
              <w:tab/>
            </w:r>
            <w:r>
              <w:rPr>
                <w:rStyle w:val="IndexLink"/>
              </w:rPr>
              <w:t>1163</w:t>
            </w:r>
          </w:hyperlink>
        </w:p>
        <w:p>
          <w:pPr>
            <w:pStyle w:val="Contents3"/>
            <w:tabs>
              <w:tab w:val="clear" w:pos="8459"/>
              <w:tab w:val="right" w:pos="9026" w:leader="dot"/>
            </w:tabs>
            <w:rPr/>
          </w:pPr>
          <w:hyperlink w:anchor="__RefHeading___Toc3426676_3650668749">
            <w:r>
              <w:rPr>
                <w:webHidden/>
                <w:rStyle w:val="IndexLink"/>
                <w:rtl w:val="true"/>
              </w:rPr>
              <w:t xml:space="preserve">حكمت </w:t>
            </w:r>
            <w:r>
              <w:rPr>
                <w:rStyle w:val="IndexLink"/>
              </w:rPr>
              <w:t>202</w:t>
            </w:r>
            <w:r>
              <w:rPr>
                <w:rStyle w:val="IndexLink"/>
                <w:rtl w:val="true"/>
              </w:rPr>
              <w:tab/>
            </w:r>
            <w:r>
              <w:rPr>
                <w:rStyle w:val="IndexLink"/>
              </w:rPr>
              <w:t>1163</w:t>
            </w:r>
          </w:hyperlink>
        </w:p>
        <w:p>
          <w:pPr>
            <w:pStyle w:val="Contents3"/>
            <w:tabs>
              <w:tab w:val="clear" w:pos="8459"/>
              <w:tab w:val="right" w:pos="9026" w:leader="dot"/>
            </w:tabs>
            <w:rPr/>
          </w:pPr>
          <w:hyperlink w:anchor="__RefHeading___Toc3426678_3650668749">
            <w:r>
              <w:rPr>
                <w:webHidden/>
                <w:rStyle w:val="IndexLink"/>
                <w:rtl w:val="true"/>
              </w:rPr>
              <w:t xml:space="preserve">حكمت </w:t>
            </w:r>
            <w:r>
              <w:rPr>
                <w:rStyle w:val="IndexLink"/>
              </w:rPr>
              <w:t>203</w:t>
            </w:r>
            <w:r>
              <w:rPr>
                <w:rStyle w:val="IndexLink"/>
                <w:rtl w:val="true"/>
              </w:rPr>
              <w:tab/>
            </w:r>
            <w:r>
              <w:rPr>
                <w:rStyle w:val="IndexLink"/>
              </w:rPr>
              <w:t>1164</w:t>
            </w:r>
          </w:hyperlink>
        </w:p>
        <w:p>
          <w:pPr>
            <w:pStyle w:val="Contents3"/>
            <w:tabs>
              <w:tab w:val="clear" w:pos="8459"/>
              <w:tab w:val="right" w:pos="9026" w:leader="dot"/>
            </w:tabs>
            <w:rPr/>
          </w:pPr>
          <w:hyperlink w:anchor="__RefHeading___Toc3426680_3650668749">
            <w:r>
              <w:rPr>
                <w:webHidden/>
                <w:rStyle w:val="IndexLink"/>
                <w:rtl w:val="true"/>
              </w:rPr>
              <w:t xml:space="preserve">حكمت </w:t>
            </w:r>
            <w:r>
              <w:rPr>
                <w:rStyle w:val="IndexLink"/>
              </w:rPr>
              <w:t>204</w:t>
            </w:r>
            <w:r>
              <w:rPr>
                <w:rStyle w:val="IndexLink"/>
                <w:rtl w:val="true"/>
              </w:rPr>
              <w:tab/>
            </w:r>
            <w:r>
              <w:rPr>
                <w:rStyle w:val="IndexLink"/>
              </w:rPr>
              <w:t>1164</w:t>
            </w:r>
          </w:hyperlink>
        </w:p>
        <w:p>
          <w:pPr>
            <w:pStyle w:val="Contents3"/>
            <w:tabs>
              <w:tab w:val="clear" w:pos="8459"/>
              <w:tab w:val="right" w:pos="9026" w:leader="dot"/>
            </w:tabs>
            <w:rPr/>
          </w:pPr>
          <w:hyperlink w:anchor="__RefHeading___Toc3426682_3650668749">
            <w:r>
              <w:rPr>
                <w:webHidden/>
                <w:rStyle w:val="IndexLink"/>
                <w:rtl w:val="true"/>
              </w:rPr>
              <w:t xml:space="preserve">حكمت </w:t>
            </w:r>
            <w:r>
              <w:rPr>
                <w:rStyle w:val="IndexLink"/>
              </w:rPr>
              <w:t>205</w:t>
            </w:r>
            <w:r>
              <w:rPr>
                <w:rStyle w:val="IndexLink"/>
                <w:rtl w:val="true"/>
              </w:rPr>
              <w:tab/>
            </w:r>
            <w:r>
              <w:rPr>
                <w:rStyle w:val="IndexLink"/>
              </w:rPr>
              <w:t>1165</w:t>
            </w:r>
          </w:hyperlink>
        </w:p>
        <w:p>
          <w:pPr>
            <w:pStyle w:val="Contents3"/>
            <w:tabs>
              <w:tab w:val="clear" w:pos="8459"/>
              <w:tab w:val="right" w:pos="9026" w:leader="dot"/>
            </w:tabs>
            <w:rPr/>
          </w:pPr>
          <w:hyperlink w:anchor="__RefHeading___Toc3426684_3650668749">
            <w:r>
              <w:rPr>
                <w:webHidden/>
                <w:rStyle w:val="IndexLink"/>
                <w:rtl w:val="true"/>
              </w:rPr>
              <w:t xml:space="preserve">حكمت </w:t>
            </w:r>
            <w:r>
              <w:rPr>
                <w:rStyle w:val="IndexLink"/>
              </w:rPr>
              <w:t>206</w:t>
            </w:r>
            <w:r>
              <w:rPr>
                <w:rStyle w:val="IndexLink"/>
                <w:rtl w:val="true"/>
              </w:rPr>
              <w:tab/>
            </w:r>
            <w:r>
              <w:rPr>
                <w:rStyle w:val="IndexLink"/>
              </w:rPr>
              <w:t>1165</w:t>
            </w:r>
          </w:hyperlink>
        </w:p>
        <w:p>
          <w:pPr>
            <w:pStyle w:val="Contents3"/>
            <w:tabs>
              <w:tab w:val="clear" w:pos="8459"/>
              <w:tab w:val="right" w:pos="9026" w:leader="dot"/>
            </w:tabs>
            <w:rPr/>
          </w:pPr>
          <w:hyperlink w:anchor="__RefHeading___Toc3426686_3650668749">
            <w:r>
              <w:rPr>
                <w:webHidden/>
                <w:rStyle w:val="IndexLink"/>
                <w:rtl w:val="true"/>
              </w:rPr>
              <w:t xml:space="preserve">حكمت </w:t>
            </w:r>
            <w:r>
              <w:rPr>
                <w:rStyle w:val="IndexLink"/>
              </w:rPr>
              <w:t>207</w:t>
            </w:r>
            <w:r>
              <w:rPr>
                <w:rStyle w:val="IndexLink"/>
                <w:rtl w:val="true"/>
              </w:rPr>
              <w:tab/>
            </w:r>
            <w:r>
              <w:rPr>
                <w:rStyle w:val="IndexLink"/>
              </w:rPr>
              <w:t>1165</w:t>
            </w:r>
          </w:hyperlink>
        </w:p>
        <w:p>
          <w:pPr>
            <w:pStyle w:val="Contents3"/>
            <w:tabs>
              <w:tab w:val="clear" w:pos="8459"/>
              <w:tab w:val="right" w:pos="9026" w:leader="dot"/>
            </w:tabs>
            <w:rPr/>
          </w:pPr>
          <w:hyperlink w:anchor="__RefHeading___Toc3426688_3650668749">
            <w:r>
              <w:rPr>
                <w:webHidden/>
                <w:rStyle w:val="IndexLink"/>
                <w:rtl w:val="true"/>
              </w:rPr>
              <w:t xml:space="preserve">حكمت </w:t>
            </w:r>
            <w:r>
              <w:rPr>
                <w:rStyle w:val="IndexLink"/>
              </w:rPr>
              <w:t>208</w:t>
            </w:r>
            <w:r>
              <w:rPr>
                <w:rStyle w:val="IndexLink"/>
                <w:rtl w:val="true"/>
              </w:rPr>
              <w:tab/>
            </w:r>
            <w:r>
              <w:rPr>
                <w:rStyle w:val="IndexLink"/>
              </w:rPr>
              <w:t>1165</w:t>
            </w:r>
          </w:hyperlink>
        </w:p>
        <w:p>
          <w:pPr>
            <w:pStyle w:val="Contents3"/>
            <w:tabs>
              <w:tab w:val="clear" w:pos="8459"/>
              <w:tab w:val="right" w:pos="9026" w:leader="dot"/>
            </w:tabs>
            <w:rPr/>
          </w:pPr>
          <w:hyperlink w:anchor="__RefHeading___Toc3426690_3650668749">
            <w:r>
              <w:rPr>
                <w:webHidden/>
                <w:rStyle w:val="IndexLink"/>
                <w:rtl w:val="true"/>
              </w:rPr>
              <w:t xml:space="preserve">حكمت </w:t>
            </w:r>
            <w:r>
              <w:rPr>
                <w:rStyle w:val="IndexLink"/>
              </w:rPr>
              <w:t>209</w:t>
            </w:r>
            <w:r>
              <w:rPr>
                <w:rStyle w:val="IndexLink"/>
                <w:rtl w:val="true"/>
              </w:rPr>
              <w:tab/>
            </w:r>
            <w:r>
              <w:rPr>
                <w:rStyle w:val="IndexLink"/>
              </w:rPr>
              <w:t>1165</w:t>
            </w:r>
          </w:hyperlink>
        </w:p>
        <w:p>
          <w:pPr>
            <w:pStyle w:val="Contents3"/>
            <w:tabs>
              <w:tab w:val="clear" w:pos="8459"/>
              <w:tab w:val="right" w:pos="9026" w:leader="dot"/>
            </w:tabs>
            <w:rPr/>
          </w:pPr>
          <w:hyperlink w:anchor="__RefHeading___Toc3426692_3650668749">
            <w:r>
              <w:rPr>
                <w:webHidden/>
                <w:rStyle w:val="IndexLink"/>
                <w:rtl w:val="true"/>
              </w:rPr>
              <w:t xml:space="preserve">حكمت </w:t>
            </w:r>
            <w:r>
              <w:rPr>
                <w:rStyle w:val="IndexLink"/>
              </w:rPr>
              <w:t>210</w:t>
            </w:r>
            <w:r>
              <w:rPr>
                <w:rStyle w:val="IndexLink"/>
                <w:rtl w:val="true"/>
              </w:rPr>
              <w:tab/>
            </w:r>
            <w:r>
              <w:rPr>
                <w:rStyle w:val="IndexLink"/>
              </w:rPr>
              <w:t>1166</w:t>
            </w:r>
          </w:hyperlink>
        </w:p>
        <w:p>
          <w:pPr>
            <w:pStyle w:val="Contents3"/>
            <w:tabs>
              <w:tab w:val="clear" w:pos="8459"/>
              <w:tab w:val="right" w:pos="9026" w:leader="dot"/>
            </w:tabs>
            <w:rPr/>
          </w:pPr>
          <w:hyperlink w:anchor="__RefHeading___Toc3426694_3650668749">
            <w:r>
              <w:rPr>
                <w:webHidden/>
                <w:rStyle w:val="IndexLink"/>
                <w:rtl w:val="true"/>
              </w:rPr>
              <w:t xml:space="preserve">حكمت </w:t>
            </w:r>
            <w:r>
              <w:rPr>
                <w:rStyle w:val="IndexLink"/>
              </w:rPr>
              <w:t>211</w:t>
            </w:r>
            <w:r>
              <w:rPr>
                <w:rStyle w:val="IndexLink"/>
                <w:rtl w:val="true"/>
              </w:rPr>
              <w:tab/>
            </w:r>
            <w:r>
              <w:rPr>
                <w:rStyle w:val="IndexLink"/>
              </w:rPr>
              <w:t>1166</w:t>
            </w:r>
          </w:hyperlink>
        </w:p>
        <w:p>
          <w:pPr>
            <w:pStyle w:val="Contents3"/>
            <w:tabs>
              <w:tab w:val="clear" w:pos="8459"/>
              <w:tab w:val="right" w:pos="9026" w:leader="dot"/>
            </w:tabs>
            <w:rPr/>
          </w:pPr>
          <w:hyperlink w:anchor="__RefHeading___Toc3426696_3650668749">
            <w:r>
              <w:rPr>
                <w:webHidden/>
                <w:rStyle w:val="IndexLink"/>
                <w:rtl w:val="true"/>
              </w:rPr>
              <w:t xml:space="preserve">حكمت </w:t>
            </w:r>
            <w:r>
              <w:rPr>
                <w:rStyle w:val="IndexLink"/>
              </w:rPr>
              <w:t>212</w:t>
            </w:r>
            <w:r>
              <w:rPr>
                <w:rStyle w:val="IndexLink"/>
                <w:rtl w:val="true"/>
              </w:rPr>
              <w:tab/>
            </w:r>
            <w:r>
              <w:rPr>
                <w:rStyle w:val="IndexLink"/>
              </w:rPr>
              <w:t>1166</w:t>
            </w:r>
          </w:hyperlink>
        </w:p>
        <w:p>
          <w:pPr>
            <w:pStyle w:val="Contents3"/>
            <w:tabs>
              <w:tab w:val="clear" w:pos="8459"/>
              <w:tab w:val="right" w:pos="9026" w:leader="dot"/>
            </w:tabs>
            <w:rPr/>
          </w:pPr>
          <w:hyperlink w:anchor="__RefHeading___Toc3426698_3650668749">
            <w:r>
              <w:rPr>
                <w:webHidden/>
                <w:rStyle w:val="IndexLink"/>
                <w:rtl w:val="true"/>
              </w:rPr>
              <w:t xml:space="preserve">حكمت </w:t>
            </w:r>
            <w:r>
              <w:rPr>
                <w:rStyle w:val="IndexLink"/>
              </w:rPr>
              <w:t>213</w:t>
            </w:r>
            <w:r>
              <w:rPr>
                <w:rStyle w:val="IndexLink"/>
                <w:rtl w:val="true"/>
              </w:rPr>
              <w:tab/>
            </w:r>
            <w:r>
              <w:rPr>
                <w:rStyle w:val="IndexLink"/>
              </w:rPr>
              <w:t>1166</w:t>
            </w:r>
          </w:hyperlink>
        </w:p>
        <w:p>
          <w:pPr>
            <w:pStyle w:val="Contents3"/>
            <w:tabs>
              <w:tab w:val="clear" w:pos="8459"/>
              <w:tab w:val="right" w:pos="9026" w:leader="dot"/>
            </w:tabs>
            <w:rPr/>
          </w:pPr>
          <w:hyperlink w:anchor="__RefHeading___Toc3426700_3650668749">
            <w:r>
              <w:rPr>
                <w:webHidden/>
                <w:rStyle w:val="IndexLink"/>
                <w:rtl w:val="true"/>
              </w:rPr>
              <w:t xml:space="preserve">حكمت </w:t>
            </w:r>
            <w:r>
              <w:rPr>
                <w:rStyle w:val="IndexLink"/>
              </w:rPr>
              <w:t>214</w:t>
            </w:r>
            <w:r>
              <w:rPr>
                <w:rStyle w:val="IndexLink"/>
                <w:rtl w:val="true"/>
              </w:rPr>
              <w:tab/>
            </w:r>
            <w:r>
              <w:rPr>
                <w:rStyle w:val="IndexLink"/>
              </w:rPr>
              <w:t>1167</w:t>
            </w:r>
          </w:hyperlink>
        </w:p>
        <w:p>
          <w:pPr>
            <w:pStyle w:val="Contents3"/>
            <w:tabs>
              <w:tab w:val="clear" w:pos="8459"/>
              <w:tab w:val="right" w:pos="9026" w:leader="dot"/>
            </w:tabs>
            <w:rPr/>
          </w:pPr>
          <w:hyperlink w:anchor="__RefHeading___Toc3426702_3650668749">
            <w:r>
              <w:rPr>
                <w:webHidden/>
                <w:rStyle w:val="IndexLink"/>
                <w:rtl w:val="true"/>
              </w:rPr>
              <w:t xml:space="preserve">حكمت </w:t>
            </w:r>
            <w:r>
              <w:rPr>
                <w:rStyle w:val="IndexLink"/>
              </w:rPr>
              <w:t>215</w:t>
            </w:r>
            <w:r>
              <w:rPr>
                <w:rStyle w:val="IndexLink"/>
                <w:rtl w:val="true"/>
              </w:rPr>
              <w:tab/>
            </w:r>
            <w:r>
              <w:rPr>
                <w:rStyle w:val="IndexLink"/>
              </w:rPr>
              <w:t>1167</w:t>
            </w:r>
          </w:hyperlink>
        </w:p>
        <w:p>
          <w:pPr>
            <w:pStyle w:val="Contents3"/>
            <w:tabs>
              <w:tab w:val="clear" w:pos="8459"/>
              <w:tab w:val="right" w:pos="9026" w:leader="dot"/>
            </w:tabs>
            <w:rPr/>
          </w:pPr>
          <w:hyperlink w:anchor="__RefHeading___Toc3426704_3650668749">
            <w:r>
              <w:rPr>
                <w:webHidden/>
                <w:rStyle w:val="IndexLink"/>
                <w:rtl w:val="true"/>
              </w:rPr>
              <w:t xml:space="preserve">حكمت </w:t>
            </w:r>
            <w:r>
              <w:rPr>
                <w:rStyle w:val="IndexLink"/>
              </w:rPr>
              <w:t>216</w:t>
            </w:r>
            <w:r>
              <w:rPr>
                <w:rStyle w:val="IndexLink"/>
                <w:rtl w:val="true"/>
              </w:rPr>
              <w:tab/>
            </w:r>
            <w:r>
              <w:rPr>
                <w:rStyle w:val="IndexLink"/>
              </w:rPr>
              <w:t>1167</w:t>
            </w:r>
          </w:hyperlink>
        </w:p>
        <w:p>
          <w:pPr>
            <w:pStyle w:val="Contents3"/>
            <w:tabs>
              <w:tab w:val="clear" w:pos="8459"/>
              <w:tab w:val="right" w:pos="9026" w:leader="dot"/>
            </w:tabs>
            <w:rPr/>
          </w:pPr>
          <w:hyperlink w:anchor="__RefHeading___Toc3426706_3650668749">
            <w:r>
              <w:rPr>
                <w:webHidden/>
                <w:rStyle w:val="IndexLink"/>
                <w:rtl w:val="true"/>
              </w:rPr>
              <w:t xml:space="preserve">حكمت </w:t>
            </w:r>
            <w:r>
              <w:rPr>
                <w:rStyle w:val="IndexLink"/>
              </w:rPr>
              <w:t>217</w:t>
            </w:r>
            <w:r>
              <w:rPr>
                <w:rStyle w:val="IndexLink"/>
                <w:rtl w:val="true"/>
              </w:rPr>
              <w:tab/>
            </w:r>
            <w:r>
              <w:rPr>
                <w:rStyle w:val="IndexLink"/>
              </w:rPr>
              <w:t>1168</w:t>
            </w:r>
          </w:hyperlink>
        </w:p>
        <w:p>
          <w:pPr>
            <w:pStyle w:val="Contents3"/>
            <w:tabs>
              <w:tab w:val="clear" w:pos="8459"/>
              <w:tab w:val="right" w:pos="9026" w:leader="dot"/>
            </w:tabs>
            <w:rPr/>
          </w:pPr>
          <w:hyperlink w:anchor="__RefHeading___Toc3426708_3650668749">
            <w:r>
              <w:rPr>
                <w:webHidden/>
                <w:rStyle w:val="IndexLink"/>
                <w:rtl w:val="true"/>
              </w:rPr>
              <w:t xml:space="preserve">حكمت </w:t>
            </w:r>
            <w:r>
              <w:rPr>
                <w:rStyle w:val="IndexLink"/>
              </w:rPr>
              <w:t>218</w:t>
            </w:r>
            <w:r>
              <w:rPr>
                <w:rStyle w:val="IndexLink"/>
                <w:rtl w:val="true"/>
              </w:rPr>
              <w:tab/>
            </w:r>
            <w:r>
              <w:rPr>
                <w:rStyle w:val="IndexLink"/>
              </w:rPr>
              <w:t>1168</w:t>
            </w:r>
          </w:hyperlink>
        </w:p>
        <w:p>
          <w:pPr>
            <w:pStyle w:val="Contents3"/>
            <w:tabs>
              <w:tab w:val="clear" w:pos="8459"/>
              <w:tab w:val="right" w:pos="9026" w:leader="dot"/>
            </w:tabs>
            <w:rPr/>
          </w:pPr>
          <w:hyperlink w:anchor="__RefHeading___Toc3426710_3650668749">
            <w:r>
              <w:rPr>
                <w:webHidden/>
                <w:rStyle w:val="IndexLink"/>
                <w:rtl w:val="true"/>
              </w:rPr>
              <w:t xml:space="preserve">حكمت </w:t>
            </w:r>
            <w:r>
              <w:rPr>
                <w:rStyle w:val="IndexLink"/>
              </w:rPr>
              <w:t>219</w:t>
            </w:r>
            <w:r>
              <w:rPr>
                <w:rStyle w:val="IndexLink"/>
                <w:rtl w:val="true"/>
              </w:rPr>
              <w:tab/>
            </w:r>
            <w:r>
              <w:rPr>
                <w:rStyle w:val="IndexLink"/>
              </w:rPr>
              <w:t>1168</w:t>
            </w:r>
          </w:hyperlink>
        </w:p>
        <w:p>
          <w:pPr>
            <w:pStyle w:val="Contents3"/>
            <w:tabs>
              <w:tab w:val="clear" w:pos="8459"/>
              <w:tab w:val="right" w:pos="9026" w:leader="dot"/>
            </w:tabs>
            <w:rPr/>
          </w:pPr>
          <w:hyperlink w:anchor="__RefHeading___Toc3426712_3650668749">
            <w:r>
              <w:rPr>
                <w:webHidden/>
                <w:rStyle w:val="IndexLink"/>
                <w:rtl w:val="true"/>
              </w:rPr>
              <w:t xml:space="preserve">حكمت </w:t>
            </w:r>
            <w:r>
              <w:rPr>
                <w:rStyle w:val="IndexLink"/>
              </w:rPr>
              <w:t>220</w:t>
            </w:r>
            <w:r>
              <w:rPr>
                <w:rStyle w:val="IndexLink"/>
                <w:rtl w:val="true"/>
              </w:rPr>
              <w:tab/>
            </w:r>
            <w:r>
              <w:rPr>
                <w:rStyle w:val="IndexLink"/>
              </w:rPr>
              <w:t>1169</w:t>
            </w:r>
          </w:hyperlink>
        </w:p>
        <w:p>
          <w:pPr>
            <w:pStyle w:val="Contents3"/>
            <w:tabs>
              <w:tab w:val="clear" w:pos="8459"/>
              <w:tab w:val="right" w:pos="9026" w:leader="dot"/>
            </w:tabs>
            <w:rPr/>
          </w:pPr>
          <w:hyperlink w:anchor="__RefHeading___Toc3426714_3650668749">
            <w:r>
              <w:rPr>
                <w:webHidden/>
                <w:rStyle w:val="IndexLink"/>
                <w:rtl w:val="true"/>
              </w:rPr>
              <w:t xml:space="preserve">حكمت </w:t>
            </w:r>
            <w:r>
              <w:rPr>
                <w:rStyle w:val="IndexLink"/>
              </w:rPr>
              <w:t>221</w:t>
            </w:r>
            <w:r>
              <w:rPr>
                <w:rStyle w:val="IndexLink"/>
                <w:rtl w:val="true"/>
              </w:rPr>
              <w:tab/>
            </w:r>
            <w:r>
              <w:rPr>
                <w:rStyle w:val="IndexLink"/>
              </w:rPr>
              <w:t>1170</w:t>
            </w:r>
          </w:hyperlink>
        </w:p>
        <w:p>
          <w:pPr>
            <w:pStyle w:val="Contents3"/>
            <w:tabs>
              <w:tab w:val="clear" w:pos="8459"/>
              <w:tab w:val="right" w:pos="9026" w:leader="dot"/>
            </w:tabs>
            <w:rPr/>
          </w:pPr>
          <w:hyperlink w:anchor="__RefHeading___Toc3426716_3650668749">
            <w:r>
              <w:rPr>
                <w:webHidden/>
                <w:rStyle w:val="IndexLink"/>
                <w:rtl w:val="true"/>
              </w:rPr>
              <w:t xml:space="preserve">حكمت </w:t>
            </w:r>
            <w:r>
              <w:rPr>
                <w:rStyle w:val="IndexLink"/>
              </w:rPr>
              <w:t>222</w:t>
            </w:r>
            <w:r>
              <w:rPr>
                <w:rStyle w:val="IndexLink"/>
                <w:rtl w:val="true"/>
              </w:rPr>
              <w:tab/>
            </w:r>
            <w:r>
              <w:rPr>
                <w:rStyle w:val="IndexLink"/>
              </w:rPr>
              <w:t>1170</w:t>
            </w:r>
          </w:hyperlink>
        </w:p>
        <w:p>
          <w:pPr>
            <w:pStyle w:val="Contents3"/>
            <w:tabs>
              <w:tab w:val="clear" w:pos="8459"/>
              <w:tab w:val="right" w:pos="9026" w:leader="dot"/>
            </w:tabs>
            <w:rPr/>
          </w:pPr>
          <w:hyperlink w:anchor="__RefHeading___Toc3426718_3650668749">
            <w:r>
              <w:rPr>
                <w:webHidden/>
                <w:rStyle w:val="IndexLink"/>
                <w:rtl w:val="true"/>
              </w:rPr>
              <w:t xml:space="preserve">حكمت </w:t>
            </w:r>
            <w:r>
              <w:rPr>
                <w:rStyle w:val="IndexLink"/>
              </w:rPr>
              <w:t>223</w:t>
            </w:r>
            <w:r>
              <w:rPr>
                <w:rStyle w:val="IndexLink"/>
                <w:rtl w:val="true"/>
              </w:rPr>
              <w:tab/>
            </w:r>
            <w:r>
              <w:rPr>
                <w:rStyle w:val="IndexLink"/>
              </w:rPr>
              <w:t>1170</w:t>
            </w:r>
          </w:hyperlink>
        </w:p>
        <w:p>
          <w:pPr>
            <w:pStyle w:val="Contents3"/>
            <w:tabs>
              <w:tab w:val="clear" w:pos="8459"/>
              <w:tab w:val="right" w:pos="9026" w:leader="dot"/>
            </w:tabs>
            <w:rPr/>
          </w:pPr>
          <w:hyperlink w:anchor="__RefHeading___Toc3426720_3650668749">
            <w:r>
              <w:rPr>
                <w:webHidden/>
                <w:rStyle w:val="IndexLink"/>
                <w:rtl w:val="true"/>
              </w:rPr>
              <w:t xml:space="preserve">حكمت </w:t>
            </w:r>
            <w:r>
              <w:rPr>
                <w:rStyle w:val="IndexLink"/>
              </w:rPr>
              <w:t>224</w:t>
            </w:r>
            <w:r>
              <w:rPr>
                <w:rStyle w:val="IndexLink"/>
                <w:rtl w:val="true"/>
              </w:rPr>
              <w:tab/>
            </w:r>
            <w:r>
              <w:rPr>
                <w:rStyle w:val="IndexLink"/>
              </w:rPr>
              <w:t>1171</w:t>
            </w:r>
          </w:hyperlink>
        </w:p>
        <w:p>
          <w:pPr>
            <w:pStyle w:val="Contents3"/>
            <w:tabs>
              <w:tab w:val="clear" w:pos="8459"/>
              <w:tab w:val="right" w:pos="9026" w:leader="dot"/>
            </w:tabs>
            <w:rPr/>
          </w:pPr>
          <w:hyperlink w:anchor="__RefHeading___Toc3426722_3650668749">
            <w:r>
              <w:rPr>
                <w:webHidden/>
                <w:rStyle w:val="IndexLink"/>
                <w:rtl w:val="true"/>
              </w:rPr>
              <w:t xml:space="preserve">حكمت </w:t>
            </w:r>
            <w:r>
              <w:rPr>
                <w:rStyle w:val="IndexLink"/>
              </w:rPr>
              <w:t>225</w:t>
            </w:r>
            <w:r>
              <w:rPr>
                <w:rStyle w:val="IndexLink"/>
                <w:rtl w:val="true"/>
              </w:rPr>
              <w:tab/>
            </w:r>
            <w:r>
              <w:rPr>
                <w:rStyle w:val="IndexLink"/>
              </w:rPr>
              <w:t>1171</w:t>
            </w:r>
          </w:hyperlink>
        </w:p>
        <w:p>
          <w:pPr>
            <w:pStyle w:val="Contents3"/>
            <w:tabs>
              <w:tab w:val="clear" w:pos="8459"/>
              <w:tab w:val="right" w:pos="9026" w:leader="dot"/>
            </w:tabs>
            <w:rPr/>
          </w:pPr>
          <w:hyperlink w:anchor="__RefHeading___Toc3426724_3650668749">
            <w:r>
              <w:rPr>
                <w:webHidden/>
                <w:rStyle w:val="IndexLink"/>
                <w:rtl w:val="true"/>
              </w:rPr>
              <w:t xml:space="preserve">حكمت </w:t>
            </w:r>
            <w:r>
              <w:rPr>
                <w:rStyle w:val="IndexLink"/>
              </w:rPr>
              <w:t>226</w:t>
            </w:r>
            <w:r>
              <w:rPr>
                <w:rStyle w:val="IndexLink"/>
                <w:rtl w:val="true"/>
              </w:rPr>
              <w:tab/>
            </w:r>
            <w:r>
              <w:rPr>
                <w:rStyle w:val="IndexLink"/>
              </w:rPr>
              <w:t>1172</w:t>
            </w:r>
          </w:hyperlink>
        </w:p>
        <w:p>
          <w:pPr>
            <w:pStyle w:val="Contents3"/>
            <w:tabs>
              <w:tab w:val="clear" w:pos="8459"/>
              <w:tab w:val="right" w:pos="9026" w:leader="dot"/>
            </w:tabs>
            <w:rPr/>
          </w:pPr>
          <w:hyperlink w:anchor="__RefHeading___Toc3426726_3650668749">
            <w:r>
              <w:rPr>
                <w:webHidden/>
                <w:rStyle w:val="IndexLink"/>
                <w:rtl w:val="true"/>
              </w:rPr>
              <w:t xml:space="preserve">حكمت </w:t>
            </w:r>
            <w:r>
              <w:rPr>
                <w:rStyle w:val="IndexLink"/>
              </w:rPr>
              <w:t>227</w:t>
            </w:r>
            <w:r>
              <w:rPr>
                <w:rStyle w:val="IndexLink"/>
                <w:rtl w:val="true"/>
              </w:rPr>
              <w:tab/>
            </w:r>
            <w:r>
              <w:rPr>
                <w:rStyle w:val="IndexLink"/>
              </w:rPr>
              <w:t>1173</w:t>
            </w:r>
          </w:hyperlink>
        </w:p>
        <w:p>
          <w:pPr>
            <w:pStyle w:val="Contents3"/>
            <w:tabs>
              <w:tab w:val="clear" w:pos="8459"/>
              <w:tab w:val="right" w:pos="9026" w:leader="dot"/>
            </w:tabs>
            <w:rPr/>
          </w:pPr>
          <w:hyperlink w:anchor="__RefHeading___Toc3426728_3650668749">
            <w:r>
              <w:rPr>
                <w:webHidden/>
                <w:rStyle w:val="IndexLink"/>
                <w:rtl w:val="true"/>
              </w:rPr>
              <w:t xml:space="preserve">حكمت </w:t>
            </w:r>
            <w:r>
              <w:rPr>
                <w:rStyle w:val="IndexLink"/>
              </w:rPr>
              <w:t>228</w:t>
            </w:r>
            <w:r>
              <w:rPr>
                <w:rStyle w:val="IndexLink"/>
                <w:rtl w:val="true"/>
              </w:rPr>
              <w:tab/>
            </w:r>
            <w:r>
              <w:rPr>
                <w:rStyle w:val="IndexLink"/>
              </w:rPr>
              <w:t>1173</w:t>
            </w:r>
          </w:hyperlink>
        </w:p>
        <w:p>
          <w:pPr>
            <w:pStyle w:val="Contents3"/>
            <w:tabs>
              <w:tab w:val="clear" w:pos="8459"/>
              <w:tab w:val="right" w:pos="9026" w:leader="dot"/>
            </w:tabs>
            <w:rPr/>
          </w:pPr>
          <w:hyperlink w:anchor="__RefHeading___Toc3426730_3650668749">
            <w:r>
              <w:rPr>
                <w:webHidden/>
                <w:rStyle w:val="IndexLink"/>
                <w:rtl w:val="true"/>
              </w:rPr>
              <w:t xml:space="preserve">حكمت </w:t>
            </w:r>
            <w:r>
              <w:rPr>
                <w:rStyle w:val="IndexLink"/>
              </w:rPr>
              <w:t>229</w:t>
            </w:r>
            <w:r>
              <w:rPr>
                <w:rStyle w:val="IndexLink"/>
                <w:rtl w:val="true"/>
              </w:rPr>
              <w:tab/>
            </w:r>
            <w:r>
              <w:rPr>
                <w:rStyle w:val="IndexLink"/>
              </w:rPr>
              <w:t>1174</w:t>
            </w:r>
          </w:hyperlink>
        </w:p>
        <w:p>
          <w:pPr>
            <w:pStyle w:val="Contents3"/>
            <w:tabs>
              <w:tab w:val="clear" w:pos="8459"/>
              <w:tab w:val="right" w:pos="9026" w:leader="dot"/>
            </w:tabs>
            <w:rPr/>
          </w:pPr>
          <w:hyperlink w:anchor="__RefHeading___Toc3426732_3650668749">
            <w:r>
              <w:rPr>
                <w:webHidden/>
                <w:rStyle w:val="IndexLink"/>
                <w:rtl w:val="true"/>
              </w:rPr>
              <w:t xml:space="preserve">حكمت </w:t>
            </w:r>
            <w:r>
              <w:rPr>
                <w:rStyle w:val="IndexLink"/>
              </w:rPr>
              <w:t>230</w:t>
            </w:r>
            <w:r>
              <w:rPr>
                <w:rStyle w:val="IndexLink"/>
                <w:rtl w:val="true"/>
              </w:rPr>
              <w:tab/>
            </w:r>
            <w:r>
              <w:rPr>
                <w:rStyle w:val="IndexLink"/>
              </w:rPr>
              <w:t>1174</w:t>
            </w:r>
          </w:hyperlink>
        </w:p>
        <w:p>
          <w:pPr>
            <w:pStyle w:val="Contents3"/>
            <w:tabs>
              <w:tab w:val="clear" w:pos="8459"/>
              <w:tab w:val="right" w:pos="9026" w:leader="dot"/>
            </w:tabs>
            <w:rPr/>
          </w:pPr>
          <w:hyperlink w:anchor="__RefHeading___Toc3426734_3650668749">
            <w:r>
              <w:rPr>
                <w:webHidden/>
                <w:rStyle w:val="IndexLink"/>
                <w:rtl w:val="true"/>
              </w:rPr>
              <w:t xml:space="preserve">حكمت </w:t>
            </w:r>
            <w:r>
              <w:rPr>
                <w:rStyle w:val="IndexLink"/>
              </w:rPr>
              <w:t>231</w:t>
            </w:r>
            <w:r>
              <w:rPr>
                <w:rStyle w:val="IndexLink"/>
                <w:rtl w:val="true"/>
              </w:rPr>
              <w:tab/>
            </w:r>
            <w:r>
              <w:rPr>
                <w:rStyle w:val="IndexLink"/>
              </w:rPr>
              <w:t>1174</w:t>
            </w:r>
          </w:hyperlink>
        </w:p>
        <w:p>
          <w:pPr>
            <w:pStyle w:val="Contents3"/>
            <w:tabs>
              <w:tab w:val="clear" w:pos="8459"/>
              <w:tab w:val="right" w:pos="9026" w:leader="dot"/>
            </w:tabs>
            <w:rPr/>
          </w:pPr>
          <w:hyperlink w:anchor="__RefHeading___Toc3426736_3650668749">
            <w:r>
              <w:rPr>
                <w:webHidden/>
                <w:rStyle w:val="IndexLink"/>
                <w:rtl w:val="true"/>
              </w:rPr>
              <w:t xml:space="preserve">حكمت </w:t>
            </w:r>
            <w:r>
              <w:rPr>
                <w:rStyle w:val="IndexLink"/>
              </w:rPr>
              <w:t>232</w:t>
            </w:r>
            <w:r>
              <w:rPr>
                <w:rStyle w:val="IndexLink"/>
                <w:rtl w:val="true"/>
              </w:rPr>
              <w:tab/>
            </w:r>
            <w:r>
              <w:rPr>
                <w:rStyle w:val="IndexLink"/>
              </w:rPr>
              <w:t>1175</w:t>
            </w:r>
          </w:hyperlink>
        </w:p>
        <w:p>
          <w:pPr>
            <w:pStyle w:val="Contents3"/>
            <w:tabs>
              <w:tab w:val="clear" w:pos="8459"/>
              <w:tab w:val="right" w:pos="9026" w:leader="dot"/>
            </w:tabs>
            <w:rPr/>
          </w:pPr>
          <w:hyperlink w:anchor="__RefHeading___Toc3426738_3650668749">
            <w:r>
              <w:rPr>
                <w:webHidden/>
                <w:rStyle w:val="IndexLink"/>
                <w:rtl w:val="true"/>
              </w:rPr>
              <w:t xml:space="preserve">حكمت </w:t>
            </w:r>
            <w:r>
              <w:rPr>
                <w:rStyle w:val="IndexLink"/>
              </w:rPr>
              <w:t>233</w:t>
            </w:r>
            <w:r>
              <w:rPr>
                <w:rStyle w:val="IndexLink"/>
                <w:rtl w:val="true"/>
              </w:rPr>
              <w:tab/>
            </w:r>
            <w:r>
              <w:rPr>
                <w:rStyle w:val="IndexLink"/>
              </w:rPr>
              <w:t>1175</w:t>
            </w:r>
          </w:hyperlink>
        </w:p>
        <w:p>
          <w:pPr>
            <w:pStyle w:val="Contents3"/>
            <w:tabs>
              <w:tab w:val="clear" w:pos="8459"/>
              <w:tab w:val="right" w:pos="9026" w:leader="dot"/>
            </w:tabs>
            <w:rPr/>
          </w:pPr>
          <w:hyperlink w:anchor="__RefHeading___Toc3426740_3650668749">
            <w:r>
              <w:rPr>
                <w:webHidden/>
                <w:rStyle w:val="IndexLink"/>
                <w:rtl w:val="true"/>
              </w:rPr>
              <w:t xml:space="preserve">حكمت </w:t>
            </w:r>
            <w:r>
              <w:rPr>
                <w:rStyle w:val="IndexLink"/>
              </w:rPr>
              <w:t>234</w:t>
            </w:r>
            <w:r>
              <w:rPr>
                <w:rStyle w:val="IndexLink"/>
                <w:rtl w:val="true"/>
              </w:rPr>
              <w:tab/>
            </w:r>
            <w:r>
              <w:rPr>
                <w:rStyle w:val="IndexLink"/>
              </w:rPr>
              <w:t>1176</w:t>
            </w:r>
          </w:hyperlink>
        </w:p>
        <w:p>
          <w:pPr>
            <w:pStyle w:val="Contents3"/>
            <w:tabs>
              <w:tab w:val="clear" w:pos="8459"/>
              <w:tab w:val="right" w:pos="9026" w:leader="dot"/>
            </w:tabs>
            <w:rPr/>
          </w:pPr>
          <w:hyperlink w:anchor="__RefHeading___Toc3426742_3650668749">
            <w:r>
              <w:rPr>
                <w:webHidden/>
                <w:rStyle w:val="IndexLink"/>
                <w:rtl w:val="true"/>
              </w:rPr>
              <w:t xml:space="preserve">حكمت </w:t>
            </w:r>
            <w:r>
              <w:rPr>
                <w:rStyle w:val="IndexLink"/>
              </w:rPr>
              <w:t>235</w:t>
            </w:r>
            <w:r>
              <w:rPr>
                <w:rStyle w:val="IndexLink"/>
                <w:rtl w:val="true"/>
              </w:rPr>
              <w:tab/>
            </w:r>
            <w:r>
              <w:rPr>
                <w:rStyle w:val="IndexLink"/>
              </w:rPr>
              <w:t>1176</w:t>
            </w:r>
          </w:hyperlink>
        </w:p>
        <w:p>
          <w:pPr>
            <w:pStyle w:val="Contents3"/>
            <w:tabs>
              <w:tab w:val="clear" w:pos="8459"/>
              <w:tab w:val="right" w:pos="9026" w:leader="dot"/>
            </w:tabs>
            <w:rPr/>
          </w:pPr>
          <w:hyperlink w:anchor="__RefHeading___Toc3426744_3650668749">
            <w:r>
              <w:rPr>
                <w:webHidden/>
                <w:rStyle w:val="IndexLink"/>
                <w:rtl w:val="true"/>
              </w:rPr>
              <w:t xml:space="preserve">حكمت </w:t>
            </w:r>
            <w:r>
              <w:rPr>
                <w:rStyle w:val="IndexLink"/>
              </w:rPr>
              <w:t>236</w:t>
            </w:r>
            <w:r>
              <w:rPr>
                <w:rStyle w:val="IndexLink"/>
                <w:rtl w:val="true"/>
              </w:rPr>
              <w:tab/>
            </w:r>
            <w:r>
              <w:rPr>
                <w:rStyle w:val="IndexLink"/>
              </w:rPr>
              <w:t>1176</w:t>
            </w:r>
          </w:hyperlink>
        </w:p>
        <w:p>
          <w:pPr>
            <w:pStyle w:val="Contents3"/>
            <w:tabs>
              <w:tab w:val="clear" w:pos="8459"/>
              <w:tab w:val="right" w:pos="9026" w:leader="dot"/>
            </w:tabs>
            <w:rPr/>
          </w:pPr>
          <w:hyperlink w:anchor="__RefHeading___Toc3426746_3650668749">
            <w:r>
              <w:rPr>
                <w:webHidden/>
                <w:rStyle w:val="IndexLink"/>
                <w:rtl w:val="true"/>
              </w:rPr>
              <w:t xml:space="preserve">حكمت </w:t>
            </w:r>
            <w:r>
              <w:rPr>
                <w:rStyle w:val="IndexLink"/>
              </w:rPr>
              <w:t>237</w:t>
            </w:r>
            <w:r>
              <w:rPr>
                <w:rStyle w:val="IndexLink"/>
                <w:rtl w:val="true"/>
              </w:rPr>
              <w:tab/>
            </w:r>
            <w:r>
              <w:rPr>
                <w:rStyle w:val="IndexLink"/>
              </w:rPr>
              <w:t>1176</w:t>
            </w:r>
          </w:hyperlink>
        </w:p>
        <w:p>
          <w:pPr>
            <w:pStyle w:val="Contents3"/>
            <w:tabs>
              <w:tab w:val="clear" w:pos="8459"/>
              <w:tab w:val="right" w:pos="9026" w:leader="dot"/>
            </w:tabs>
            <w:rPr/>
          </w:pPr>
          <w:hyperlink w:anchor="__RefHeading___Toc3426748_3650668749">
            <w:r>
              <w:rPr>
                <w:webHidden/>
                <w:rStyle w:val="IndexLink"/>
                <w:rtl w:val="true"/>
              </w:rPr>
              <w:t xml:space="preserve">حكمت </w:t>
            </w:r>
            <w:r>
              <w:rPr>
                <w:rStyle w:val="IndexLink"/>
              </w:rPr>
              <w:t>238</w:t>
            </w:r>
            <w:r>
              <w:rPr>
                <w:rStyle w:val="IndexLink"/>
                <w:rtl w:val="true"/>
              </w:rPr>
              <w:tab/>
            </w:r>
            <w:r>
              <w:rPr>
                <w:rStyle w:val="IndexLink"/>
              </w:rPr>
              <w:t>1177</w:t>
            </w:r>
          </w:hyperlink>
        </w:p>
        <w:p>
          <w:pPr>
            <w:pStyle w:val="Contents3"/>
            <w:tabs>
              <w:tab w:val="clear" w:pos="8459"/>
              <w:tab w:val="right" w:pos="9026" w:leader="dot"/>
            </w:tabs>
            <w:rPr/>
          </w:pPr>
          <w:hyperlink w:anchor="__RefHeading___Toc3426750_3650668749">
            <w:r>
              <w:rPr>
                <w:webHidden/>
                <w:rStyle w:val="IndexLink"/>
                <w:rtl w:val="true"/>
              </w:rPr>
              <w:t xml:space="preserve">حكمت </w:t>
            </w:r>
            <w:r>
              <w:rPr>
                <w:rStyle w:val="IndexLink"/>
              </w:rPr>
              <w:t>239</w:t>
            </w:r>
            <w:r>
              <w:rPr>
                <w:rStyle w:val="IndexLink"/>
                <w:rtl w:val="true"/>
              </w:rPr>
              <w:tab/>
            </w:r>
            <w:r>
              <w:rPr>
                <w:rStyle w:val="IndexLink"/>
              </w:rPr>
              <w:t>1177</w:t>
            </w:r>
          </w:hyperlink>
        </w:p>
        <w:p>
          <w:pPr>
            <w:pStyle w:val="Contents3"/>
            <w:tabs>
              <w:tab w:val="clear" w:pos="8459"/>
              <w:tab w:val="right" w:pos="9026" w:leader="dot"/>
            </w:tabs>
            <w:rPr/>
          </w:pPr>
          <w:hyperlink w:anchor="__RefHeading___Toc3426752_3650668749">
            <w:r>
              <w:rPr>
                <w:webHidden/>
                <w:rStyle w:val="IndexLink"/>
                <w:rtl w:val="true"/>
              </w:rPr>
              <w:t xml:space="preserve">حكمت </w:t>
            </w:r>
            <w:r>
              <w:rPr>
                <w:rStyle w:val="IndexLink"/>
              </w:rPr>
              <w:t>240</w:t>
            </w:r>
            <w:r>
              <w:rPr>
                <w:rStyle w:val="IndexLink"/>
                <w:rtl w:val="true"/>
              </w:rPr>
              <w:tab/>
            </w:r>
            <w:r>
              <w:rPr>
                <w:rStyle w:val="IndexLink"/>
              </w:rPr>
              <w:t>1177</w:t>
            </w:r>
          </w:hyperlink>
        </w:p>
        <w:p>
          <w:pPr>
            <w:pStyle w:val="Contents3"/>
            <w:tabs>
              <w:tab w:val="clear" w:pos="8459"/>
              <w:tab w:val="right" w:pos="9026" w:leader="dot"/>
            </w:tabs>
            <w:rPr/>
          </w:pPr>
          <w:hyperlink w:anchor="__RefHeading___Toc3426754_3650668749">
            <w:r>
              <w:rPr>
                <w:webHidden/>
                <w:rStyle w:val="IndexLink"/>
                <w:rtl w:val="true"/>
              </w:rPr>
              <w:t xml:space="preserve">حكمت </w:t>
            </w:r>
            <w:r>
              <w:rPr>
                <w:rStyle w:val="IndexLink"/>
              </w:rPr>
              <w:t>241</w:t>
            </w:r>
            <w:r>
              <w:rPr>
                <w:rStyle w:val="IndexLink"/>
                <w:rtl w:val="true"/>
              </w:rPr>
              <w:tab/>
            </w:r>
            <w:r>
              <w:rPr>
                <w:rStyle w:val="IndexLink"/>
              </w:rPr>
              <w:t>1178</w:t>
            </w:r>
          </w:hyperlink>
        </w:p>
        <w:p>
          <w:pPr>
            <w:pStyle w:val="Contents3"/>
            <w:tabs>
              <w:tab w:val="clear" w:pos="8459"/>
              <w:tab w:val="right" w:pos="9026" w:leader="dot"/>
            </w:tabs>
            <w:rPr/>
          </w:pPr>
          <w:hyperlink w:anchor="__RefHeading___Toc3426756_3650668749">
            <w:r>
              <w:rPr>
                <w:webHidden/>
                <w:rStyle w:val="IndexLink"/>
                <w:rtl w:val="true"/>
              </w:rPr>
              <w:t xml:space="preserve">حكمت </w:t>
            </w:r>
            <w:r>
              <w:rPr>
                <w:rStyle w:val="IndexLink"/>
              </w:rPr>
              <w:t>242</w:t>
            </w:r>
            <w:r>
              <w:rPr>
                <w:rStyle w:val="IndexLink"/>
                <w:rtl w:val="true"/>
              </w:rPr>
              <w:tab/>
            </w:r>
            <w:r>
              <w:rPr>
                <w:rStyle w:val="IndexLink"/>
              </w:rPr>
              <w:t>1178</w:t>
            </w:r>
          </w:hyperlink>
        </w:p>
        <w:p>
          <w:pPr>
            <w:pStyle w:val="Contents3"/>
            <w:tabs>
              <w:tab w:val="clear" w:pos="8459"/>
              <w:tab w:val="right" w:pos="9026" w:leader="dot"/>
            </w:tabs>
            <w:rPr/>
          </w:pPr>
          <w:hyperlink w:anchor="__RefHeading___Toc3426758_3650668749">
            <w:r>
              <w:rPr>
                <w:webHidden/>
                <w:rStyle w:val="IndexLink"/>
                <w:rtl w:val="true"/>
              </w:rPr>
              <w:t xml:space="preserve">حكمت </w:t>
            </w:r>
            <w:r>
              <w:rPr>
                <w:rStyle w:val="IndexLink"/>
              </w:rPr>
              <w:t>243</w:t>
            </w:r>
            <w:r>
              <w:rPr>
                <w:rStyle w:val="IndexLink"/>
                <w:rtl w:val="true"/>
              </w:rPr>
              <w:tab/>
            </w:r>
            <w:r>
              <w:rPr>
                <w:rStyle w:val="IndexLink"/>
              </w:rPr>
              <w:t>1178</w:t>
            </w:r>
          </w:hyperlink>
        </w:p>
        <w:p>
          <w:pPr>
            <w:pStyle w:val="Contents3"/>
            <w:tabs>
              <w:tab w:val="clear" w:pos="8459"/>
              <w:tab w:val="right" w:pos="9026" w:leader="dot"/>
            </w:tabs>
            <w:rPr/>
          </w:pPr>
          <w:hyperlink w:anchor="__RefHeading___Toc3426760_3650668749">
            <w:r>
              <w:rPr>
                <w:webHidden/>
                <w:rStyle w:val="IndexLink"/>
                <w:rtl w:val="true"/>
              </w:rPr>
              <w:t xml:space="preserve">حكمت </w:t>
            </w:r>
            <w:r>
              <w:rPr>
                <w:rStyle w:val="IndexLink"/>
              </w:rPr>
              <w:t>244</w:t>
            </w:r>
            <w:r>
              <w:rPr>
                <w:rStyle w:val="IndexLink"/>
                <w:rtl w:val="true"/>
              </w:rPr>
              <w:tab/>
            </w:r>
            <w:r>
              <w:rPr>
                <w:rStyle w:val="IndexLink"/>
              </w:rPr>
              <w:t>1178</w:t>
            </w:r>
          </w:hyperlink>
        </w:p>
        <w:p>
          <w:pPr>
            <w:pStyle w:val="Contents3"/>
            <w:tabs>
              <w:tab w:val="clear" w:pos="8459"/>
              <w:tab w:val="right" w:pos="9026" w:leader="dot"/>
            </w:tabs>
            <w:rPr/>
          </w:pPr>
          <w:hyperlink w:anchor="__RefHeading___Toc3426762_3650668749">
            <w:r>
              <w:rPr>
                <w:webHidden/>
                <w:rStyle w:val="IndexLink"/>
                <w:rtl w:val="true"/>
              </w:rPr>
              <w:t xml:space="preserve">حكمت </w:t>
            </w:r>
            <w:r>
              <w:rPr>
                <w:rStyle w:val="IndexLink"/>
              </w:rPr>
              <w:t>245</w:t>
            </w:r>
            <w:r>
              <w:rPr>
                <w:rStyle w:val="IndexLink"/>
                <w:rtl w:val="true"/>
              </w:rPr>
              <w:tab/>
            </w:r>
            <w:r>
              <w:rPr>
                <w:rStyle w:val="IndexLink"/>
              </w:rPr>
              <w:t>1180</w:t>
            </w:r>
          </w:hyperlink>
        </w:p>
        <w:p>
          <w:pPr>
            <w:pStyle w:val="Contents3"/>
            <w:tabs>
              <w:tab w:val="clear" w:pos="8459"/>
              <w:tab w:val="right" w:pos="9026" w:leader="dot"/>
            </w:tabs>
            <w:rPr/>
          </w:pPr>
          <w:hyperlink w:anchor="__RefHeading___Toc3426764_3650668749">
            <w:r>
              <w:rPr>
                <w:webHidden/>
                <w:rStyle w:val="IndexLink"/>
                <w:rtl w:val="true"/>
              </w:rPr>
              <w:t xml:space="preserve">حكمت </w:t>
            </w:r>
            <w:r>
              <w:rPr>
                <w:rStyle w:val="IndexLink"/>
              </w:rPr>
              <w:t>246</w:t>
            </w:r>
            <w:r>
              <w:rPr>
                <w:rStyle w:val="IndexLink"/>
                <w:rtl w:val="true"/>
              </w:rPr>
              <w:tab/>
            </w:r>
            <w:r>
              <w:rPr>
                <w:rStyle w:val="IndexLink"/>
              </w:rPr>
              <w:t>1181</w:t>
            </w:r>
          </w:hyperlink>
        </w:p>
        <w:p>
          <w:pPr>
            <w:pStyle w:val="Contents3"/>
            <w:tabs>
              <w:tab w:val="clear" w:pos="8459"/>
              <w:tab w:val="right" w:pos="9026" w:leader="dot"/>
            </w:tabs>
            <w:rPr/>
          </w:pPr>
          <w:hyperlink w:anchor="__RefHeading___Toc3426766_3650668749">
            <w:r>
              <w:rPr>
                <w:webHidden/>
                <w:rStyle w:val="IndexLink"/>
                <w:rtl w:val="true"/>
              </w:rPr>
              <w:t xml:space="preserve">حكمت </w:t>
            </w:r>
            <w:r>
              <w:rPr>
                <w:rStyle w:val="IndexLink"/>
              </w:rPr>
              <w:t>247</w:t>
            </w:r>
            <w:r>
              <w:rPr>
                <w:rStyle w:val="IndexLink"/>
                <w:rtl w:val="true"/>
              </w:rPr>
              <w:tab/>
            </w:r>
            <w:r>
              <w:rPr>
                <w:rStyle w:val="IndexLink"/>
              </w:rPr>
              <w:t>1181</w:t>
            </w:r>
          </w:hyperlink>
        </w:p>
        <w:p>
          <w:pPr>
            <w:pStyle w:val="Contents3"/>
            <w:tabs>
              <w:tab w:val="clear" w:pos="8459"/>
              <w:tab w:val="right" w:pos="9026" w:leader="dot"/>
            </w:tabs>
            <w:rPr/>
          </w:pPr>
          <w:hyperlink w:anchor="__RefHeading___Toc3426768_3650668749">
            <w:r>
              <w:rPr>
                <w:webHidden/>
                <w:rStyle w:val="IndexLink"/>
                <w:rtl w:val="true"/>
              </w:rPr>
              <w:t xml:space="preserve">حكمت </w:t>
            </w:r>
            <w:r>
              <w:rPr>
                <w:rStyle w:val="IndexLink"/>
              </w:rPr>
              <w:t>248</w:t>
            </w:r>
            <w:r>
              <w:rPr>
                <w:rStyle w:val="IndexLink"/>
                <w:rtl w:val="true"/>
              </w:rPr>
              <w:tab/>
            </w:r>
            <w:r>
              <w:rPr>
                <w:rStyle w:val="IndexLink"/>
              </w:rPr>
              <w:t>1181</w:t>
            </w:r>
          </w:hyperlink>
        </w:p>
        <w:p>
          <w:pPr>
            <w:pStyle w:val="Contents3"/>
            <w:tabs>
              <w:tab w:val="clear" w:pos="8459"/>
              <w:tab w:val="right" w:pos="9026" w:leader="dot"/>
            </w:tabs>
            <w:rPr/>
          </w:pPr>
          <w:hyperlink w:anchor="__RefHeading___Toc3426770_3650668749">
            <w:r>
              <w:rPr>
                <w:webHidden/>
                <w:rStyle w:val="IndexLink"/>
                <w:rtl w:val="true"/>
              </w:rPr>
              <w:t xml:space="preserve">حكمت </w:t>
            </w:r>
            <w:r>
              <w:rPr>
                <w:rStyle w:val="IndexLink"/>
              </w:rPr>
              <w:t>249</w:t>
            </w:r>
            <w:r>
              <w:rPr>
                <w:rStyle w:val="IndexLink"/>
                <w:rtl w:val="true"/>
              </w:rPr>
              <w:tab/>
            </w:r>
            <w:r>
              <w:rPr>
                <w:rStyle w:val="IndexLink"/>
              </w:rPr>
              <w:t>1182</w:t>
            </w:r>
          </w:hyperlink>
        </w:p>
        <w:p>
          <w:pPr>
            <w:pStyle w:val="Contents3"/>
            <w:tabs>
              <w:tab w:val="clear" w:pos="8459"/>
              <w:tab w:val="right" w:pos="9026" w:leader="dot"/>
            </w:tabs>
            <w:rPr/>
          </w:pPr>
          <w:hyperlink w:anchor="__RefHeading___Toc3426772_3650668749">
            <w:r>
              <w:rPr>
                <w:webHidden/>
                <w:rStyle w:val="IndexLink"/>
                <w:rtl w:val="true"/>
              </w:rPr>
              <w:t xml:space="preserve">حكمت </w:t>
            </w:r>
            <w:r>
              <w:rPr>
                <w:rStyle w:val="IndexLink"/>
              </w:rPr>
              <w:t>250</w:t>
            </w:r>
            <w:r>
              <w:rPr>
                <w:rStyle w:val="IndexLink"/>
                <w:rtl w:val="true"/>
              </w:rPr>
              <w:tab/>
            </w:r>
            <w:r>
              <w:rPr>
                <w:rStyle w:val="IndexLink"/>
              </w:rPr>
              <w:t>1182</w:t>
            </w:r>
          </w:hyperlink>
        </w:p>
        <w:p>
          <w:pPr>
            <w:pStyle w:val="Contents3"/>
            <w:tabs>
              <w:tab w:val="clear" w:pos="8459"/>
              <w:tab w:val="right" w:pos="9026" w:leader="dot"/>
            </w:tabs>
            <w:rPr/>
          </w:pPr>
          <w:hyperlink w:anchor="__RefHeading___Toc3426774_3650668749">
            <w:r>
              <w:rPr>
                <w:webHidden/>
                <w:rStyle w:val="IndexLink"/>
                <w:rtl w:val="true"/>
              </w:rPr>
              <w:t xml:space="preserve">حكمت </w:t>
            </w:r>
            <w:r>
              <w:rPr>
                <w:rStyle w:val="IndexLink"/>
              </w:rPr>
              <w:t>251</w:t>
            </w:r>
            <w:r>
              <w:rPr>
                <w:rStyle w:val="IndexLink"/>
                <w:rtl w:val="true"/>
              </w:rPr>
              <w:tab/>
            </w:r>
            <w:r>
              <w:rPr>
                <w:rStyle w:val="IndexLink"/>
              </w:rPr>
              <w:t>1183</w:t>
            </w:r>
          </w:hyperlink>
        </w:p>
        <w:p>
          <w:pPr>
            <w:pStyle w:val="Contents3"/>
            <w:tabs>
              <w:tab w:val="clear" w:pos="8459"/>
              <w:tab w:val="right" w:pos="9026" w:leader="dot"/>
            </w:tabs>
            <w:rPr/>
          </w:pPr>
          <w:hyperlink w:anchor="__RefHeading___Toc3426776_3650668749">
            <w:r>
              <w:rPr>
                <w:webHidden/>
                <w:rStyle w:val="IndexLink"/>
                <w:rtl w:val="true"/>
              </w:rPr>
              <w:t xml:space="preserve">حكمت </w:t>
            </w:r>
            <w:r>
              <w:rPr>
                <w:rStyle w:val="IndexLink"/>
              </w:rPr>
              <w:t>252</w:t>
            </w:r>
            <w:r>
              <w:rPr>
                <w:rStyle w:val="IndexLink"/>
                <w:rtl w:val="true"/>
              </w:rPr>
              <w:tab/>
            </w:r>
            <w:r>
              <w:rPr>
                <w:rStyle w:val="IndexLink"/>
              </w:rPr>
              <w:t>1183</w:t>
            </w:r>
          </w:hyperlink>
        </w:p>
        <w:p>
          <w:pPr>
            <w:pStyle w:val="Contents3"/>
            <w:tabs>
              <w:tab w:val="clear" w:pos="8459"/>
              <w:tab w:val="right" w:pos="9026" w:leader="dot"/>
            </w:tabs>
            <w:rPr/>
          </w:pPr>
          <w:hyperlink w:anchor="__RefHeading___Toc3426778_3650668749">
            <w:r>
              <w:rPr>
                <w:webHidden/>
                <w:rStyle w:val="IndexLink"/>
                <w:rtl w:val="true"/>
              </w:rPr>
              <w:t xml:space="preserve">حكمت </w:t>
            </w:r>
            <w:r>
              <w:rPr>
                <w:rStyle w:val="IndexLink"/>
              </w:rPr>
              <w:t>253</w:t>
            </w:r>
            <w:r>
              <w:rPr>
                <w:rStyle w:val="IndexLink"/>
                <w:rtl w:val="true"/>
              </w:rPr>
              <w:tab/>
            </w:r>
            <w:r>
              <w:rPr>
                <w:rStyle w:val="IndexLink"/>
              </w:rPr>
              <w:t>1184</w:t>
            </w:r>
          </w:hyperlink>
        </w:p>
        <w:p>
          <w:pPr>
            <w:pStyle w:val="Contents3"/>
            <w:tabs>
              <w:tab w:val="clear" w:pos="8459"/>
              <w:tab w:val="right" w:pos="9026" w:leader="dot"/>
            </w:tabs>
            <w:rPr/>
          </w:pPr>
          <w:hyperlink w:anchor="__RefHeading___Toc3426780_3650668749">
            <w:r>
              <w:rPr>
                <w:webHidden/>
                <w:rStyle w:val="IndexLink"/>
                <w:rtl w:val="true"/>
              </w:rPr>
              <w:t xml:space="preserve">حكمت </w:t>
            </w:r>
            <w:r>
              <w:rPr>
                <w:rStyle w:val="IndexLink"/>
              </w:rPr>
              <w:t>254</w:t>
            </w:r>
            <w:r>
              <w:rPr>
                <w:rStyle w:val="IndexLink"/>
                <w:rtl w:val="true"/>
              </w:rPr>
              <w:tab/>
            </w:r>
            <w:r>
              <w:rPr>
                <w:rStyle w:val="IndexLink"/>
              </w:rPr>
              <w:t>1185</w:t>
            </w:r>
          </w:hyperlink>
        </w:p>
        <w:p>
          <w:pPr>
            <w:pStyle w:val="Contents3"/>
            <w:tabs>
              <w:tab w:val="clear" w:pos="8459"/>
              <w:tab w:val="right" w:pos="9026" w:leader="dot"/>
            </w:tabs>
            <w:rPr/>
          </w:pPr>
          <w:hyperlink w:anchor="__RefHeading___Toc3426782_3650668749">
            <w:r>
              <w:rPr>
                <w:webHidden/>
                <w:rStyle w:val="IndexLink"/>
                <w:rtl w:val="true"/>
              </w:rPr>
              <w:t xml:space="preserve">حكمت </w:t>
            </w:r>
            <w:r>
              <w:rPr>
                <w:rStyle w:val="IndexLink"/>
              </w:rPr>
              <w:t>255</w:t>
            </w:r>
            <w:r>
              <w:rPr>
                <w:rStyle w:val="IndexLink"/>
                <w:rtl w:val="true"/>
              </w:rPr>
              <w:tab/>
            </w:r>
            <w:r>
              <w:rPr>
                <w:rStyle w:val="IndexLink"/>
              </w:rPr>
              <w:t>1186</w:t>
            </w:r>
          </w:hyperlink>
        </w:p>
        <w:p>
          <w:pPr>
            <w:pStyle w:val="Contents3"/>
            <w:tabs>
              <w:tab w:val="clear" w:pos="8459"/>
              <w:tab w:val="right" w:pos="9026" w:leader="dot"/>
            </w:tabs>
            <w:rPr/>
          </w:pPr>
          <w:hyperlink w:anchor="__RefHeading___Toc3426784_3650668749">
            <w:r>
              <w:rPr>
                <w:webHidden/>
                <w:rStyle w:val="IndexLink"/>
                <w:rtl w:val="true"/>
              </w:rPr>
              <w:t xml:space="preserve">حكمت </w:t>
            </w:r>
            <w:r>
              <w:rPr>
                <w:rStyle w:val="IndexLink"/>
              </w:rPr>
              <w:t>256</w:t>
            </w:r>
            <w:r>
              <w:rPr>
                <w:rStyle w:val="IndexLink"/>
                <w:rtl w:val="true"/>
              </w:rPr>
              <w:tab/>
            </w:r>
            <w:r>
              <w:rPr>
                <w:rStyle w:val="IndexLink"/>
              </w:rPr>
              <w:t>1187</w:t>
            </w:r>
          </w:hyperlink>
        </w:p>
        <w:p>
          <w:pPr>
            <w:pStyle w:val="Contents3"/>
            <w:tabs>
              <w:tab w:val="clear" w:pos="8459"/>
              <w:tab w:val="right" w:pos="9026" w:leader="dot"/>
            </w:tabs>
            <w:rPr/>
          </w:pPr>
          <w:hyperlink w:anchor="__RefHeading___Toc3426786_3650668749">
            <w:r>
              <w:rPr>
                <w:webHidden/>
                <w:rStyle w:val="IndexLink"/>
                <w:rtl w:val="true"/>
              </w:rPr>
              <w:t xml:space="preserve">حكمت </w:t>
            </w:r>
            <w:r>
              <w:rPr>
                <w:rStyle w:val="IndexLink"/>
              </w:rPr>
              <w:t>257</w:t>
            </w:r>
            <w:r>
              <w:rPr>
                <w:rStyle w:val="IndexLink"/>
                <w:rtl w:val="true"/>
              </w:rPr>
              <w:tab/>
            </w:r>
            <w:r>
              <w:rPr>
                <w:rStyle w:val="IndexLink"/>
              </w:rPr>
              <w:t>1188</w:t>
            </w:r>
          </w:hyperlink>
        </w:p>
        <w:p>
          <w:pPr>
            <w:pStyle w:val="Contents3"/>
            <w:tabs>
              <w:tab w:val="clear" w:pos="8459"/>
              <w:tab w:val="right" w:pos="9026" w:leader="dot"/>
            </w:tabs>
            <w:rPr/>
          </w:pPr>
          <w:hyperlink w:anchor="__RefHeading___Toc3426788_3650668749">
            <w:r>
              <w:rPr>
                <w:webHidden/>
                <w:rStyle w:val="IndexLink"/>
                <w:rtl w:val="true"/>
              </w:rPr>
              <w:t xml:space="preserve">حكمت </w:t>
            </w:r>
            <w:r>
              <w:rPr>
                <w:rStyle w:val="IndexLink"/>
              </w:rPr>
              <w:t>258</w:t>
            </w:r>
            <w:r>
              <w:rPr>
                <w:rStyle w:val="IndexLink"/>
                <w:rtl w:val="true"/>
              </w:rPr>
              <w:tab/>
            </w:r>
            <w:r>
              <w:rPr>
                <w:rStyle w:val="IndexLink"/>
              </w:rPr>
              <w:t>1188</w:t>
            </w:r>
          </w:hyperlink>
        </w:p>
        <w:p>
          <w:pPr>
            <w:pStyle w:val="Contents3"/>
            <w:tabs>
              <w:tab w:val="clear" w:pos="8459"/>
              <w:tab w:val="right" w:pos="9026" w:leader="dot"/>
            </w:tabs>
            <w:rPr/>
          </w:pPr>
          <w:hyperlink w:anchor="__RefHeading___Toc3426790_3650668749">
            <w:r>
              <w:rPr>
                <w:webHidden/>
                <w:rStyle w:val="IndexLink"/>
                <w:rtl w:val="true"/>
              </w:rPr>
              <w:t xml:space="preserve">حكمت </w:t>
            </w:r>
            <w:r>
              <w:rPr>
                <w:rStyle w:val="IndexLink"/>
              </w:rPr>
              <w:t>259</w:t>
            </w:r>
            <w:r>
              <w:rPr>
                <w:rStyle w:val="IndexLink"/>
                <w:rtl w:val="true"/>
              </w:rPr>
              <w:tab/>
            </w:r>
            <w:r>
              <w:rPr>
                <w:rStyle w:val="IndexLink"/>
              </w:rPr>
              <w:t>1188</w:t>
            </w:r>
          </w:hyperlink>
        </w:p>
        <w:p>
          <w:pPr>
            <w:pStyle w:val="Contents3"/>
            <w:tabs>
              <w:tab w:val="clear" w:pos="8459"/>
              <w:tab w:val="right" w:pos="9026" w:leader="dot"/>
            </w:tabs>
            <w:rPr/>
          </w:pPr>
          <w:hyperlink w:anchor="__RefHeading___Toc3426792_3650668749">
            <w:r>
              <w:rPr>
                <w:webHidden/>
                <w:rStyle w:val="IndexLink"/>
                <w:rtl w:val="true"/>
              </w:rPr>
              <w:t xml:space="preserve">حكمت </w:t>
            </w:r>
            <w:r>
              <w:rPr>
                <w:rStyle w:val="IndexLink"/>
              </w:rPr>
              <w:t>260</w:t>
            </w:r>
            <w:r>
              <w:rPr>
                <w:rStyle w:val="IndexLink"/>
                <w:rtl w:val="true"/>
              </w:rPr>
              <w:tab/>
            </w:r>
            <w:r>
              <w:rPr>
                <w:rStyle w:val="IndexLink"/>
              </w:rPr>
              <w:t>1189</w:t>
            </w:r>
          </w:hyperlink>
        </w:p>
        <w:p>
          <w:pPr>
            <w:pStyle w:val="Contents3"/>
            <w:tabs>
              <w:tab w:val="clear" w:pos="8459"/>
              <w:tab w:val="right" w:pos="9026" w:leader="dot"/>
            </w:tabs>
            <w:rPr/>
          </w:pPr>
          <w:hyperlink w:anchor="__RefHeading___Toc3426794_3650668749">
            <w:r>
              <w:rPr>
                <w:webHidden/>
                <w:rStyle w:val="IndexLink"/>
                <w:rtl w:val="true"/>
              </w:rPr>
              <w:t xml:space="preserve">حكمت </w:t>
            </w:r>
            <w:r>
              <w:rPr>
                <w:rStyle w:val="IndexLink"/>
              </w:rPr>
              <w:t>261</w:t>
            </w:r>
            <w:r>
              <w:rPr>
                <w:rStyle w:val="IndexLink"/>
                <w:rtl w:val="true"/>
              </w:rPr>
              <w:tab/>
            </w:r>
            <w:r>
              <w:rPr>
                <w:rStyle w:val="IndexLink"/>
              </w:rPr>
              <w:t>1189</w:t>
            </w:r>
          </w:hyperlink>
        </w:p>
        <w:p>
          <w:pPr>
            <w:pStyle w:val="Contents3"/>
            <w:tabs>
              <w:tab w:val="clear" w:pos="8459"/>
              <w:tab w:val="right" w:pos="9026" w:leader="dot"/>
            </w:tabs>
            <w:rPr/>
          </w:pPr>
          <w:hyperlink w:anchor="__RefHeading___Toc3426796_3650668749">
            <w:r>
              <w:rPr>
                <w:webHidden/>
                <w:rStyle w:val="IndexLink"/>
                <w:rtl w:val="true"/>
              </w:rPr>
              <w:t xml:space="preserve">حكمت </w:t>
            </w:r>
            <w:r>
              <w:rPr>
                <w:rStyle w:val="IndexLink"/>
              </w:rPr>
              <w:t>262</w:t>
            </w:r>
            <w:r>
              <w:rPr>
                <w:rStyle w:val="IndexLink"/>
                <w:rtl w:val="true"/>
              </w:rPr>
              <w:tab/>
            </w:r>
            <w:r>
              <w:rPr>
                <w:rStyle w:val="IndexLink"/>
              </w:rPr>
              <w:t>1190</w:t>
            </w:r>
          </w:hyperlink>
        </w:p>
        <w:p>
          <w:pPr>
            <w:pStyle w:val="Contents3"/>
            <w:tabs>
              <w:tab w:val="clear" w:pos="8459"/>
              <w:tab w:val="right" w:pos="9026" w:leader="dot"/>
            </w:tabs>
            <w:rPr/>
          </w:pPr>
          <w:hyperlink w:anchor="__RefHeading___Toc3426798_3650668749">
            <w:r>
              <w:rPr>
                <w:webHidden/>
                <w:rStyle w:val="IndexLink"/>
                <w:rtl w:val="true"/>
              </w:rPr>
              <w:t xml:space="preserve">حكمت </w:t>
            </w:r>
            <w:r>
              <w:rPr>
                <w:rStyle w:val="IndexLink"/>
              </w:rPr>
              <w:t>263</w:t>
            </w:r>
            <w:r>
              <w:rPr>
                <w:rStyle w:val="IndexLink"/>
                <w:rtl w:val="true"/>
              </w:rPr>
              <w:tab/>
            </w:r>
            <w:r>
              <w:rPr>
                <w:rStyle w:val="IndexLink"/>
              </w:rPr>
              <w:t>1191</w:t>
            </w:r>
          </w:hyperlink>
        </w:p>
        <w:p>
          <w:pPr>
            <w:pStyle w:val="Contents3"/>
            <w:tabs>
              <w:tab w:val="clear" w:pos="8459"/>
              <w:tab w:val="right" w:pos="9026" w:leader="dot"/>
            </w:tabs>
            <w:rPr/>
          </w:pPr>
          <w:hyperlink w:anchor="__RefHeading___Toc3426800_3650668749">
            <w:r>
              <w:rPr>
                <w:webHidden/>
                <w:rStyle w:val="IndexLink"/>
                <w:rtl w:val="true"/>
              </w:rPr>
              <w:t xml:space="preserve">حكمت </w:t>
            </w:r>
            <w:r>
              <w:rPr>
                <w:rStyle w:val="IndexLink"/>
              </w:rPr>
              <w:t>264</w:t>
            </w:r>
            <w:r>
              <w:rPr>
                <w:rStyle w:val="IndexLink"/>
                <w:rtl w:val="true"/>
              </w:rPr>
              <w:tab/>
            </w:r>
            <w:r>
              <w:rPr>
                <w:rStyle w:val="IndexLink"/>
              </w:rPr>
              <w:t>1192</w:t>
            </w:r>
          </w:hyperlink>
        </w:p>
        <w:p>
          <w:pPr>
            <w:pStyle w:val="Contents3"/>
            <w:tabs>
              <w:tab w:val="clear" w:pos="8459"/>
              <w:tab w:val="right" w:pos="9026" w:leader="dot"/>
            </w:tabs>
            <w:rPr/>
          </w:pPr>
          <w:hyperlink w:anchor="__RefHeading___Toc3426802_3650668749">
            <w:r>
              <w:rPr>
                <w:webHidden/>
                <w:rStyle w:val="IndexLink"/>
                <w:rtl w:val="true"/>
              </w:rPr>
              <w:t xml:space="preserve">حكمت </w:t>
            </w:r>
            <w:r>
              <w:rPr>
                <w:rStyle w:val="IndexLink"/>
              </w:rPr>
              <w:t>265</w:t>
            </w:r>
            <w:r>
              <w:rPr>
                <w:rStyle w:val="IndexLink"/>
                <w:rtl w:val="true"/>
              </w:rPr>
              <w:tab/>
            </w:r>
            <w:r>
              <w:rPr>
                <w:rStyle w:val="IndexLink"/>
              </w:rPr>
              <w:t>1193</w:t>
            </w:r>
          </w:hyperlink>
        </w:p>
        <w:p>
          <w:pPr>
            <w:pStyle w:val="Contents3"/>
            <w:tabs>
              <w:tab w:val="clear" w:pos="8459"/>
              <w:tab w:val="right" w:pos="9026" w:leader="dot"/>
            </w:tabs>
            <w:rPr/>
          </w:pPr>
          <w:hyperlink w:anchor="__RefHeading___Toc3426804_3650668749">
            <w:r>
              <w:rPr>
                <w:webHidden/>
                <w:rStyle w:val="IndexLink"/>
                <w:rtl w:val="true"/>
              </w:rPr>
              <w:t xml:space="preserve">حكمت </w:t>
            </w:r>
            <w:r>
              <w:rPr>
                <w:rStyle w:val="IndexLink"/>
              </w:rPr>
              <w:t>266</w:t>
            </w:r>
            <w:r>
              <w:rPr>
                <w:rStyle w:val="IndexLink"/>
                <w:rtl w:val="true"/>
              </w:rPr>
              <w:tab/>
            </w:r>
            <w:r>
              <w:rPr>
                <w:rStyle w:val="IndexLink"/>
              </w:rPr>
              <w:t>1194</w:t>
            </w:r>
          </w:hyperlink>
        </w:p>
        <w:p>
          <w:pPr>
            <w:pStyle w:val="Contents3"/>
            <w:tabs>
              <w:tab w:val="clear" w:pos="8459"/>
              <w:tab w:val="right" w:pos="9026" w:leader="dot"/>
            </w:tabs>
            <w:rPr/>
          </w:pPr>
          <w:hyperlink w:anchor="__RefHeading___Toc3426806_3650668749">
            <w:r>
              <w:rPr>
                <w:webHidden/>
                <w:rStyle w:val="IndexLink"/>
                <w:rtl w:val="true"/>
              </w:rPr>
              <w:t xml:space="preserve">حكمت </w:t>
            </w:r>
            <w:r>
              <w:rPr>
                <w:rStyle w:val="IndexLink"/>
              </w:rPr>
              <w:t>267</w:t>
            </w:r>
            <w:r>
              <w:rPr>
                <w:rStyle w:val="IndexLink"/>
                <w:rtl w:val="true"/>
              </w:rPr>
              <w:tab/>
            </w:r>
            <w:r>
              <w:rPr>
                <w:rStyle w:val="IndexLink"/>
              </w:rPr>
              <w:t>1195</w:t>
            </w:r>
          </w:hyperlink>
        </w:p>
        <w:p>
          <w:pPr>
            <w:pStyle w:val="Contents3"/>
            <w:tabs>
              <w:tab w:val="clear" w:pos="8459"/>
              <w:tab w:val="right" w:pos="9026" w:leader="dot"/>
            </w:tabs>
            <w:rPr/>
          </w:pPr>
          <w:hyperlink w:anchor="__RefHeading___Toc3426808_3650668749">
            <w:r>
              <w:rPr>
                <w:webHidden/>
                <w:rStyle w:val="IndexLink"/>
                <w:rtl w:val="true"/>
              </w:rPr>
              <w:t xml:space="preserve">حكمت </w:t>
            </w:r>
            <w:r>
              <w:rPr>
                <w:rStyle w:val="IndexLink"/>
              </w:rPr>
              <w:t>268</w:t>
            </w:r>
            <w:r>
              <w:rPr>
                <w:rStyle w:val="IndexLink"/>
                <w:rtl w:val="true"/>
              </w:rPr>
              <w:tab/>
            </w:r>
            <w:r>
              <w:rPr>
                <w:rStyle w:val="IndexLink"/>
              </w:rPr>
              <w:t>1196</w:t>
            </w:r>
          </w:hyperlink>
        </w:p>
        <w:p>
          <w:pPr>
            <w:pStyle w:val="Contents3"/>
            <w:tabs>
              <w:tab w:val="clear" w:pos="8459"/>
              <w:tab w:val="right" w:pos="9026" w:leader="dot"/>
            </w:tabs>
            <w:rPr/>
          </w:pPr>
          <w:hyperlink w:anchor="__RefHeading___Toc3426810_3650668749">
            <w:r>
              <w:rPr>
                <w:webHidden/>
                <w:rStyle w:val="IndexLink"/>
                <w:rtl w:val="true"/>
              </w:rPr>
              <w:t xml:space="preserve">حكمت </w:t>
            </w:r>
            <w:r>
              <w:rPr>
                <w:rStyle w:val="IndexLink"/>
              </w:rPr>
              <w:t>269</w:t>
            </w:r>
            <w:r>
              <w:rPr>
                <w:rStyle w:val="IndexLink"/>
                <w:rtl w:val="true"/>
              </w:rPr>
              <w:tab/>
            </w:r>
            <w:r>
              <w:rPr>
                <w:rStyle w:val="IndexLink"/>
              </w:rPr>
              <w:t>1197</w:t>
            </w:r>
          </w:hyperlink>
        </w:p>
        <w:p>
          <w:pPr>
            <w:pStyle w:val="Contents3"/>
            <w:tabs>
              <w:tab w:val="clear" w:pos="8459"/>
              <w:tab w:val="right" w:pos="9026" w:leader="dot"/>
            </w:tabs>
            <w:rPr/>
          </w:pPr>
          <w:hyperlink w:anchor="__RefHeading___Toc3426812_3650668749">
            <w:r>
              <w:rPr>
                <w:webHidden/>
                <w:rStyle w:val="IndexLink"/>
                <w:rtl w:val="true"/>
              </w:rPr>
              <w:t xml:space="preserve">حكمت </w:t>
            </w:r>
            <w:r>
              <w:rPr>
                <w:rStyle w:val="IndexLink"/>
              </w:rPr>
              <w:t>270</w:t>
            </w:r>
            <w:r>
              <w:rPr>
                <w:rStyle w:val="IndexLink"/>
                <w:rtl w:val="true"/>
              </w:rPr>
              <w:tab/>
            </w:r>
            <w:r>
              <w:rPr>
                <w:rStyle w:val="IndexLink"/>
              </w:rPr>
              <w:t>1198</w:t>
            </w:r>
          </w:hyperlink>
        </w:p>
        <w:p>
          <w:pPr>
            <w:pStyle w:val="Contents3"/>
            <w:tabs>
              <w:tab w:val="clear" w:pos="8459"/>
              <w:tab w:val="right" w:pos="9026" w:leader="dot"/>
            </w:tabs>
            <w:rPr/>
          </w:pPr>
          <w:hyperlink w:anchor="__RefHeading___Toc3426814_3650668749">
            <w:r>
              <w:rPr>
                <w:webHidden/>
                <w:rStyle w:val="IndexLink"/>
                <w:rtl w:val="true"/>
              </w:rPr>
              <w:t xml:space="preserve">حكمت </w:t>
            </w:r>
            <w:r>
              <w:rPr>
                <w:rStyle w:val="IndexLink"/>
              </w:rPr>
              <w:t>271</w:t>
            </w:r>
            <w:r>
              <w:rPr>
                <w:rStyle w:val="IndexLink"/>
                <w:rtl w:val="true"/>
              </w:rPr>
              <w:tab/>
            </w:r>
            <w:r>
              <w:rPr>
                <w:rStyle w:val="IndexLink"/>
              </w:rPr>
              <w:t>1199</w:t>
            </w:r>
          </w:hyperlink>
        </w:p>
        <w:p>
          <w:pPr>
            <w:pStyle w:val="Contents3"/>
            <w:tabs>
              <w:tab w:val="clear" w:pos="8459"/>
              <w:tab w:val="right" w:pos="9026" w:leader="dot"/>
            </w:tabs>
            <w:rPr/>
          </w:pPr>
          <w:hyperlink w:anchor="__RefHeading___Toc3426816_3650668749">
            <w:r>
              <w:rPr>
                <w:webHidden/>
                <w:rStyle w:val="IndexLink"/>
                <w:rtl w:val="true"/>
              </w:rPr>
              <w:t xml:space="preserve">حكمت </w:t>
            </w:r>
            <w:r>
              <w:rPr>
                <w:rStyle w:val="IndexLink"/>
              </w:rPr>
              <w:t>272</w:t>
            </w:r>
            <w:r>
              <w:rPr>
                <w:rStyle w:val="IndexLink"/>
                <w:rtl w:val="true"/>
              </w:rPr>
              <w:tab/>
            </w:r>
            <w:r>
              <w:rPr>
                <w:rStyle w:val="IndexLink"/>
              </w:rPr>
              <w:t>1199</w:t>
            </w:r>
          </w:hyperlink>
        </w:p>
        <w:p>
          <w:pPr>
            <w:pStyle w:val="Contents3"/>
            <w:tabs>
              <w:tab w:val="clear" w:pos="8459"/>
              <w:tab w:val="right" w:pos="9026" w:leader="dot"/>
            </w:tabs>
            <w:rPr/>
          </w:pPr>
          <w:hyperlink w:anchor="__RefHeading___Toc3426818_3650668749">
            <w:r>
              <w:rPr>
                <w:webHidden/>
                <w:rStyle w:val="IndexLink"/>
                <w:rtl w:val="true"/>
              </w:rPr>
              <w:t xml:space="preserve">حكمت </w:t>
            </w:r>
            <w:r>
              <w:rPr>
                <w:rStyle w:val="IndexLink"/>
              </w:rPr>
              <w:t>273</w:t>
            </w:r>
            <w:r>
              <w:rPr>
                <w:rStyle w:val="IndexLink"/>
                <w:rtl w:val="true"/>
              </w:rPr>
              <w:tab/>
            </w:r>
            <w:r>
              <w:rPr>
                <w:rStyle w:val="IndexLink"/>
              </w:rPr>
              <w:t>1200</w:t>
            </w:r>
          </w:hyperlink>
        </w:p>
        <w:p>
          <w:pPr>
            <w:pStyle w:val="Contents3"/>
            <w:tabs>
              <w:tab w:val="clear" w:pos="8459"/>
              <w:tab w:val="right" w:pos="9026" w:leader="dot"/>
            </w:tabs>
            <w:rPr/>
          </w:pPr>
          <w:hyperlink w:anchor="__RefHeading___Toc3426820_3650668749">
            <w:r>
              <w:rPr>
                <w:webHidden/>
                <w:rStyle w:val="IndexLink"/>
                <w:rtl w:val="true"/>
              </w:rPr>
              <w:t xml:space="preserve">حكمت </w:t>
            </w:r>
            <w:r>
              <w:rPr>
                <w:rStyle w:val="IndexLink"/>
              </w:rPr>
              <w:t>274</w:t>
            </w:r>
            <w:r>
              <w:rPr>
                <w:rStyle w:val="IndexLink"/>
                <w:rtl w:val="true"/>
              </w:rPr>
              <w:tab/>
            </w:r>
            <w:r>
              <w:rPr>
                <w:rStyle w:val="IndexLink"/>
              </w:rPr>
              <w:t>1200</w:t>
            </w:r>
          </w:hyperlink>
        </w:p>
        <w:p>
          <w:pPr>
            <w:pStyle w:val="Contents3"/>
            <w:tabs>
              <w:tab w:val="clear" w:pos="8459"/>
              <w:tab w:val="right" w:pos="9026" w:leader="dot"/>
            </w:tabs>
            <w:rPr/>
          </w:pPr>
          <w:hyperlink w:anchor="__RefHeading___Toc3426822_3650668749">
            <w:r>
              <w:rPr>
                <w:webHidden/>
                <w:rStyle w:val="IndexLink"/>
                <w:rtl w:val="true"/>
              </w:rPr>
              <w:t xml:space="preserve">حكمت </w:t>
            </w:r>
            <w:r>
              <w:rPr>
                <w:rStyle w:val="IndexLink"/>
              </w:rPr>
              <w:t>275</w:t>
            </w:r>
            <w:r>
              <w:rPr>
                <w:rStyle w:val="IndexLink"/>
                <w:rtl w:val="true"/>
              </w:rPr>
              <w:tab/>
            </w:r>
            <w:r>
              <w:rPr>
                <w:rStyle w:val="IndexLink"/>
              </w:rPr>
              <w:t>1201</w:t>
            </w:r>
          </w:hyperlink>
        </w:p>
        <w:p>
          <w:pPr>
            <w:pStyle w:val="Contents3"/>
            <w:tabs>
              <w:tab w:val="clear" w:pos="8459"/>
              <w:tab w:val="right" w:pos="9026" w:leader="dot"/>
            </w:tabs>
            <w:rPr/>
          </w:pPr>
          <w:hyperlink w:anchor="__RefHeading___Toc3426824_3650668749">
            <w:r>
              <w:rPr>
                <w:webHidden/>
                <w:rStyle w:val="IndexLink"/>
                <w:rtl w:val="true"/>
              </w:rPr>
              <w:t xml:space="preserve">حكمت </w:t>
            </w:r>
            <w:r>
              <w:rPr>
                <w:rStyle w:val="IndexLink"/>
              </w:rPr>
              <w:t>276</w:t>
            </w:r>
            <w:r>
              <w:rPr>
                <w:rStyle w:val="IndexLink"/>
                <w:rtl w:val="true"/>
              </w:rPr>
              <w:tab/>
            </w:r>
            <w:r>
              <w:rPr>
                <w:rStyle w:val="IndexLink"/>
              </w:rPr>
              <w:t>1202</w:t>
            </w:r>
          </w:hyperlink>
        </w:p>
        <w:p>
          <w:pPr>
            <w:pStyle w:val="Contents3"/>
            <w:tabs>
              <w:tab w:val="clear" w:pos="8459"/>
              <w:tab w:val="right" w:pos="9026" w:leader="dot"/>
            </w:tabs>
            <w:rPr/>
          </w:pPr>
          <w:hyperlink w:anchor="__RefHeading___Toc3426826_3650668749">
            <w:r>
              <w:rPr>
                <w:webHidden/>
                <w:rStyle w:val="IndexLink"/>
                <w:rtl w:val="true"/>
              </w:rPr>
              <w:t xml:space="preserve">حكمت </w:t>
            </w:r>
            <w:r>
              <w:rPr>
                <w:rStyle w:val="IndexLink"/>
              </w:rPr>
              <w:t>277</w:t>
            </w:r>
            <w:r>
              <w:rPr>
                <w:rStyle w:val="IndexLink"/>
                <w:rtl w:val="true"/>
              </w:rPr>
              <w:tab/>
            </w:r>
            <w:r>
              <w:rPr>
                <w:rStyle w:val="IndexLink"/>
              </w:rPr>
              <w:t>1203</w:t>
            </w:r>
          </w:hyperlink>
        </w:p>
        <w:p>
          <w:pPr>
            <w:pStyle w:val="Contents3"/>
            <w:tabs>
              <w:tab w:val="clear" w:pos="8459"/>
              <w:tab w:val="right" w:pos="9026" w:leader="dot"/>
            </w:tabs>
            <w:rPr/>
          </w:pPr>
          <w:hyperlink w:anchor="__RefHeading___Toc3426828_3650668749">
            <w:r>
              <w:rPr>
                <w:webHidden/>
                <w:rStyle w:val="IndexLink"/>
                <w:rtl w:val="true"/>
              </w:rPr>
              <w:t xml:space="preserve">حكمت </w:t>
            </w:r>
            <w:r>
              <w:rPr>
                <w:rStyle w:val="IndexLink"/>
              </w:rPr>
              <w:t>278</w:t>
            </w:r>
            <w:r>
              <w:rPr>
                <w:rStyle w:val="IndexLink"/>
                <w:rtl w:val="true"/>
              </w:rPr>
              <w:tab/>
            </w:r>
            <w:r>
              <w:rPr>
                <w:rStyle w:val="IndexLink"/>
              </w:rPr>
              <w:t>1204</w:t>
            </w:r>
          </w:hyperlink>
        </w:p>
        <w:p>
          <w:pPr>
            <w:pStyle w:val="Contents3"/>
            <w:tabs>
              <w:tab w:val="clear" w:pos="8459"/>
              <w:tab w:val="right" w:pos="9026" w:leader="dot"/>
            </w:tabs>
            <w:rPr/>
          </w:pPr>
          <w:hyperlink w:anchor="__RefHeading___Toc3426830_3650668749">
            <w:r>
              <w:rPr>
                <w:webHidden/>
                <w:rStyle w:val="IndexLink"/>
                <w:rtl w:val="true"/>
              </w:rPr>
              <w:t xml:space="preserve">حكمت </w:t>
            </w:r>
            <w:r>
              <w:rPr>
                <w:rStyle w:val="IndexLink"/>
              </w:rPr>
              <w:t>279</w:t>
            </w:r>
            <w:r>
              <w:rPr>
                <w:rStyle w:val="IndexLink"/>
                <w:rtl w:val="true"/>
              </w:rPr>
              <w:tab/>
            </w:r>
            <w:r>
              <w:rPr>
                <w:rStyle w:val="IndexLink"/>
              </w:rPr>
              <w:t>1205</w:t>
            </w:r>
          </w:hyperlink>
        </w:p>
        <w:p>
          <w:pPr>
            <w:pStyle w:val="Contents3"/>
            <w:tabs>
              <w:tab w:val="clear" w:pos="8459"/>
              <w:tab w:val="right" w:pos="9026" w:leader="dot"/>
            </w:tabs>
            <w:rPr/>
          </w:pPr>
          <w:hyperlink w:anchor="__RefHeading___Toc3426832_3650668749">
            <w:r>
              <w:rPr>
                <w:webHidden/>
                <w:rStyle w:val="IndexLink"/>
                <w:rtl w:val="true"/>
              </w:rPr>
              <w:t xml:space="preserve">حكمت </w:t>
            </w:r>
            <w:r>
              <w:rPr>
                <w:rStyle w:val="IndexLink"/>
              </w:rPr>
              <w:t>280</w:t>
            </w:r>
            <w:r>
              <w:rPr>
                <w:rStyle w:val="IndexLink"/>
                <w:rtl w:val="true"/>
              </w:rPr>
              <w:tab/>
            </w:r>
            <w:r>
              <w:rPr>
                <w:rStyle w:val="IndexLink"/>
              </w:rPr>
              <w:t>1206</w:t>
            </w:r>
          </w:hyperlink>
        </w:p>
        <w:p>
          <w:pPr>
            <w:pStyle w:val="Contents3"/>
            <w:tabs>
              <w:tab w:val="clear" w:pos="8459"/>
              <w:tab w:val="right" w:pos="9026" w:leader="dot"/>
            </w:tabs>
            <w:rPr/>
          </w:pPr>
          <w:hyperlink w:anchor="__RefHeading___Toc3426834_3650668749">
            <w:r>
              <w:rPr>
                <w:webHidden/>
                <w:rStyle w:val="IndexLink"/>
                <w:rtl w:val="true"/>
              </w:rPr>
              <w:t xml:space="preserve">حكمت </w:t>
            </w:r>
            <w:r>
              <w:rPr>
                <w:rStyle w:val="IndexLink"/>
              </w:rPr>
              <w:t>281</w:t>
            </w:r>
            <w:r>
              <w:rPr>
                <w:rStyle w:val="IndexLink"/>
                <w:rtl w:val="true"/>
              </w:rPr>
              <w:tab/>
            </w:r>
            <w:r>
              <w:rPr>
                <w:rStyle w:val="IndexLink"/>
              </w:rPr>
              <w:t>1207</w:t>
            </w:r>
          </w:hyperlink>
        </w:p>
        <w:p>
          <w:pPr>
            <w:pStyle w:val="Contents3"/>
            <w:tabs>
              <w:tab w:val="clear" w:pos="8459"/>
              <w:tab w:val="right" w:pos="9026" w:leader="dot"/>
            </w:tabs>
            <w:rPr/>
          </w:pPr>
          <w:hyperlink w:anchor="__RefHeading___Toc3426836_3650668749">
            <w:r>
              <w:rPr>
                <w:webHidden/>
                <w:rStyle w:val="IndexLink"/>
                <w:rtl w:val="true"/>
              </w:rPr>
              <w:t xml:space="preserve">حكمت </w:t>
            </w:r>
            <w:r>
              <w:rPr>
                <w:rStyle w:val="IndexLink"/>
              </w:rPr>
              <w:t>282</w:t>
            </w:r>
            <w:r>
              <w:rPr>
                <w:rStyle w:val="IndexLink"/>
                <w:rtl w:val="true"/>
              </w:rPr>
              <w:tab/>
            </w:r>
            <w:r>
              <w:rPr>
                <w:rStyle w:val="IndexLink"/>
              </w:rPr>
              <w:t>1208</w:t>
            </w:r>
          </w:hyperlink>
        </w:p>
        <w:p>
          <w:pPr>
            <w:pStyle w:val="Contents3"/>
            <w:tabs>
              <w:tab w:val="clear" w:pos="8459"/>
              <w:tab w:val="right" w:pos="9026" w:leader="dot"/>
            </w:tabs>
            <w:rPr/>
          </w:pPr>
          <w:hyperlink w:anchor="__RefHeading___Toc3426838_3650668749">
            <w:r>
              <w:rPr>
                <w:webHidden/>
                <w:rStyle w:val="IndexLink"/>
                <w:rtl w:val="true"/>
              </w:rPr>
              <w:t xml:space="preserve">حكمت </w:t>
            </w:r>
            <w:r>
              <w:rPr>
                <w:rStyle w:val="IndexLink"/>
              </w:rPr>
              <w:t>283</w:t>
            </w:r>
            <w:r>
              <w:rPr>
                <w:rStyle w:val="IndexLink"/>
                <w:rtl w:val="true"/>
              </w:rPr>
              <w:tab/>
            </w:r>
            <w:r>
              <w:rPr>
                <w:rStyle w:val="IndexLink"/>
              </w:rPr>
              <w:t>1209</w:t>
            </w:r>
          </w:hyperlink>
        </w:p>
        <w:p>
          <w:pPr>
            <w:pStyle w:val="Contents3"/>
            <w:tabs>
              <w:tab w:val="clear" w:pos="8459"/>
              <w:tab w:val="right" w:pos="9026" w:leader="dot"/>
            </w:tabs>
            <w:rPr/>
          </w:pPr>
          <w:hyperlink w:anchor="__RefHeading___Toc3426840_3650668749">
            <w:r>
              <w:rPr>
                <w:webHidden/>
                <w:rStyle w:val="IndexLink"/>
                <w:rtl w:val="true"/>
              </w:rPr>
              <w:t xml:space="preserve">حكمت </w:t>
            </w:r>
            <w:r>
              <w:rPr>
                <w:rStyle w:val="IndexLink"/>
              </w:rPr>
              <w:t>284</w:t>
            </w:r>
            <w:r>
              <w:rPr>
                <w:rStyle w:val="IndexLink"/>
                <w:rtl w:val="true"/>
              </w:rPr>
              <w:tab/>
            </w:r>
            <w:r>
              <w:rPr>
                <w:rStyle w:val="IndexLink"/>
              </w:rPr>
              <w:t>1210</w:t>
            </w:r>
          </w:hyperlink>
        </w:p>
        <w:p>
          <w:pPr>
            <w:pStyle w:val="Contents3"/>
            <w:tabs>
              <w:tab w:val="clear" w:pos="8459"/>
              <w:tab w:val="right" w:pos="9026" w:leader="dot"/>
            </w:tabs>
            <w:rPr/>
          </w:pPr>
          <w:hyperlink w:anchor="__RefHeading___Toc3426842_3650668749">
            <w:r>
              <w:rPr>
                <w:webHidden/>
                <w:rStyle w:val="IndexLink"/>
                <w:rtl w:val="true"/>
              </w:rPr>
              <w:t xml:space="preserve">حكمت </w:t>
            </w:r>
            <w:r>
              <w:rPr>
                <w:rStyle w:val="IndexLink"/>
              </w:rPr>
              <w:t>285</w:t>
            </w:r>
            <w:r>
              <w:rPr>
                <w:rStyle w:val="IndexLink"/>
                <w:rtl w:val="true"/>
              </w:rPr>
              <w:tab/>
            </w:r>
            <w:r>
              <w:rPr>
                <w:rStyle w:val="IndexLink"/>
              </w:rPr>
              <w:t>1211</w:t>
            </w:r>
          </w:hyperlink>
        </w:p>
        <w:p>
          <w:pPr>
            <w:pStyle w:val="Contents3"/>
            <w:tabs>
              <w:tab w:val="clear" w:pos="8459"/>
              <w:tab w:val="right" w:pos="9026" w:leader="dot"/>
            </w:tabs>
            <w:rPr/>
          </w:pPr>
          <w:hyperlink w:anchor="__RefHeading___Toc3426844_3650668749">
            <w:r>
              <w:rPr>
                <w:webHidden/>
                <w:rStyle w:val="IndexLink"/>
                <w:rtl w:val="true"/>
              </w:rPr>
              <w:t xml:space="preserve">حكمت </w:t>
            </w:r>
            <w:r>
              <w:rPr>
                <w:rStyle w:val="IndexLink"/>
              </w:rPr>
              <w:t>286</w:t>
            </w:r>
            <w:r>
              <w:rPr>
                <w:rStyle w:val="IndexLink"/>
                <w:rtl w:val="true"/>
              </w:rPr>
              <w:tab/>
            </w:r>
            <w:r>
              <w:rPr>
                <w:rStyle w:val="IndexLink"/>
              </w:rPr>
              <w:t>1211</w:t>
            </w:r>
          </w:hyperlink>
        </w:p>
        <w:p>
          <w:pPr>
            <w:pStyle w:val="Contents3"/>
            <w:tabs>
              <w:tab w:val="clear" w:pos="8459"/>
              <w:tab w:val="right" w:pos="9026" w:leader="dot"/>
            </w:tabs>
            <w:rPr/>
          </w:pPr>
          <w:hyperlink w:anchor="__RefHeading___Toc3426846_3650668749">
            <w:r>
              <w:rPr>
                <w:webHidden/>
                <w:rStyle w:val="IndexLink"/>
                <w:rtl w:val="true"/>
              </w:rPr>
              <w:t xml:space="preserve">حكمت </w:t>
            </w:r>
            <w:r>
              <w:rPr>
                <w:rStyle w:val="IndexLink"/>
              </w:rPr>
              <w:t>287</w:t>
            </w:r>
            <w:r>
              <w:rPr>
                <w:rStyle w:val="IndexLink"/>
                <w:rtl w:val="true"/>
              </w:rPr>
              <w:tab/>
            </w:r>
            <w:r>
              <w:rPr>
                <w:rStyle w:val="IndexLink"/>
              </w:rPr>
              <w:t>1212</w:t>
            </w:r>
          </w:hyperlink>
        </w:p>
        <w:p>
          <w:pPr>
            <w:pStyle w:val="Contents3"/>
            <w:tabs>
              <w:tab w:val="clear" w:pos="8459"/>
              <w:tab w:val="right" w:pos="9026" w:leader="dot"/>
            </w:tabs>
            <w:rPr/>
          </w:pPr>
          <w:hyperlink w:anchor="__RefHeading___Toc3426848_3650668749">
            <w:r>
              <w:rPr>
                <w:webHidden/>
                <w:rStyle w:val="IndexLink"/>
                <w:rtl w:val="true"/>
              </w:rPr>
              <w:t xml:space="preserve">حكمت </w:t>
            </w:r>
            <w:r>
              <w:rPr>
                <w:rStyle w:val="IndexLink"/>
              </w:rPr>
              <w:t>288</w:t>
            </w:r>
            <w:r>
              <w:rPr>
                <w:rStyle w:val="IndexLink"/>
                <w:rtl w:val="true"/>
              </w:rPr>
              <w:tab/>
            </w:r>
            <w:r>
              <w:rPr>
                <w:rStyle w:val="IndexLink"/>
              </w:rPr>
              <w:t>1212</w:t>
            </w:r>
          </w:hyperlink>
        </w:p>
        <w:p>
          <w:pPr>
            <w:pStyle w:val="Contents3"/>
            <w:tabs>
              <w:tab w:val="clear" w:pos="8459"/>
              <w:tab w:val="right" w:pos="9026" w:leader="dot"/>
            </w:tabs>
            <w:rPr/>
          </w:pPr>
          <w:hyperlink w:anchor="__RefHeading___Toc3426850_3650668749">
            <w:r>
              <w:rPr>
                <w:webHidden/>
                <w:rStyle w:val="IndexLink"/>
                <w:rtl w:val="true"/>
              </w:rPr>
              <w:t xml:space="preserve">حكمت </w:t>
            </w:r>
            <w:r>
              <w:rPr>
                <w:rStyle w:val="IndexLink"/>
              </w:rPr>
              <w:t>289</w:t>
            </w:r>
            <w:r>
              <w:rPr>
                <w:rStyle w:val="IndexLink"/>
                <w:rtl w:val="true"/>
              </w:rPr>
              <w:tab/>
            </w:r>
            <w:r>
              <w:rPr>
                <w:rStyle w:val="IndexLink"/>
              </w:rPr>
              <w:t>1212</w:t>
            </w:r>
          </w:hyperlink>
        </w:p>
        <w:p>
          <w:pPr>
            <w:pStyle w:val="Contents3"/>
            <w:tabs>
              <w:tab w:val="clear" w:pos="8459"/>
              <w:tab w:val="right" w:pos="9026" w:leader="dot"/>
            </w:tabs>
            <w:rPr/>
          </w:pPr>
          <w:hyperlink w:anchor="__RefHeading___Toc3426852_3650668749">
            <w:r>
              <w:rPr>
                <w:webHidden/>
                <w:rStyle w:val="IndexLink"/>
                <w:rtl w:val="true"/>
              </w:rPr>
              <w:t xml:space="preserve">حكمت </w:t>
            </w:r>
            <w:r>
              <w:rPr>
                <w:rStyle w:val="IndexLink"/>
              </w:rPr>
              <w:t>290</w:t>
            </w:r>
            <w:r>
              <w:rPr>
                <w:rStyle w:val="IndexLink"/>
                <w:rtl w:val="true"/>
              </w:rPr>
              <w:tab/>
            </w:r>
            <w:r>
              <w:rPr>
                <w:rStyle w:val="IndexLink"/>
              </w:rPr>
              <w:t>1213</w:t>
            </w:r>
          </w:hyperlink>
        </w:p>
        <w:p>
          <w:pPr>
            <w:pStyle w:val="Contents3"/>
            <w:tabs>
              <w:tab w:val="clear" w:pos="8459"/>
              <w:tab w:val="right" w:pos="9026" w:leader="dot"/>
            </w:tabs>
            <w:rPr/>
          </w:pPr>
          <w:hyperlink w:anchor="__RefHeading___Toc3426854_3650668749">
            <w:r>
              <w:rPr>
                <w:webHidden/>
                <w:rStyle w:val="IndexLink"/>
                <w:rtl w:val="true"/>
              </w:rPr>
              <w:t xml:space="preserve">حكمت </w:t>
            </w:r>
            <w:r>
              <w:rPr>
                <w:rStyle w:val="IndexLink"/>
              </w:rPr>
              <w:t>291</w:t>
            </w:r>
            <w:r>
              <w:rPr>
                <w:rStyle w:val="IndexLink"/>
                <w:rtl w:val="true"/>
              </w:rPr>
              <w:tab/>
            </w:r>
            <w:r>
              <w:rPr>
                <w:rStyle w:val="IndexLink"/>
              </w:rPr>
              <w:t>1213</w:t>
            </w:r>
          </w:hyperlink>
        </w:p>
        <w:p>
          <w:pPr>
            <w:pStyle w:val="Contents3"/>
            <w:tabs>
              <w:tab w:val="clear" w:pos="8459"/>
              <w:tab w:val="right" w:pos="9026" w:leader="dot"/>
            </w:tabs>
            <w:rPr/>
          </w:pPr>
          <w:hyperlink w:anchor="__RefHeading___Toc3426856_3650668749">
            <w:r>
              <w:rPr>
                <w:webHidden/>
                <w:rStyle w:val="IndexLink"/>
                <w:rtl w:val="true"/>
              </w:rPr>
              <w:t xml:space="preserve">حكمت </w:t>
            </w:r>
            <w:r>
              <w:rPr>
                <w:rStyle w:val="IndexLink"/>
              </w:rPr>
              <w:t>292</w:t>
            </w:r>
            <w:r>
              <w:rPr>
                <w:rStyle w:val="IndexLink"/>
                <w:rtl w:val="true"/>
              </w:rPr>
              <w:tab/>
            </w:r>
            <w:r>
              <w:rPr>
                <w:rStyle w:val="IndexLink"/>
              </w:rPr>
              <w:t>1213</w:t>
            </w:r>
          </w:hyperlink>
        </w:p>
        <w:p>
          <w:pPr>
            <w:pStyle w:val="Contents3"/>
            <w:tabs>
              <w:tab w:val="clear" w:pos="8459"/>
              <w:tab w:val="right" w:pos="9026" w:leader="dot"/>
            </w:tabs>
            <w:rPr/>
          </w:pPr>
          <w:hyperlink w:anchor="__RefHeading___Toc3426858_3650668749">
            <w:r>
              <w:rPr>
                <w:webHidden/>
                <w:rStyle w:val="IndexLink"/>
                <w:rtl w:val="true"/>
              </w:rPr>
              <w:t xml:space="preserve">حكمت </w:t>
            </w:r>
            <w:r>
              <w:rPr>
                <w:rStyle w:val="IndexLink"/>
              </w:rPr>
              <w:t>293</w:t>
            </w:r>
            <w:r>
              <w:rPr>
                <w:rStyle w:val="IndexLink"/>
                <w:rtl w:val="true"/>
              </w:rPr>
              <w:tab/>
            </w:r>
            <w:r>
              <w:rPr>
                <w:rStyle w:val="IndexLink"/>
              </w:rPr>
              <w:t>1214</w:t>
            </w:r>
          </w:hyperlink>
        </w:p>
        <w:p>
          <w:pPr>
            <w:pStyle w:val="Contents3"/>
            <w:tabs>
              <w:tab w:val="clear" w:pos="8459"/>
              <w:tab w:val="right" w:pos="9026" w:leader="dot"/>
            </w:tabs>
            <w:rPr/>
          </w:pPr>
          <w:hyperlink w:anchor="__RefHeading___Toc3426860_3650668749">
            <w:r>
              <w:rPr>
                <w:webHidden/>
                <w:rStyle w:val="IndexLink"/>
                <w:rtl w:val="true"/>
              </w:rPr>
              <w:t xml:space="preserve">حكمت </w:t>
            </w:r>
            <w:r>
              <w:rPr>
                <w:rStyle w:val="IndexLink"/>
              </w:rPr>
              <w:t>294</w:t>
            </w:r>
            <w:r>
              <w:rPr>
                <w:rStyle w:val="IndexLink"/>
                <w:rtl w:val="true"/>
              </w:rPr>
              <w:tab/>
            </w:r>
            <w:r>
              <w:rPr>
                <w:rStyle w:val="IndexLink"/>
              </w:rPr>
              <w:t>1214</w:t>
            </w:r>
          </w:hyperlink>
        </w:p>
        <w:p>
          <w:pPr>
            <w:pStyle w:val="Contents3"/>
            <w:tabs>
              <w:tab w:val="clear" w:pos="8459"/>
              <w:tab w:val="right" w:pos="9026" w:leader="dot"/>
            </w:tabs>
            <w:rPr/>
          </w:pPr>
          <w:hyperlink w:anchor="__RefHeading___Toc3426862_3650668749">
            <w:r>
              <w:rPr>
                <w:webHidden/>
                <w:rStyle w:val="IndexLink"/>
                <w:rtl w:val="true"/>
              </w:rPr>
              <w:t xml:space="preserve">حكمت </w:t>
            </w:r>
            <w:r>
              <w:rPr>
                <w:rStyle w:val="IndexLink"/>
              </w:rPr>
              <w:t>295</w:t>
            </w:r>
            <w:r>
              <w:rPr>
                <w:rStyle w:val="IndexLink"/>
                <w:rtl w:val="true"/>
              </w:rPr>
              <w:tab/>
            </w:r>
            <w:r>
              <w:rPr>
                <w:rStyle w:val="IndexLink"/>
              </w:rPr>
              <w:t>1214</w:t>
            </w:r>
          </w:hyperlink>
        </w:p>
        <w:p>
          <w:pPr>
            <w:pStyle w:val="Contents3"/>
            <w:tabs>
              <w:tab w:val="clear" w:pos="8459"/>
              <w:tab w:val="right" w:pos="9026" w:leader="dot"/>
            </w:tabs>
            <w:rPr/>
          </w:pPr>
          <w:hyperlink w:anchor="__RefHeading___Toc3426864_3650668749">
            <w:r>
              <w:rPr>
                <w:webHidden/>
                <w:rStyle w:val="IndexLink"/>
                <w:rtl w:val="true"/>
              </w:rPr>
              <w:t xml:space="preserve">حكمت </w:t>
            </w:r>
            <w:r>
              <w:rPr>
                <w:rStyle w:val="IndexLink"/>
              </w:rPr>
              <w:t>296</w:t>
            </w:r>
            <w:r>
              <w:rPr>
                <w:rStyle w:val="IndexLink"/>
                <w:rtl w:val="true"/>
              </w:rPr>
              <w:tab/>
            </w:r>
            <w:r>
              <w:rPr>
                <w:rStyle w:val="IndexLink"/>
              </w:rPr>
              <w:t>1215</w:t>
            </w:r>
          </w:hyperlink>
        </w:p>
        <w:p>
          <w:pPr>
            <w:pStyle w:val="Contents3"/>
            <w:tabs>
              <w:tab w:val="clear" w:pos="8459"/>
              <w:tab w:val="right" w:pos="9026" w:leader="dot"/>
            </w:tabs>
            <w:rPr/>
          </w:pPr>
          <w:hyperlink w:anchor="__RefHeading___Toc3426866_3650668749">
            <w:r>
              <w:rPr>
                <w:webHidden/>
                <w:rStyle w:val="IndexLink"/>
                <w:rtl w:val="true"/>
              </w:rPr>
              <w:t xml:space="preserve">حكمت </w:t>
            </w:r>
            <w:r>
              <w:rPr>
                <w:rStyle w:val="IndexLink"/>
              </w:rPr>
              <w:t>297</w:t>
            </w:r>
            <w:r>
              <w:rPr>
                <w:rStyle w:val="IndexLink"/>
                <w:rtl w:val="true"/>
              </w:rPr>
              <w:tab/>
            </w:r>
            <w:r>
              <w:rPr>
                <w:rStyle w:val="IndexLink"/>
              </w:rPr>
              <w:t>1215</w:t>
            </w:r>
          </w:hyperlink>
        </w:p>
        <w:p>
          <w:pPr>
            <w:pStyle w:val="Contents3"/>
            <w:tabs>
              <w:tab w:val="clear" w:pos="8459"/>
              <w:tab w:val="right" w:pos="9026" w:leader="dot"/>
            </w:tabs>
            <w:rPr/>
          </w:pPr>
          <w:hyperlink w:anchor="__RefHeading___Toc3426868_3650668749">
            <w:r>
              <w:rPr>
                <w:webHidden/>
                <w:rStyle w:val="IndexLink"/>
                <w:rtl w:val="true"/>
              </w:rPr>
              <w:t xml:space="preserve">حكمت </w:t>
            </w:r>
            <w:r>
              <w:rPr>
                <w:rStyle w:val="IndexLink"/>
              </w:rPr>
              <w:t>298</w:t>
            </w:r>
            <w:r>
              <w:rPr>
                <w:rStyle w:val="IndexLink"/>
                <w:rtl w:val="true"/>
              </w:rPr>
              <w:tab/>
            </w:r>
            <w:r>
              <w:rPr>
                <w:rStyle w:val="IndexLink"/>
              </w:rPr>
              <w:t>1215</w:t>
            </w:r>
          </w:hyperlink>
        </w:p>
        <w:p>
          <w:pPr>
            <w:pStyle w:val="Contents3"/>
            <w:tabs>
              <w:tab w:val="clear" w:pos="8459"/>
              <w:tab w:val="right" w:pos="9026" w:leader="dot"/>
            </w:tabs>
            <w:rPr/>
          </w:pPr>
          <w:hyperlink w:anchor="__RefHeading___Toc3426870_3650668749">
            <w:r>
              <w:rPr>
                <w:webHidden/>
                <w:rStyle w:val="IndexLink"/>
                <w:rtl w:val="true"/>
              </w:rPr>
              <w:t xml:space="preserve">حكمت </w:t>
            </w:r>
            <w:r>
              <w:rPr>
                <w:rStyle w:val="IndexLink"/>
              </w:rPr>
              <w:t>299</w:t>
            </w:r>
            <w:r>
              <w:rPr>
                <w:rStyle w:val="IndexLink"/>
                <w:rtl w:val="true"/>
              </w:rPr>
              <w:tab/>
            </w:r>
            <w:r>
              <w:rPr>
                <w:rStyle w:val="IndexLink"/>
              </w:rPr>
              <w:t>1215</w:t>
            </w:r>
          </w:hyperlink>
        </w:p>
        <w:p>
          <w:pPr>
            <w:pStyle w:val="Contents3"/>
            <w:tabs>
              <w:tab w:val="clear" w:pos="8459"/>
              <w:tab w:val="right" w:pos="9026" w:leader="dot"/>
            </w:tabs>
            <w:rPr/>
          </w:pPr>
          <w:hyperlink w:anchor="__RefHeading___Toc3426872_3650668749">
            <w:r>
              <w:rPr>
                <w:webHidden/>
                <w:rStyle w:val="IndexLink"/>
                <w:rtl w:val="true"/>
              </w:rPr>
              <w:t xml:space="preserve">حكمت </w:t>
            </w:r>
            <w:r>
              <w:rPr>
                <w:rStyle w:val="IndexLink"/>
              </w:rPr>
              <w:t>300</w:t>
            </w:r>
            <w:r>
              <w:rPr>
                <w:rStyle w:val="IndexLink"/>
                <w:rtl w:val="true"/>
              </w:rPr>
              <w:tab/>
            </w:r>
            <w:r>
              <w:rPr>
                <w:rStyle w:val="IndexLink"/>
              </w:rPr>
              <w:t>1216</w:t>
            </w:r>
          </w:hyperlink>
        </w:p>
        <w:p>
          <w:pPr>
            <w:pStyle w:val="Contents3"/>
            <w:tabs>
              <w:tab w:val="clear" w:pos="8459"/>
              <w:tab w:val="right" w:pos="9026" w:leader="dot"/>
            </w:tabs>
            <w:rPr/>
          </w:pPr>
          <w:hyperlink w:anchor="__RefHeading___Toc3426874_3650668749">
            <w:r>
              <w:rPr>
                <w:webHidden/>
                <w:rStyle w:val="IndexLink"/>
                <w:rtl w:val="true"/>
              </w:rPr>
              <w:t xml:space="preserve">حكمت </w:t>
            </w:r>
            <w:r>
              <w:rPr>
                <w:rStyle w:val="IndexLink"/>
              </w:rPr>
              <w:t>301</w:t>
            </w:r>
            <w:r>
              <w:rPr>
                <w:rStyle w:val="IndexLink"/>
                <w:rtl w:val="true"/>
              </w:rPr>
              <w:tab/>
            </w:r>
            <w:r>
              <w:rPr>
                <w:rStyle w:val="IndexLink"/>
              </w:rPr>
              <w:t>1216</w:t>
            </w:r>
          </w:hyperlink>
        </w:p>
        <w:p>
          <w:pPr>
            <w:pStyle w:val="Contents3"/>
            <w:tabs>
              <w:tab w:val="clear" w:pos="8459"/>
              <w:tab w:val="right" w:pos="9026" w:leader="dot"/>
            </w:tabs>
            <w:rPr/>
          </w:pPr>
          <w:hyperlink w:anchor="__RefHeading___Toc3426876_3650668749">
            <w:r>
              <w:rPr>
                <w:webHidden/>
                <w:rStyle w:val="IndexLink"/>
                <w:rtl w:val="true"/>
              </w:rPr>
              <w:t xml:space="preserve">حكمت </w:t>
            </w:r>
            <w:r>
              <w:rPr>
                <w:rStyle w:val="IndexLink"/>
              </w:rPr>
              <w:t>302</w:t>
            </w:r>
            <w:r>
              <w:rPr>
                <w:rStyle w:val="IndexLink"/>
                <w:rtl w:val="true"/>
              </w:rPr>
              <w:tab/>
            </w:r>
            <w:r>
              <w:rPr>
                <w:rStyle w:val="IndexLink"/>
              </w:rPr>
              <w:t>1216</w:t>
            </w:r>
          </w:hyperlink>
        </w:p>
        <w:p>
          <w:pPr>
            <w:pStyle w:val="Contents3"/>
            <w:tabs>
              <w:tab w:val="clear" w:pos="8459"/>
              <w:tab w:val="right" w:pos="9026" w:leader="dot"/>
            </w:tabs>
            <w:rPr/>
          </w:pPr>
          <w:hyperlink w:anchor="__RefHeading___Toc3426878_3650668749">
            <w:r>
              <w:rPr>
                <w:webHidden/>
                <w:rStyle w:val="IndexLink"/>
                <w:rtl w:val="true"/>
              </w:rPr>
              <w:t xml:space="preserve">حكمت </w:t>
            </w:r>
            <w:r>
              <w:rPr>
                <w:rStyle w:val="IndexLink"/>
              </w:rPr>
              <w:t>303</w:t>
            </w:r>
            <w:r>
              <w:rPr>
                <w:rStyle w:val="IndexLink"/>
                <w:rtl w:val="true"/>
              </w:rPr>
              <w:tab/>
            </w:r>
            <w:r>
              <w:rPr>
                <w:rStyle w:val="IndexLink"/>
              </w:rPr>
              <w:t>1217</w:t>
            </w:r>
          </w:hyperlink>
        </w:p>
        <w:p>
          <w:pPr>
            <w:pStyle w:val="Contents3"/>
            <w:tabs>
              <w:tab w:val="clear" w:pos="8459"/>
              <w:tab w:val="right" w:pos="9026" w:leader="dot"/>
            </w:tabs>
            <w:rPr/>
          </w:pPr>
          <w:hyperlink w:anchor="__RefHeading___Toc3426880_3650668749">
            <w:r>
              <w:rPr>
                <w:webHidden/>
                <w:rStyle w:val="IndexLink"/>
                <w:rtl w:val="true"/>
              </w:rPr>
              <w:t xml:space="preserve">حكمت </w:t>
            </w:r>
            <w:r>
              <w:rPr>
                <w:rStyle w:val="IndexLink"/>
              </w:rPr>
              <w:t>304</w:t>
            </w:r>
            <w:r>
              <w:rPr>
                <w:rStyle w:val="IndexLink"/>
                <w:rtl w:val="true"/>
              </w:rPr>
              <w:tab/>
            </w:r>
            <w:r>
              <w:rPr>
                <w:rStyle w:val="IndexLink"/>
              </w:rPr>
              <w:t>1217</w:t>
            </w:r>
          </w:hyperlink>
        </w:p>
        <w:p>
          <w:pPr>
            <w:pStyle w:val="Contents3"/>
            <w:tabs>
              <w:tab w:val="clear" w:pos="8459"/>
              <w:tab w:val="right" w:pos="9026" w:leader="dot"/>
            </w:tabs>
            <w:rPr/>
          </w:pPr>
          <w:hyperlink w:anchor="__RefHeading___Toc3426882_3650668749">
            <w:r>
              <w:rPr>
                <w:webHidden/>
                <w:rStyle w:val="IndexLink"/>
                <w:rtl w:val="true"/>
              </w:rPr>
              <w:t xml:space="preserve">حكمت </w:t>
            </w:r>
            <w:r>
              <w:rPr>
                <w:rStyle w:val="IndexLink"/>
              </w:rPr>
              <w:t>305</w:t>
            </w:r>
            <w:r>
              <w:rPr>
                <w:rStyle w:val="IndexLink"/>
                <w:rtl w:val="true"/>
              </w:rPr>
              <w:tab/>
            </w:r>
            <w:r>
              <w:rPr>
                <w:rStyle w:val="IndexLink"/>
              </w:rPr>
              <w:t>1218</w:t>
            </w:r>
          </w:hyperlink>
        </w:p>
        <w:p>
          <w:pPr>
            <w:pStyle w:val="Contents3"/>
            <w:tabs>
              <w:tab w:val="clear" w:pos="8459"/>
              <w:tab w:val="right" w:pos="9026" w:leader="dot"/>
            </w:tabs>
            <w:rPr/>
          </w:pPr>
          <w:hyperlink w:anchor="__RefHeading___Toc3426884_3650668749">
            <w:r>
              <w:rPr>
                <w:webHidden/>
                <w:rStyle w:val="IndexLink"/>
                <w:rtl w:val="true"/>
              </w:rPr>
              <w:t xml:space="preserve">حكمت </w:t>
            </w:r>
            <w:r>
              <w:rPr>
                <w:rStyle w:val="IndexLink"/>
              </w:rPr>
              <w:t>306</w:t>
            </w:r>
            <w:r>
              <w:rPr>
                <w:rStyle w:val="IndexLink"/>
                <w:rtl w:val="true"/>
              </w:rPr>
              <w:tab/>
            </w:r>
            <w:r>
              <w:rPr>
                <w:rStyle w:val="IndexLink"/>
              </w:rPr>
              <w:t>1218</w:t>
            </w:r>
          </w:hyperlink>
        </w:p>
        <w:p>
          <w:pPr>
            <w:pStyle w:val="Contents3"/>
            <w:tabs>
              <w:tab w:val="clear" w:pos="8459"/>
              <w:tab w:val="right" w:pos="9026" w:leader="dot"/>
            </w:tabs>
            <w:rPr/>
          </w:pPr>
          <w:hyperlink w:anchor="__RefHeading___Toc3426886_3650668749">
            <w:r>
              <w:rPr>
                <w:webHidden/>
                <w:rStyle w:val="IndexLink"/>
                <w:rtl w:val="true"/>
              </w:rPr>
              <w:t xml:space="preserve">حكمت </w:t>
            </w:r>
            <w:r>
              <w:rPr>
                <w:rStyle w:val="IndexLink"/>
              </w:rPr>
              <w:t>307</w:t>
            </w:r>
            <w:r>
              <w:rPr>
                <w:rStyle w:val="IndexLink"/>
                <w:rtl w:val="true"/>
              </w:rPr>
              <w:tab/>
            </w:r>
            <w:r>
              <w:rPr>
                <w:rStyle w:val="IndexLink"/>
              </w:rPr>
              <w:t>1218</w:t>
            </w:r>
          </w:hyperlink>
        </w:p>
        <w:p>
          <w:pPr>
            <w:pStyle w:val="Contents3"/>
            <w:tabs>
              <w:tab w:val="clear" w:pos="8459"/>
              <w:tab w:val="right" w:pos="9026" w:leader="dot"/>
            </w:tabs>
            <w:rPr/>
          </w:pPr>
          <w:hyperlink w:anchor="__RefHeading___Toc3426888_3650668749">
            <w:r>
              <w:rPr>
                <w:webHidden/>
                <w:rStyle w:val="IndexLink"/>
                <w:rtl w:val="true"/>
              </w:rPr>
              <w:t xml:space="preserve">حكمت </w:t>
            </w:r>
            <w:r>
              <w:rPr>
                <w:rStyle w:val="IndexLink"/>
              </w:rPr>
              <w:t>308</w:t>
            </w:r>
            <w:r>
              <w:rPr>
                <w:rStyle w:val="IndexLink"/>
                <w:rtl w:val="true"/>
              </w:rPr>
              <w:tab/>
            </w:r>
            <w:r>
              <w:rPr>
                <w:rStyle w:val="IndexLink"/>
              </w:rPr>
              <w:t>1219</w:t>
            </w:r>
          </w:hyperlink>
        </w:p>
        <w:p>
          <w:pPr>
            <w:pStyle w:val="Contents3"/>
            <w:tabs>
              <w:tab w:val="clear" w:pos="8459"/>
              <w:tab w:val="right" w:pos="9026" w:leader="dot"/>
            </w:tabs>
            <w:rPr/>
          </w:pPr>
          <w:hyperlink w:anchor="__RefHeading___Toc3426890_3650668749">
            <w:r>
              <w:rPr>
                <w:webHidden/>
                <w:rStyle w:val="IndexLink"/>
                <w:rtl w:val="true"/>
              </w:rPr>
              <w:t xml:space="preserve">حكمت </w:t>
            </w:r>
            <w:r>
              <w:rPr>
                <w:rStyle w:val="IndexLink"/>
              </w:rPr>
              <w:t>309</w:t>
            </w:r>
            <w:r>
              <w:rPr>
                <w:rStyle w:val="IndexLink"/>
                <w:rtl w:val="true"/>
              </w:rPr>
              <w:tab/>
            </w:r>
            <w:r>
              <w:rPr>
                <w:rStyle w:val="IndexLink"/>
              </w:rPr>
              <w:t>1219</w:t>
            </w:r>
          </w:hyperlink>
        </w:p>
        <w:p>
          <w:pPr>
            <w:pStyle w:val="Contents3"/>
            <w:tabs>
              <w:tab w:val="clear" w:pos="8459"/>
              <w:tab w:val="right" w:pos="9026" w:leader="dot"/>
            </w:tabs>
            <w:rPr/>
          </w:pPr>
          <w:hyperlink w:anchor="__RefHeading___Toc3426892_3650668749">
            <w:r>
              <w:rPr>
                <w:webHidden/>
                <w:rStyle w:val="IndexLink"/>
                <w:rtl w:val="true"/>
              </w:rPr>
              <w:t xml:space="preserve">حكمت </w:t>
            </w:r>
            <w:r>
              <w:rPr>
                <w:rStyle w:val="IndexLink"/>
              </w:rPr>
              <w:t>310</w:t>
            </w:r>
            <w:r>
              <w:rPr>
                <w:rStyle w:val="IndexLink"/>
                <w:rtl w:val="true"/>
              </w:rPr>
              <w:tab/>
            </w:r>
            <w:r>
              <w:rPr>
                <w:rStyle w:val="IndexLink"/>
              </w:rPr>
              <w:t>1220</w:t>
            </w:r>
          </w:hyperlink>
        </w:p>
        <w:p>
          <w:pPr>
            <w:pStyle w:val="Contents3"/>
            <w:tabs>
              <w:tab w:val="clear" w:pos="8459"/>
              <w:tab w:val="right" w:pos="9026" w:leader="dot"/>
            </w:tabs>
            <w:rPr/>
          </w:pPr>
          <w:hyperlink w:anchor="__RefHeading___Toc3426894_3650668749">
            <w:r>
              <w:rPr>
                <w:webHidden/>
                <w:rStyle w:val="IndexLink"/>
                <w:rtl w:val="true"/>
              </w:rPr>
              <w:t xml:space="preserve">حكمت </w:t>
            </w:r>
            <w:r>
              <w:rPr>
                <w:rStyle w:val="IndexLink"/>
              </w:rPr>
              <w:t>311</w:t>
            </w:r>
            <w:r>
              <w:rPr>
                <w:rStyle w:val="IndexLink"/>
                <w:rtl w:val="true"/>
              </w:rPr>
              <w:tab/>
            </w:r>
            <w:r>
              <w:rPr>
                <w:rStyle w:val="IndexLink"/>
              </w:rPr>
              <w:t>1220</w:t>
            </w:r>
          </w:hyperlink>
        </w:p>
        <w:p>
          <w:pPr>
            <w:pStyle w:val="Contents3"/>
            <w:tabs>
              <w:tab w:val="clear" w:pos="8459"/>
              <w:tab w:val="right" w:pos="9026" w:leader="dot"/>
            </w:tabs>
            <w:rPr/>
          </w:pPr>
          <w:hyperlink w:anchor="__RefHeading___Toc3426896_3650668749">
            <w:r>
              <w:rPr>
                <w:webHidden/>
                <w:rStyle w:val="IndexLink"/>
                <w:rtl w:val="true"/>
              </w:rPr>
              <w:t xml:space="preserve">حكمت </w:t>
            </w:r>
            <w:r>
              <w:rPr>
                <w:rStyle w:val="IndexLink"/>
              </w:rPr>
              <w:t>312</w:t>
            </w:r>
            <w:r>
              <w:rPr>
                <w:rStyle w:val="IndexLink"/>
                <w:rtl w:val="true"/>
              </w:rPr>
              <w:tab/>
            </w:r>
            <w:r>
              <w:rPr>
                <w:rStyle w:val="IndexLink"/>
              </w:rPr>
              <w:t>1221</w:t>
            </w:r>
          </w:hyperlink>
        </w:p>
        <w:p>
          <w:pPr>
            <w:pStyle w:val="Contents3"/>
            <w:tabs>
              <w:tab w:val="clear" w:pos="8459"/>
              <w:tab w:val="right" w:pos="9026" w:leader="dot"/>
            </w:tabs>
            <w:rPr/>
          </w:pPr>
          <w:hyperlink w:anchor="__RefHeading___Toc3426898_3650668749">
            <w:r>
              <w:rPr>
                <w:webHidden/>
                <w:rStyle w:val="IndexLink"/>
                <w:rtl w:val="true"/>
              </w:rPr>
              <w:t xml:space="preserve">حكمت </w:t>
            </w:r>
            <w:r>
              <w:rPr>
                <w:rStyle w:val="IndexLink"/>
              </w:rPr>
              <w:t>313</w:t>
            </w:r>
            <w:r>
              <w:rPr>
                <w:rStyle w:val="IndexLink"/>
                <w:rtl w:val="true"/>
              </w:rPr>
              <w:tab/>
            </w:r>
            <w:r>
              <w:rPr>
                <w:rStyle w:val="IndexLink"/>
              </w:rPr>
              <w:t>1221</w:t>
            </w:r>
          </w:hyperlink>
        </w:p>
        <w:p>
          <w:pPr>
            <w:pStyle w:val="Contents3"/>
            <w:tabs>
              <w:tab w:val="clear" w:pos="8459"/>
              <w:tab w:val="right" w:pos="9026" w:leader="dot"/>
            </w:tabs>
            <w:rPr/>
          </w:pPr>
          <w:hyperlink w:anchor="__RefHeading___Toc3426900_3650668749">
            <w:r>
              <w:rPr>
                <w:webHidden/>
                <w:rStyle w:val="IndexLink"/>
                <w:rtl w:val="true"/>
              </w:rPr>
              <w:t xml:space="preserve">حكمت </w:t>
            </w:r>
            <w:r>
              <w:rPr>
                <w:rStyle w:val="IndexLink"/>
              </w:rPr>
              <w:t>314</w:t>
            </w:r>
            <w:r>
              <w:rPr>
                <w:rStyle w:val="IndexLink"/>
                <w:rtl w:val="true"/>
              </w:rPr>
              <w:tab/>
            </w:r>
            <w:r>
              <w:rPr>
                <w:rStyle w:val="IndexLink"/>
              </w:rPr>
              <w:t>1222</w:t>
            </w:r>
          </w:hyperlink>
        </w:p>
        <w:p>
          <w:pPr>
            <w:pStyle w:val="Contents3"/>
            <w:tabs>
              <w:tab w:val="clear" w:pos="8459"/>
              <w:tab w:val="right" w:pos="9026" w:leader="dot"/>
            </w:tabs>
            <w:rPr/>
          </w:pPr>
          <w:hyperlink w:anchor="__RefHeading___Toc3426902_3650668749">
            <w:r>
              <w:rPr>
                <w:webHidden/>
                <w:rStyle w:val="IndexLink"/>
                <w:rtl w:val="true"/>
              </w:rPr>
              <w:t xml:space="preserve">حكمت </w:t>
            </w:r>
            <w:r>
              <w:rPr>
                <w:rStyle w:val="IndexLink"/>
              </w:rPr>
              <w:t>315</w:t>
            </w:r>
            <w:r>
              <w:rPr>
                <w:rStyle w:val="IndexLink"/>
                <w:rtl w:val="true"/>
              </w:rPr>
              <w:tab/>
            </w:r>
            <w:r>
              <w:rPr>
                <w:rStyle w:val="IndexLink"/>
              </w:rPr>
              <w:t>1222</w:t>
            </w:r>
          </w:hyperlink>
        </w:p>
        <w:p>
          <w:pPr>
            <w:pStyle w:val="Contents3"/>
            <w:tabs>
              <w:tab w:val="clear" w:pos="8459"/>
              <w:tab w:val="right" w:pos="9026" w:leader="dot"/>
            </w:tabs>
            <w:rPr/>
          </w:pPr>
          <w:hyperlink w:anchor="__RefHeading___Toc3426904_3650668749">
            <w:r>
              <w:rPr>
                <w:webHidden/>
                <w:rStyle w:val="IndexLink"/>
                <w:rtl w:val="true"/>
              </w:rPr>
              <w:t xml:space="preserve">حكمت </w:t>
            </w:r>
            <w:r>
              <w:rPr>
                <w:rStyle w:val="IndexLink"/>
              </w:rPr>
              <w:t>316</w:t>
            </w:r>
            <w:r>
              <w:rPr>
                <w:rStyle w:val="IndexLink"/>
                <w:rtl w:val="true"/>
              </w:rPr>
              <w:tab/>
            </w:r>
            <w:r>
              <w:rPr>
                <w:rStyle w:val="IndexLink"/>
              </w:rPr>
              <w:t>1223</w:t>
            </w:r>
          </w:hyperlink>
        </w:p>
        <w:p>
          <w:pPr>
            <w:pStyle w:val="Contents3"/>
            <w:tabs>
              <w:tab w:val="clear" w:pos="8459"/>
              <w:tab w:val="right" w:pos="9026" w:leader="dot"/>
            </w:tabs>
            <w:rPr/>
          </w:pPr>
          <w:hyperlink w:anchor="__RefHeading___Toc3426906_3650668749">
            <w:r>
              <w:rPr>
                <w:webHidden/>
                <w:rStyle w:val="IndexLink"/>
                <w:rtl w:val="true"/>
              </w:rPr>
              <w:t xml:space="preserve">حكمت </w:t>
            </w:r>
            <w:r>
              <w:rPr>
                <w:rStyle w:val="IndexLink"/>
              </w:rPr>
              <w:t>317</w:t>
            </w:r>
            <w:r>
              <w:rPr>
                <w:rStyle w:val="IndexLink"/>
                <w:rtl w:val="true"/>
              </w:rPr>
              <w:tab/>
            </w:r>
            <w:r>
              <w:rPr>
                <w:rStyle w:val="IndexLink"/>
              </w:rPr>
              <w:t>1223</w:t>
            </w:r>
          </w:hyperlink>
        </w:p>
        <w:p>
          <w:pPr>
            <w:pStyle w:val="Contents3"/>
            <w:tabs>
              <w:tab w:val="clear" w:pos="8459"/>
              <w:tab w:val="right" w:pos="9026" w:leader="dot"/>
            </w:tabs>
            <w:rPr/>
          </w:pPr>
          <w:hyperlink w:anchor="__RefHeading___Toc3426908_3650668749">
            <w:r>
              <w:rPr>
                <w:webHidden/>
                <w:rStyle w:val="IndexLink"/>
                <w:rtl w:val="true"/>
              </w:rPr>
              <w:t xml:space="preserve">حكمت </w:t>
            </w:r>
            <w:r>
              <w:rPr>
                <w:rStyle w:val="IndexLink"/>
              </w:rPr>
              <w:t>318</w:t>
            </w:r>
            <w:r>
              <w:rPr>
                <w:rStyle w:val="IndexLink"/>
                <w:rtl w:val="true"/>
              </w:rPr>
              <w:tab/>
            </w:r>
            <w:r>
              <w:rPr>
                <w:rStyle w:val="IndexLink"/>
              </w:rPr>
              <w:t>1224</w:t>
            </w:r>
          </w:hyperlink>
        </w:p>
        <w:p>
          <w:pPr>
            <w:pStyle w:val="Contents3"/>
            <w:tabs>
              <w:tab w:val="clear" w:pos="8459"/>
              <w:tab w:val="right" w:pos="9026" w:leader="dot"/>
            </w:tabs>
            <w:rPr/>
          </w:pPr>
          <w:hyperlink w:anchor="__RefHeading___Toc3426910_3650668749">
            <w:r>
              <w:rPr>
                <w:webHidden/>
                <w:rStyle w:val="IndexLink"/>
                <w:rtl w:val="true"/>
              </w:rPr>
              <w:t xml:space="preserve">حكمت </w:t>
            </w:r>
            <w:r>
              <w:rPr>
                <w:rStyle w:val="IndexLink"/>
              </w:rPr>
              <w:t>319</w:t>
            </w:r>
            <w:r>
              <w:rPr>
                <w:rStyle w:val="IndexLink"/>
                <w:rtl w:val="true"/>
              </w:rPr>
              <w:tab/>
            </w:r>
            <w:r>
              <w:rPr>
                <w:rStyle w:val="IndexLink"/>
              </w:rPr>
              <w:t>1224</w:t>
            </w:r>
          </w:hyperlink>
        </w:p>
        <w:p>
          <w:pPr>
            <w:pStyle w:val="Contents3"/>
            <w:tabs>
              <w:tab w:val="clear" w:pos="8459"/>
              <w:tab w:val="right" w:pos="9026" w:leader="dot"/>
            </w:tabs>
            <w:rPr/>
          </w:pPr>
          <w:hyperlink w:anchor="__RefHeading___Toc3426912_3650668749">
            <w:r>
              <w:rPr>
                <w:webHidden/>
                <w:rStyle w:val="IndexLink"/>
                <w:rtl w:val="true"/>
              </w:rPr>
              <w:t xml:space="preserve">حكمت </w:t>
            </w:r>
            <w:r>
              <w:rPr>
                <w:rStyle w:val="IndexLink"/>
              </w:rPr>
              <w:t>320</w:t>
            </w:r>
            <w:r>
              <w:rPr>
                <w:rStyle w:val="IndexLink"/>
                <w:rtl w:val="true"/>
              </w:rPr>
              <w:tab/>
            </w:r>
            <w:r>
              <w:rPr>
                <w:rStyle w:val="IndexLink"/>
              </w:rPr>
              <w:t>1224</w:t>
            </w:r>
          </w:hyperlink>
        </w:p>
        <w:p>
          <w:pPr>
            <w:pStyle w:val="Contents3"/>
            <w:tabs>
              <w:tab w:val="clear" w:pos="8459"/>
              <w:tab w:val="right" w:pos="9026" w:leader="dot"/>
            </w:tabs>
            <w:rPr/>
          </w:pPr>
          <w:hyperlink w:anchor="__RefHeading___Toc3426914_3650668749">
            <w:r>
              <w:rPr>
                <w:webHidden/>
                <w:rStyle w:val="IndexLink"/>
                <w:rtl w:val="true"/>
              </w:rPr>
              <w:t xml:space="preserve">حكمت </w:t>
            </w:r>
            <w:r>
              <w:rPr>
                <w:rStyle w:val="IndexLink"/>
              </w:rPr>
              <w:t>321</w:t>
            </w:r>
            <w:r>
              <w:rPr>
                <w:rStyle w:val="IndexLink"/>
                <w:rtl w:val="true"/>
              </w:rPr>
              <w:tab/>
            </w:r>
            <w:r>
              <w:rPr>
                <w:rStyle w:val="IndexLink"/>
              </w:rPr>
              <w:t>1225</w:t>
            </w:r>
          </w:hyperlink>
        </w:p>
        <w:p>
          <w:pPr>
            <w:pStyle w:val="Contents3"/>
            <w:tabs>
              <w:tab w:val="clear" w:pos="8459"/>
              <w:tab w:val="right" w:pos="9026" w:leader="dot"/>
            </w:tabs>
            <w:rPr/>
          </w:pPr>
          <w:hyperlink w:anchor="__RefHeading___Toc3426916_3650668749">
            <w:r>
              <w:rPr>
                <w:webHidden/>
                <w:rStyle w:val="IndexLink"/>
                <w:rtl w:val="true"/>
              </w:rPr>
              <w:t xml:space="preserve">حكمت </w:t>
            </w:r>
            <w:r>
              <w:rPr>
                <w:rStyle w:val="IndexLink"/>
              </w:rPr>
              <w:t>322</w:t>
            </w:r>
            <w:r>
              <w:rPr>
                <w:rStyle w:val="IndexLink"/>
                <w:rtl w:val="true"/>
              </w:rPr>
              <w:tab/>
            </w:r>
            <w:r>
              <w:rPr>
                <w:rStyle w:val="IndexLink"/>
              </w:rPr>
              <w:t>1225</w:t>
            </w:r>
          </w:hyperlink>
        </w:p>
        <w:p>
          <w:pPr>
            <w:pStyle w:val="Contents3"/>
            <w:tabs>
              <w:tab w:val="clear" w:pos="8459"/>
              <w:tab w:val="right" w:pos="9026" w:leader="dot"/>
            </w:tabs>
            <w:rPr/>
          </w:pPr>
          <w:hyperlink w:anchor="__RefHeading___Toc3426918_3650668749">
            <w:r>
              <w:rPr>
                <w:webHidden/>
                <w:rStyle w:val="IndexLink"/>
                <w:rtl w:val="true"/>
              </w:rPr>
              <w:t xml:space="preserve">حكمت </w:t>
            </w:r>
            <w:r>
              <w:rPr>
                <w:rStyle w:val="IndexLink"/>
              </w:rPr>
              <w:t>323</w:t>
            </w:r>
            <w:r>
              <w:rPr>
                <w:rStyle w:val="IndexLink"/>
                <w:rtl w:val="true"/>
              </w:rPr>
              <w:tab/>
            </w:r>
            <w:r>
              <w:rPr>
                <w:rStyle w:val="IndexLink"/>
              </w:rPr>
              <w:t>1225</w:t>
            </w:r>
          </w:hyperlink>
        </w:p>
        <w:p>
          <w:pPr>
            <w:pStyle w:val="Contents3"/>
            <w:tabs>
              <w:tab w:val="clear" w:pos="8459"/>
              <w:tab w:val="right" w:pos="9026" w:leader="dot"/>
            </w:tabs>
            <w:rPr/>
          </w:pPr>
          <w:hyperlink w:anchor="__RefHeading___Toc3426920_3650668749">
            <w:r>
              <w:rPr>
                <w:webHidden/>
                <w:rStyle w:val="IndexLink"/>
                <w:rtl w:val="true"/>
              </w:rPr>
              <w:t xml:space="preserve">حكمت </w:t>
            </w:r>
            <w:r>
              <w:rPr>
                <w:rStyle w:val="IndexLink"/>
              </w:rPr>
              <w:t>324</w:t>
            </w:r>
            <w:r>
              <w:rPr>
                <w:rStyle w:val="IndexLink"/>
                <w:rtl w:val="true"/>
              </w:rPr>
              <w:tab/>
            </w:r>
            <w:r>
              <w:rPr>
                <w:rStyle w:val="IndexLink"/>
              </w:rPr>
              <w:t>1226</w:t>
            </w:r>
          </w:hyperlink>
        </w:p>
        <w:p>
          <w:pPr>
            <w:pStyle w:val="Contents3"/>
            <w:tabs>
              <w:tab w:val="clear" w:pos="8459"/>
              <w:tab w:val="right" w:pos="9026" w:leader="dot"/>
            </w:tabs>
            <w:rPr/>
          </w:pPr>
          <w:hyperlink w:anchor="__RefHeading___Toc3426922_3650668749">
            <w:r>
              <w:rPr>
                <w:webHidden/>
                <w:rStyle w:val="IndexLink"/>
                <w:rtl w:val="true"/>
              </w:rPr>
              <w:t xml:space="preserve">حكمت </w:t>
            </w:r>
            <w:r>
              <w:rPr>
                <w:rStyle w:val="IndexLink"/>
              </w:rPr>
              <w:t>325</w:t>
            </w:r>
            <w:r>
              <w:rPr>
                <w:rStyle w:val="IndexLink"/>
                <w:rtl w:val="true"/>
              </w:rPr>
              <w:tab/>
            </w:r>
            <w:r>
              <w:rPr>
                <w:rStyle w:val="IndexLink"/>
              </w:rPr>
              <w:t>1226</w:t>
            </w:r>
          </w:hyperlink>
        </w:p>
        <w:p>
          <w:pPr>
            <w:pStyle w:val="Contents3"/>
            <w:tabs>
              <w:tab w:val="clear" w:pos="8459"/>
              <w:tab w:val="right" w:pos="9026" w:leader="dot"/>
            </w:tabs>
            <w:rPr/>
          </w:pPr>
          <w:hyperlink w:anchor="__RefHeading___Toc3426924_3650668749">
            <w:r>
              <w:rPr>
                <w:webHidden/>
                <w:rStyle w:val="IndexLink"/>
                <w:rtl w:val="true"/>
              </w:rPr>
              <w:t xml:space="preserve">حكمت </w:t>
            </w:r>
            <w:r>
              <w:rPr>
                <w:rStyle w:val="IndexLink"/>
              </w:rPr>
              <w:t>326</w:t>
            </w:r>
            <w:r>
              <w:rPr>
                <w:rStyle w:val="IndexLink"/>
                <w:rtl w:val="true"/>
              </w:rPr>
              <w:tab/>
            </w:r>
            <w:r>
              <w:rPr>
                <w:rStyle w:val="IndexLink"/>
              </w:rPr>
              <w:t>1227</w:t>
            </w:r>
          </w:hyperlink>
        </w:p>
        <w:p>
          <w:pPr>
            <w:pStyle w:val="Contents3"/>
            <w:tabs>
              <w:tab w:val="clear" w:pos="8459"/>
              <w:tab w:val="right" w:pos="9026" w:leader="dot"/>
            </w:tabs>
            <w:rPr/>
          </w:pPr>
          <w:hyperlink w:anchor="__RefHeading___Toc3426926_3650668749">
            <w:r>
              <w:rPr>
                <w:webHidden/>
                <w:rStyle w:val="IndexLink"/>
                <w:rtl w:val="true"/>
              </w:rPr>
              <w:t xml:space="preserve">حكمت </w:t>
            </w:r>
            <w:r>
              <w:rPr>
                <w:rStyle w:val="IndexLink"/>
              </w:rPr>
              <w:t>327</w:t>
            </w:r>
            <w:r>
              <w:rPr>
                <w:rStyle w:val="IndexLink"/>
                <w:rtl w:val="true"/>
              </w:rPr>
              <w:tab/>
            </w:r>
            <w:r>
              <w:rPr>
                <w:rStyle w:val="IndexLink"/>
              </w:rPr>
              <w:t>1227</w:t>
            </w:r>
          </w:hyperlink>
        </w:p>
        <w:p>
          <w:pPr>
            <w:pStyle w:val="Contents3"/>
            <w:tabs>
              <w:tab w:val="clear" w:pos="8459"/>
              <w:tab w:val="right" w:pos="9026" w:leader="dot"/>
            </w:tabs>
            <w:rPr/>
          </w:pPr>
          <w:hyperlink w:anchor="__RefHeading___Toc3426928_3650668749">
            <w:r>
              <w:rPr>
                <w:webHidden/>
                <w:rStyle w:val="IndexLink"/>
                <w:rtl w:val="true"/>
              </w:rPr>
              <w:t xml:space="preserve">حكمت </w:t>
            </w:r>
            <w:r>
              <w:rPr>
                <w:rStyle w:val="IndexLink"/>
              </w:rPr>
              <w:t>328</w:t>
            </w:r>
            <w:r>
              <w:rPr>
                <w:rStyle w:val="IndexLink"/>
                <w:rtl w:val="true"/>
              </w:rPr>
              <w:tab/>
            </w:r>
            <w:r>
              <w:rPr>
                <w:rStyle w:val="IndexLink"/>
              </w:rPr>
              <w:t>1227</w:t>
            </w:r>
          </w:hyperlink>
        </w:p>
        <w:p>
          <w:pPr>
            <w:pStyle w:val="Contents3"/>
            <w:tabs>
              <w:tab w:val="clear" w:pos="8459"/>
              <w:tab w:val="right" w:pos="9026" w:leader="dot"/>
            </w:tabs>
            <w:rPr/>
          </w:pPr>
          <w:hyperlink w:anchor="__RefHeading___Toc3426930_3650668749">
            <w:r>
              <w:rPr>
                <w:webHidden/>
                <w:rStyle w:val="IndexLink"/>
                <w:rtl w:val="true"/>
              </w:rPr>
              <w:t xml:space="preserve">حكمت </w:t>
            </w:r>
            <w:r>
              <w:rPr>
                <w:rStyle w:val="IndexLink"/>
              </w:rPr>
              <w:t>329</w:t>
            </w:r>
            <w:r>
              <w:rPr>
                <w:rStyle w:val="IndexLink"/>
                <w:rtl w:val="true"/>
              </w:rPr>
              <w:tab/>
            </w:r>
            <w:r>
              <w:rPr>
                <w:rStyle w:val="IndexLink"/>
              </w:rPr>
              <w:t>1228</w:t>
            </w:r>
          </w:hyperlink>
        </w:p>
        <w:p>
          <w:pPr>
            <w:pStyle w:val="Contents3"/>
            <w:tabs>
              <w:tab w:val="clear" w:pos="8459"/>
              <w:tab w:val="right" w:pos="9026" w:leader="dot"/>
            </w:tabs>
            <w:rPr/>
          </w:pPr>
          <w:hyperlink w:anchor="__RefHeading___Toc3426932_3650668749">
            <w:r>
              <w:rPr>
                <w:webHidden/>
                <w:rStyle w:val="IndexLink"/>
                <w:rtl w:val="true"/>
              </w:rPr>
              <w:t xml:space="preserve">حكمت </w:t>
            </w:r>
            <w:r>
              <w:rPr>
                <w:rStyle w:val="IndexLink"/>
              </w:rPr>
              <w:t>330</w:t>
            </w:r>
            <w:r>
              <w:rPr>
                <w:rStyle w:val="IndexLink"/>
                <w:rtl w:val="true"/>
              </w:rPr>
              <w:tab/>
            </w:r>
            <w:r>
              <w:rPr>
                <w:rStyle w:val="IndexLink"/>
              </w:rPr>
              <w:t>1228</w:t>
            </w:r>
          </w:hyperlink>
        </w:p>
        <w:p>
          <w:pPr>
            <w:pStyle w:val="Contents3"/>
            <w:tabs>
              <w:tab w:val="clear" w:pos="8459"/>
              <w:tab w:val="right" w:pos="9026" w:leader="dot"/>
            </w:tabs>
            <w:rPr/>
          </w:pPr>
          <w:hyperlink w:anchor="__RefHeading___Toc3426934_3650668749">
            <w:r>
              <w:rPr>
                <w:webHidden/>
                <w:rStyle w:val="IndexLink"/>
                <w:rtl w:val="true"/>
              </w:rPr>
              <w:t xml:space="preserve">حكمت </w:t>
            </w:r>
            <w:r>
              <w:rPr>
                <w:rStyle w:val="IndexLink"/>
              </w:rPr>
              <w:t>331</w:t>
            </w:r>
            <w:r>
              <w:rPr>
                <w:rStyle w:val="IndexLink"/>
                <w:rtl w:val="true"/>
              </w:rPr>
              <w:tab/>
            </w:r>
            <w:r>
              <w:rPr>
                <w:rStyle w:val="IndexLink"/>
              </w:rPr>
              <w:t>1228</w:t>
            </w:r>
          </w:hyperlink>
        </w:p>
        <w:p>
          <w:pPr>
            <w:pStyle w:val="Contents3"/>
            <w:tabs>
              <w:tab w:val="clear" w:pos="8459"/>
              <w:tab w:val="right" w:pos="9026" w:leader="dot"/>
            </w:tabs>
            <w:rPr/>
          </w:pPr>
          <w:hyperlink w:anchor="__RefHeading___Toc3426936_3650668749">
            <w:r>
              <w:rPr>
                <w:webHidden/>
                <w:rStyle w:val="IndexLink"/>
                <w:rtl w:val="true"/>
              </w:rPr>
              <w:t xml:space="preserve">حكمت </w:t>
            </w:r>
            <w:r>
              <w:rPr>
                <w:rStyle w:val="IndexLink"/>
              </w:rPr>
              <w:t>332</w:t>
            </w:r>
            <w:r>
              <w:rPr>
                <w:rStyle w:val="IndexLink"/>
                <w:rtl w:val="true"/>
              </w:rPr>
              <w:tab/>
            </w:r>
            <w:r>
              <w:rPr>
                <w:rStyle w:val="IndexLink"/>
              </w:rPr>
              <w:t>1228</w:t>
            </w:r>
          </w:hyperlink>
        </w:p>
        <w:p>
          <w:pPr>
            <w:pStyle w:val="Contents3"/>
            <w:tabs>
              <w:tab w:val="clear" w:pos="8459"/>
              <w:tab w:val="right" w:pos="9026" w:leader="dot"/>
            </w:tabs>
            <w:rPr/>
          </w:pPr>
          <w:hyperlink w:anchor="__RefHeading___Toc3426938_3650668749">
            <w:r>
              <w:rPr>
                <w:webHidden/>
                <w:rStyle w:val="IndexLink"/>
                <w:rtl w:val="true"/>
              </w:rPr>
              <w:t xml:space="preserve">حكمت </w:t>
            </w:r>
            <w:r>
              <w:rPr>
                <w:rStyle w:val="IndexLink"/>
              </w:rPr>
              <w:t>333</w:t>
            </w:r>
            <w:r>
              <w:rPr>
                <w:rStyle w:val="IndexLink"/>
                <w:rtl w:val="true"/>
              </w:rPr>
              <w:tab/>
            </w:r>
            <w:r>
              <w:rPr>
                <w:rStyle w:val="IndexLink"/>
              </w:rPr>
              <w:t>1229</w:t>
            </w:r>
          </w:hyperlink>
        </w:p>
        <w:p>
          <w:pPr>
            <w:pStyle w:val="Contents3"/>
            <w:tabs>
              <w:tab w:val="clear" w:pos="8459"/>
              <w:tab w:val="right" w:pos="9026" w:leader="dot"/>
            </w:tabs>
            <w:rPr/>
          </w:pPr>
          <w:hyperlink w:anchor="__RefHeading___Toc3426940_3650668749">
            <w:r>
              <w:rPr>
                <w:webHidden/>
                <w:rStyle w:val="IndexLink"/>
                <w:rtl w:val="true"/>
              </w:rPr>
              <w:t xml:space="preserve">حكمت </w:t>
            </w:r>
            <w:r>
              <w:rPr>
                <w:rStyle w:val="IndexLink"/>
              </w:rPr>
              <w:t>334</w:t>
            </w:r>
            <w:r>
              <w:rPr>
                <w:rStyle w:val="IndexLink"/>
                <w:rtl w:val="true"/>
              </w:rPr>
              <w:tab/>
            </w:r>
            <w:r>
              <w:rPr>
                <w:rStyle w:val="IndexLink"/>
              </w:rPr>
              <w:t>1229</w:t>
            </w:r>
          </w:hyperlink>
        </w:p>
        <w:p>
          <w:pPr>
            <w:pStyle w:val="Contents3"/>
            <w:tabs>
              <w:tab w:val="clear" w:pos="8459"/>
              <w:tab w:val="right" w:pos="9026" w:leader="dot"/>
            </w:tabs>
            <w:rPr/>
          </w:pPr>
          <w:hyperlink w:anchor="__RefHeading___Toc3426942_3650668749">
            <w:r>
              <w:rPr>
                <w:webHidden/>
                <w:rStyle w:val="IndexLink"/>
                <w:rtl w:val="true"/>
              </w:rPr>
              <w:t xml:space="preserve">حكمت </w:t>
            </w:r>
            <w:r>
              <w:rPr>
                <w:rStyle w:val="IndexLink"/>
              </w:rPr>
              <w:t>335</w:t>
            </w:r>
            <w:r>
              <w:rPr>
                <w:rStyle w:val="IndexLink"/>
                <w:rtl w:val="true"/>
              </w:rPr>
              <w:tab/>
            </w:r>
            <w:r>
              <w:rPr>
                <w:rStyle w:val="IndexLink"/>
              </w:rPr>
              <w:t>1229</w:t>
            </w:r>
          </w:hyperlink>
        </w:p>
        <w:p>
          <w:pPr>
            <w:pStyle w:val="Contents3"/>
            <w:tabs>
              <w:tab w:val="clear" w:pos="8459"/>
              <w:tab w:val="right" w:pos="9026" w:leader="dot"/>
            </w:tabs>
            <w:rPr/>
          </w:pPr>
          <w:hyperlink w:anchor="__RefHeading___Toc3426944_3650668749">
            <w:r>
              <w:rPr>
                <w:webHidden/>
                <w:rStyle w:val="IndexLink"/>
                <w:rtl w:val="true"/>
              </w:rPr>
              <w:t xml:space="preserve">حكمت </w:t>
            </w:r>
            <w:r>
              <w:rPr>
                <w:rStyle w:val="IndexLink"/>
              </w:rPr>
              <w:t>336</w:t>
            </w:r>
            <w:r>
              <w:rPr>
                <w:rStyle w:val="IndexLink"/>
                <w:rtl w:val="true"/>
              </w:rPr>
              <w:tab/>
            </w:r>
            <w:r>
              <w:rPr>
                <w:rStyle w:val="IndexLink"/>
              </w:rPr>
              <w:t>1230</w:t>
            </w:r>
          </w:hyperlink>
        </w:p>
        <w:p>
          <w:pPr>
            <w:pStyle w:val="Contents3"/>
            <w:tabs>
              <w:tab w:val="clear" w:pos="8459"/>
              <w:tab w:val="right" w:pos="9026" w:leader="dot"/>
            </w:tabs>
            <w:rPr/>
          </w:pPr>
          <w:hyperlink w:anchor="__RefHeading___Toc3426946_3650668749">
            <w:r>
              <w:rPr>
                <w:webHidden/>
                <w:rStyle w:val="IndexLink"/>
                <w:rtl w:val="true"/>
              </w:rPr>
              <w:t xml:space="preserve">حكمت </w:t>
            </w:r>
            <w:r>
              <w:rPr>
                <w:rStyle w:val="IndexLink"/>
              </w:rPr>
              <w:t>337</w:t>
            </w:r>
            <w:r>
              <w:rPr>
                <w:rStyle w:val="IndexLink"/>
                <w:rtl w:val="true"/>
              </w:rPr>
              <w:tab/>
            </w:r>
            <w:r>
              <w:rPr>
                <w:rStyle w:val="IndexLink"/>
              </w:rPr>
              <w:t>1231</w:t>
            </w:r>
          </w:hyperlink>
        </w:p>
        <w:p>
          <w:pPr>
            <w:pStyle w:val="Contents3"/>
            <w:tabs>
              <w:tab w:val="clear" w:pos="8459"/>
              <w:tab w:val="right" w:pos="9026" w:leader="dot"/>
            </w:tabs>
            <w:rPr/>
          </w:pPr>
          <w:hyperlink w:anchor="__RefHeading___Toc3426948_3650668749">
            <w:r>
              <w:rPr>
                <w:webHidden/>
                <w:rStyle w:val="IndexLink"/>
                <w:rtl w:val="true"/>
              </w:rPr>
              <w:t xml:space="preserve">حكمت </w:t>
            </w:r>
            <w:r>
              <w:rPr>
                <w:rStyle w:val="IndexLink"/>
              </w:rPr>
              <w:t>338</w:t>
            </w:r>
            <w:r>
              <w:rPr>
                <w:rStyle w:val="IndexLink"/>
                <w:rtl w:val="true"/>
              </w:rPr>
              <w:tab/>
            </w:r>
            <w:r>
              <w:rPr>
                <w:rStyle w:val="IndexLink"/>
              </w:rPr>
              <w:t>1231</w:t>
            </w:r>
          </w:hyperlink>
        </w:p>
        <w:p>
          <w:pPr>
            <w:pStyle w:val="Contents3"/>
            <w:tabs>
              <w:tab w:val="clear" w:pos="8459"/>
              <w:tab w:val="right" w:pos="9026" w:leader="dot"/>
            </w:tabs>
            <w:rPr/>
          </w:pPr>
          <w:hyperlink w:anchor="__RefHeading___Toc3426950_3650668749">
            <w:r>
              <w:rPr>
                <w:webHidden/>
                <w:rStyle w:val="IndexLink"/>
                <w:rtl w:val="true"/>
              </w:rPr>
              <w:t xml:space="preserve">حكمت </w:t>
            </w:r>
            <w:r>
              <w:rPr>
                <w:rStyle w:val="IndexLink"/>
              </w:rPr>
              <w:t>339</w:t>
            </w:r>
            <w:r>
              <w:rPr>
                <w:rStyle w:val="IndexLink"/>
                <w:rtl w:val="true"/>
              </w:rPr>
              <w:tab/>
            </w:r>
            <w:r>
              <w:rPr>
                <w:rStyle w:val="IndexLink"/>
              </w:rPr>
              <w:t>1232</w:t>
            </w:r>
          </w:hyperlink>
        </w:p>
        <w:p>
          <w:pPr>
            <w:pStyle w:val="Contents3"/>
            <w:tabs>
              <w:tab w:val="clear" w:pos="8459"/>
              <w:tab w:val="right" w:pos="9026" w:leader="dot"/>
            </w:tabs>
            <w:rPr/>
          </w:pPr>
          <w:hyperlink w:anchor="__RefHeading___Toc3426952_3650668749">
            <w:r>
              <w:rPr>
                <w:webHidden/>
                <w:rStyle w:val="IndexLink"/>
                <w:rtl w:val="true"/>
              </w:rPr>
              <w:t xml:space="preserve">حكمت </w:t>
            </w:r>
            <w:r>
              <w:rPr>
                <w:rStyle w:val="IndexLink"/>
              </w:rPr>
              <w:t>340</w:t>
            </w:r>
            <w:r>
              <w:rPr>
                <w:rStyle w:val="IndexLink"/>
                <w:rtl w:val="true"/>
              </w:rPr>
              <w:tab/>
            </w:r>
            <w:r>
              <w:rPr>
                <w:rStyle w:val="IndexLink"/>
              </w:rPr>
              <w:t>1233</w:t>
            </w:r>
          </w:hyperlink>
        </w:p>
        <w:p>
          <w:pPr>
            <w:pStyle w:val="Contents3"/>
            <w:tabs>
              <w:tab w:val="clear" w:pos="8459"/>
              <w:tab w:val="right" w:pos="9026" w:leader="dot"/>
            </w:tabs>
            <w:rPr/>
          </w:pPr>
          <w:hyperlink w:anchor="__RefHeading___Toc3426954_3650668749">
            <w:r>
              <w:rPr>
                <w:webHidden/>
                <w:rStyle w:val="IndexLink"/>
                <w:rtl w:val="true"/>
              </w:rPr>
              <w:t xml:space="preserve">حكمت </w:t>
            </w:r>
            <w:r>
              <w:rPr>
                <w:rStyle w:val="IndexLink"/>
              </w:rPr>
              <w:t>341</w:t>
            </w:r>
            <w:r>
              <w:rPr>
                <w:rStyle w:val="IndexLink"/>
                <w:rtl w:val="true"/>
              </w:rPr>
              <w:tab/>
            </w:r>
            <w:r>
              <w:rPr>
                <w:rStyle w:val="IndexLink"/>
              </w:rPr>
              <w:t>1233</w:t>
            </w:r>
          </w:hyperlink>
        </w:p>
        <w:p>
          <w:pPr>
            <w:pStyle w:val="Contents3"/>
            <w:tabs>
              <w:tab w:val="clear" w:pos="8459"/>
              <w:tab w:val="right" w:pos="9026" w:leader="dot"/>
            </w:tabs>
            <w:rPr/>
          </w:pPr>
          <w:hyperlink w:anchor="__RefHeading___Toc3426956_3650668749">
            <w:r>
              <w:rPr>
                <w:webHidden/>
                <w:rStyle w:val="IndexLink"/>
                <w:rtl w:val="true"/>
              </w:rPr>
              <w:t xml:space="preserve">حكمت </w:t>
            </w:r>
            <w:r>
              <w:rPr>
                <w:rStyle w:val="IndexLink"/>
              </w:rPr>
              <w:t>342</w:t>
            </w:r>
            <w:r>
              <w:rPr>
                <w:rStyle w:val="IndexLink"/>
                <w:rtl w:val="true"/>
              </w:rPr>
              <w:tab/>
            </w:r>
            <w:r>
              <w:rPr>
                <w:rStyle w:val="IndexLink"/>
              </w:rPr>
              <w:t>1234</w:t>
            </w:r>
          </w:hyperlink>
        </w:p>
        <w:p>
          <w:pPr>
            <w:pStyle w:val="Contents3"/>
            <w:tabs>
              <w:tab w:val="clear" w:pos="8459"/>
              <w:tab w:val="right" w:pos="9026" w:leader="dot"/>
            </w:tabs>
            <w:rPr/>
          </w:pPr>
          <w:hyperlink w:anchor="__RefHeading___Toc3426958_3650668749">
            <w:r>
              <w:rPr>
                <w:webHidden/>
                <w:rStyle w:val="IndexLink"/>
                <w:rtl w:val="true"/>
              </w:rPr>
              <w:t xml:space="preserve">حكمت </w:t>
            </w:r>
            <w:r>
              <w:rPr>
                <w:rStyle w:val="IndexLink"/>
              </w:rPr>
              <w:t>343</w:t>
            </w:r>
            <w:r>
              <w:rPr>
                <w:rStyle w:val="IndexLink"/>
                <w:rtl w:val="true"/>
              </w:rPr>
              <w:tab/>
            </w:r>
            <w:r>
              <w:rPr>
                <w:rStyle w:val="IndexLink"/>
              </w:rPr>
              <w:t>1234</w:t>
            </w:r>
          </w:hyperlink>
        </w:p>
        <w:p>
          <w:pPr>
            <w:pStyle w:val="Contents3"/>
            <w:tabs>
              <w:tab w:val="clear" w:pos="8459"/>
              <w:tab w:val="right" w:pos="9026" w:leader="dot"/>
            </w:tabs>
            <w:rPr/>
          </w:pPr>
          <w:hyperlink w:anchor="__RefHeading___Toc3426960_3650668749">
            <w:r>
              <w:rPr>
                <w:webHidden/>
                <w:rStyle w:val="IndexLink"/>
                <w:rtl w:val="true"/>
              </w:rPr>
              <w:t xml:space="preserve">حكمت </w:t>
            </w:r>
            <w:r>
              <w:rPr>
                <w:rStyle w:val="IndexLink"/>
              </w:rPr>
              <w:t>344</w:t>
            </w:r>
            <w:r>
              <w:rPr>
                <w:rStyle w:val="IndexLink"/>
                <w:rtl w:val="true"/>
              </w:rPr>
              <w:tab/>
            </w:r>
            <w:r>
              <w:rPr>
                <w:rStyle w:val="IndexLink"/>
              </w:rPr>
              <w:t>1235</w:t>
            </w:r>
          </w:hyperlink>
        </w:p>
        <w:p>
          <w:pPr>
            <w:pStyle w:val="Contents3"/>
            <w:tabs>
              <w:tab w:val="clear" w:pos="8459"/>
              <w:tab w:val="right" w:pos="9026" w:leader="dot"/>
            </w:tabs>
            <w:rPr/>
          </w:pPr>
          <w:hyperlink w:anchor="__RefHeading___Toc3426962_3650668749">
            <w:r>
              <w:rPr>
                <w:webHidden/>
                <w:rStyle w:val="IndexLink"/>
                <w:rtl w:val="true"/>
              </w:rPr>
              <w:t xml:space="preserve">حكمت </w:t>
            </w:r>
            <w:r>
              <w:rPr>
                <w:rStyle w:val="IndexLink"/>
              </w:rPr>
              <w:t>345</w:t>
            </w:r>
            <w:r>
              <w:rPr>
                <w:rStyle w:val="IndexLink"/>
                <w:rtl w:val="true"/>
              </w:rPr>
              <w:tab/>
            </w:r>
            <w:r>
              <w:rPr>
                <w:rStyle w:val="IndexLink"/>
              </w:rPr>
              <w:t>1235</w:t>
            </w:r>
          </w:hyperlink>
        </w:p>
        <w:p>
          <w:pPr>
            <w:pStyle w:val="Contents3"/>
            <w:tabs>
              <w:tab w:val="clear" w:pos="8459"/>
              <w:tab w:val="right" w:pos="9026" w:leader="dot"/>
            </w:tabs>
            <w:rPr/>
          </w:pPr>
          <w:hyperlink w:anchor="__RefHeading___Toc3426964_3650668749">
            <w:r>
              <w:rPr>
                <w:webHidden/>
                <w:rStyle w:val="IndexLink"/>
                <w:rtl w:val="true"/>
              </w:rPr>
              <w:t xml:space="preserve">حكمت </w:t>
            </w:r>
            <w:r>
              <w:rPr>
                <w:rStyle w:val="IndexLink"/>
              </w:rPr>
              <w:t>346</w:t>
            </w:r>
            <w:r>
              <w:rPr>
                <w:rStyle w:val="IndexLink"/>
                <w:rtl w:val="true"/>
              </w:rPr>
              <w:tab/>
            </w:r>
            <w:r>
              <w:rPr>
                <w:rStyle w:val="IndexLink"/>
              </w:rPr>
              <w:t>1236</w:t>
            </w:r>
          </w:hyperlink>
        </w:p>
        <w:p>
          <w:pPr>
            <w:pStyle w:val="Contents3"/>
            <w:tabs>
              <w:tab w:val="clear" w:pos="8459"/>
              <w:tab w:val="right" w:pos="9026" w:leader="dot"/>
            </w:tabs>
            <w:rPr/>
          </w:pPr>
          <w:hyperlink w:anchor="__RefHeading___Toc3426966_3650668749">
            <w:r>
              <w:rPr>
                <w:webHidden/>
                <w:rStyle w:val="IndexLink"/>
                <w:rtl w:val="true"/>
              </w:rPr>
              <w:t xml:space="preserve">حكمت </w:t>
            </w:r>
            <w:r>
              <w:rPr>
                <w:rStyle w:val="IndexLink"/>
              </w:rPr>
              <w:t>347</w:t>
            </w:r>
            <w:r>
              <w:rPr>
                <w:rStyle w:val="IndexLink"/>
                <w:rtl w:val="true"/>
              </w:rPr>
              <w:tab/>
            </w:r>
            <w:r>
              <w:rPr>
                <w:rStyle w:val="IndexLink"/>
              </w:rPr>
              <w:t>1236</w:t>
            </w:r>
          </w:hyperlink>
        </w:p>
        <w:p>
          <w:pPr>
            <w:pStyle w:val="Contents3"/>
            <w:tabs>
              <w:tab w:val="clear" w:pos="8459"/>
              <w:tab w:val="right" w:pos="9026" w:leader="dot"/>
            </w:tabs>
            <w:rPr/>
          </w:pPr>
          <w:hyperlink w:anchor="__RefHeading___Toc3426968_3650668749">
            <w:r>
              <w:rPr>
                <w:webHidden/>
                <w:rStyle w:val="IndexLink"/>
                <w:rtl w:val="true"/>
              </w:rPr>
              <w:t xml:space="preserve">حكمت </w:t>
            </w:r>
            <w:r>
              <w:rPr>
                <w:rStyle w:val="IndexLink"/>
              </w:rPr>
              <w:t>348</w:t>
            </w:r>
            <w:r>
              <w:rPr>
                <w:rStyle w:val="IndexLink"/>
                <w:rtl w:val="true"/>
              </w:rPr>
              <w:tab/>
            </w:r>
            <w:r>
              <w:rPr>
                <w:rStyle w:val="IndexLink"/>
              </w:rPr>
              <w:t>1237</w:t>
            </w:r>
          </w:hyperlink>
        </w:p>
        <w:p>
          <w:pPr>
            <w:pStyle w:val="Contents3"/>
            <w:tabs>
              <w:tab w:val="clear" w:pos="8459"/>
              <w:tab w:val="right" w:pos="9026" w:leader="dot"/>
            </w:tabs>
            <w:rPr/>
          </w:pPr>
          <w:hyperlink w:anchor="__RefHeading___Toc3426970_3650668749">
            <w:r>
              <w:rPr>
                <w:webHidden/>
                <w:rStyle w:val="IndexLink"/>
                <w:rtl w:val="true"/>
              </w:rPr>
              <w:t xml:space="preserve">حكمت </w:t>
            </w:r>
            <w:r>
              <w:rPr>
                <w:rStyle w:val="IndexLink"/>
              </w:rPr>
              <w:t>349</w:t>
            </w:r>
            <w:r>
              <w:rPr>
                <w:rStyle w:val="IndexLink"/>
                <w:rtl w:val="true"/>
              </w:rPr>
              <w:tab/>
            </w:r>
            <w:r>
              <w:rPr>
                <w:rStyle w:val="IndexLink"/>
              </w:rPr>
              <w:t>1238</w:t>
            </w:r>
          </w:hyperlink>
        </w:p>
        <w:p>
          <w:pPr>
            <w:pStyle w:val="Contents3"/>
            <w:tabs>
              <w:tab w:val="clear" w:pos="8459"/>
              <w:tab w:val="right" w:pos="9026" w:leader="dot"/>
            </w:tabs>
            <w:rPr/>
          </w:pPr>
          <w:hyperlink w:anchor="__RefHeading___Toc3426972_3650668749">
            <w:r>
              <w:rPr>
                <w:webHidden/>
                <w:rStyle w:val="IndexLink"/>
                <w:rtl w:val="true"/>
              </w:rPr>
              <w:t xml:space="preserve">حكمت </w:t>
            </w:r>
            <w:r>
              <w:rPr>
                <w:rStyle w:val="IndexLink"/>
              </w:rPr>
              <w:t>350</w:t>
            </w:r>
            <w:r>
              <w:rPr>
                <w:rStyle w:val="IndexLink"/>
                <w:rtl w:val="true"/>
              </w:rPr>
              <w:tab/>
            </w:r>
            <w:r>
              <w:rPr>
                <w:rStyle w:val="IndexLink"/>
              </w:rPr>
              <w:t>1238</w:t>
            </w:r>
          </w:hyperlink>
        </w:p>
        <w:p>
          <w:pPr>
            <w:pStyle w:val="Contents3"/>
            <w:tabs>
              <w:tab w:val="clear" w:pos="8459"/>
              <w:tab w:val="right" w:pos="9026" w:leader="dot"/>
            </w:tabs>
            <w:rPr/>
          </w:pPr>
          <w:hyperlink w:anchor="__RefHeading___Toc3426974_3650668749">
            <w:r>
              <w:rPr>
                <w:webHidden/>
                <w:rStyle w:val="IndexLink"/>
                <w:rtl w:val="true"/>
              </w:rPr>
              <w:t xml:space="preserve">حكمت </w:t>
            </w:r>
            <w:r>
              <w:rPr>
                <w:rStyle w:val="IndexLink"/>
              </w:rPr>
              <w:t>351</w:t>
            </w:r>
            <w:r>
              <w:rPr>
                <w:rStyle w:val="IndexLink"/>
                <w:rtl w:val="true"/>
              </w:rPr>
              <w:tab/>
            </w:r>
            <w:r>
              <w:rPr>
                <w:rStyle w:val="IndexLink"/>
              </w:rPr>
              <w:t>1239</w:t>
            </w:r>
          </w:hyperlink>
        </w:p>
        <w:p>
          <w:pPr>
            <w:pStyle w:val="Contents3"/>
            <w:tabs>
              <w:tab w:val="clear" w:pos="8459"/>
              <w:tab w:val="right" w:pos="9026" w:leader="dot"/>
            </w:tabs>
            <w:rPr/>
          </w:pPr>
          <w:hyperlink w:anchor="__RefHeading___Toc3426976_3650668749">
            <w:r>
              <w:rPr>
                <w:webHidden/>
                <w:rStyle w:val="IndexLink"/>
                <w:rtl w:val="true"/>
              </w:rPr>
              <w:t xml:space="preserve">حكمت </w:t>
            </w:r>
            <w:r>
              <w:rPr>
                <w:rStyle w:val="IndexLink"/>
              </w:rPr>
              <w:t>352</w:t>
            </w:r>
            <w:r>
              <w:rPr>
                <w:rStyle w:val="IndexLink"/>
                <w:rtl w:val="true"/>
              </w:rPr>
              <w:tab/>
            </w:r>
            <w:r>
              <w:rPr>
                <w:rStyle w:val="IndexLink"/>
              </w:rPr>
              <w:t>1239</w:t>
            </w:r>
          </w:hyperlink>
        </w:p>
        <w:p>
          <w:pPr>
            <w:pStyle w:val="Contents3"/>
            <w:tabs>
              <w:tab w:val="clear" w:pos="8459"/>
              <w:tab w:val="right" w:pos="9026" w:leader="dot"/>
            </w:tabs>
            <w:rPr/>
          </w:pPr>
          <w:hyperlink w:anchor="__RefHeading___Toc3426978_3650668749">
            <w:r>
              <w:rPr>
                <w:webHidden/>
                <w:rStyle w:val="IndexLink"/>
                <w:rtl w:val="true"/>
              </w:rPr>
              <w:t xml:space="preserve">حكمت </w:t>
            </w:r>
            <w:r>
              <w:rPr>
                <w:rStyle w:val="IndexLink"/>
              </w:rPr>
              <w:t>353</w:t>
            </w:r>
            <w:r>
              <w:rPr>
                <w:rStyle w:val="IndexLink"/>
                <w:rtl w:val="true"/>
              </w:rPr>
              <w:tab/>
            </w:r>
            <w:r>
              <w:rPr>
                <w:rStyle w:val="IndexLink"/>
              </w:rPr>
              <w:t>1240</w:t>
            </w:r>
          </w:hyperlink>
        </w:p>
        <w:p>
          <w:pPr>
            <w:pStyle w:val="Contents3"/>
            <w:tabs>
              <w:tab w:val="clear" w:pos="8459"/>
              <w:tab w:val="right" w:pos="9026" w:leader="dot"/>
            </w:tabs>
            <w:rPr/>
          </w:pPr>
          <w:hyperlink w:anchor="__RefHeading___Toc3426980_3650668749">
            <w:r>
              <w:rPr>
                <w:webHidden/>
                <w:rStyle w:val="IndexLink"/>
                <w:rtl w:val="true"/>
              </w:rPr>
              <w:t xml:space="preserve">حكمت </w:t>
            </w:r>
            <w:r>
              <w:rPr>
                <w:rStyle w:val="IndexLink"/>
              </w:rPr>
              <w:t>354</w:t>
            </w:r>
            <w:r>
              <w:rPr>
                <w:rStyle w:val="IndexLink"/>
                <w:rtl w:val="true"/>
              </w:rPr>
              <w:tab/>
            </w:r>
            <w:r>
              <w:rPr>
                <w:rStyle w:val="IndexLink"/>
              </w:rPr>
              <w:t>1241</w:t>
            </w:r>
          </w:hyperlink>
        </w:p>
        <w:p>
          <w:pPr>
            <w:pStyle w:val="Contents3"/>
            <w:tabs>
              <w:tab w:val="clear" w:pos="8459"/>
              <w:tab w:val="right" w:pos="9026" w:leader="dot"/>
            </w:tabs>
            <w:rPr/>
          </w:pPr>
          <w:hyperlink w:anchor="__RefHeading___Toc3426982_3650668749">
            <w:r>
              <w:rPr>
                <w:webHidden/>
                <w:rStyle w:val="IndexLink"/>
                <w:rtl w:val="true"/>
              </w:rPr>
              <w:t xml:space="preserve">حكمت </w:t>
            </w:r>
            <w:r>
              <w:rPr>
                <w:rStyle w:val="IndexLink"/>
              </w:rPr>
              <w:t>355</w:t>
            </w:r>
            <w:r>
              <w:rPr>
                <w:rStyle w:val="IndexLink"/>
                <w:rtl w:val="true"/>
              </w:rPr>
              <w:tab/>
            </w:r>
            <w:r>
              <w:rPr>
                <w:rStyle w:val="IndexLink"/>
              </w:rPr>
              <w:t>1241</w:t>
            </w:r>
          </w:hyperlink>
        </w:p>
        <w:p>
          <w:pPr>
            <w:pStyle w:val="Contents3"/>
            <w:tabs>
              <w:tab w:val="clear" w:pos="8459"/>
              <w:tab w:val="right" w:pos="9026" w:leader="dot"/>
            </w:tabs>
            <w:rPr/>
          </w:pPr>
          <w:hyperlink w:anchor="__RefHeading___Toc3426984_3650668749">
            <w:r>
              <w:rPr>
                <w:webHidden/>
                <w:rStyle w:val="IndexLink"/>
                <w:rtl w:val="true"/>
              </w:rPr>
              <w:t xml:space="preserve">حكمت </w:t>
            </w:r>
            <w:r>
              <w:rPr>
                <w:rStyle w:val="IndexLink"/>
              </w:rPr>
              <w:t>356</w:t>
            </w:r>
            <w:r>
              <w:rPr>
                <w:rStyle w:val="IndexLink"/>
                <w:rtl w:val="true"/>
              </w:rPr>
              <w:tab/>
            </w:r>
            <w:r>
              <w:rPr>
                <w:rStyle w:val="IndexLink"/>
              </w:rPr>
              <w:t>1241</w:t>
            </w:r>
          </w:hyperlink>
        </w:p>
        <w:p>
          <w:pPr>
            <w:pStyle w:val="Contents3"/>
            <w:tabs>
              <w:tab w:val="clear" w:pos="8459"/>
              <w:tab w:val="right" w:pos="9026" w:leader="dot"/>
            </w:tabs>
            <w:rPr/>
          </w:pPr>
          <w:hyperlink w:anchor="__RefHeading___Toc3426986_3650668749">
            <w:r>
              <w:rPr>
                <w:webHidden/>
                <w:rStyle w:val="IndexLink"/>
                <w:rtl w:val="true"/>
              </w:rPr>
              <w:t xml:space="preserve">حكمت </w:t>
            </w:r>
            <w:r>
              <w:rPr>
                <w:rStyle w:val="IndexLink"/>
              </w:rPr>
              <w:t>357</w:t>
            </w:r>
            <w:r>
              <w:rPr>
                <w:rStyle w:val="IndexLink"/>
                <w:rtl w:val="true"/>
              </w:rPr>
              <w:tab/>
            </w:r>
            <w:r>
              <w:rPr>
                <w:rStyle w:val="IndexLink"/>
              </w:rPr>
              <w:t>1242</w:t>
            </w:r>
          </w:hyperlink>
        </w:p>
        <w:p>
          <w:pPr>
            <w:pStyle w:val="Contents3"/>
            <w:tabs>
              <w:tab w:val="clear" w:pos="8459"/>
              <w:tab w:val="right" w:pos="9026" w:leader="dot"/>
            </w:tabs>
            <w:rPr/>
          </w:pPr>
          <w:hyperlink w:anchor="__RefHeading___Toc3426988_3650668749">
            <w:r>
              <w:rPr>
                <w:webHidden/>
                <w:rStyle w:val="IndexLink"/>
                <w:rtl w:val="true"/>
              </w:rPr>
              <w:t xml:space="preserve">حكمت </w:t>
            </w:r>
            <w:r>
              <w:rPr>
                <w:rStyle w:val="IndexLink"/>
              </w:rPr>
              <w:t>358</w:t>
            </w:r>
            <w:r>
              <w:rPr>
                <w:rStyle w:val="IndexLink"/>
                <w:rtl w:val="true"/>
              </w:rPr>
              <w:tab/>
            </w:r>
            <w:r>
              <w:rPr>
                <w:rStyle w:val="IndexLink"/>
              </w:rPr>
              <w:t>1242</w:t>
            </w:r>
          </w:hyperlink>
        </w:p>
        <w:p>
          <w:pPr>
            <w:pStyle w:val="Contents3"/>
            <w:tabs>
              <w:tab w:val="clear" w:pos="8459"/>
              <w:tab w:val="right" w:pos="9026" w:leader="dot"/>
            </w:tabs>
            <w:rPr/>
          </w:pPr>
          <w:hyperlink w:anchor="__RefHeading___Toc3426990_3650668749">
            <w:r>
              <w:rPr>
                <w:webHidden/>
                <w:rStyle w:val="IndexLink"/>
                <w:rtl w:val="true"/>
              </w:rPr>
              <w:t xml:space="preserve">حكمت </w:t>
            </w:r>
            <w:r>
              <w:rPr>
                <w:rStyle w:val="IndexLink"/>
              </w:rPr>
              <w:t>359</w:t>
            </w:r>
            <w:r>
              <w:rPr>
                <w:rStyle w:val="IndexLink"/>
                <w:rtl w:val="true"/>
              </w:rPr>
              <w:tab/>
            </w:r>
            <w:r>
              <w:rPr>
                <w:rStyle w:val="IndexLink"/>
              </w:rPr>
              <w:t>1242</w:t>
            </w:r>
          </w:hyperlink>
        </w:p>
        <w:p>
          <w:pPr>
            <w:pStyle w:val="Contents3"/>
            <w:tabs>
              <w:tab w:val="clear" w:pos="8459"/>
              <w:tab w:val="right" w:pos="9026" w:leader="dot"/>
            </w:tabs>
            <w:rPr/>
          </w:pPr>
          <w:hyperlink w:anchor="__RefHeading___Toc3426992_3650668749">
            <w:r>
              <w:rPr>
                <w:webHidden/>
                <w:rStyle w:val="IndexLink"/>
                <w:rtl w:val="true"/>
              </w:rPr>
              <w:t xml:space="preserve">حكمت </w:t>
            </w:r>
            <w:r>
              <w:rPr>
                <w:rStyle w:val="IndexLink"/>
              </w:rPr>
              <w:t>360</w:t>
            </w:r>
            <w:r>
              <w:rPr>
                <w:rStyle w:val="IndexLink"/>
                <w:rtl w:val="true"/>
              </w:rPr>
              <w:tab/>
            </w:r>
            <w:r>
              <w:rPr>
                <w:rStyle w:val="IndexLink"/>
              </w:rPr>
              <w:t>1243</w:t>
            </w:r>
          </w:hyperlink>
        </w:p>
        <w:p>
          <w:pPr>
            <w:pStyle w:val="Contents3"/>
            <w:tabs>
              <w:tab w:val="clear" w:pos="8459"/>
              <w:tab w:val="right" w:pos="9026" w:leader="dot"/>
            </w:tabs>
            <w:rPr/>
          </w:pPr>
          <w:hyperlink w:anchor="__RefHeading___Toc3426994_3650668749">
            <w:r>
              <w:rPr>
                <w:webHidden/>
                <w:rStyle w:val="IndexLink"/>
                <w:rtl w:val="true"/>
              </w:rPr>
              <w:t xml:space="preserve">حكمت </w:t>
            </w:r>
            <w:r>
              <w:rPr>
                <w:rStyle w:val="IndexLink"/>
              </w:rPr>
              <w:t>361</w:t>
            </w:r>
            <w:r>
              <w:rPr>
                <w:rStyle w:val="IndexLink"/>
                <w:rtl w:val="true"/>
              </w:rPr>
              <w:tab/>
            </w:r>
            <w:r>
              <w:rPr>
                <w:rStyle w:val="IndexLink"/>
              </w:rPr>
              <w:t>1244</w:t>
            </w:r>
          </w:hyperlink>
        </w:p>
        <w:p>
          <w:pPr>
            <w:pStyle w:val="Contents3"/>
            <w:tabs>
              <w:tab w:val="clear" w:pos="8459"/>
              <w:tab w:val="right" w:pos="9026" w:leader="dot"/>
            </w:tabs>
            <w:rPr/>
          </w:pPr>
          <w:hyperlink w:anchor="__RefHeading___Toc3426996_3650668749">
            <w:r>
              <w:rPr>
                <w:webHidden/>
                <w:rStyle w:val="IndexLink"/>
                <w:rtl w:val="true"/>
              </w:rPr>
              <w:t xml:space="preserve">حكمت </w:t>
            </w:r>
            <w:r>
              <w:rPr>
                <w:rStyle w:val="IndexLink"/>
              </w:rPr>
              <w:t>362</w:t>
            </w:r>
            <w:r>
              <w:rPr>
                <w:rStyle w:val="IndexLink"/>
                <w:rtl w:val="true"/>
              </w:rPr>
              <w:tab/>
            </w:r>
            <w:r>
              <w:rPr>
                <w:rStyle w:val="IndexLink"/>
              </w:rPr>
              <w:t>1245</w:t>
            </w:r>
          </w:hyperlink>
        </w:p>
        <w:p>
          <w:pPr>
            <w:pStyle w:val="Contents3"/>
            <w:tabs>
              <w:tab w:val="clear" w:pos="8459"/>
              <w:tab w:val="right" w:pos="9026" w:leader="dot"/>
            </w:tabs>
            <w:rPr/>
          </w:pPr>
          <w:hyperlink w:anchor="__RefHeading___Toc3426998_3650668749">
            <w:r>
              <w:rPr>
                <w:webHidden/>
                <w:rStyle w:val="IndexLink"/>
                <w:rtl w:val="true"/>
              </w:rPr>
              <w:t xml:space="preserve">حكمت </w:t>
            </w:r>
            <w:r>
              <w:rPr>
                <w:rStyle w:val="IndexLink"/>
              </w:rPr>
              <w:t>363</w:t>
            </w:r>
            <w:r>
              <w:rPr>
                <w:rStyle w:val="IndexLink"/>
                <w:rtl w:val="true"/>
              </w:rPr>
              <w:tab/>
            </w:r>
            <w:r>
              <w:rPr>
                <w:rStyle w:val="IndexLink"/>
              </w:rPr>
              <w:t>1245</w:t>
            </w:r>
          </w:hyperlink>
        </w:p>
        <w:p>
          <w:pPr>
            <w:pStyle w:val="Contents3"/>
            <w:tabs>
              <w:tab w:val="clear" w:pos="8459"/>
              <w:tab w:val="right" w:pos="9026" w:leader="dot"/>
            </w:tabs>
            <w:rPr/>
          </w:pPr>
          <w:hyperlink w:anchor="__RefHeading___Toc3427000_3650668749">
            <w:r>
              <w:rPr>
                <w:webHidden/>
                <w:rStyle w:val="IndexLink"/>
                <w:rtl w:val="true"/>
              </w:rPr>
              <w:t xml:space="preserve">حكمت </w:t>
            </w:r>
            <w:r>
              <w:rPr>
                <w:rStyle w:val="IndexLink"/>
              </w:rPr>
              <w:t>364</w:t>
            </w:r>
            <w:r>
              <w:rPr>
                <w:rStyle w:val="IndexLink"/>
                <w:rtl w:val="true"/>
              </w:rPr>
              <w:tab/>
            </w:r>
            <w:r>
              <w:rPr>
                <w:rStyle w:val="IndexLink"/>
              </w:rPr>
              <w:t>1246</w:t>
            </w:r>
          </w:hyperlink>
        </w:p>
        <w:p>
          <w:pPr>
            <w:pStyle w:val="Contents3"/>
            <w:tabs>
              <w:tab w:val="clear" w:pos="8459"/>
              <w:tab w:val="right" w:pos="9026" w:leader="dot"/>
            </w:tabs>
            <w:rPr/>
          </w:pPr>
          <w:hyperlink w:anchor="__RefHeading___Toc3427002_3650668749">
            <w:r>
              <w:rPr>
                <w:webHidden/>
                <w:rStyle w:val="IndexLink"/>
                <w:rtl w:val="true"/>
              </w:rPr>
              <w:t xml:space="preserve">حكمت </w:t>
            </w:r>
            <w:r>
              <w:rPr>
                <w:rStyle w:val="IndexLink"/>
              </w:rPr>
              <w:t>365</w:t>
            </w:r>
            <w:r>
              <w:rPr>
                <w:rStyle w:val="IndexLink"/>
                <w:rtl w:val="true"/>
              </w:rPr>
              <w:tab/>
            </w:r>
            <w:r>
              <w:rPr>
                <w:rStyle w:val="IndexLink"/>
              </w:rPr>
              <w:t>1247</w:t>
            </w:r>
          </w:hyperlink>
        </w:p>
        <w:p>
          <w:pPr>
            <w:pStyle w:val="Contents3"/>
            <w:tabs>
              <w:tab w:val="clear" w:pos="8459"/>
              <w:tab w:val="right" w:pos="9026" w:leader="dot"/>
            </w:tabs>
            <w:rPr/>
          </w:pPr>
          <w:hyperlink w:anchor="__RefHeading___Toc3427004_3650668749">
            <w:r>
              <w:rPr>
                <w:webHidden/>
                <w:rStyle w:val="IndexLink"/>
                <w:rtl w:val="true"/>
              </w:rPr>
              <w:t xml:space="preserve">حكمت </w:t>
            </w:r>
            <w:r>
              <w:rPr>
                <w:rStyle w:val="IndexLink"/>
              </w:rPr>
              <w:t>366</w:t>
            </w:r>
            <w:r>
              <w:rPr>
                <w:rStyle w:val="IndexLink"/>
                <w:rtl w:val="true"/>
              </w:rPr>
              <w:tab/>
            </w:r>
            <w:r>
              <w:rPr>
                <w:rStyle w:val="IndexLink"/>
              </w:rPr>
              <w:t>1248</w:t>
            </w:r>
          </w:hyperlink>
        </w:p>
        <w:p>
          <w:pPr>
            <w:pStyle w:val="Contents3"/>
            <w:tabs>
              <w:tab w:val="clear" w:pos="8459"/>
              <w:tab w:val="right" w:pos="9026" w:leader="dot"/>
            </w:tabs>
            <w:rPr/>
          </w:pPr>
          <w:hyperlink w:anchor="__RefHeading___Toc3427006_3650668749">
            <w:r>
              <w:rPr>
                <w:webHidden/>
                <w:rStyle w:val="IndexLink"/>
                <w:rtl w:val="true"/>
              </w:rPr>
              <w:t xml:space="preserve">حكمت </w:t>
            </w:r>
            <w:r>
              <w:rPr>
                <w:rStyle w:val="IndexLink"/>
              </w:rPr>
              <w:t>367</w:t>
            </w:r>
            <w:r>
              <w:rPr>
                <w:rStyle w:val="IndexLink"/>
                <w:rtl w:val="true"/>
              </w:rPr>
              <w:tab/>
            </w:r>
            <w:r>
              <w:rPr>
                <w:rStyle w:val="IndexLink"/>
              </w:rPr>
              <w:t>1249</w:t>
            </w:r>
          </w:hyperlink>
        </w:p>
        <w:p>
          <w:pPr>
            <w:pStyle w:val="Contents3"/>
            <w:tabs>
              <w:tab w:val="clear" w:pos="8459"/>
              <w:tab w:val="right" w:pos="9026" w:leader="dot"/>
            </w:tabs>
            <w:rPr/>
          </w:pPr>
          <w:hyperlink w:anchor="__RefHeading___Toc3427008_3650668749">
            <w:r>
              <w:rPr>
                <w:webHidden/>
                <w:rStyle w:val="IndexLink"/>
                <w:rtl w:val="true"/>
              </w:rPr>
              <w:t xml:space="preserve">حكمت </w:t>
            </w:r>
            <w:r>
              <w:rPr>
                <w:rStyle w:val="IndexLink"/>
              </w:rPr>
              <w:t>368</w:t>
            </w:r>
            <w:r>
              <w:rPr>
                <w:rStyle w:val="IndexLink"/>
                <w:rtl w:val="true"/>
              </w:rPr>
              <w:tab/>
            </w:r>
            <w:r>
              <w:rPr>
                <w:rStyle w:val="IndexLink"/>
              </w:rPr>
              <w:t>1250</w:t>
            </w:r>
          </w:hyperlink>
        </w:p>
        <w:p>
          <w:pPr>
            <w:pStyle w:val="Contents3"/>
            <w:tabs>
              <w:tab w:val="clear" w:pos="8459"/>
              <w:tab w:val="right" w:pos="9026" w:leader="dot"/>
            </w:tabs>
            <w:rPr/>
          </w:pPr>
          <w:hyperlink w:anchor="__RefHeading___Toc3427010_3650668749">
            <w:r>
              <w:rPr>
                <w:webHidden/>
                <w:rStyle w:val="IndexLink"/>
                <w:rtl w:val="true"/>
              </w:rPr>
              <w:t xml:space="preserve">حكمت </w:t>
            </w:r>
            <w:r>
              <w:rPr>
                <w:rStyle w:val="IndexLink"/>
              </w:rPr>
              <w:t>369</w:t>
            </w:r>
            <w:r>
              <w:rPr>
                <w:rStyle w:val="IndexLink"/>
                <w:rtl w:val="true"/>
              </w:rPr>
              <w:tab/>
            </w:r>
            <w:r>
              <w:rPr>
                <w:rStyle w:val="IndexLink"/>
              </w:rPr>
              <w:t>1251</w:t>
            </w:r>
          </w:hyperlink>
        </w:p>
        <w:p>
          <w:pPr>
            <w:pStyle w:val="Contents3"/>
            <w:tabs>
              <w:tab w:val="clear" w:pos="8459"/>
              <w:tab w:val="right" w:pos="9026" w:leader="dot"/>
            </w:tabs>
            <w:rPr/>
          </w:pPr>
          <w:hyperlink w:anchor="__RefHeading___Toc3427012_3650668749">
            <w:r>
              <w:rPr>
                <w:webHidden/>
                <w:rStyle w:val="IndexLink"/>
                <w:rtl w:val="true"/>
              </w:rPr>
              <w:t xml:space="preserve">حكمت </w:t>
            </w:r>
            <w:r>
              <w:rPr>
                <w:rStyle w:val="IndexLink"/>
              </w:rPr>
              <w:t>370</w:t>
            </w:r>
            <w:r>
              <w:rPr>
                <w:rStyle w:val="IndexLink"/>
                <w:rtl w:val="true"/>
              </w:rPr>
              <w:tab/>
            </w:r>
            <w:r>
              <w:rPr>
                <w:rStyle w:val="IndexLink"/>
              </w:rPr>
              <w:t>1252</w:t>
            </w:r>
          </w:hyperlink>
        </w:p>
        <w:p>
          <w:pPr>
            <w:pStyle w:val="Contents3"/>
            <w:tabs>
              <w:tab w:val="clear" w:pos="8459"/>
              <w:tab w:val="right" w:pos="9026" w:leader="dot"/>
            </w:tabs>
            <w:rPr/>
          </w:pPr>
          <w:hyperlink w:anchor="__RefHeading___Toc3427014_3650668749">
            <w:r>
              <w:rPr>
                <w:webHidden/>
                <w:rStyle w:val="IndexLink"/>
                <w:rtl w:val="true"/>
              </w:rPr>
              <w:t xml:space="preserve">حكمت </w:t>
            </w:r>
            <w:r>
              <w:rPr>
                <w:rStyle w:val="IndexLink"/>
              </w:rPr>
              <w:t>371</w:t>
            </w:r>
            <w:r>
              <w:rPr>
                <w:rStyle w:val="IndexLink"/>
                <w:rtl w:val="true"/>
              </w:rPr>
              <w:tab/>
            </w:r>
            <w:r>
              <w:rPr>
                <w:rStyle w:val="IndexLink"/>
              </w:rPr>
              <w:t>1252</w:t>
            </w:r>
          </w:hyperlink>
        </w:p>
        <w:p>
          <w:pPr>
            <w:pStyle w:val="Contents3"/>
            <w:tabs>
              <w:tab w:val="clear" w:pos="8459"/>
              <w:tab w:val="right" w:pos="9026" w:leader="dot"/>
            </w:tabs>
            <w:rPr/>
          </w:pPr>
          <w:hyperlink w:anchor="__RefHeading___Toc3427016_3650668749">
            <w:r>
              <w:rPr>
                <w:webHidden/>
                <w:rStyle w:val="IndexLink"/>
                <w:rtl w:val="true"/>
              </w:rPr>
              <w:t xml:space="preserve">حكمت </w:t>
            </w:r>
            <w:r>
              <w:rPr>
                <w:rStyle w:val="IndexLink"/>
              </w:rPr>
              <w:t>372</w:t>
            </w:r>
            <w:r>
              <w:rPr>
                <w:rStyle w:val="IndexLink"/>
                <w:rtl w:val="true"/>
              </w:rPr>
              <w:tab/>
            </w:r>
            <w:r>
              <w:rPr>
                <w:rStyle w:val="IndexLink"/>
              </w:rPr>
              <w:t>1253</w:t>
            </w:r>
          </w:hyperlink>
        </w:p>
        <w:p>
          <w:pPr>
            <w:pStyle w:val="Contents3"/>
            <w:tabs>
              <w:tab w:val="clear" w:pos="8459"/>
              <w:tab w:val="right" w:pos="9026" w:leader="dot"/>
            </w:tabs>
            <w:rPr/>
          </w:pPr>
          <w:hyperlink w:anchor="__RefHeading___Toc3427018_3650668749">
            <w:r>
              <w:rPr>
                <w:webHidden/>
                <w:rStyle w:val="IndexLink"/>
                <w:rtl w:val="true"/>
              </w:rPr>
              <w:t xml:space="preserve">حكمت </w:t>
            </w:r>
            <w:r>
              <w:rPr>
                <w:rStyle w:val="IndexLink"/>
              </w:rPr>
              <w:t>373</w:t>
            </w:r>
            <w:r>
              <w:rPr>
                <w:rStyle w:val="IndexLink"/>
                <w:rtl w:val="true"/>
              </w:rPr>
              <w:tab/>
            </w:r>
            <w:r>
              <w:rPr>
                <w:rStyle w:val="IndexLink"/>
              </w:rPr>
              <w:t>1253</w:t>
            </w:r>
          </w:hyperlink>
        </w:p>
        <w:p>
          <w:pPr>
            <w:pStyle w:val="Contents3"/>
            <w:tabs>
              <w:tab w:val="clear" w:pos="8459"/>
              <w:tab w:val="right" w:pos="9026" w:leader="dot"/>
            </w:tabs>
            <w:rPr/>
          </w:pPr>
          <w:hyperlink w:anchor="__RefHeading___Toc3427020_3650668749">
            <w:r>
              <w:rPr>
                <w:webHidden/>
                <w:rStyle w:val="IndexLink"/>
                <w:rtl w:val="true"/>
              </w:rPr>
              <w:t xml:space="preserve">حكمت </w:t>
            </w:r>
            <w:r>
              <w:rPr>
                <w:rStyle w:val="IndexLink"/>
              </w:rPr>
              <w:t>374</w:t>
            </w:r>
            <w:r>
              <w:rPr>
                <w:rStyle w:val="IndexLink"/>
                <w:rtl w:val="true"/>
              </w:rPr>
              <w:tab/>
            </w:r>
            <w:r>
              <w:rPr>
                <w:rStyle w:val="IndexLink"/>
              </w:rPr>
              <w:t>1254</w:t>
            </w:r>
          </w:hyperlink>
        </w:p>
        <w:p>
          <w:pPr>
            <w:pStyle w:val="Contents3"/>
            <w:tabs>
              <w:tab w:val="clear" w:pos="8459"/>
              <w:tab w:val="right" w:pos="9026" w:leader="dot"/>
            </w:tabs>
            <w:rPr/>
          </w:pPr>
          <w:hyperlink w:anchor="__RefHeading___Toc3427022_3650668749">
            <w:r>
              <w:rPr>
                <w:webHidden/>
                <w:rStyle w:val="IndexLink"/>
                <w:rtl w:val="true"/>
              </w:rPr>
              <w:t xml:space="preserve">حكمت </w:t>
            </w:r>
            <w:r>
              <w:rPr>
                <w:rStyle w:val="IndexLink"/>
              </w:rPr>
              <w:t>375</w:t>
            </w:r>
            <w:r>
              <w:rPr>
                <w:rStyle w:val="IndexLink"/>
                <w:rtl w:val="true"/>
              </w:rPr>
              <w:tab/>
            </w:r>
            <w:r>
              <w:rPr>
                <w:rStyle w:val="IndexLink"/>
              </w:rPr>
              <w:t>1254</w:t>
            </w:r>
          </w:hyperlink>
        </w:p>
        <w:p>
          <w:pPr>
            <w:pStyle w:val="Contents3"/>
            <w:tabs>
              <w:tab w:val="clear" w:pos="8459"/>
              <w:tab w:val="right" w:pos="9026" w:leader="dot"/>
            </w:tabs>
            <w:rPr/>
          </w:pPr>
          <w:hyperlink w:anchor="__RefHeading___Toc3427024_3650668749">
            <w:r>
              <w:rPr>
                <w:webHidden/>
                <w:rStyle w:val="IndexLink"/>
                <w:rtl w:val="true"/>
              </w:rPr>
              <w:t xml:space="preserve">حكمت </w:t>
            </w:r>
            <w:r>
              <w:rPr>
                <w:rStyle w:val="IndexLink"/>
              </w:rPr>
              <w:t>376</w:t>
            </w:r>
            <w:r>
              <w:rPr>
                <w:rStyle w:val="IndexLink"/>
                <w:rtl w:val="true"/>
              </w:rPr>
              <w:tab/>
            </w:r>
            <w:r>
              <w:rPr>
                <w:rStyle w:val="IndexLink"/>
              </w:rPr>
              <w:t>1254</w:t>
            </w:r>
          </w:hyperlink>
        </w:p>
        <w:p>
          <w:pPr>
            <w:pStyle w:val="Contents3"/>
            <w:tabs>
              <w:tab w:val="clear" w:pos="8459"/>
              <w:tab w:val="right" w:pos="9026" w:leader="dot"/>
            </w:tabs>
            <w:rPr/>
          </w:pPr>
          <w:hyperlink w:anchor="__RefHeading___Toc3427026_3650668749">
            <w:r>
              <w:rPr>
                <w:webHidden/>
                <w:rStyle w:val="IndexLink"/>
                <w:rtl w:val="true"/>
              </w:rPr>
              <w:t xml:space="preserve">حكمت </w:t>
            </w:r>
            <w:r>
              <w:rPr>
                <w:rStyle w:val="IndexLink"/>
              </w:rPr>
              <w:t>377</w:t>
            </w:r>
            <w:r>
              <w:rPr>
                <w:rStyle w:val="IndexLink"/>
                <w:rtl w:val="true"/>
              </w:rPr>
              <w:tab/>
            </w:r>
            <w:r>
              <w:rPr>
                <w:rStyle w:val="IndexLink"/>
              </w:rPr>
              <w:t>1255</w:t>
            </w:r>
          </w:hyperlink>
        </w:p>
        <w:p>
          <w:pPr>
            <w:pStyle w:val="Contents3"/>
            <w:tabs>
              <w:tab w:val="clear" w:pos="8459"/>
              <w:tab w:val="right" w:pos="9026" w:leader="dot"/>
            </w:tabs>
            <w:rPr/>
          </w:pPr>
          <w:hyperlink w:anchor="__RefHeading___Toc3427028_3650668749">
            <w:r>
              <w:rPr>
                <w:webHidden/>
                <w:rStyle w:val="IndexLink"/>
                <w:rtl w:val="true"/>
              </w:rPr>
              <w:t xml:space="preserve">حكمت </w:t>
            </w:r>
            <w:r>
              <w:rPr>
                <w:rStyle w:val="IndexLink"/>
              </w:rPr>
              <w:t>378</w:t>
            </w:r>
            <w:r>
              <w:rPr>
                <w:rStyle w:val="IndexLink"/>
                <w:rtl w:val="true"/>
              </w:rPr>
              <w:tab/>
            </w:r>
            <w:r>
              <w:rPr>
                <w:rStyle w:val="IndexLink"/>
              </w:rPr>
              <w:t>1255</w:t>
            </w:r>
          </w:hyperlink>
        </w:p>
        <w:p>
          <w:pPr>
            <w:pStyle w:val="Contents3"/>
            <w:tabs>
              <w:tab w:val="clear" w:pos="8459"/>
              <w:tab w:val="right" w:pos="9026" w:leader="dot"/>
            </w:tabs>
            <w:rPr/>
          </w:pPr>
          <w:hyperlink w:anchor="__RefHeading___Toc3427030_3650668749">
            <w:r>
              <w:rPr>
                <w:webHidden/>
                <w:rStyle w:val="IndexLink"/>
                <w:rtl w:val="true"/>
              </w:rPr>
              <w:t xml:space="preserve">حكمت </w:t>
            </w:r>
            <w:r>
              <w:rPr>
                <w:rStyle w:val="IndexLink"/>
              </w:rPr>
              <w:t>379</w:t>
            </w:r>
            <w:r>
              <w:rPr>
                <w:rStyle w:val="IndexLink"/>
                <w:rtl w:val="true"/>
              </w:rPr>
              <w:tab/>
            </w:r>
            <w:r>
              <w:rPr>
                <w:rStyle w:val="IndexLink"/>
              </w:rPr>
              <w:t>1255</w:t>
            </w:r>
          </w:hyperlink>
        </w:p>
        <w:p>
          <w:pPr>
            <w:pStyle w:val="Contents3"/>
            <w:tabs>
              <w:tab w:val="clear" w:pos="8459"/>
              <w:tab w:val="right" w:pos="9026" w:leader="dot"/>
            </w:tabs>
            <w:rPr/>
          </w:pPr>
          <w:hyperlink w:anchor="__RefHeading___Toc3427032_3650668749">
            <w:r>
              <w:rPr>
                <w:webHidden/>
                <w:rStyle w:val="IndexLink"/>
                <w:rtl w:val="true"/>
              </w:rPr>
              <w:t xml:space="preserve">حكمت </w:t>
            </w:r>
            <w:r>
              <w:rPr>
                <w:rStyle w:val="IndexLink"/>
              </w:rPr>
              <w:t>380</w:t>
            </w:r>
            <w:r>
              <w:rPr>
                <w:rStyle w:val="IndexLink"/>
                <w:rtl w:val="true"/>
              </w:rPr>
              <w:tab/>
            </w:r>
            <w:r>
              <w:rPr>
                <w:rStyle w:val="IndexLink"/>
              </w:rPr>
              <w:t>1256</w:t>
            </w:r>
          </w:hyperlink>
        </w:p>
        <w:p>
          <w:pPr>
            <w:pStyle w:val="Contents3"/>
            <w:tabs>
              <w:tab w:val="clear" w:pos="8459"/>
              <w:tab w:val="right" w:pos="9026" w:leader="dot"/>
            </w:tabs>
            <w:rPr/>
          </w:pPr>
          <w:hyperlink w:anchor="__RefHeading___Toc3427034_3650668749">
            <w:r>
              <w:rPr>
                <w:webHidden/>
                <w:rStyle w:val="IndexLink"/>
                <w:rtl w:val="true"/>
              </w:rPr>
              <w:t xml:space="preserve">حكمت </w:t>
            </w:r>
            <w:r>
              <w:rPr>
                <w:rStyle w:val="IndexLink"/>
              </w:rPr>
              <w:t>381</w:t>
            </w:r>
            <w:r>
              <w:rPr>
                <w:rStyle w:val="IndexLink"/>
                <w:rtl w:val="true"/>
              </w:rPr>
              <w:tab/>
            </w:r>
            <w:r>
              <w:rPr>
                <w:rStyle w:val="IndexLink"/>
              </w:rPr>
              <w:t>1256</w:t>
            </w:r>
          </w:hyperlink>
        </w:p>
        <w:p>
          <w:pPr>
            <w:pStyle w:val="Contents3"/>
            <w:tabs>
              <w:tab w:val="clear" w:pos="8459"/>
              <w:tab w:val="right" w:pos="9026" w:leader="dot"/>
            </w:tabs>
            <w:rPr/>
          </w:pPr>
          <w:hyperlink w:anchor="__RefHeading___Toc3427036_3650668749">
            <w:r>
              <w:rPr>
                <w:webHidden/>
                <w:rStyle w:val="IndexLink"/>
                <w:rtl w:val="true"/>
              </w:rPr>
              <w:t xml:space="preserve">حكمت </w:t>
            </w:r>
            <w:r>
              <w:rPr>
                <w:rStyle w:val="IndexLink"/>
              </w:rPr>
              <w:t>382</w:t>
            </w:r>
            <w:r>
              <w:rPr>
                <w:rStyle w:val="IndexLink"/>
                <w:rtl w:val="true"/>
              </w:rPr>
              <w:tab/>
            </w:r>
            <w:r>
              <w:rPr>
                <w:rStyle w:val="IndexLink"/>
              </w:rPr>
              <w:t>1257</w:t>
            </w:r>
          </w:hyperlink>
        </w:p>
        <w:p>
          <w:pPr>
            <w:pStyle w:val="Contents3"/>
            <w:tabs>
              <w:tab w:val="clear" w:pos="8459"/>
              <w:tab w:val="right" w:pos="9026" w:leader="dot"/>
            </w:tabs>
            <w:rPr/>
          </w:pPr>
          <w:hyperlink w:anchor="__RefHeading___Toc3427038_3650668749">
            <w:r>
              <w:rPr>
                <w:webHidden/>
                <w:rStyle w:val="IndexLink"/>
                <w:rtl w:val="true"/>
              </w:rPr>
              <w:t xml:space="preserve">حكمت </w:t>
            </w:r>
            <w:r>
              <w:rPr>
                <w:rStyle w:val="IndexLink"/>
              </w:rPr>
              <w:t>383</w:t>
            </w:r>
            <w:r>
              <w:rPr>
                <w:rStyle w:val="IndexLink"/>
                <w:rtl w:val="true"/>
              </w:rPr>
              <w:tab/>
            </w:r>
            <w:r>
              <w:rPr>
                <w:rStyle w:val="IndexLink"/>
              </w:rPr>
              <w:t>1257</w:t>
            </w:r>
          </w:hyperlink>
        </w:p>
        <w:p>
          <w:pPr>
            <w:pStyle w:val="Contents3"/>
            <w:tabs>
              <w:tab w:val="clear" w:pos="8459"/>
              <w:tab w:val="right" w:pos="9026" w:leader="dot"/>
            </w:tabs>
            <w:rPr/>
          </w:pPr>
          <w:hyperlink w:anchor="__RefHeading___Toc3427040_3650668749">
            <w:r>
              <w:rPr>
                <w:webHidden/>
                <w:rStyle w:val="IndexLink"/>
                <w:rtl w:val="true"/>
              </w:rPr>
              <w:t xml:space="preserve">حكمت </w:t>
            </w:r>
            <w:r>
              <w:rPr>
                <w:rStyle w:val="IndexLink"/>
              </w:rPr>
              <w:t>384</w:t>
            </w:r>
            <w:r>
              <w:rPr>
                <w:rStyle w:val="IndexLink"/>
                <w:rtl w:val="true"/>
              </w:rPr>
              <w:tab/>
            </w:r>
            <w:r>
              <w:rPr>
                <w:rStyle w:val="IndexLink"/>
              </w:rPr>
              <w:t>1258</w:t>
            </w:r>
          </w:hyperlink>
        </w:p>
        <w:p>
          <w:pPr>
            <w:pStyle w:val="Contents3"/>
            <w:tabs>
              <w:tab w:val="clear" w:pos="8459"/>
              <w:tab w:val="right" w:pos="9026" w:leader="dot"/>
            </w:tabs>
            <w:rPr/>
          </w:pPr>
          <w:hyperlink w:anchor="__RefHeading___Toc3427042_3650668749">
            <w:r>
              <w:rPr>
                <w:webHidden/>
                <w:rStyle w:val="IndexLink"/>
                <w:rtl w:val="true"/>
              </w:rPr>
              <w:t xml:space="preserve">حكمت </w:t>
            </w:r>
            <w:r>
              <w:rPr>
                <w:rStyle w:val="IndexLink"/>
              </w:rPr>
              <w:t>385</w:t>
            </w:r>
            <w:r>
              <w:rPr>
                <w:rStyle w:val="IndexLink"/>
                <w:rtl w:val="true"/>
              </w:rPr>
              <w:tab/>
            </w:r>
            <w:r>
              <w:rPr>
                <w:rStyle w:val="IndexLink"/>
              </w:rPr>
              <w:t>1258</w:t>
            </w:r>
          </w:hyperlink>
        </w:p>
        <w:p>
          <w:pPr>
            <w:pStyle w:val="Contents3"/>
            <w:tabs>
              <w:tab w:val="clear" w:pos="8459"/>
              <w:tab w:val="right" w:pos="9026" w:leader="dot"/>
            </w:tabs>
            <w:rPr/>
          </w:pPr>
          <w:hyperlink w:anchor="__RefHeading___Toc3427044_3650668749">
            <w:r>
              <w:rPr>
                <w:webHidden/>
                <w:rStyle w:val="IndexLink"/>
                <w:rtl w:val="true"/>
              </w:rPr>
              <w:t xml:space="preserve">حكمت </w:t>
            </w:r>
            <w:r>
              <w:rPr>
                <w:rStyle w:val="IndexLink"/>
              </w:rPr>
              <w:t>386</w:t>
            </w:r>
            <w:r>
              <w:rPr>
                <w:rStyle w:val="IndexLink"/>
                <w:rtl w:val="true"/>
              </w:rPr>
              <w:tab/>
            </w:r>
            <w:r>
              <w:rPr>
                <w:rStyle w:val="IndexLink"/>
              </w:rPr>
              <w:t>1258</w:t>
            </w:r>
          </w:hyperlink>
        </w:p>
        <w:p>
          <w:pPr>
            <w:pStyle w:val="Contents3"/>
            <w:tabs>
              <w:tab w:val="clear" w:pos="8459"/>
              <w:tab w:val="right" w:pos="9026" w:leader="dot"/>
            </w:tabs>
            <w:rPr/>
          </w:pPr>
          <w:hyperlink w:anchor="__RefHeading___Toc3427046_3650668749">
            <w:r>
              <w:rPr>
                <w:webHidden/>
                <w:rStyle w:val="IndexLink"/>
                <w:rtl w:val="true"/>
              </w:rPr>
              <w:t xml:space="preserve">حكمت </w:t>
            </w:r>
            <w:r>
              <w:rPr>
                <w:rStyle w:val="IndexLink"/>
              </w:rPr>
              <w:t>387</w:t>
            </w:r>
            <w:r>
              <w:rPr>
                <w:rStyle w:val="IndexLink"/>
                <w:rtl w:val="true"/>
              </w:rPr>
              <w:tab/>
            </w:r>
            <w:r>
              <w:rPr>
                <w:rStyle w:val="IndexLink"/>
              </w:rPr>
              <w:t>1258</w:t>
            </w:r>
          </w:hyperlink>
        </w:p>
        <w:p>
          <w:pPr>
            <w:pStyle w:val="Contents3"/>
            <w:tabs>
              <w:tab w:val="clear" w:pos="8459"/>
              <w:tab w:val="right" w:pos="9026" w:leader="dot"/>
            </w:tabs>
            <w:rPr/>
          </w:pPr>
          <w:hyperlink w:anchor="__RefHeading___Toc3427048_3650668749">
            <w:r>
              <w:rPr>
                <w:webHidden/>
                <w:rStyle w:val="IndexLink"/>
                <w:rtl w:val="true"/>
              </w:rPr>
              <w:t xml:space="preserve">حكمت </w:t>
            </w:r>
            <w:r>
              <w:rPr>
                <w:rStyle w:val="IndexLink"/>
              </w:rPr>
              <w:t>388</w:t>
            </w:r>
            <w:r>
              <w:rPr>
                <w:rStyle w:val="IndexLink"/>
                <w:rtl w:val="true"/>
              </w:rPr>
              <w:tab/>
            </w:r>
            <w:r>
              <w:rPr>
                <w:rStyle w:val="IndexLink"/>
              </w:rPr>
              <w:t>1259</w:t>
            </w:r>
          </w:hyperlink>
        </w:p>
        <w:p>
          <w:pPr>
            <w:pStyle w:val="Contents3"/>
            <w:tabs>
              <w:tab w:val="clear" w:pos="8459"/>
              <w:tab w:val="right" w:pos="9026" w:leader="dot"/>
            </w:tabs>
            <w:rPr/>
          </w:pPr>
          <w:hyperlink w:anchor="__RefHeading___Toc3427050_3650668749">
            <w:r>
              <w:rPr>
                <w:webHidden/>
                <w:rStyle w:val="IndexLink"/>
                <w:rtl w:val="true"/>
              </w:rPr>
              <w:t xml:space="preserve">حكمت </w:t>
            </w:r>
            <w:r>
              <w:rPr>
                <w:rStyle w:val="IndexLink"/>
              </w:rPr>
              <w:t>389</w:t>
            </w:r>
            <w:r>
              <w:rPr>
                <w:rStyle w:val="IndexLink"/>
                <w:rtl w:val="true"/>
              </w:rPr>
              <w:tab/>
            </w:r>
            <w:r>
              <w:rPr>
                <w:rStyle w:val="IndexLink"/>
              </w:rPr>
              <w:t>1259</w:t>
            </w:r>
          </w:hyperlink>
        </w:p>
        <w:p>
          <w:pPr>
            <w:pStyle w:val="Contents3"/>
            <w:tabs>
              <w:tab w:val="clear" w:pos="8459"/>
              <w:tab w:val="right" w:pos="9026" w:leader="dot"/>
            </w:tabs>
            <w:rPr/>
          </w:pPr>
          <w:hyperlink w:anchor="__RefHeading___Toc3427052_3650668749">
            <w:r>
              <w:rPr>
                <w:webHidden/>
                <w:rStyle w:val="IndexLink"/>
                <w:rtl w:val="true"/>
              </w:rPr>
              <w:t xml:space="preserve">حكمت </w:t>
            </w:r>
            <w:r>
              <w:rPr>
                <w:rStyle w:val="IndexLink"/>
              </w:rPr>
              <w:t>390</w:t>
            </w:r>
            <w:r>
              <w:rPr>
                <w:rStyle w:val="IndexLink"/>
                <w:rtl w:val="true"/>
              </w:rPr>
              <w:tab/>
            </w:r>
            <w:r>
              <w:rPr>
                <w:rStyle w:val="IndexLink"/>
              </w:rPr>
              <w:t>1259</w:t>
            </w:r>
          </w:hyperlink>
        </w:p>
        <w:p>
          <w:pPr>
            <w:pStyle w:val="Contents3"/>
            <w:tabs>
              <w:tab w:val="clear" w:pos="8459"/>
              <w:tab w:val="right" w:pos="9026" w:leader="dot"/>
            </w:tabs>
            <w:rPr/>
          </w:pPr>
          <w:hyperlink w:anchor="__RefHeading___Toc3427054_3650668749">
            <w:r>
              <w:rPr>
                <w:webHidden/>
                <w:rStyle w:val="IndexLink"/>
                <w:rtl w:val="true"/>
              </w:rPr>
              <w:t xml:space="preserve">حكمت </w:t>
            </w:r>
            <w:r>
              <w:rPr>
                <w:rStyle w:val="IndexLink"/>
              </w:rPr>
              <w:t>391</w:t>
            </w:r>
            <w:r>
              <w:rPr>
                <w:rStyle w:val="IndexLink"/>
                <w:rtl w:val="true"/>
              </w:rPr>
              <w:tab/>
            </w:r>
            <w:r>
              <w:rPr>
                <w:rStyle w:val="IndexLink"/>
              </w:rPr>
              <w:t>1260</w:t>
            </w:r>
          </w:hyperlink>
        </w:p>
        <w:p>
          <w:pPr>
            <w:pStyle w:val="Contents3"/>
            <w:tabs>
              <w:tab w:val="clear" w:pos="8459"/>
              <w:tab w:val="right" w:pos="9026" w:leader="dot"/>
            </w:tabs>
            <w:rPr/>
          </w:pPr>
          <w:hyperlink w:anchor="__RefHeading___Toc3427056_3650668749">
            <w:r>
              <w:rPr>
                <w:webHidden/>
                <w:rStyle w:val="IndexLink"/>
                <w:rtl w:val="true"/>
              </w:rPr>
              <w:t xml:space="preserve">حكمت </w:t>
            </w:r>
            <w:r>
              <w:rPr>
                <w:rStyle w:val="IndexLink"/>
              </w:rPr>
              <w:t>392</w:t>
            </w:r>
            <w:r>
              <w:rPr>
                <w:rStyle w:val="IndexLink"/>
                <w:rtl w:val="true"/>
              </w:rPr>
              <w:tab/>
            </w:r>
            <w:r>
              <w:rPr>
                <w:rStyle w:val="IndexLink"/>
              </w:rPr>
              <w:t>1261</w:t>
            </w:r>
          </w:hyperlink>
        </w:p>
        <w:p>
          <w:pPr>
            <w:pStyle w:val="Contents3"/>
            <w:tabs>
              <w:tab w:val="clear" w:pos="8459"/>
              <w:tab w:val="right" w:pos="9026" w:leader="dot"/>
            </w:tabs>
            <w:rPr/>
          </w:pPr>
          <w:hyperlink w:anchor="__RefHeading___Toc3427058_3650668749">
            <w:r>
              <w:rPr>
                <w:webHidden/>
                <w:rStyle w:val="IndexLink"/>
                <w:rtl w:val="true"/>
              </w:rPr>
              <w:t xml:space="preserve">حكمت </w:t>
            </w:r>
            <w:r>
              <w:rPr>
                <w:rStyle w:val="IndexLink"/>
              </w:rPr>
              <w:t>393</w:t>
            </w:r>
            <w:r>
              <w:rPr>
                <w:rStyle w:val="IndexLink"/>
                <w:rtl w:val="true"/>
              </w:rPr>
              <w:tab/>
            </w:r>
            <w:r>
              <w:rPr>
                <w:rStyle w:val="IndexLink"/>
              </w:rPr>
              <w:t>1261</w:t>
            </w:r>
          </w:hyperlink>
        </w:p>
        <w:p>
          <w:pPr>
            <w:pStyle w:val="Contents3"/>
            <w:tabs>
              <w:tab w:val="clear" w:pos="8459"/>
              <w:tab w:val="right" w:pos="9026" w:leader="dot"/>
            </w:tabs>
            <w:rPr/>
          </w:pPr>
          <w:hyperlink w:anchor="__RefHeading___Toc3427060_3650668749">
            <w:r>
              <w:rPr>
                <w:webHidden/>
                <w:rStyle w:val="IndexLink"/>
                <w:rtl w:val="true"/>
              </w:rPr>
              <w:t xml:space="preserve">حكمت </w:t>
            </w:r>
            <w:r>
              <w:rPr>
                <w:rStyle w:val="IndexLink"/>
              </w:rPr>
              <w:t>394</w:t>
            </w:r>
            <w:r>
              <w:rPr>
                <w:rStyle w:val="IndexLink"/>
                <w:rtl w:val="true"/>
              </w:rPr>
              <w:tab/>
            </w:r>
            <w:r>
              <w:rPr>
                <w:rStyle w:val="IndexLink"/>
              </w:rPr>
              <w:t>1262</w:t>
            </w:r>
          </w:hyperlink>
        </w:p>
        <w:p>
          <w:pPr>
            <w:pStyle w:val="Contents3"/>
            <w:tabs>
              <w:tab w:val="clear" w:pos="8459"/>
              <w:tab w:val="right" w:pos="9026" w:leader="dot"/>
            </w:tabs>
            <w:rPr/>
          </w:pPr>
          <w:hyperlink w:anchor="__RefHeading___Toc3427062_3650668749">
            <w:r>
              <w:rPr>
                <w:webHidden/>
                <w:rStyle w:val="IndexLink"/>
                <w:rtl w:val="true"/>
              </w:rPr>
              <w:t xml:space="preserve">حكمت </w:t>
            </w:r>
            <w:r>
              <w:rPr>
                <w:rStyle w:val="IndexLink"/>
              </w:rPr>
              <w:t>395</w:t>
            </w:r>
            <w:r>
              <w:rPr>
                <w:rStyle w:val="IndexLink"/>
                <w:rtl w:val="true"/>
              </w:rPr>
              <w:tab/>
            </w:r>
            <w:r>
              <w:rPr>
                <w:rStyle w:val="IndexLink"/>
              </w:rPr>
              <w:t>1262</w:t>
            </w:r>
          </w:hyperlink>
        </w:p>
        <w:p>
          <w:pPr>
            <w:pStyle w:val="Contents3"/>
            <w:tabs>
              <w:tab w:val="clear" w:pos="8459"/>
              <w:tab w:val="right" w:pos="9026" w:leader="dot"/>
            </w:tabs>
            <w:rPr/>
          </w:pPr>
          <w:hyperlink w:anchor="__RefHeading___Toc3427064_3650668749">
            <w:r>
              <w:rPr>
                <w:webHidden/>
                <w:rStyle w:val="IndexLink"/>
                <w:rtl w:val="true"/>
              </w:rPr>
              <w:t xml:space="preserve">حكمت </w:t>
            </w:r>
            <w:r>
              <w:rPr>
                <w:rStyle w:val="IndexLink"/>
              </w:rPr>
              <w:t>396</w:t>
            </w:r>
            <w:r>
              <w:rPr>
                <w:rStyle w:val="IndexLink"/>
                <w:rtl w:val="true"/>
              </w:rPr>
              <w:tab/>
            </w:r>
            <w:r>
              <w:rPr>
                <w:rStyle w:val="IndexLink"/>
              </w:rPr>
              <w:t>1263</w:t>
            </w:r>
          </w:hyperlink>
        </w:p>
        <w:p>
          <w:pPr>
            <w:pStyle w:val="Contents3"/>
            <w:tabs>
              <w:tab w:val="clear" w:pos="8459"/>
              <w:tab w:val="right" w:pos="9026" w:leader="dot"/>
            </w:tabs>
            <w:rPr/>
          </w:pPr>
          <w:hyperlink w:anchor="__RefHeading___Toc3427066_3650668749">
            <w:r>
              <w:rPr>
                <w:webHidden/>
                <w:rStyle w:val="IndexLink"/>
                <w:rtl w:val="true"/>
              </w:rPr>
              <w:t xml:space="preserve">حكمت </w:t>
            </w:r>
            <w:r>
              <w:rPr>
                <w:rStyle w:val="IndexLink"/>
              </w:rPr>
              <w:t>397</w:t>
            </w:r>
            <w:r>
              <w:rPr>
                <w:rStyle w:val="IndexLink"/>
                <w:rtl w:val="true"/>
              </w:rPr>
              <w:tab/>
            </w:r>
            <w:r>
              <w:rPr>
                <w:rStyle w:val="IndexLink"/>
              </w:rPr>
              <w:t>1263</w:t>
            </w:r>
          </w:hyperlink>
        </w:p>
        <w:p>
          <w:pPr>
            <w:pStyle w:val="Contents3"/>
            <w:tabs>
              <w:tab w:val="clear" w:pos="8459"/>
              <w:tab w:val="right" w:pos="9026" w:leader="dot"/>
            </w:tabs>
            <w:rPr/>
          </w:pPr>
          <w:hyperlink w:anchor="__RefHeading___Toc3427068_3650668749">
            <w:r>
              <w:rPr>
                <w:webHidden/>
                <w:rStyle w:val="IndexLink"/>
                <w:rtl w:val="true"/>
              </w:rPr>
              <w:t xml:space="preserve">حكمت </w:t>
            </w:r>
            <w:r>
              <w:rPr>
                <w:rStyle w:val="IndexLink"/>
              </w:rPr>
              <w:t>398</w:t>
            </w:r>
            <w:r>
              <w:rPr>
                <w:rStyle w:val="IndexLink"/>
                <w:rtl w:val="true"/>
              </w:rPr>
              <w:tab/>
            </w:r>
            <w:r>
              <w:rPr>
                <w:rStyle w:val="IndexLink"/>
              </w:rPr>
              <w:t>1263</w:t>
            </w:r>
          </w:hyperlink>
        </w:p>
        <w:p>
          <w:pPr>
            <w:pStyle w:val="Contents3"/>
            <w:tabs>
              <w:tab w:val="clear" w:pos="8459"/>
              <w:tab w:val="right" w:pos="9026" w:leader="dot"/>
            </w:tabs>
            <w:rPr/>
          </w:pPr>
          <w:hyperlink w:anchor="__RefHeading___Toc3427070_3650668749">
            <w:r>
              <w:rPr>
                <w:webHidden/>
                <w:rStyle w:val="IndexLink"/>
                <w:rtl w:val="true"/>
              </w:rPr>
              <w:t xml:space="preserve">حكمت </w:t>
            </w:r>
            <w:r>
              <w:rPr>
                <w:rStyle w:val="IndexLink"/>
              </w:rPr>
              <w:t>399</w:t>
            </w:r>
            <w:r>
              <w:rPr>
                <w:rStyle w:val="IndexLink"/>
                <w:rtl w:val="true"/>
              </w:rPr>
              <w:tab/>
            </w:r>
            <w:r>
              <w:rPr>
                <w:rStyle w:val="IndexLink"/>
              </w:rPr>
              <w:t>1264</w:t>
            </w:r>
          </w:hyperlink>
        </w:p>
        <w:p>
          <w:pPr>
            <w:pStyle w:val="Contents3"/>
            <w:tabs>
              <w:tab w:val="clear" w:pos="8459"/>
              <w:tab w:val="right" w:pos="9026" w:leader="dot"/>
            </w:tabs>
            <w:rPr/>
          </w:pPr>
          <w:hyperlink w:anchor="__RefHeading___Toc3427072_3650668749">
            <w:r>
              <w:rPr>
                <w:webHidden/>
                <w:rStyle w:val="IndexLink"/>
                <w:rtl w:val="true"/>
              </w:rPr>
              <w:t xml:space="preserve">حكمت </w:t>
            </w:r>
            <w:r>
              <w:rPr>
                <w:rStyle w:val="IndexLink"/>
              </w:rPr>
              <w:t>400</w:t>
            </w:r>
            <w:r>
              <w:rPr>
                <w:rStyle w:val="IndexLink"/>
                <w:rtl w:val="true"/>
              </w:rPr>
              <w:tab/>
            </w:r>
            <w:r>
              <w:rPr>
                <w:rStyle w:val="IndexLink"/>
              </w:rPr>
              <w:t>1264</w:t>
            </w:r>
          </w:hyperlink>
        </w:p>
        <w:p>
          <w:pPr>
            <w:pStyle w:val="Contents3"/>
            <w:tabs>
              <w:tab w:val="clear" w:pos="8459"/>
              <w:tab w:val="right" w:pos="9026" w:leader="dot"/>
            </w:tabs>
            <w:rPr/>
          </w:pPr>
          <w:hyperlink w:anchor="__RefHeading___Toc3427074_3650668749">
            <w:r>
              <w:rPr>
                <w:webHidden/>
                <w:rStyle w:val="IndexLink"/>
                <w:rtl w:val="true"/>
              </w:rPr>
              <w:t xml:space="preserve">حكمت </w:t>
            </w:r>
            <w:r>
              <w:rPr>
                <w:rStyle w:val="IndexLink"/>
              </w:rPr>
              <w:t>401</w:t>
            </w:r>
            <w:r>
              <w:rPr>
                <w:rStyle w:val="IndexLink"/>
                <w:rtl w:val="true"/>
              </w:rPr>
              <w:tab/>
            </w:r>
            <w:r>
              <w:rPr>
                <w:rStyle w:val="IndexLink"/>
              </w:rPr>
              <w:t>1264</w:t>
            </w:r>
          </w:hyperlink>
        </w:p>
        <w:p>
          <w:pPr>
            <w:pStyle w:val="Contents3"/>
            <w:tabs>
              <w:tab w:val="clear" w:pos="8459"/>
              <w:tab w:val="right" w:pos="9026" w:leader="dot"/>
            </w:tabs>
            <w:rPr/>
          </w:pPr>
          <w:hyperlink w:anchor="__RefHeading___Toc3427076_3650668749">
            <w:r>
              <w:rPr>
                <w:webHidden/>
                <w:rStyle w:val="IndexLink"/>
                <w:rtl w:val="true"/>
              </w:rPr>
              <w:t xml:space="preserve">حكمت </w:t>
            </w:r>
            <w:r>
              <w:rPr>
                <w:rStyle w:val="IndexLink"/>
              </w:rPr>
              <w:t>402</w:t>
            </w:r>
            <w:r>
              <w:rPr>
                <w:rStyle w:val="IndexLink"/>
                <w:rtl w:val="true"/>
              </w:rPr>
              <w:tab/>
            </w:r>
            <w:r>
              <w:rPr>
                <w:rStyle w:val="IndexLink"/>
              </w:rPr>
              <w:t>1265</w:t>
            </w:r>
          </w:hyperlink>
        </w:p>
        <w:p>
          <w:pPr>
            <w:pStyle w:val="Contents3"/>
            <w:tabs>
              <w:tab w:val="clear" w:pos="8459"/>
              <w:tab w:val="right" w:pos="9026" w:leader="dot"/>
            </w:tabs>
            <w:rPr/>
          </w:pPr>
          <w:hyperlink w:anchor="__RefHeading___Toc3427078_3650668749">
            <w:r>
              <w:rPr>
                <w:webHidden/>
                <w:rStyle w:val="IndexLink"/>
                <w:rtl w:val="true"/>
              </w:rPr>
              <w:t xml:space="preserve">حكمت </w:t>
            </w:r>
            <w:r>
              <w:rPr>
                <w:rStyle w:val="IndexLink"/>
              </w:rPr>
              <w:t>403</w:t>
            </w:r>
            <w:r>
              <w:rPr>
                <w:rStyle w:val="IndexLink"/>
                <w:rtl w:val="true"/>
              </w:rPr>
              <w:tab/>
            </w:r>
            <w:r>
              <w:rPr>
                <w:rStyle w:val="IndexLink"/>
              </w:rPr>
              <w:t>1265</w:t>
            </w:r>
          </w:hyperlink>
        </w:p>
        <w:p>
          <w:pPr>
            <w:pStyle w:val="Contents3"/>
            <w:tabs>
              <w:tab w:val="clear" w:pos="8459"/>
              <w:tab w:val="right" w:pos="9026" w:leader="dot"/>
            </w:tabs>
            <w:rPr/>
          </w:pPr>
          <w:hyperlink w:anchor="__RefHeading___Toc3427080_3650668749">
            <w:r>
              <w:rPr>
                <w:webHidden/>
                <w:rStyle w:val="IndexLink"/>
                <w:rtl w:val="true"/>
              </w:rPr>
              <w:t xml:space="preserve">حكمت </w:t>
            </w:r>
            <w:r>
              <w:rPr>
                <w:rStyle w:val="IndexLink"/>
              </w:rPr>
              <w:t>404</w:t>
            </w:r>
            <w:r>
              <w:rPr>
                <w:rStyle w:val="IndexLink"/>
                <w:rtl w:val="true"/>
              </w:rPr>
              <w:tab/>
            </w:r>
            <w:r>
              <w:rPr>
                <w:rStyle w:val="IndexLink"/>
              </w:rPr>
              <w:t>1265</w:t>
            </w:r>
          </w:hyperlink>
        </w:p>
        <w:p>
          <w:pPr>
            <w:pStyle w:val="Contents3"/>
            <w:tabs>
              <w:tab w:val="clear" w:pos="8459"/>
              <w:tab w:val="right" w:pos="9026" w:leader="dot"/>
            </w:tabs>
            <w:rPr/>
          </w:pPr>
          <w:hyperlink w:anchor="__RefHeading___Toc3427082_3650668749">
            <w:r>
              <w:rPr>
                <w:webHidden/>
                <w:rStyle w:val="IndexLink"/>
                <w:rtl w:val="true"/>
              </w:rPr>
              <w:t xml:space="preserve">حكمت </w:t>
            </w:r>
            <w:r>
              <w:rPr>
                <w:rStyle w:val="IndexLink"/>
              </w:rPr>
              <w:t>405</w:t>
            </w:r>
            <w:r>
              <w:rPr>
                <w:rStyle w:val="IndexLink"/>
                <w:rtl w:val="true"/>
              </w:rPr>
              <w:tab/>
            </w:r>
            <w:r>
              <w:rPr>
                <w:rStyle w:val="IndexLink"/>
              </w:rPr>
              <w:t>1265</w:t>
            </w:r>
          </w:hyperlink>
        </w:p>
        <w:p>
          <w:pPr>
            <w:pStyle w:val="Contents3"/>
            <w:tabs>
              <w:tab w:val="clear" w:pos="8459"/>
              <w:tab w:val="right" w:pos="9026" w:leader="dot"/>
            </w:tabs>
            <w:rPr/>
          </w:pPr>
          <w:hyperlink w:anchor="__RefHeading___Toc3427084_3650668749">
            <w:r>
              <w:rPr>
                <w:webHidden/>
                <w:rStyle w:val="IndexLink"/>
                <w:rtl w:val="true"/>
              </w:rPr>
              <w:t xml:space="preserve">حكمت </w:t>
            </w:r>
            <w:r>
              <w:rPr>
                <w:rStyle w:val="IndexLink"/>
              </w:rPr>
              <w:t>406</w:t>
            </w:r>
            <w:r>
              <w:rPr>
                <w:rStyle w:val="IndexLink"/>
                <w:rtl w:val="true"/>
              </w:rPr>
              <w:tab/>
            </w:r>
            <w:r>
              <w:rPr>
                <w:rStyle w:val="IndexLink"/>
              </w:rPr>
              <w:t>1266</w:t>
            </w:r>
          </w:hyperlink>
        </w:p>
        <w:p>
          <w:pPr>
            <w:pStyle w:val="Contents3"/>
            <w:tabs>
              <w:tab w:val="clear" w:pos="8459"/>
              <w:tab w:val="right" w:pos="9026" w:leader="dot"/>
            </w:tabs>
            <w:rPr/>
          </w:pPr>
          <w:hyperlink w:anchor="__RefHeading___Toc3427086_3650668749">
            <w:r>
              <w:rPr>
                <w:webHidden/>
                <w:rStyle w:val="IndexLink"/>
                <w:rtl w:val="true"/>
              </w:rPr>
              <w:t xml:space="preserve">حكمت </w:t>
            </w:r>
            <w:r>
              <w:rPr>
                <w:rStyle w:val="IndexLink"/>
              </w:rPr>
              <w:t>407</w:t>
            </w:r>
            <w:r>
              <w:rPr>
                <w:rStyle w:val="IndexLink"/>
                <w:rtl w:val="true"/>
              </w:rPr>
              <w:tab/>
            </w:r>
            <w:r>
              <w:rPr>
                <w:rStyle w:val="IndexLink"/>
              </w:rPr>
              <w:t>1266</w:t>
            </w:r>
          </w:hyperlink>
        </w:p>
        <w:p>
          <w:pPr>
            <w:pStyle w:val="Contents3"/>
            <w:tabs>
              <w:tab w:val="clear" w:pos="8459"/>
              <w:tab w:val="right" w:pos="9026" w:leader="dot"/>
            </w:tabs>
            <w:rPr/>
          </w:pPr>
          <w:hyperlink w:anchor="__RefHeading___Toc3427088_3650668749">
            <w:r>
              <w:rPr>
                <w:webHidden/>
                <w:rStyle w:val="IndexLink"/>
                <w:rtl w:val="true"/>
              </w:rPr>
              <w:t xml:space="preserve">حكمت </w:t>
            </w:r>
            <w:r>
              <w:rPr>
                <w:rStyle w:val="IndexLink"/>
              </w:rPr>
              <w:t>408</w:t>
            </w:r>
            <w:r>
              <w:rPr>
                <w:rStyle w:val="IndexLink"/>
                <w:rtl w:val="true"/>
              </w:rPr>
              <w:tab/>
            </w:r>
            <w:r>
              <w:rPr>
                <w:rStyle w:val="IndexLink"/>
              </w:rPr>
              <w:t>1266</w:t>
            </w:r>
          </w:hyperlink>
        </w:p>
        <w:p>
          <w:pPr>
            <w:pStyle w:val="Contents3"/>
            <w:tabs>
              <w:tab w:val="clear" w:pos="8459"/>
              <w:tab w:val="right" w:pos="9026" w:leader="dot"/>
            </w:tabs>
            <w:rPr/>
          </w:pPr>
          <w:hyperlink w:anchor="__RefHeading___Toc3427090_3650668749">
            <w:r>
              <w:rPr>
                <w:webHidden/>
                <w:rStyle w:val="IndexLink"/>
                <w:rtl w:val="true"/>
              </w:rPr>
              <w:t xml:space="preserve">حكمت </w:t>
            </w:r>
            <w:r>
              <w:rPr>
                <w:rStyle w:val="IndexLink"/>
              </w:rPr>
              <w:t>409</w:t>
            </w:r>
            <w:r>
              <w:rPr>
                <w:rStyle w:val="IndexLink"/>
                <w:rtl w:val="true"/>
              </w:rPr>
              <w:tab/>
            </w:r>
            <w:r>
              <w:rPr>
                <w:rStyle w:val="IndexLink"/>
              </w:rPr>
              <w:t>1268</w:t>
            </w:r>
          </w:hyperlink>
        </w:p>
        <w:p>
          <w:pPr>
            <w:pStyle w:val="Contents3"/>
            <w:tabs>
              <w:tab w:val="clear" w:pos="8459"/>
              <w:tab w:val="right" w:pos="9026" w:leader="dot"/>
            </w:tabs>
            <w:rPr/>
          </w:pPr>
          <w:hyperlink w:anchor="__RefHeading___Toc3427092_3650668749">
            <w:r>
              <w:rPr>
                <w:webHidden/>
                <w:rStyle w:val="IndexLink"/>
                <w:rtl w:val="true"/>
              </w:rPr>
              <w:t xml:space="preserve">حكمت </w:t>
            </w:r>
            <w:r>
              <w:rPr>
                <w:rStyle w:val="IndexLink"/>
              </w:rPr>
              <w:t>410</w:t>
            </w:r>
            <w:r>
              <w:rPr>
                <w:rStyle w:val="IndexLink"/>
                <w:rtl w:val="true"/>
              </w:rPr>
              <w:tab/>
            </w:r>
            <w:r>
              <w:rPr>
                <w:rStyle w:val="IndexLink"/>
              </w:rPr>
              <w:t>1269</w:t>
            </w:r>
          </w:hyperlink>
        </w:p>
        <w:p>
          <w:pPr>
            <w:pStyle w:val="Contents3"/>
            <w:tabs>
              <w:tab w:val="clear" w:pos="8459"/>
              <w:tab w:val="right" w:pos="9026" w:leader="dot"/>
            </w:tabs>
            <w:rPr/>
          </w:pPr>
          <w:hyperlink w:anchor="__RefHeading___Toc3427094_3650668749">
            <w:r>
              <w:rPr>
                <w:webHidden/>
                <w:rStyle w:val="IndexLink"/>
                <w:rtl w:val="true"/>
              </w:rPr>
              <w:t xml:space="preserve">حكمت </w:t>
            </w:r>
            <w:r>
              <w:rPr>
                <w:rStyle w:val="IndexLink"/>
              </w:rPr>
              <w:t>411</w:t>
            </w:r>
            <w:r>
              <w:rPr>
                <w:rStyle w:val="IndexLink"/>
                <w:rtl w:val="true"/>
              </w:rPr>
              <w:tab/>
            </w:r>
            <w:r>
              <w:rPr>
                <w:rStyle w:val="IndexLink"/>
              </w:rPr>
              <w:t>1269</w:t>
            </w:r>
          </w:hyperlink>
        </w:p>
        <w:p>
          <w:pPr>
            <w:pStyle w:val="Contents3"/>
            <w:tabs>
              <w:tab w:val="clear" w:pos="8459"/>
              <w:tab w:val="right" w:pos="9026" w:leader="dot"/>
            </w:tabs>
            <w:rPr/>
          </w:pPr>
          <w:hyperlink w:anchor="__RefHeading___Toc3427096_3650668749">
            <w:r>
              <w:rPr>
                <w:webHidden/>
                <w:rStyle w:val="IndexLink"/>
                <w:rtl w:val="true"/>
              </w:rPr>
              <w:t xml:space="preserve">حكمت </w:t>
            </w:r>
            <w:r>
              <w:rPr>
                <w:rStyle w:val="IndexLink"/>
              </w:rPr>
              <w:t>412</w:t>
            </w:r>
            <w:r>
              <w:rPr>
                <w:rStyle w:val="IndexLink"/>
                <w:rtl w:val="true"/>
              </w:rPr>
              <w:tab/>
            </w:r>
            <w:r>
              <w:rPr>
                <w:rStyle w:val="IndexLink"/>
              </w:rPr>
              <w:t>1270</w:t>
            </w:r>
          </w:hyperlink>
        </w:p>
        <w:p>
          <w:pPr>
            <w:pStyle w:val="Contents3"/>
            <w:tabs>
              <w:tab w:val="clear" w:pos="8459"/>
              <w:tab w:val="right" w:pos="9026" w:leader="dot"/>
            </w:tabs>
            <w:rPr/>
          </w:pPr>
          <w:hyperlink w:anchor="__RefHeading___Toc3427098_3650668749">
            <w:r>
              <w:rPr>
                <w:webHidden/>
                <w:rStyle w:val="IndexLink"/>
                <w:rtl w:val="true"/>
              </w:rPr>
              <w:t xml:space="preserve">حكمت </w:t>
            </w:r>
            <w:r>
              <w:rPr>
                <w:rStyle w:val="IndexLink"/>
              </w:rPr>
              <w:t>413</w:t>
            </w:r>
            <w:r>
              <w:rPr>
                <w:rStyle w:val="IndexLink"/>
                <w:rtl w:val="true"/>
              </w:rPr>
              <w:tab/>
            </w:r>
            <w:r>
              <w:rPr>
                <w:rStyle w:val="IndexLink"/>
              </w:rPr>
              <w:t>1270</w:t>
            </w:r>
          </w:hyperlink>
        </w:p>
        <w:p>
          <w:pPr>
            <w:pStyle w:val="Contents3"/>
            <w:tabs>
              <w:tab w:val="clear" w:pos="8459"/>
              <w:tab w:val="right" w:pos="9026" w:leader="dot"/>
            </w:tabs>
            <w:rPr/>
          </w:pPr>
          <w:hyperlink w:anchor="__RefHeading___Toc3427100_3650668749">
            <w:r>
              <w:rPr>
                <w:webHidden/>
                <w:rStyle w:val="IndexLink"/>
                <w:rtl w:val="true"/>
              </w:rPr>
              <w:t xml:space="preserve">حكمت </w:t>
            </w:r>
            <w:r>
              <w:rPr>
                <w:rStyle w:val="IndexLink"/>
              </w:rPr>
              <w:t>414</w:t>
            </w:r>
            <w:r>
              <w:rPr>
                <w:rStyle w:val="IndexLink"/>
                <w:rtl w:val="true"/>
              </w:rPr>
              <w:tab/>
            </w:r>
            <w:r>
              <w:rPr>
                <w:rStyle w:val="IndexLink"/>
              </w:rPr>
              <w:t>1271</w:t>
            </w:r>
          </w:hyperlink>
        </w:p>
        <w:p>
          <w:pPr>
            <w:pStyle w:val="Contents3"/>
            <w:tabs>
              <w:tab w:val="clear" w:pos="8459"/>
              <w:tab w:val="right" w:pos="9026" w:leader="dot"/>
            </w:tabs>
            <w:rPr/>
          </w:pPr>
          <w:hyperlink w:anchor="__RefHeading___Toc3427102_3650668749">
            <w:r>
              <w:rPr>
                <w:webHidden/>
                <w:rStyle w:val="IndexLink"/>
                <w:rtl w:val="true"/>
              </w:rPr>
              <w:t xml:space="preserve">حكمت </w:t>
            </w:r>
            <w:r>
              <w:rPr>
                <w:rStyle w:val="IndexLink"/>
              </w:rPr>
              <w:t>415</w:t>
            </w:r>
            <w:r>
              <w:rPr>
                <w:rStyle w:val="IndexLink"/>
                <w:rtl w:val="true"/>
              </w:rPr>
              <w:tab/>
            </w:r>
            <w:r>
              <w:rPr>
                <w:rStyle w:val="IndexLink"/>
              </w:rPr>
              <w:t>1271</w:t>
            </w:r>
          </w:hyperlink>
        </w:p>
        <w:p>
          <w:pPr>
            <w:pStyle w:val="Contents3"/>
            <w:tabs>
              <w:tab w:val="clear" w:pos="8459"/>
              <w:tab w:val="right" w:pos="9026" w:leader="dot"/>
            </w:tabs>
            <w:rPr/>
          </w:pPr>
          <w:hyperlink w:anchor="__RefHeading___Toc3427104_3650668749">
            <w:r>
              <w:rPr>
                <w:webHidden/>
                <w:rStyle w:val="IndexLink"/>
                <w:rtl w:val="true"/>
              </w:rPr>
              <w:t xml:space="preserve">حكمت </w:t>
            </w:r>
            <w:r>
              <w:rPr>
                <w:rStyle w:val="IndexLink"/>
              </w:rPr>
              <w:t>416</w:t>
            </w:r>
            <w:r>
              <w:rPr>
                <w:rStyle w:val="IndexLink"/>
                <w:rtl w:val="true"/>
              </w:rPr>
              <w:tab/>
            </w:r>
            <w:r>
              <w:rPr>
                <w:rStyle w:val="IndexLink"/>
              </w:rPr>
              <w:t>1271</w:t>
            </w:r>
          </w:hyperlink>
        </w:p>
        <w:p>
          <w:pPr>
            <w:pStyle w:val="Contents3"/>
            <w:tabs>
              <w:tab w:val="clear" w:pos="8459"/>
              <w:tab w:val="right" w:pos="9026" w:leader="dot"/>
            </w:tabs>
            <w:rPr/>
          </w:pPr>
          <w:hyperlink w:anchor="__RefHeading___Toc3427106_3650668749">
            <w:r>
              <w:rPr>
                <w:webHidden/>
                <w:rStyle w:val="IndexLink"/>
                <w:rtl w:val="true"/>
              </w:rPr>
              <w:t xml:space="preserve">حكمت </w:t>
            </w:r>
            <w:r>
              <w:rPr>
                <w:rStyle w:val="IndexLink"/>
              </w:rPr>
              <w:t>417</w:t>
            </w:r>
            <w:r>
              <w:rPr>
                <w:rStyle w:val="IndexLink"/>
                <w:rtl w:val="true"/>
              </w:rPr>
              <w:tab/>
            </w:r>
            <w:r>
              <w:rPr>
                <w:rStyle w:val="IndexLink"/>
              </w:rPr>
              <w:t>1272</w:t>
            </w:r>
          </w:hyperlink>
        </w:p>
        <w:p>
          <w:pPr>
            <w:pStyle w:val="Contents3"/>
            <w:tabs>
              <w:tab w:val="clear" w:pos="8459"/>
              <w:tab w:val="right" w:pos="9026" w:leader="dot"/>
            </w:tabs>
            <w:rPr/>
          </w:pPr>
          <w:hyperlink w:anchor="__RefHeading___Toc3427108_3650668749">
            <w:r>
              <w:rPr>
                <w:webHidden/>
                <w:rStyle w:val="IndexLink"/>
                <w:rtl w:val="true"/>
              </w:rPr>
              <w:t xml:space="preserve">حكمت </w:t>
            </w:r>
            <w:r>
              <w:rPr>
                <w:rStyle w:val="IndexLink"/>
              </w:rPr>
              <w:t>418</w:t>
            </w:r>
            <w:r>
              <w:rPr>
                <w:rStyle w:val="IndexLink"/>
                <w:rtl w:val="true"/>
              </w:rPr>
              <w:tab/>
            </w:r>
            <w:r>
              <w:rPr>
                <w:rStyle w:val="IndexLink"/>
              </w:rPr>
              <w:t>1272</w:t>
            </w:r>
          </w:hyperlink>
        </w:p>
        <w:p>
          <w:pPr>
            <w:pStyle w:val="Contents3"/>
            <w:tabs>
              <w:tab w:val="clear" w:pos="8459"/>
              <w:tab w:val="right" w:pos="9026" w:leader="dot"/>
            </w:tabs>
            <w:rPr/>
          </w:pPr>
          <w:hyperlink w:anchor="__RefHeading___Toc3427110_3650668749">
            <w:r>
              <w:rPr>
                <w:webHidden/>
                <w:rStyle w:val="IndexLink"/>
                <w:rtl w:val="true"/>
              </w:rPr>
              <w:t xml:space="preserve">حكمت </w:t>
            </w:r>
            <w:r>
              <w:rPr>
                <w:rStyle w:val="IndexLink"/>
              </w:rPr>
              <w:t>419</w:t>
            </w:r>
            <w:r>
              <w:rPr>
                <w:rStyle w:val="IndexLink"/>
                <w:rtl w:val="true"/>
              </w:rPr>
              <w:tab/>
            </w:r>
            <w:r>
              <w:rPr>
                <w:rStyle w:val="IndexLink"/>
              </w:rPr>
              <w:t>1272</w:t>
            </w:r>
          </w:hyperlink>
        </w:p>
        <w:p>
          <w:pPr>
            <w:pStyle w:val="Contents3"/>
            <w:tabs>
              <w:tab w:val="clear" w:pos="8459"/>
              <w:tab w:val="right" w:pos="9026" w:leader="dot"/>
            </w:tabs>
            <w:rPr/>
          </w:pPr>
          <w:hyperlink w:anchor="__RefHeading___Toc3427112_3650668749">
            <w:r>
              <w:rPr>
                <w:webHidden/>
                <w:rStyle w:val="IndexLink"/>
                <w:rtl w:val="true"/>
              </w:rPr>
              <w:t xml:space="preserve">حكمت </w:t>
            </w:r>
            <w:r>
              <w:rPr>
                <w:rStyle w:val="IndexLink"/>
              </w:rPr>
              <w:t>420</w:t>
            </w:r>
            <w:r>
              <w:rPr>
                <w:rStyle w:val="IndexLink"/>
                <w:rtl w:val="true"/>
              </w:rPr>
              <w:tab/>
            </w:r>
            <w:r>
              <w:rPr>
                <w:rStyle w:val="IndexLink"/>
              </w:rPr>
              <w:t>1273</w:t>
            </w:r>
          </w:hyperlink>
        </w:p>
        <w:p>
          <w:pPr>
            <w:pStyle w:val="Contents3"/>
            <w:tabs>
              <w:tab w:val="clear" w:pos="8459"/>
              <w:tab w:val="right" w:pos="9026" w:leader="dot"/>
            </w:tabs>
            <w:rPr/>
          </w:pPr>
          <w:hyperlink w:anchor="__RefHeading___Toc3427114_3650668749">
            <w:r>
              <w:rPr>
                <w:webHidden/>
                <w:rStyle w:val="IndexLink"/>
                <w:rtl w:val="true"/>
              </w:rPr>
              <w:t xml:space="preserve">حكمت </w:t>
            </w:r>
            <w:r>
              <w:rPr>
                <w:rStyle w:val="IndexLink"/>
              </w:rPr>
              <w:t>421</w:t>
            </w:r>
            <w:r>
              <w:rPr>
                <w:rStyle w:val="IndexLink"/>
                <w:rtl w:val="true"/>
              </w:rPr>
              <w:tab/>
            </w:r>
            <w:r>
              <w:rPr>
                <w:rStyle w:val="IndexLink"/>
              </w:rPr>
              <w:t>1273</w:t>
            </w:r>
          </w:hyperlink>
        </w:p>
        <w:p>
          <w:pPr>
            <w:pStyle w:val="Contents3"/>
            <w:tabs>
              <w:tab w:val="clear" w:pos="8459"/>
              <w:tab w:val="right" w:pos="9026" w:leader="dot"/>
            </w:tabs>
            <w:rPr/>
          </w:pPr>
          <w:hyperlink w:anchor="__RefHeading___Toc3427116_3650668749">
            <w:r>
              <w:rPr>
                <w:webHidden/>
                <w:rStyle w:val="IndexLink"/>
                <w:rtl w:val="true"/>
              </w:rPr>
              <w:t xml:space="preserve">حكمت </w:t>
            </w:r>
            <w:r>
              <w:rPr>
                <w:rStyle w:val="IndexLink"/>
              </w:rPr>
              <w:t>422</w:t>
            </w:r>
            <w:r>
              <w:rPr>
                <w:rStyle w:val="IndexLink"/>
                <w:rtl w:val="true"/>
              </w:rPr>
              <w:tab/>
            </w:r>
            <w:r>
              <w:rPr>
                <w:rStyle w:val="IndexLink"/>
              </w:rPr>
              <w:t>1273</w:t>
            </w:r>
          </w:hyperlink>
        </w:p>
        <w:p>
          <w:pPr>
            <w:pStyle w:val="Contents3"/>
            <w:tabs>
              <w:tab w:val="clear" w:pos="8459"/>
              <w:tab w:val="right" w:pos="9026" w:leader="dot"/>
            </w:tabs>
            <w:rPr/>
          </w:pPr>
          <w:hyperlink w:anchor="__RefHeading___Toc3427118_3650668749">
            <w:r>
              <w:rPr>
                <w:webHidden/>
                <w:rStyle w:val="IndexLink"/>
                <w:rtl w:val="true"/>
              </w:rPr>
              <w:t xml:space="preserve">حكمت </w:t>
            </w:r>
            <w:r>
              <w:rPr>
                <w:rStyle w:val="IndexLink"/>
              </w:rPr>
              <w:t>423</w:t>
            </w:r>
            <w:r>
              <w:rPr>
                <w:rStyle w:val="IndexLink"/>
                <w:rtl w:val="true"/>
              </w:rPr>
              <w:tab/>
            </w:r>
            <w:r>
              <w:rPr>
                <w:rStyle w:val="IndexLink"/>
              </w:rPr>
              <w:t>1274</w:t>
            </w:r>
          </w:hyperlink>
        </w:p>
        <w:p>
          <w:pPr>
            <w:pStyle w:val="Contents3"/>
            <w:tabs>
              <w:tab w:val="clear" w:pos="8459"/>
              <w:tab w:val="right" w:pos="9026" w:leader="dot"/>
            </w:tabs>
            <w:rPr/>
          </w:pPr>
          <w:hyperlink w:anchor="__RefHeading___Toc3427120_3650668749">
            <w:r>
              <w:rPr>
                <w:webHidden/>
                <w:rStyle w:val="IndexLink"/>
                <w:rtl w:val="true"/>
              </w:rPr>
              <w:t xml:space="preserve">حكمت </w:t>
            </w:r>
            <w:r>
              <w:rPr>
                <w:rStyle w:val="IndexLink"/>
              </w:rPr>
              <w:t>424</w:t>
            </w:r>
            <w:r>
              <w:rPr>
                <w:rStyle w:val="IndexLink"/>
                <w:rtl w:val="true"/>
              </w:rPr>
              <w:tab/>
            </w:r>
            <w:r>
              <w:rPr>
                <w:rStyle w:val="IndexLink"/>
              </w:rPr>
              <w:t>1274</w:t>
            </w:r>
          </w:hyperlink>
        </w:p>
        <w:p>
          <w:pPr>
            <w:pStyle w:val="Contents3"/>
            <w:tabs>
              <w:tab w:val="clear" w:pos="8459"/>
              <w:tab w:val="right" w:pos="9026" w:leader="dot"/>
            </w:tabs>
            <w:rPr/>
          </w:pPr>
          <w:hyperlink w:anchor="__RefHeading___Toc3427122_3650668749">
            <w:r>
              <w:rPr>
                <w:webHidden/>
                <w:rStyle w:val="IndexLink"/>
                <w:rtl w:val="true"/>
              </w:rPr>
              <w:t xml:space="preserve">حكمت </w:t>
            </w:r>
            <w:r>
              <w:rPr>
                <w:rStyle w:val="IndexLink"/>
              </w:rPr>
              <w:t>425</w:t>
            </w:r>
            <w:r>
              <w:rPr>
                <w:rStyle w:val="IndexLink"/>
                <w:rtl w:val="true"/>
              </w:rPr>
              <w:tab/>
            </w:r>
            <w:r>
              <w:rPr>
                <w:rStyle w:val="IndexLink"/>
              </w:rPr>
              <w:t>1275</w:t>
            </w:r>
          </w:hyperlink>
        </w:p>
        <w:p>
          <w:pPr>
            <w:pStyle w:val="Contents3"/>
            <w:tabs>
              <w:tab w:val="clear" w:pos="8459"/>
              <w:tab w:val="right" w:pos="9026" w:leader="dot"/>
            </w:tabs>
            <w:rPr/>
          </w:pPr>
          <w:hyperlink w:anchor="__RefHeading___Toc3427124_3650668749">
            <w:r>
              <w:rPr>
                <w:webHidden/>
                <w:rStyle w:val="IndexLink"/>
                <w:rtl w:val="true"/>
              </w:rPr>
              <w:t xml:space="preserve">حكمت </w:t>
            </w:r>
            <w:r>
              <w:rPr>
                <w:rStyle w:val="IndexLink"/>
              </w:rPr>
              <w:t>426</w:t>
            </w:r>
            <w:r>
              <w:rPr>
                <w:rStyle w:val="IndexLink"/>
                <w:rtl w:val="true"/>
              </w:rPr>
              <w:tab/>
            </w:r>
            <w:r>
              <w:rPr>
                <w:rStyle w:val="IndexLink"/>
              </w:rPr>
              <w:t>1275</w:t>
            </w:r>
          </w:hyperlink>
        </w:p>
        <w:p>
          <w:pPr>
            <w:pStyle w:val="Contents3"/>
            <w:tabs>
              <w:tab w:val="clear" w:pos="8459"/>
              <w:tab w:val="right" w:pos="9026" w:leader="dot"/>
            </w:tabs>
            <w:rPr/>
          </w:pPr>
          <w:hyperlink w:anchor="__RefHeading___Toc3427126_3650668749">
            <w:r>
              <w:rPr>
                <w:webHidden/>
                <w:rStyle w:val="IndexLink"/>
                <w:rtl w:val="true"/>
              </w:rPr>
              <w:t xml:space="preserve">حكمت </w:t>
            </w:r>
            <w:r>
              <w:rPr>
                <w:rStyle w:val="IndexLink"/>
              </w:rPr>
              <w:t>427</w:t>
            </w:r>
            <w:r>
              <w:rPr>
                <w:rStyle w:val="IndexLink"/>
                <w:rtl w:val="true"/>
              </w:rPr>
              <w:tab/>
            </w:r>
            <w:r>
              <w:rPr>
                <w:rStyle w:val="IndexLink"/>
              </w:rPr>
              <w:t>1276</w:t>
            </w:r>
          </w:hyperlink>
        </w:p>
        <w:p>
          <w:pPr>
            <w:pStyle w:val="Contents3"/>
            <w:tabs>
              <w:tab w:val="clear" w:pos="8459"/>
              <w:tab w:val="right" w:pos="9026" w:leader="dot"/>
            </w:tabs>
            <w:rPr/>
          </w:pPr>
          <w:hyperlink w:anchor="__RefHeading___Toc3427128_3650668749">
            <w:r>
              <w:rPr>
                <w:webHidden/>
                <w:rStyle w:val="IndexLink"/>
                <w:rtl w:val="true"/>
              </w:rPr>
              <w:t xml:space="preserve">حكمت </w:t>
            </w:r>
            <w:r>
              <w:rPr>
                <w:rStyle w:val="IndexLink"/>
              </w:rPr>
              <w:t>428</w:t>
            </w:r>
            <w:r>
              <w:rPr>
                <w:rStyle w:val="IndexLink"/>
                <w:rtl w:val="true"/>
              </w:rPr>
              <w:tab/>
            </w:r>
            <w:r>
              <w:rPr>
                <w:rStyle w:val="IndexLink"/>
              </w:rPr>
              <w:t>1277</w:t>
            </w:r>
          </w:hyperlink>
        </w:p>
        <w:p>
          <w:pPr>
            <w:pStyle w:val="Contents3"/>
            <w:tabs>
              <w:tab w:val="clear" w:pos="8459"/>
              <w:tab w:val="right" w:pos="9026" w:leader="dot"/>
            </w:tabs>
            <w:rPr/>
          </w:pPr>
          <w:hyperlink w:anchor="__RefHeading___Toc3427130_3650668749">
            <w:r>
              <w:rPr>
                <w:webHidden/>
                <w:rStyle w:val="IndexLink"/>
                <w:rtl w:val="true"/>
              </w:rPr>
              <w:t xml:space="preserve">حكمت </w:t>
            </w:r>
            <w:r>
              <w:rPr>
                <w:rStyle w:val="IndexLink"/>
              </w:rPr>
              <w:t>429</w:t>
            </w:r>
            <w:r>
              <w:rPr>
                <w:rStyle w:val="IndexLink"/>
                <w:rtl w:val="true"/>
              </w:rPr>
              <w:tab/>
            </w:r>
            <w:r>
              <w:rPr>
                <w:rStyle w:val="IndexLink"/>
              </w:rPr>
              <w:t>1277</w:t>
            </w:r>
          </w:hyperlink>
        </w:p>
        <w:p>
          <w:pPr>
            <w:pStyle w:val="Contents3"/>
            <w:tabs>
              <w:tab w:val="clear" w:pos="8459"/>
              <w:tab w:val="right" w:pos="9026" w:leader="dot"/>
            </w:tabs>
            <w:rPr/>
          </w:pPr>
          <w:hyperlink w:anchor="__RefHeading___Toc3427132_3650668749">
            <w:r>
              <w:rPr>
                <w:webHidden/>
                <w:rStyle w:val="IndexLink"/>
                <w:rtl w:val="true"/>
              </w:rPr>
              <w:t xml:space="preserve">حكمت </w:t>
            </w:r>
            <w:r>
              <w:rPr>
                <w:rStyle w:val="IndexLink"/>
              </w:rPr>
              <w:t>430</w:t>
            </w:r>
            <w:r>
              <w:rPr>
                <w:rStyle w:val="IndexLink"/>
                <w:rtl w:val="true"/>
              </w:rPr>
              <w:tab/>
            </w:r>
            <w:r>
              <w:rPr>
                <w:rStyle w:val="IndexLink"/>
              </w:rPr>
              <w:t>1277</w:t>
            </w:r>
          </w:hyperlink>
        </w:p>
        <w:p>
          <w:pPr>
            <w:pStyle w:val="Contents3"/>
            <w:tabs>
              <w:tab w:val="clear" w:pos="8459"/>
              <w:tab w:val="right" w:pos="9026" w:leader="dot"/>
            </w:tabs>
            <w:rPr/>
          </w:pPr>
          <w:hyperlink w:anchor="__RefHeading___Toc3427134_3650668749">
            <w:r>
              <w:rPr>
                <w:webHidden/>
                <w:rStyle w:val="IndexLink"/>
                <w:rtl w:val="true"/>
              </w:rPr>
              <w:t xml:space="preserve">حكمت </w:t>
            </w:r>
            <w:r>
              <w:rPr>
                <w:rStyle w:val="IndexLink"/>
              </w:rPr>
              <w:t>431</w:t>
            </w:r>
            <w:r>
              <w:rPr>
                <w:rStyle w:val="IndexLink"/>
                <w:rtl w:val="true"/>
              </w:rPr>
              <w:tab/>
            </w:r>
            <w:r>
              <w:rPr>
                <w:rStyle w:val="IndexLink"/>
              </w:rPr>
              <w:t>1277</w:t>
            </w:r>
          </w:hyperlink>
        </w:p>
        <w:p>
          <w:pPr>
            <w:pStyle w:val="Contents3"/>
            <w:tabs>
              <w:tab w:val="clear" w:pos="8459"/>
              <w:tab w:val="right" w:pos="9026" w:leader="dot"/>
            </w:tabs>
            <w:rPr/>
          </w:pPr>
          <w:hyperlink w:anchor="__RefHeading___Toc3427136_3650668749">
            <w:r>
              <w:rPr>
                <w:webHidden/>
                <w:rStyle w:val="IndexLink"/>
                <w:rtl w:val="true"/>
              </w:rPr>
              <w:t xml:space="preserve">حكمت </w:t>
            </w:r>
            <w:r>
              <w:rPr>
                <w:rStyle w:val="IndexLink"/>
              </w:rPr>
              <w:t>432</w:t>
            </w:r>
            <w:r>
              <w:rPr>
                <w:rStyle w:val="IndexLink"/>
                <w:rtl w:val="true"/>
              </w:rPr>
              <w:tab/>
            </w:r>
            <w:r>
              <w:rPr>
                <w:rStyle w:val="IndexLink"/>
              </w:rPr>
              <w:t>1278</w:t>
            </w:r>
          </w:hyperlink>
        </w:p>
        <w:p>
          <w:pPr>
            <w:pStyle w:val="Contents3"/>
            <w:tabs>
              <w:tab w:val="clear" w:pos="8459"/>
              <w:tab w:val="right" w:pos="9026" w:leader="dot"/>
            </w:tabs>
            <w:rPr/>
          </w:pPr>
          <w:hyperlink w:anchor="__RefHeading___Toc3427138_3650668749">
            <w:r>
              <w:rPr>
                <w:webHidden/>
                <w:rStyle w:val="IndexLink"/>
                <w:rtl w:val="true"/>
              </w:rPr>
              <w:t xml:space="preserve">حكمت </w:t>
            </w:r>
            <w:r>
              <w:rPr>
                <w:rStyle w:val="IndexLink"/>
              </w:rPr>
              <w:t>433</w:t>
            </w:r>
            <w:r>
              <w:rPr>
                <w:rStyle w:val="IndexLink"/>
                <w:rtl w:val="true"/>
              </w:rPr>
              <w:tab/>
            </w:r>
            <w:r>
              <w:rPr>
                <w:rStyle w:val="IndexLink"/>
              </w:rPr>
              <w:t>1278</w:t>
            </w:r>
          </w:hyperlink>
        </w:p>
        <w:p>
          <w:pPr>
            <w:pStyle w:val="Contents3"/>
            <w:tabs>
              <w:tab w:val="clear" w:pos="8459"/>
              <w:tab w:val="right" w:pos="9026" w:leader="dot"/>
            </w:tabs>
            <w:rPr/>
          </w:pPr>
          <w:hyperlink w:anchor="__RefHeading___Toc3427140_3650668749">
            <w:r>
              <w:rPr>
                <w:webHidden/>
                <w:rStyle w:val="IndexLink"/>
                <w:rtl w:val="true"/>
              </w:rPr>
              <w:t xml:space="preserve">حكمت </w:t>
            </w:r>
            <w:r>
              <w:rPr>
                <w:rStyle w:val="IndexLink"/>
              </w:rPr>
              <w:t>434</w:t>
            </w:r>
            <w:r>
              <w:rPr>
                <w:rStyle w:val="IndexLink"/>
                <w:rtl w:val="true"/>
              </w:rPr>
              <w:tab/>
            </w:r>
            <w:r>
              <w:rPr>
                <w:rStyle w:val="IndexLink"/>
              </w:rPr>
              <w:t>1278</w:t>
            </w:r>
          </w:hyperlink>
        </w:p>
        <w:p>
          <w:pPr>
            <w:pStyle w:val="Contents3"/>
            <w:tabs>
              <w:tab w:val="clear" w:pos="8459"/>
              <w:tab w:val="right" w:pos="9026" w:leader="dot"/>
            </w:tabs>
            <w:rPr/>
          </w:pPr>
          <w:hyperlink w:anchor="__RefHeading___Toc3427142_3650668749">
            <w:r>
              <w:rPr>
                <w:webHidden/>
                <w:rStyle w:val="IndexLink"/>
                <w:rtl w:val="true"/>
              </w:rPr>
              <w:t xml:space="preserve">حكمت </w:t>
            </w:r>
            <w:r>
              <w:rPr>
                <w:rStyle w:val="IndexLink"/>
              </w:rPr>
              <w:t>435</w:t>
            </w:r>
            <w:r>
              <w:rPr>
                <w:rStyle w:val="IndexLink"/>
                <w:rtl w:val="true"/>
              </w:rPr>
              <w:tab/>
            </w:r>
            <w:r>
              <w:rPr>
                <w:rStyle w:val="IndexLink"/>
              </w:rPr>
              <w:t>1278</w:t>
            </w:r>
          </w:hyperlink>
        </w:p>
        <w:p>
          <w:pPr>
            <w:pStyle w:val="Contents3"/>
            <w:tabs>
              <w:tab w:val="clear" w:pos="8459"/>
              <w:tab w:val="right" w:pos="9026" w:leader="dot"/>
            </w:tabs>
            <w:rPr/>
          </w:pPr>
          <w:hyperlink w:anchor="__RefHeading___Toc3427144_3650668749">
            <w:r>
              <w:rPr>
                <w:webHidden/>
                <w:rStyle w:val="IndexLink"/>
                <w:rtl w:val="true"/>
              </w:rPr>
              <w:t xml:space="preserve">حكمت </w:t>
            </w:r>
            <w:r>
              <w:rPr>
                <w:rStyle w:val="IndexLink"/>
              </w:rPr>
              <w:t>436</w:t>
            </w:r>
            <w:r>
              <w:rPr>
                <w:rStyle w:val="IndexLink"/>
                <w:rtl w:val="true"/>
              </w:rPr>
              <w:tab/>
            </w:r>
            <w:r>
              <w:rPr>
                <w:rStyle w:val="IndexLink"/>
              </w:rPr>
              <w:t>1279</w:t>
            </w:r>
          </w:hyperlink>
        </w:p>
        <w:p>
          <w:pPr>
            <w:pStyle w:val="Contents3"/>
            <w:tabs>
              <w:tab w:val="clear" w:pos="8459"/>
              <w:tab w:val="right" w:pos="9026" w:leader="dot"/>
            </w:tabs>
            <w:rPr/>
          </w:pPr>
          <w:hyperlink w:anchor="__RefHeading___Toc3427146_3650668749">
            <w:r>
              <w:rPr>
                <w:webHidden/>
                <w:rStyle w:val="IndexLink"/>
                <w:rtl w:val="true"/>
              </w:rPr>
              <w:t xml:space="preserve">حكمت </w:t>
            </w:r>
            <w:r>
              <w:rPr>
                <w:rStyle w:val="IndexLink"/>
              </w:rPr>
              <w:t>437</w:t>
            </w:r>
            <w:r>
              <w:rPr>
                <w:rStyle w:val="IndexLink"/>
                <w:rtl w:val="true"/>
              </w:rPr>
              <w:tab/>
            </w:r>
            <w:r>
              <w:rPr>
                <w:rStyle w:val="IndexLink"/>
              </w:rPr>
              <w:t>1279</w:t>
            </w:r>
          </w:hyperlink>
        </w:p>
        <w:p>
          <w:pPr>
            <w:pStyle w:val="Contents3"/>
            <w:tabs>
              <w:tab w:val="clear" w:pos="8459"/>
              <w:tab w:val="right" w:pos="9026" w:leader="dot"/>
            </w:tabs>
            <w:rPr/>
          </w:pPr>
          <w:hyperlink w:anchor="__RefHeading___Toc3427148_3650668749">
            <w:r>
              <w:rPr>
                <w:webHidden/>
                <w:rStyle w:val="IndexLink"/>
                <w:rtl w:val="true"/>
              </w:rPr>
              <w:t xml:space="preserve">حكمت </w:t>
            </w:r>
            <w:r>
              <w:rPr>
                <w:rStyle w:val="IndexLink"/>
              </w:rPr>
              <w:t>438</w:t>
            </w:r>
            <w:r>
              <w:rPr>
                <w:rStyle w:val="IndexLink"/>
                <w:rtl w:val="true"/>
              </w:rPr>
              <w:tab/>
            </w:r>
            <w:r>
              <w:rPr>
                <w:rStyle w:val="IndexLink"/>
              </w:rPr>
              <w:t>1279</w:t>
            </w:r>
          </w:hyperlink>
        </w:p>
        <w:p>
          <w:pPr>
            <w:pStyle w:val="Contents3"/>
            <w:tabs>
              <w:tab w:val="clear" w:pos="8459"/>
              <w:tab w:val="right" w:pos="9026" w:leader="dot"/>
            </w:tabs>
            <w:rPr/>
          </w:pPr>
          <w:hyperlink w:anchor="__RefHeading___Toc3427150_3650668749">
            <w:r>
              <w:rPr>
                <w:webHidden/>
                <w:rStyle w:val="IndexLink"/>
                <w:rtl w:val="true"/>
              </w:rPr>
              <w:t xml:space="preserve">حكمت </w:t>
            </w:r>
            <w:r>
              <w:rPr>
                <w:rStyle w:val="IndexLink"/>
              </w:rPr>
              <w:t>439</w:t>
            </w:r>
            <w:r>
              <w:rPr>
                <w:rStyle w:val="IndexLink"/>
                <w:rtl w:val="true"/>
              </w:rPr>
              <w:tab/>
            </w:r>
            <w:r>
              <w:rPr>
                <w:rStyle w:val="IndexLink"/>
              </w:rPr>
              <w:t>1280</w:t>
            </w:r>
          </w:hyperlink>
        </w:p>
        <w:p>
          <w:pPr>
            <w:pStyle w:val="Contents3"/>
            <w:tabs>
              <w:tab w:val="clear" w:pos="8459"/>
              <w:tab w:val="right" w:pos="9026" w:leader="dot"/>
            </w:tabs>
            <w:rPr/>
          </w:pPr>
          <w:hyperlink w:anchor="__RefHeading___Toc3427152_3650668749">
            <w:r>
              <w:rPr>
                <w:webHidden/>
                <w:rStyle w:val="IndexLink"/>
                <w:rtl w:val="true"/>
              </w:rPr>
              <w:t xml:space="preserve">حكمت </w:t>
            </w:r>
            <w:r>
              <w:rPr>
                <w:rStyle w:val="IndexLink"/>
              </w:rPr>
              <w:t>440</w:t>
            </w:r>
            <w:r>
              <w:rPr>
                <w:rStyle w:val="IndexLink"/>
                <w:rtl w:val="true"/>
              </w:rPr>
              <w:tab/>
            </w:r>
            <w:r>
              <w:rPr>
                <w:rStyle w:val="IndexLink"/>
              </w:rPr>
              <w:t>1280</w:t>
            </w:r>
          </w:hyperlink>
        </w:p>
        <w:p>
          <w:pPr>
            <w:pStyle w:val="Contents3"/>
            <w:tabs>
              <w:tab w:val="clear" w:pos="8459"/>
              <w:tab w:val="right" w:pos="9026" w:leader="dot"/>
            </w:tabs>
            <w:rPr/>
          </w:pPr>
          <w:hyperlink w:anchor="__RefHeading___Toc3427154_3650668749">
            <w:r>
              <w:rPr>
                <w:webHidden/>
                <w:rStyle w:val="IndexLink"/>
                <w:rtl w:val="true"/>
              </w:rPr>
              <w:t xml:space="preserve">حكمت </w:t>
            </w:r>
            <w:r>
              <w:rPr>
                <w:rStyle w:val="IndexLink"/>
              </w:rPr>
              <w:t>441</w:t>
            </w:r>
            <w:r>
              <w:rPr>
                <w:rStyle w:val="IndexLink"/>
                <w:rtl w:val="true"/>
              </w:rPr>
              <w:tab/>
            </w:r>
            <w:r>
              <w:rPr>
                <w:rStyle w:val="IndexLink"/>
              </w:rPr>
              <w:t>1280</w:t>
            </w:r>
          </w:hyperlink>
        </w:p>
        <w:p>
          <w:pPr>
            <w:pStyle w:val="Contents3"/>
            <w:tabs>
              <w:tab w:val="clear" w:pos="8459"/>
              <w:tab w:val="right" w:pos="9026" w:leader="dot"/>
            </w:tabs>
            <w:rPr/>
          </w:pPr>
          <w:hyperlink w:anchor="__RefHeading___Toc3427156_3650668749">
            <w:r>
              <w:rPr>
                <w:webHidden/>
                <w:rStyle w:val="IndexLink"/>
                <w:rtl w:val="true"/>
              </w:rPr>
              <w:t xml:space="preserve">حكمت </w:t>
            </w:r>
            <w:r>
              <w:rPr>
                <w:rStyle w:val="IndexLink"/>
              </w:rPr>
              <w:t>442</w:t>
            </w:r>
            <w:r>
              <w:rPr>
                <w:rStyle w:val="IndexLink"/>
                <w:rtl w:val="true"/>
              </w:rPr>
              <w:tab/>
            </w:r>
            <w:r>
              <w:rPr>
                <w:rStyle w:val="IndexLink"/>
              </w:rPr>
              <w:t>1281</w:t>
            </w:r>
          </w:hyperlink>
        </w:p>
        <w:p>
          <w:pPr>
            <w:pStyle w:val="Contents3"/>
            <w:tabs>
              <w:tab w:val="clear" w:pos="8459"/>
              <w:tab w:val="right" w:pos="9026" w:leader="dot"/>
            </w:tabs>
            <w:rPr/>
          </w:pPr>
          <w:hyperlink w:anchor="__RefHeading___Toc3427158_3650668749">
            <w:r>
              <w:rPr>
                <w:webHidden/>
                <w:rStyle w:val="IndexLink"/>
                <w:rtl w:val="true"/>
              </w:rPr>
              <w:t xml:space="preserve">حكمت </w:t>
            </w:r>
            <w:r>
              <w:rPr>
                <w:rStyle w:val="IndexLink"/>
              </w:rPr>
              <w:t>443</w:t>
            </w:r>
            <w:r>
              <w:rPr>
                <w:rStyle w:val="IndexLink"/>
                <w:rtl w:val="true"/>
              </w:rPr>
              <w:tab/>
            </w:r>
            <w:r>
              <w:rPr>
                <w:rStyle w:val="IndexLink"/>
              </w:rPr>
              <w:t>1281</w:t>
            </w:r>
          </w:hyperlink>
        </w:p>
        <w:p>
          <w:pPr>
            <w:pStyle w:val="Contents3"/>
            <w:tabs>
              <w:tab w:val="clear" w:pos="8459"/>
              <w:tab w:val="right" w:pos="9026" w:leader="dot"/>
            </w:tabs>
            <w:rPr/>
          </w:pPr>
          <w:hyperlink w:anchor="__RefHeading___Toc3427160_3650668749">
            <w:r>
              <w:rPr>
                <w:webHidden/>
                <w:rStyle w:val="IndexLink"/>
                <w:rtl w:val="true"/>
              </w:rPr>
              <w:t xml:space="preserve">حكمت </w:t>
            </w:r>
            <w:r>
              <w:rPr>
                <w:rStyle w:val="IndexLink"/>
              </w:rPr>
              <w:t>444</w:t>
            </w:r>
            <w:r>
              <w:rPr>
                <w:rStyle w:val="IndexLink"/>
                <w:rtl w:val="true"/>
              </w:rPr>
              <w:tab/>
            </w:r>
            <w:r>
              <w:rPr>
                <w:rStyle w:val="IndexLink"/>
              </w:rPr>
              <w:t>1281</w:t>
            </w:r>
          </w:hyperlink>
        </w:p>
        <w:p>
          <w:pPr>
            <w:pStyle w:val="Contents3"/>
            <w:tabs>
              <w:tab w:val="clear" w:pos="8459"/>
              <w:tab w:val="right" w:pos="9026" w:leader="dot"/>
            </w:tabs>
            <w:rPr/>
          </w:pPr>
          <w:hyperlink w:anchor="__RefHeading___Toc3427162_3650668749">
            <w:r>
              <w:rPr>
                <w:webHidden/>
                <w:rStyle w:val="IndexLink"/>
                <w:rtl w:val="true"/>
              </w:rPr>
              <w:t xml:space="preserve">حكمت </w:t>
            </w:r>
            <w:r>
              <w:rPr>
                <w:rStyle w:val="IndexLink"/>
              </w:rPr>
              <w:t>445</w:t>
            </w:r>
            <w:r>
              <w:rPr>
                <w:rStyle w:val="IndexLink"/>
                <w:rtl w:val="true"/>
              </w:rPr>
              <w:tab/>
            </w:r>
            <w:r>
              <w:rPr>
                <w:rStyle w:val="IndexLink"/>
              </w:rPr>
              <w:t>1281</w:t>
            </w:r>
          </w:hyperlink>
        </w:p>
        <w:p>
          <w:pPr>
            <w:pStyle w:val="Contents3"/>
            <w:tabs>
              <w:tab w:val="clear" w:pos="8459"/>
              <w:tab w:val="right" w:pos="9026" w:leader="dot"/>
            </w:tabs>
            <w:rPr/>
          </w:pPr>
          <w:hyperlink w:anchor="__RefHeading___Toc3427164_3650668749">
            <w:r>
              <w:rPr>
                <w:webHidden/>
                <w:rStyle w:val="IndexLink"/>
                <w:rtl w:val="true"/>
              </w:rPr>
              <w:t xml:space="preserve">حكمت </w:t>
            </w:r>
            <w:r>
              <w:rPr>
                <w:rStyle w:val="IndexLink"/>
              </w:rPr>
              <w:t>446</w:t>
            </w:r>
            <w:r>
              <w:rPr>
                <w:rStyle w:val="IndexLink"/>
                <w:rtl w:val="true"/>
              </w:rPr>
              <w:tab/>
            </w:r>
            <w:r>
              <w:rPr>
                <w:rStyle w:val="IndexLink"/>
              </w:rPr>
              <w:t>1282</w:t>
            </w:r>
          </w:hyperlink>
        </w:p>
        <w:p>
          <w:pPr>
            <w:pStyle w:val="Contents3"/>
            <w:tabs>
              <w:tab w:val="clear" w:pos="8459"/>
              <w:tab w:val="right" w:pos="9026" w:leader="dot"/>
            </w:tabs>
            <w:rPr/>
          </w:pPr>
          <w:hyperlink w:anchor="__RefHeading___Toc3427166_3650668749">
            <w:r>
              <w:rPr>
                <w:webHidden/>
                <w:rStyle w:val="IndexLink"/>
                <w:rtl w:val="true"/>
              </w:rPr>
              <w:t xml:space="preserve">حكمت </w:t>
            </w:r>
            <w:r>
              <w:rPr>
                <w:rStyle w:val="IndexLink"/>
              </w:rPr>
              <w:t>447</w:t>
            </w:r>
            <w:r>
              <w:rPr>
                <w:rStyle w:val="IndexLink"/>
                <w:rtl w:val="true"/>
              </w:rPr>
              <w:tab/>
            </w:r>
            <w:r>
              <w:rPr>
                <w:rStyle w:val="IndexLink"/>
              </w:rPr>
              <w:t>1282</w:t>
            </w:r>
          </w:hyperlink>
        </w:p>
        <w:p>
          <w:pPr>
            <w:pStyle w:val="Contents3"/>
            <w:tabs>
              <w:tab w:val="clear" w:pos="8459"/>
              <w:tab w:val="right" w:pos="9026" w:leader="dot"/>
            </w:tabs>
            <w:rPr/>
          </w:pPr>
          <w:hyperlink w:anchor="__RefHeading___Toc3427168_3650668749">
            <w:r>
              <w:rPr>
                <w:webHidden/>
                <w:rStyle w:val="IndexLink"/>
                <w:rtl w:val="true"/>
              </w:rPr>
              <w:t xml:space="preserve">حكمت </w:t>
            </w:r>
            <w:r>
              <w:rPr>
                <w:rStyle w:val="IndexLink"/>
              </w:rPr>
              <w:t>448</w:t>
            </w:r>
            <w:r>
              <w:rPr>
                <w:rStyle w:val="IndexLink"/>
                <w:rtl w:val="true"/>
              </w:rPr>
              <w:tab/>
            </w:r>
            <w:r>
              <w:rPr>
                <w:rStyle w:val="IndexLink"/>
              </w:rPr>
              <w:t>1282</w:t>
            </w:r>
          </w:hyperlink>
        </w:p>
        <w:p>
          <w:pPr>
            <w:pStyle w:val="Contents3"/>
            <w:tabs>
              <w:tab w:val="clear" w:pos="8459"/>
              <w:tab w:val="right" w:pos="9026" w:leader="dot"/>
            </w:tabs>
            <w:rPr/>
          </w:pPr>
          <w:hyperlink w:anchor="__RefHeading___Toc3427170_3650668749">
            <w:r>
              <w:rPr>
                <w:webHidden/>
                <w:rStyle w:val="IndexLink"/>
                <w:rtl w:val="true"/>
              </w:rPr>
              <w:t xml:space="preserve">حكمت </w:t>
            </w:r>
            <w:r>
              <w:rPr>
                <w:rStyle w:val="IndexLink"/>
              </w:rPr>
              <w:t>449</w:t>
            </w:r>
            <w:r>
              <w:rPr>
                <w:rStyle w:val="IndexLink"/>
                <w:rtl w:val="true"/>
              </w:rPr>
              <w:tab/>
            </w:r>
            <w:r>
              <w:rPr>
                <w:rStyle w:val="IndexLink"/>
              </w:rPr>
              <w:t>1283</w:t>
            </w:r>
          </w:hyperlink>
        </w:p>
        <w:p>
          <w:pPr>
            <w:pStyle w:val="Contents3"/>
            <w:tabs>
              <w:tab w:val="clear" w:pos="8459"/>
              <w:tab w:val="right" w:pos="9026" w:leader="dot"/>
            </w:tabs>
            <w:rPr/>
          </w:pPr>
          <w:hyperlink w:anchor="__RefHeading___Toc3427172_3650668749">
            <w:r>
              <w:rPr>
                <w:webHidden/>
                <w:rStyle w:val="IndexLink"/>
                <w:rtl w:val="true"/>
              </w:rPr>
              <w:t xml:space="preserve">حكمت </w:t>
            </w:r>
            <w:r>
              <w:rPr>
                <w:rStyle w:val="IndexLink"/>
              </w:rPr>
              <w:t>450</w:t>
            </w:r>
            <w:r>
              <w:rPr>
                <w:rStyle w:val="IndexLink"/>
                <w:rtl w:val="true"/>
              </w:rPr>
              <w:tab/>
            </w:r>
            <w:r>
              <w:rPr>
                <w:rStyle w:val="IndexLink"/>
              </w:rPr>
              <w:t>1283</w:t>
            </w:r>
          </w:hyperlink>
        </w:p>
        <w:p>
          <w:pPr>
            <w:pStyle w:val="Contents3"/>
            <w:tabs>
              <w:tab w:val="clear" w:pos="8459"/>
              <w:tab w:val="right" w:pos="9026" w:leader="dot"/>
            </w:tabs>
            <w:rPr/>
          </w:pPr>
          <w:hyperlink w:anchor="__RefHeading___Toc3427174_3650668749">
            <w:r>
              <w:rPr>
                <w:webHidden/>
                <w:rStyle w:val="IndexLink"/>
                <w:rtl w:val="true"/>
              </w:rPr>
              <w:t xml:space="preserve">حكمت </w:t>
            </w:r>
            <w:r>
              <w:rPr>
                <w:rStyle w:val="IndexLink"/>
              </w:rPr>
              <w:t>451</w:t>
            </w:r>
            <w:r>
              <w:rPr>
                <w:rStyle w:val="IndexLink"/>
                <w:rtl w:val="true"/>
              </w:rPr>
              <w:tab/>
            </w:r>
            <w:r>
              <w:rPr>
                <w:rStyle w:val="IndexLink"/>
              </w:rPr>
              <w:t>1283</w:t>
            </w:r>
          </w:hyperlink>
        </w:p>
        <w:p>
          <w:pPr>
            <w:pStyle w:val="Contents3"/>
            <w:tabs>
              <w:tab w:val="clear" w:pos="8459"/>
              <w:tab w:val="right" w:pos="9026" w:leader="dot"/>
            </w:tabs>
            <w:rPr/>
          </w:pPr>
          <w:hyperlink w:anchor="__RefHeading___Toc3427176_3650668749">
            <w:r>
              <w:rPr>
                <w:webHidden/>
                <w:rStyle w:val="IndexLink"/>
                <w:rtl w:val="true"/>
              </w:rPr>
              <w:t xml:space="preserve">حكمت </w:t>
            </w:r>
            <w:r>
              <w:rPr>
                <w:rStyle w:val="IndexLink"/>
              </w:rPr>
              <w:t>452</w:t>
            </w:r>
            <w:r>
              <w:rPr>
                <w:rStyle w:val="IndexLink"/>
                <w:rtl w:val="true"/>
              </w:rPr>
              <w:tab/>
            </w:r>
            <w:r>
              <w:rPr>
                <w:rStyle w:val="IndexLink"/>
              </w:rPr>
              <w:t>1284</w:t>
            </w:r>
          </w:hyperlink>
        </w:p>
        <w:p>
          <w:pPr>
            <w:pStyle w:val="Contents3"/>
            <w:tabs>
              <w:tab w:val="clear" w:pos="8459"/>
              <w:tab w:val="right" w:pos="9026" w:leader="dot"/>
            </w:tabs>
            <w:rPr/>
          </w:pPr>
          <w:hyperlink w:anchor="__RefHeading___Toc3427178_3650668749">
            <w:r>
              <w:rPr>
                <w:webHidden/>
                <w:rStyle w:val="IndexLink"/>
                <w:rtl w:val="true"/>
              </w:rPr>
              <w:t xml:space="preserve">حكمت </w:t>
            </w:r>
            <w:r>
              <w:rPr>
                <w:rStyle w:val="IndexLink"/>
              </w:rPr>
              <w:t>453</w:t>
            </w:r>
            <w:r>
              <w:rPr>
                <w:rStyle w:val="IndexLink"/>
                <w:rtl w:val="true"/>
              </w:rPr>
              <w:tab/>
            </w:r>
            <w:r>
              <w:rPr>
                <w:rStyle w:val="IndexLink"/>
              </w:rPr>
              <w:t>1284</w:t>
            </w:r>
          </w:hyperlink>
        </w:p>
        <w:p>
          <w:pPr>
            <w:pStyle w:val="Contents3"/>
            <w:tabs>
              <w:tab w:val="clear" w:pos="8459"/>
              <w:tab w:val="right" w:pos="9026" w:leader="dot"/>
            </w:tabs>
            <w:rPr/>
          </w:pPr>
          <w:hyperlink w:anchor="__RefHeading___Toc3427180_3650668749">
            <w:r>
              <w:rPr>
                <w:webHidden/>
                <w:rStyle w:val="IndexLink"/>
                <w:rtl w:val="true"/>
              </w:rPr>
              <w:t xml:space="preserve">حكمت </w:t>
            </w:r>
            <w:r>
              <w:rPr>
                <w:rStyle w:val="IndexLink"/>
              </w:rPr>
              <w:t>454</w:t>
            </w:r>
            <w:r>
              <w:rPr>
                <w:rStyle w:val="IndexLink"/>
                <w:rtl w:val="true"/>
              </w:rPr>
              <w:tab/>
            </w:r>
            <w:r>
              <w:rPr>
                <w:rStyle w:val="IndexLink"/>
              </w:rPr>
              <w:t>1284</w:t>
            </w:r>
          </w:hyperlink>
        </w:p>
        <w:p>
          <w:pPr>
            <w:pStyle w:val="Contents3"/>
            <w:tabs>
              <w:tab w:val="clear" w:pos="8459"/>
              <w:tab w:val="right" w:pos="9026" w:leader="dot"/>
            </w:tabs>
            <w:rPr/>
          </w:pPr>
          <w:hyperlink w:anchor="__RefHeading___Toc3427182_3650668749">
            <w:r>
              <w:rPr>
                <w:webHidden/>
                <w:rStyle w:val="IndexLink"/>
                <w:rtl w:val="true"/>
              </w:rPr>
              <w:t xml:space="preserve">حكمت </w:t>
            </w:r>
            <w:r>
              <w:rPr>
                <w:rStyle w:val="IndexLink"/>
              </w:rPr>
              <w:t>455</w:t>
            </w:r>
            <w:r>
              <w:rPr>
                <w:rStyle w:val="IndexLink"/>
                <w:rtl w:val="true"/>
              </w:rPr>
              <w:tab/>
            </w:r>
            <w:r>
              <w:rPr>
                <w:rStyle w:val="IndexLink"/>
              </w:rPr>
              <w:t>1284</w:t>
            </w:r>
          </w:hyperlink>
        </w:p>
        <w:p>
          <w:pPr>
            <w:pStyle w:val="Contents3"/>
            <w:tabs>
              <w:tab w:val="clear" w:pos="8459"/>
              <w:tab w:val="right" w:pos="9026" w:leader="dot"/>
            </w:tabs>
            <w:rPr/>
          </w:pPr>
          <w:hyperlink w:anchor="__RefHeading___Toc3427184_3650668749">
            <w:r>
              <w:rPr>
                <w:webHidden/>
                <w:rStyle w:val="IndexLink"/>
                <w:rtl w:val="true"/>
              </w:rPr>
              <w:t xml:space="preserve">حكمت </w:t>
            </w:r>
            <w:r>
              <w:rPr>
                <w:rStyle w:val="IndexLink"/>
              </w:rPr>
              <w:t>456</w:t>
            </w:r>
            <w:r>
              <w:rPr>
                <w:rStyle w:val="IndexLink"/>
                <w:rtl w:val="true"/>
              </w:rPr>
              <w:tab/>
            </w:r>
            <w:r>
              <w:rPr>
                <w:rStyle w:val="IndexLink"/>
              </w:rPr>
              <w:t>1285</w:t>
            </w:r>
          </w:hyperlink>
        </w:p>
        <w:p>
          <w:pPr>
            <w:pStyle w:val="Contents3"/>
            <w:tabs>
              <w:tab w:val="clear" w:pos="8459"/>
              <w:tab w:val="right" w:pos="9026" w:leader="dot"/>
            </w:tabs>
            <w:rPr/>
          </w:pPr>
          <w:hyperlink w:anchor="__RefHeading___Toc3427186_3650668749">
            <w:r>
              <w:rPr>
                <w:webHidden/>
                <w:rStyle w:val="IndexLink"/>
                <w:rtl w:val="true"/>
              </w:rPr>
              <w:t xml:space="preserve">حكمت </w:t>
            </w:r>
            <w:r>
              <w:rPr>
                <w:rStyle w:val="IndexLink"/>
              </w:rPr>
              <w:t>457</w:t>
            </w:r>
            <w:r>
              <w:rPr>
                <w:rStyle w:val="IndexLink"/>
                <w:rtl w:val="true"/>
              </w:rPr>
              <w:tab/>
            </w:r>
            <w:r>
              <w:rPr>
                <w:rStyle w:val="IndexLink"/>
              </w:rPr>
              <w:t>1285</w:t>
            </w:r>
          </w:hyperlink>
        </w:p>
        <w:p>
          <w:pPr>
            <w:pStyle w:val="Contents3"/>
            <w:tabs>
              <w:tab w:val="clear" w:pos="8459"/>
              <w:tab w:val="right" w:pos="9026" w:leader="dot"/>
            </w:tabs>
            <w:rPr/>
          </w:pPr>
          <w:hyperlink w:anchor="__RefHeading___Toc3427188_3650668749">
            <w:r>
              <w:rPr>
                <w:webHidden/>
                <w:rStyle w:val="IndexLink"/>
                <w:rtl w:val="true"/>
              </w:rPr>
              <w:t xml:space="preserve">حكمت </w:t>
            </w:r>
            <w:r>
              <w:rPr>
                <w:rStyle w:val="IndexLink"/>
              </w:rPr>
              <w:t>458</w:t>
            </w:r>
            <w:r>
              <w:rPr>
                <w:rStyle w:val="IndexLink"/>
                <w:rtl w:val="true"/>
              </w:rPr>
              <w:tab/>
            </w:r>
            <w:r>
              <w:rPr>
                <w:rStyle w:val="IndexLink"/>
              </w:rPr>
              <w:t>1286</w:t>
            </w:r>
          </w:hyperlink>
        </w:p>
        <w:p>
          <w:pPr>
            <w:pStyle w:val="Contents3"/>
            <w:tabs>
              <w:tab w:val="clear" w:pos="8459"/>
              <w:tab w:val="right" w:pos="9026" w:leader="dot"/>
            </w:tabs>
            <w:rPr/>
          </w:pPr>
          <w:hyperlink w:anchor="__RefHeading___Toc3427190_3650668749">
            <w:r>
              <w:rPr>
                <w:webHidden/>
                <w:rStyle w:val="IndexLink"/>
                <w:rtl w:val="true"/>
              </w:rPr>
              <w:t xml:space="preserve">حكمت </w:t>
            </w:r>
            <w:r>
              <w:rPr>
                <w:rStyle w:val="IndexLink"/>
              </w:rPr>
              <w:t>459</w:t>
            </w:r>
            <w:r>
              <w:rPr>
                <w:rStyle w:val="IndexLink"/>
                <w:rtl w:val="true"/>
              </w:rPr>
              <w:tab/>
            </w:r>
            <w:r>
              <w:rPr>
                <w:rStyle w:val="IndexLink"/>
              </w:rPr>
              <w:t>1286</w:t>
            </w:r>
          </w:hyperlink>
        </w:p>
        <w:p>
          <w:pPr>
            <w:pStyle w:val="Contents3"/>
            <w:tabs>
              <w:tab w:val="clear" w:pos="8459"/>
              <w:tab w:val="right" w:pos="9026" w:leader="dot"/>
            </w:tabs>
            <w:rPr/>
          </w:pPr>
          <w:hyperlink w:anchor="__RefHeading___Toc3427192_3650668749">
            <w:r>
              <w:rPr>
                <w:webHidden/>
                <w:rStyle w:val="IndexLink"/>
                <w:rtl w:val="true"/>
              </w:rPr>
              <w:t xml:space="preserve">حكمت </w:t>
            </w:r>
            <w:r>
              <w:rPr>
                <w:rStyle w:val="IndexLink"/>
              </w:rPr>
              <w:t>460</w:t>
            </w:r>
            <w:r>
              <w:rPr>
                <w:rStyle w:val="IndexLink"/>
                <w:rtl w:val="true"/>
              </w:rPr>
              <w:tab/>
            </w:r>
            <w:r>
              <w:rPr>
                <w:rStyle w:val="IndexLink"/>
              </w:rPr>
              <w:t>1287</w:t>
            </w:r>
          </w:hyperlink>
        </w:p>
        <w:p>
          <w:pPr>
            <w:pStyle w:val="Contents3"/>
            <w:tabs>
              <w:tab w:val="clear" w:pos="8459"/>
              <w:tab w:val="right" w:pos="9026" w:leader="dot"/>
            </w:tabs>
            <w:rPr/>
          </w:pPr>
          <w:hyperlink w:anchor="__RefHeading___Toc3427194_3650668749">
            <w:r>
              <w:rPr>
                <w:webHidden/>
                <w:rStyle w:val="IndexLink"/>
                <w:rtl w:val="true"/>
              </w:rPr>
              <w:t xml:space="preserve">حكمت </w:t>
            </w:r>
            <w:r>
              <w:rPr>
                <w:rStyle w:val="IndexLink"/>
              </w:rPr>
              <w:t>461</w:t>
            </w:r>
            <w:r>
              <w:rPr>
                <w:rStyle w:val="IndexLink"/>
                <w:rtl w:val="true"/>
              </w:rPr>
              <w:tab/>
            </w:r>
            <w:r>
              <w:rPr>
                <w:rStyle w:val="IndexLink"/>
              </w:rPr>
              <w:t>1287</w:t>
            </w:r>
          </w:hyperlink>
        </w:p>
        <w:p>
          <w:pPr>
            <w:pStyle w:val="Contents3"/>
            <w:tabs>
              <w:tab w:val="clear" w:pos="8459"/>
              <w:tab w:val="right" w:pos="9026" w:leader="dot"/>
            </w:tabs>
            <w:rPr/>
          </w:pPr>
          <w:hyperlink w:anchor="__RefHeading___Toc3427196_3650668749">
            <w:r>
              <w:rPr>
                <w:webHidden/>
                <w:rStyle w:val="IndexLink"/>
                <w:rtl w:val="true"/>
              </w:rPr>
              <w:t xml:space="preserve">حكمت </w:t>
            </w:r>
            <w:r>
              <w:rPr>
                <w:rStyle w:val="IndexLink"/>
              </w:rPr>
              <w:t>462</w:t>
            </w:r>
            <w:r>
              <w:rPr>
                <w:rStyle w:val="IndexLink"/>
                <w:rtl w:val="true"/>
              </w:rPr>
              <w:tab/>
            </w:r>
            <w:r>
              <w:rPr>
                <w:rStyle w:val="IndexLink"/>
              </w:rPr>
              <w:t>1288</w:t>
            </w:r>
          </w:hyperlink>
        </w:p>
        <w:p>
          <w:pPr>
            <w:pStyle w:val="Contents3"/>
            <w:tabs>
              <w:tab w:val="clear" w:pos="8459"/>
              <w:tab w:val="right" w:pos="9026" w:leader="dot"/>
            </w:tabs>
            <w:rPr/>
          </w:pPr>
          <w:hyperlink w:anchor="__RefHeading___Toc3427198_3650668749">
            <w:r>
              <w:rPr>
                <w:webHidden/>
                <w:rStyle w:val="IndexLink"/>
                <w:rtl w:val="true"/>
              </w:rPr>
              <w:t xml:space="preserve">حكمت </w:t>
            </w:r>
            <w:r>
              <w:rPr>
                <w:rStyle w:val="IndexLink"/>
              </w:rPr>
              <w:t>463</w:t>
            </w:r>
            <w:r>
              <w:rPr>
                <w:rStyle w:val="IndexLink"/>
                <w:rtl w:val="true"/>
              </w:rPr>
              <w:tab/>
            </w:r>
            <w:r>
              <w:rPr>
                <w:rStyle w:val="IndexLink"/>
              </w:rPr>
              <w:t>1288</w:t>
            </w:r>
          </w:hyperlink>
        </w:p>
        <w:p>
          <w:pPr>
            <w:pStyle w:val="Contents3"/>
            <w:tabs>
              <w:tab w:val="clear" w:pos="8459"/>
              <w:tab w:val="right" w:pos="9026" w:leader="dot"/>
            </w:tabs>
            <w:rPr/>
          </w:pPr>
          <w:hyperlink w:anchor="__RefHeading___Toc3427200_3650668749">
            <w:r>
              <w:rPr>
                <w:webHidden/>
                <w:rStyle w:val="IndexLink"/>
                <w:rtl w:val="true"/>
              </w:rPr>
              <w:t xml:space="preserve">حكمت </w:t>
            </w:r>
            <w:r>
              <w:rPr>
                <w:rStyle w:val="IndexLink"/>
              </w:rPr>
              <w:t>464</w:t>
            </w:r>
            <w:r>
              <w:rPr>
                <w:rStyle w:val="IndexLink"/>
                <w:rtl w:val="true"/>
              </w:rPr>
              <w:tab/>
            </w:r>
            <w:r>
              <w:rPr>
                <w:rStyle w:val="IndexLink"/>
              </w:rPr>
              <w:t>1289</w:t>
            </w:r>
          </w:hyperlink>
        </w:p>
        <w:p>
          <w:pPr>
            <w:pStyle w:val="Contents3"/>
            <w:tabs>
              <w:tab w:val="clear" w:pos="8459"/>
              <w:tab w:val="right" w:pos="9026" w:leader="dot"/>
            </w:tabs>
            <w:rPr/>
          </w:pPr>
          <w:hyperlink w:anchor="__RefHeading___Toc3427202_3650668749">
            <w:r>
              <w:rPr>
                <w:webHidden/>
                <w:rStyle w:val="IndexLink"/>
                <w:rtl w:val="true"/>
              </w:rPr>
              <w:t xml:space="preserve">حكمت </w:t>
            </w:r>
            <w:r>
              <w:rPr>
                <w:rStyle w:val="IndexLink"/>
              </w:rPr>
              <w:t>465</w:t>
            </w:r>
            <w:r>
              <w:rPr>
                <w:rStyle w:val="IndexLink"/>
                <w:rtl w:val="true"/>
              </w:rPr>
              <w:tab/>
            </w:r>
            <w:r>
              <w:rPr>
                <w:rStyle w:val="IndexLink"/>
              </w:rPr>
              <w:t>1290</w:t>
            </w:r>
          </w:hyperlink>
        </w:p>
        <w:p>
          <w:pPr>
            <w:pStyle w:val="Contents3"/>
            <w:tabs>
              <w:tab w:val="clear" w:pos="8459"/>
              <w:tab w:val="right" w:pos="9026" w:leader="dot"/>
            </w:tabs>
            <w:rPr/>
          </w:pPr>
          <w:hyperlink w:anchor="__RefHeading___Toc3427204_3650668749">
            <w:r>
              <w:rPr>
                <w:webHidden/>
                <w:rStyle w:val="IndexLink"/>
                <w:rtl w:val="true"/>
              </w:rPr>
              <w:t xml:space="preserve">حكمت </w:t>
            </w:r>
            <w:r>
              <w:rPr>
                <w:rStyle w:val="IndexLink"/>
              </w:rPr>
              <w:t>466</w:t>
            </w:r>
            <w:r>
              <w:rPr>
                <w:rStyle w:val="IndexLink"/>
                <w:rtl w:val="true"/>
              </w:rPr>
              <w:tab/>
            </w:r>
            <w:r>
              <w:rPr>
                <w:rStyle w:val="IndexLink"/>
              </w:rPr>
              <w:t>1290</w:t>
            </w:r>
          </w:hyperlink>
        </w:p>
        <w:p>
          <w:pPr>
            <w:pStyle w:val="Contents3"/>
            <w:tabs>
              <w:tab w:val="clear" w:pos="8459"/>
              <w:tab w:val="right" w:pos="9026" w:leader="dot"/>
            </w:tabs>
            <w:rPr/>
          </w:pPr>
          <w:hyperlink w:anchor="__RefHeading___Toc3427206_3650668749">
            <w:r>
              <w:rPr>
                <w:webHidden/>
                <w:rStyle w:val="IndexLink"/>
                <w:rtl w:val="true"/>
              </w:rPr>
              <w:t xml:space="preserve">حكمت </w:t>
            </w:r>
            <w:r>
              <w:rPr>
                <w:rStyle w:val="IndexLink"/>
              </w:rPr>
              <w:t>467</w:t>
            </w:r>
            <w:r>
              <w:rPr>
                <w:rStyle w:val="IndexLink"/>
                <w:rtl w:val="true"/>
              </w:rPr>
              <w:tab/>
            </w:r>
            <w:r>
              <w:rPr>
                <w:rStyle w:val="IndexLink"/>
              </w:rPr>
              <w:t>1291</w:t>
            </w:r>
          </w:hyperlink>
        </w:p>
        <w:p>
          <w:pPr>
            <w:pStyle w:val="Contents3"/>
            <w:tabs>
              <w:tab w:val="clear" w:pos="8459"/>
              <w:tab w:val="right" w:pos="9026" w:leader="dot"/>
            </w:tabs>
            <w:rPr/>
          </w:pPr>
          <w:hyperlink w:anchor="__RefHeading___Toc3427208_3650668749">
            <w:r>
              <w:rPr>
                <w:webHidden/>
                <w:rStyle w:val="IndexLink"/>
                <w:rtl w:val="true"/>
              </w:rPr>
              <w:t xml:space="preserve">حكمت </w:t>
            </w:r>
            <w:r>
              <w:rPr>
                <w:rStyle w:val="IndexLink"/>
              </w:rPr>
              <w:t>468</w:t>
            </w:r>
            <w:r>
              <w:rPr>
                <w:rStyle w:val="IndexLink"/>
                <w:rtl w:val="true"/>
              </w:rPr>
              <w:tab/>
            </w:r>
            <w:r>
              <w:rPr>
                <w:rStyle w:val="IndexLink"/>
              </w:rPr>
              <w:t>1292</w:t>
            </w:r>
          </w:hyperlink>
        </w:p>
        <w:p>
          <w:pPr>
            <w:pStyle w:val="Contents3"/>
            <w:tabs>
              <w:tab w:val="clear" w:pos="8459"/>
              <w:tab w:val="right" w:pos="9026" w:leader="dot"/>
            </w:tabs>
            <w:rPr/>
          </w:pPr>
          <w:hyperlink w:anchor="__RefHeading___Toc3427210_3650668749">
            <w:r>
              <w:rPr>
                <w:webHidden/>
                <w:rStyle w:val="IndexLink"/>
                <w:rtl w:val="true"/>
              </w:rPr>
              <w:t xml:space="preserve">حكمت </w:t>
            </w:r>
            <w:r>
              <w:rPr>
                <w:rStyle w:val="IndexLink"/>
              </w:rPr>
              <w:t>469</w:t>
            </w:r>
            <w:r>
              <w:rPr>
                <w:rStyle w:val="IndexLink"/>
                <w:rtl w:val="true"/>
              </w:rPr>
              <w:tab/>
            </w:r>
            <w:r>
              <w:rPr>
                <w:rStyle w:val="IndexLink"/>
              </w:rPr>
              <w:t>1292</w:t>
            </w:r>
          </w:hyperlink>
        </w:p>
        <w:p>
          <w:pPr>
            <w:pStyle w:val="Contents3"/>
            <w:tabs>
              <w:tab w:val="clear" w:pos="8459"/>
              <w:tab w:val="right" w:pos="9026" w:leader="dot"/>
            </w:tabs>
            <w:rPr/>
          </w:pPr>
          <w:hyperlink w:anchor="__RefHeading___Toc3427212_3650668749">
            <w:r>
              <w:rPr>
                <w:webHidden/>
                <w:rStyle w:val="IndexLink"/>
                <w:rtl w:val="true"/>
              </w:rPr>
              <w:t xml:space="preserve">حكمت </w:t>
            </w:r>
            <w:r>
              <w:rPr>
                <w:rStyle w:val="IndexLink"/>
              </w:rPr>
              <w:t>470</w:t>
            </w:r>
            <w:r>
              <w:rPr>
                <w:rStyle w:val="IndexLink"/>
                <w:rtl w:val="true"/>
              </w:rPr>
              <w:tab/>
            </w:r>
            <w:r>
              <w:rPr>
                <w:rStyle w:val="IndexLink"/>
              </w:rPr>
              <w:t>1293</w:t>
            </w:r>
          </w:hyperlink>
        </w:p>
        <w:p>
          <w:pPr>
            <w:pStyle w:val="Contents3"/>
            <w:tabs>
              <w:tab w:val="clear" w:pos="8459"/>
              <w:tab w:val="right" w:pos="9026" w:leader="dot"/>
            </w:tabs>
            <w:rPr/>
          </w:pPr>
          <w:hyperlink w:anchor="__RefHeading___Toc3427214_3650668749">
            <w:r>
              <w:rPr>
                <w:webHidden/>
                <w:rStyle w:val="IndexLink"/>
                <w:rtl w:val="true"/>
              </w:rPr>
              <w:t xml:space="preserve">حكمت </w:t>
            </w:r>
            <w:r>
              <w:rPr>
                <w:rStyle w:val="IndexLink"/>
              </w:rPr>
              <w:t>471</w:t>
            </w:r>
            <w:r>
              <w:rPr>
                <w:rStyle w:val="IndexLink"/>
                <w:rtl w:val="true"/>
              </w:rPr>
              <w:tab/>
            </w:r>
            <w:r>
              <w:rPr>
                <w:rStyle w:val="IndexLink"/>
              </w:rPr>
              <w:t>1293</w:t>
            </w:r>
          </w:hyperlink>
        </w:p>
        <w:p>
          <w:pPr>
            <w:pStyle w:val="Contents2"/>
            <w:tabs>
              <w:tab w:val="clear" w:pos="8743"/>
              <w:tab w:val="right" w:pos="9026" w:leader="dot"/>
            </w:tabs>
            <w:rPr/>
          </w:pPr>
          <w:hyperlink w:anchor="__RefHeading___Toc3427216_3650668749">
            <w:r>
              <w:rPr>
                <w:webHidden/>
                <w:rStyle w:val="IndexLink"/>
                <w:rtl w:val="true"/>
              </w:rPr>
              <w:t>كلمات غريب</w:t>
            </w:r>
            <w:r>
              <w:rPr>
                <w:rStyle w:val="IndexLink"/>
                <w:rtl w:val="true"/>
              </w:rPr>
              <w:tab/>
            </w:r>
            <w:r>
              <w:rPr>
                <w:rStyle w:val="IndexLink"/>
              </w:rPr>
              <w:t>1293</w:t>
            </w:r>
          </w:hyperlink>
        </w:p>
        <w:p>
          <w:pPr>
            <w:pStyle w:val="Contents3"/>
            <w:tabs>
              <w:tab w:val="clear" w:pos="8459"/>
              <w:tab w:val="right" w:pos="9026" w:leader="dot"/>
            </w:tabs>
            <w:rPr/>
          </w:pPr>
          <w:hyperlink w:anchor="__RefHeading___Toc3427218_3650668749">
            <w:r>
              <w:rPr>
                <w:webHidden/>
                <w:rStyle w:val="IndexLink"/>
                <w:rtl w:val="true"/>
              </w:rPr>
              <w:t xml:space="preserve">كلمه غريب </w:t>
            </w:r>
            <w:r>
              <w:rPr>
                <w:rStyle w:val="IndexLink"/>
              </w:rPr>
              <w:t>001</w:t>
            </w:r>
            <w:r>
              <w:rPr>
                <w:rStyle w:val="IndexLink"/>
                <w:rtl w:val="true"/>
              </w:rPr>
              <w:tab/>
            </w:r>
            <w:r>
              <w:rPr>
                <w:rStyle w:val="IndexLink"/>
              </w:rPr>
              <w:t>1293</w:t>
            </w:r>
          </w:hyperlink>
        </w:p>
        <w:p>
          <w:pPr>
            <w:pStyle w:val="Contents3"/>
            <w:tabs>
              <w:tab w:val="clear" w:pos="8459"/>
              <w:tab w:val="right" w:pos="9026" w:leader="dot"/>
            </w:tabs>
            <w:rPr/>
          </w:pPr>
          <w:hyperlink w:anchor="__RefHeading___Toc3427220_3650668749">
            <w:r>
              <w:rPr>
                <w:webHidden/>
                <w:rStyle w:val="IndexLink"/>
                <w:rtl w:val="true"/>
              </w:rPr>
              <w:t xml:space="preserve">كلمه غريب </w:t>
            </w:r>
            <w:r>
              <w:rPr>
                <w:rStyle w:val="IndexLink"/>
              </w:rPr>
              <w:t>002</w:t>
            </w:r>
            <w:r>
              <w:rPr>
                <w:rStyle w:val="IndexLink"/>
                <w:rtl w:val="true"/>
              </w:rPr>
              <w:tab/>
            </w:r>
            <w:r>
              <w:rPr>
                <w:rStyle w:val="IndexLink"/>
              </w:rPr>
              <w:t>1294</w:t>
            </w:r>
          </w:hyperlink>
        </w:p>
        <w:p>
          <w:pPr>
            <w:pStyle w:val="Contents3"/>
            <w:tabs>
              <w:tab w:val="clear" w:pos="8459"/>
              <w:tab w:val="right" w:pos="9026" w:leader="dot"/>
            </w:tabs>
            <w:rPr/>
          </w:pPr>
          <w:hyperlink w:anchor="__RefHeading___Toc3427222_3650668749">
            <w:r>
              <w:rPr>
                <w:webHidden/>
                <w:rStyle w:val="IndexLink"/>
                <w:rtl w:val="true"/>
              </w:rPr>
              <w:t xml:space="preserve">كلمه غريب </w:t>
            </w:r>
            <w:r>
              <w:rPr>
                <w:rStyle w:val="IndexLink"/>
              </w:rPr>
              <w:t>003</w:t>
            </w:r>
            <w:r>
              <w:rPr>
                <w:rStyle w:val="IndexLink"/>
                <w:rtl w:val="true"/>
              </w:rPr>
              <w:tab/>
            </w:r>
            <w:r>
              <w:rPr>
                <w:rStyle w:val="IndexLink"/>
              </w:rPr>
              <w:t>1295</w:t>
            </w:r>
          </w:hyperlink>
        </w:p>
        <w:p>
          <w:pPr>
            <w:pStyle w:val="Contents3"/>
            <w:tabs>
              <w:tab w:val="clear" w:pos="8459"/>
              <w:tab w:val="right" w:pos="9026" w:leader="dot"/>
            </w:tabs>
            <w:rPr/>
          </w:pPr>
          <w:hyperlink w:anchor="__RefHeading___Toc3427224_3650668749">
            <w:r>
              <w:rPr>
                <w:webHidden/>
                <w:rStyle w:val="IndexLink"/>
                <w:rtl w:val="true"/>
              </w:rPr>
              <w:t xml:space="preserve">كلمه غريب </w:t>
            </w:r>
            <w:r>
              <w:rPr>
                <w:rStyle w:val="IndexLink"/>
              </w:rPr>
              <w:t>004</w:t>
            </w:r>
            <w:r>
              <w:rPr>
                <w:rStyle w:val="IndexLink"/>
                <w:rtl w:val="true"/>
              </w:rPr>
              <w:tab/>
            </w:r>
            <w:r>
              <w:rPr>
                <w:rStyle w:val="IndexLink"/>
              </w:rPr>
              <w:t>1296</w:t>
            </w:r>
          </w:hyperlink>
        </w:p>
        <w:p>
          <w:pPr>
            <w:pStyle w:val="Contents3"/>
            <w:tabs>
              <w:tab w:val="clear" w:pos="8459"/>
              <w:tab w:val="right" w:pos="9026" w:leader="dot"/>
            </w:tabs>
            <w:rPr/>
          </w:pPr>
          <w:hyperlink w:anchor="__RefHeading___Toc3427226_3650668749">
            <w:r>
              <w:rPr>
                <w:webHidden/>
                <w:rStyle w:val="IndexLink"/>
                <w:rtl w:val="true"/>
              </w:rPr>
              <w:t xml:space="preserve">كلمه غريب </w:t>
            </w:r>
            <w:r>
              <w:rPr>
                <w:rStyle w:val="IndexLink"/>
              </w:rPr>
              <w:t>005</w:t>
            </w:r>
            <w:r>
              <w:rPr>
                <w:rStyle w:val="IndexLink"/>
                <w:rtl w:val="true"/>
              </w:rPr>
              <w:tab/>
            </w:r>
            <w:r>
              <w:rPr>
                <w:rStyle w:val="IndexLink"/>
              </w:rPr>
              <w:t>1297</w:t>
            </w:r>
          </w:hyperlink>
        </w:p>
        <w:p>
          <w:pPr>
            <w:pStyle w:val="Contents3"/>
            <w:tabs>
              <w:tab w:val="clear" w:pos="8459"/>
              <w:tab w:val="right" w:pos="9026" w:leader="dot"/>
            </w:tabs>
            <w:rPr/>
          </w:pPr>
          <w:hyperlink w:anchor="__RefHeading___Toc3427228_3650668749">
            <w:r>
              <w:rPr>
                <w:webHidden/>
                <w:rStyle w:val="IndexLink"/>
                <w:rtl w:val="true"/>
              </w:rPr>
              <w:t xml:space="preserve">كلمه غريب </w:t>
            </w:r>
            <w:r>
              <w:rPr>
                <w:rStyle w:val="IndexLink"/>
              </w:rPr>
              <w:t>006</w:t>
            </w:r>
            <w:r>
              <w:rPr>
                <w:rStyle w:val="IndexLink"/>
                <w:rtl w:val="true"/>
              </w:rPr>
              <w:tab/>
            </w:r>
            <w:r>
              <w:rPr>
                <w:rStyle w:val="IndexLink"/>
              </w:rPr>
              <w:t>1298</w:t>
            </w:r>
          </w:hyperlink>
        </w:p>
        <w:p>
          <w:pPr>
            <w:pStyle w:val="Contents3"/>
            <w:tabs>
              <w:tab w:val="clear" w:pos="8459"/>
              <w:tab w:val="right" w:pos="9026" w:leader="dot"/>
            </w:tabs>
            <w:rPr/>
          </w:pPr>
          <w:hyperlink w:anchor="__RefHeading___Toc3427230_3650668749">
            <w:r>
              <w:rPr>
                <w:webHidden/>
                <w:rStyle w:val="IndexLink"/>
                <w:rtl w:val="true"/>
              </w:rPr>
              <w:t xml:space="preserve">كلمه غريب </w:t>
            </w:r>
            <w:r>
              <w:rPr>
                <w:rStyle w:val="IndexLink"/>
              </w:rPr>
              <w:t>007</w:t>
            </w:r>
            <w:r>
              <w:rPr>
                <w:rStyle w:val="IndexLink"/>
                <w:rtl w:val="true"/>
              </w:rPr>
              <w:tab/>
            </w:r>
            <w:r>
              <w:rPr>
                <w:rStyle w:val="IndexLink"/>
              </w:rPr>
              <w:t>1299</w:t>
            </w:r>
          </w:hyperlink>
        </w:p>
        <w:p>
          <w:pPr>
            <w:pStyle w:val="Contents3"/>
            <w:tabs>
              <w:tab w:val="clear" w:pos="8459"/>
              <w:tab w:val="right" w:pos="9026" w:leader="dot"/>
            </w:tabs>
            <w:rPr/>
          </w:pPr>
          <w:hyperlink w:anchor="__RefHeading___Toc3427232_3650668749">
            <w:r>
              <w:rPr>
                <w:webHidden/>
                <w:rStyle w:val="IndexLink"/>
                <w:rtl w:val="true"/>
              </w:rPr>
              <w:t xml:space="preserve">كلمه غريب </w:t>
            </w:r>
            <w:r>
              <w:rPr>
                <w:rStyle w:val="IndexLink"/>
              </w:rPr>
              <w:t>008</w:t>
            </w:r>
            <w:r>
              <w:rPr>
                <w:rStyle w:val="IndexLink"/>
                <w:rtl w:val="true"/>
              </w:rPr>
              <w:tab/>
            </w:r>
            <w:r>
              <w:rPr>
                <w:rStyle w:val="IndexLink"/>
              </w:rPr>
              <w:t>1300</w:t>
            </w:r>
          </w:hyperlink>
        </w:p>
        <w:p>
          <w:pPr>
            <w:pStyle w:val="Contents3"/>
            <w:tabs>
              <w:tab w:val="clear" w:pos="8459"/>
              <w:tab w:val="right" w:pos="9026" w:leader="dot"/>
            </w:tabs>
            <w:rPr/>
          </w:pPr>
          <w:hyperlink w:anchor="__RefHeading___Toc3427234_3650668749">
            <w:r>
              <w:rPr>
                <w:webHidden/>
                <w:rStyle w:val="IndexLink"/>
                <w:rtl w:val="true"/>
              </w:rPr>
              <w:t xml:space="preserve">كلمه غريب </w:t>
            </w:r>
            <w:r>
              <w:rPr>
                <w:rStyle w:val="IndexLink"/>
              </w:rPr>
              <w:t>009</w:t>
            </w:r>
            <w:r>
              <w:rPr>
                <w:rStyle w:val="IndexLink"/>
                <w:rtl w:val="true"/>
              </w:rPr>
              <w:tab/>
            </w:r>
            <w:r>
              <w:rPr>
                <w:rStyle w:val="IndexLink"/>
              </w:rPr>
              <w:t>1301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_26629"/>
      <w:bookmarkStart w:id="1" w:name="pg1946_26629"/>
      <w:bookmarkEnd w:id="1"/>
    </w:p>
    <w:p>
      <w:pPr>
        <w:pStyle w:val="Heading2"/>
        <w:numPr>
          <w:ilvl w:val="1"/>
          <w:numId w:val="1"/>
        </w:numPr>
        <w:rPr/>
      </w:pPr>
      <w:bookmarkStart w:id="2" w:name="pg1946_26629"/>
      <w:bookmarkStart w:id="3" w:name="__RefHeading___Toc342560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۱۳۳۲۹</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فيض‌الاسلام اصفهاني، علينقي، </w:t>
      </w:r>
      <w:r>
        <w:rPr>
          <w:rFonts w:ascii="Amiri" w:hAnsi="Amiri" w:eastAsia="Amiri" w:cs="Amiri"/>
          <w:color w:val="111111"/>
          <w:sz w:val="28"/>
          <w:sz w:val="28"/>
          <w:szCs w:val="28"/>
          <w:lang w:bidi="ar-SA"/>
        </w:rPr>
        <w:t>۱۲۸۳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سيدعلي نقي فيض الاسلام؛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رضي؛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عبدالرحمن خوشنويس‌تبريزي</w:t>
      </w:r>
    </w:p>
    <w:p>
      <w:pPr>
        <w:pStyle w:val="BookText"/>
        <w:rPr/>
      </w:pPr>
      <w:r>
        <w:rPr>
          <w:rFonts w:ascii="IRNazanin" w:hAnsi="IRNazanin" w:eastAsia="IRNazanin"/>
          <w:color w:val="111111"/>
          <w:sz w:val="28"/>
          <w:sz w:val="28"/>
          <w:szCs w:val="28"/>
          <w:rtl w:val="true"/>
          <w:lang w:bidi="fa-IR"/>
        </w:rPr>
        <w:t xml:space="preserve">وضعيت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آغاز، انجام،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لا ينسي من ذكره ، و لا ينقص من شكره ، و لا يخيب من دعا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بسمله اما بعد حمدالله الذي جعل الحمد ثمنا لنعمائه ، و معاذا من بلائه و وسيلا الي جنانه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دفع شيطان واجب و لازم است ، نه آنكه كسي در طاعت و عصيان مجبور باشد تا سخن بمسئله جبر بكشد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نستعليق</w:t>
      </w:r>
    </w:p>
    <w:p>
      <w:pPr>
        <w:pStyle w:val="BookText"/>
        <w:rPr/>
      </w:pPr>
      <w:r>
        <w:rPr>
          <w:rFonts w:ascii="Amiri" w:hAnsi="Amiri" w:eastAsia="Amiri" w:cs="Amiri"/>
          <w:color w:val="111111"/>
          <w:sz w:val="28"/>
          <w:sz w:val="28"/>
          <w:szCs w:val="28"/>
          <w:rtl w:val="true"/>
          <w:lang w:bidi="ar-SA"/>
        </w:rPr>
        <w:t>تصاوير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تمثال جواني سيد محمد فرزند حاج اقا سيد محمدمهدي امام جمعه 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تمثال اواخر عمر حجة الاسلام 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تمثال جواني اقا سيد غياث الدين با مترجم و شارح كتاب نهج البلاغه در سن كودكي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تمثال مترجم و شارح كتاب نهج البلاغه آقا سيد علينقي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 گالينگور قهوه اي منقوش به زر</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مجموعه‌اي از سخنان حضرت علي عليه‌السلام است كه شريف رضي محمدبن حسين‌بن موسي آن را گردآوري كرده و در رجب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اين مجموعه را در سه باب خطب و كتب و كلمات حضرت تنظيم نموده كه دربرگيرنده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خطبه و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نامه و وصيت و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كلمه قصار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p>
    <w:p>
      <w:pPr>
        <w:pStyle w:val="BookText"/>
        <w:rPr/>
      </w:pPr>
      <w:r>
        <w:rPr>
          <w:rFonts w:ascii="IRNazanin" w:hAnsi="IRNazanin" w:eastAsia="IRNazanin"/>
          <w:color w:val="111111"/>
          <w:sz w:val="28"/>
          <w:sz w:val="28"/>
          <w:szCs w:val="28"/>
          <w:rtl w:val="true"/>
          <w:lang w:bidi="fa-IR"/>
        </w:rPr>
        <w:t xml:space="preserve">شريف‌الرضي، محمدبن حسين،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eastAsia="Times New Roman" w:cs="Times New Roman" w:ascii="Times New Roman" w:hAnsi="Times New Roman"/>
          <w:color w:val="111111"/>
          <w:sz w:val="28"/>
          <w:szCs w:val="28"/>
          <w:lang w:val="en-US" w:bidi="en-US"/>
        </w:rPr>
        <w:t>Shareef ar-Raz, Muhammad bin al-Hassan</w:t>
      </w:r>
    </w:p>
    <w:p>
      <w:pPr>
        <w:pStyle w:val="BookText"/>
        <w:rPr/>
      </w:pPr>
      <w:r>
        <w:rPr>
          <w:rFonts w:eastAsia="Times New Roman" w:cs="Times New Roman" w:ascii="Times New Roman" w:hAnsi="Times New Roman"/>
          <w:color w:val="111111"/>
          <w:sz w:val="28"/>
          <w:szCs w:val="28"/>
          <w:lang w:val="en-US" w:bidi="en-US"/>
        </w:rPr>
        <w:t>Ali ibn Abi-talib, Imam I, 600-661 -- Correspondence</w:t>
      </w:r>
    </w:p>
    <w:p>
      <w:pPr>
        <w:pStyle w:val="BookText"/>
        <w:rPr/>
      </w:pP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خوشنويس، طاهر،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كاتب</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دسترسي و محل الكترونيكي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http://dl.nlai.ir/UI/c5bc1f2e-846a-4b54-a308-001406f77584/Catalogue.aspx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5606_3650668749"/>
      <w:bookmarkStart w:id="6" w:name="_Toc2"/>
      <w:bookmarkEnd w:id="5"/>
      <w:r>
        <w:rPr>
          <w:rtl w:val="true"/>
        </w:rPr>
        <w:t>اشاره</w:t>
      </w:r>
      <w:bookmarkStart w:id="7" w:name="pg1946_2663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425608_3650668749"/>
      <w:bookmarkStart w:id="9" w:name="_Toc3"/>
      <w:bookmarkEnd w:id="7"/>
      <w:bookmarkEnd w:id="8"/>
      <w:r>
        <w:rPr>
          <w:rtl w:val="true"/>
        </w:rPr>
        <w:t>زندگي نامه مولف</w:t>
      </w:r>
      <w:bookmarkEnd w:id="9"/>
    </w:p>
    <w:p>
      <w:pPr>
        <w:pStyle w:val="BookText"/>
        <w:rPr/>
      </w:pPr>
      <w:r>
        <w:rPr>
          <w:rFonts w:ascii="Amiri" w:hAnsi="Amiri" w:eastAsia="Amiri" w:cs="Amiri"/>
          <w:color w:val="111111"/>
          <w:sz w:val="28"/>
          <w:sz w:val="28"/>
          <w:szCs w:val="28"/>
          <w:rtl w:val="true"/>
          <w:lang w:bidi="ar-SA"/>
        </w:rPr>
        <w:t xml:space="preserve">تمثال جواني حجه السلام والمسلمين آقا سيد محمد فرزند حاج آقا سيد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سده رحمه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پدرم آقا سيد محمد در سال هزارو دويست و هشتاد و هشت هجري در سده اصفهان متولد گرديد و روز دوشنبه نهم ماه ربيع الثاني سال هزارو سيصد و پنجاه و پنج دنيا را بدرود گفت و در مقابرال جمعه نزديك فرزندش مرحوم آقا سيد غياث الدين دفن گرديد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محمد رحمه الله بعلم و عمل و تقوي و صفات پسنديده مشهور بود و در مدت عمر هيچكس از كوچكترين رنجشي پيدا نكرد، و چون در اصفهان علوم ديني را فرا گرفت دوره زندگاني خود را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دهات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دين مقدس اسلام و مذهب</w:t>
      </w:r>
    </w:p>
    <w:p>
      <w:pPr>
        <w:pStyle w:val="BookText"/>
        <w:rPr/>
      </w:pPr>
      <w:r>
        <w:rPr>
          <w:rFonts w:ascii="Amiri" w:hAnsi="Amiri" w:eastAsia="Amiri" w:cs="Amiri"/>
          <w:color w:val="111111"/>
          <w:sz w:val="28"/>
          <w:sz w:val="28"/>
          <w:szCs w:val="28"/>
          <w:rtl w:val="true"/>
          <w:lang w:bidi="ar-SA"/>
        </w:rPr>
        <w:t xml:space="preserve">تمثال اواخر عمر حجه السلام والمسلمين آقا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جعفري بسر رساند، و براي جلوگيري از ياغيهايي كه از حدود و مقررات اسلام تجاوز كرده بمال و جان و ناموس مردم دست درازي مينمودند، لباس جنگ پوشيده پيشرو اهالي گشته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بطرد آنان موفق گرديد، چنانكه نگارنده از زمان كودكي ياد دارم آن بزرگوار را تفنگ بدوش در جلو جمعيت بيشمار براي دفاع از بدكاران ديده ام، خلاصه ميتوان گفت كه او نمونه اي بودند از جدش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عبادت و بندگي بهترين عبادت كنندگان و در وقت سخن گفتن در راه حق نيكوترين گويندگان و زمان جلوگيري از دشمن بي باكترين اشخاص بود، و بهمين جهت مومنين كمال اخلاص و اعتقاد را باور داشتند و اكنون هم بر سر قبرش از خداوند حاجت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لِي وَلِوَالِدَيَّ وَلِلْمُؤْمِنِينَ يَوْمَ يَقُومُ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تمسال جواني ركن الاسلام و المسلمين آقا سيد غياث الدين با مترجم و شارح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در سن كودكي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برادرم آقا سيد غياث الدين عصر پنجشنبه ماه ذي الحجه هزارو سيصد و يازده هجري در سده اصفهان بدنيا آمد و در شب پنجشنبه دوازدهم ربيع الاول هزارو سيصدو چهل و نه از دنيا رحلت نمود، و در مقابر آل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زاويه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دفن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غياث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دوره زندگاني را در اصفهان و طهران و مشهد مقدس رضوي و نجف اشرف تحصيل و تدريس علوم شرعيه و نشر احكام دين مقدس اسلام و مذهب شريف جعفري اشتغال داشت و براي هدايت مردم مجالس بزرگ كه در شهرهاي ايران منعقد ميشد در بالاي منبر نطقها و خطابه هاي علمي و ديني ايراد مينمود كه همه نشنوندگان از</w:t>
      </w:r>
      <w:bookmarkStart w:id="10" w:name="pg1946_26644"/>
    </w:p>
    <w:p>
      <w:pPr>
        <w:pStyle w:val="BookText"/>
        <w:rPr/>
      </w:pPr>
      <w:bookmarkEnd w:id="10"/>
      <w:r>
        <w:rPr>
          <w:rFonts w:ascii="Amiri" w:hAnsi="Amiri" w:eastAsia="Amiri" w:cs="Amiri"/>
          <w:color w:val="111111"/>
          <w:sz w:val="28"/>
          <w:sz w:val="28"/>
          <w:szCs w:val="28"/>
          <w:rtl w:val="true"/>
          <w:lang w:bidi="ar-SA"/>
        </w:rPr>
        <w:t xml:space="preserve">تمثال مترجم و شارح كتاب نهج البلاغه، آقا سيد علينقي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سخنراني او محفوظ 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ما دو برادر حيات سلطان دختر شيخ فاضل آقا ملا محمد صادق ابن ملا آقا باباسدهي اصفهاني در شب جمعه هفتم ماه محرم سال يكهزارو دويست و نود و پنج هجري در سده به دنيا آمد و در روز چهارشنبه سلخ ماه جمادي الاولي سال هزارو سيصد و سي و شش برحمت ايزدي پيوست و در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مرحوم شيخ مرتضي ريزي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سلطان داراي زهد و تقوي و از علم و دانش بهرمند بود، بطوري كه مرحوم برادرم آقا سيد غياث الدين مقدمات علوم دينيه را از آن مرحوم ياد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اَللّـهُمَّ اغْفِرْ لِحَينا وَمَيتِنا وَشاهِدِنا وَغآئِبِنا ذَكَرِنا وَاُنْثانا، صَغيرِنا وَكَبيرِنا، وَاَ لْحِقْني بِاَوْلِيآئِكَ الصّالِحينَ مُحَمَّد وَ الِهِ الاَْبْرارِ الطَّيبينَ الطّاهِرينَ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425610_3650668749"/>
      <w:bookmarkStart w:id="12" w:name="_Toc4"/>
      <w:bookmarkEnd w:id="11"/>
      <w:r>
        <w:rPr>
          <w:rtl w:val="true"/>
        </w:rPr>
        <w:t>ديباجه</w:t>
      </w:r>
      <w:bookmarkEnd w:id="12"/>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 xml:space="preserve">اَلْحَمْدُ للَّهِ‏ِ الَّذي‏ لا يَنْسي‏ مَنْ ذَكَرَهُ وَ لا يَنْقُصُ مَنْ شَكَرَهُ وَ لا يَخيبُ مَنْ دَعاهُ وَ لا يَقْطَعُ رَجآءَ مَنْ رَجاهُ ، والصّلاة علي رَسولُهُ الْمُؤَيَّدِ بِالْقُرآنِ ، والمرسل الي الأنس والجانّ ، محمّد و آله الطاهرين ، اللَّهُمَّ اجْعَلْنَا بِهِمْ مُتَمَسِّكِينَ وَ بِوِلَايَتِهِمْ مِنَ الْفَائِزِينَ الْآمِنِينَ،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البلاغه ، كتابي كه سيد شريف ابوالحسن محمد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بهترين اثر و نشانه دين مقدس اسلام و مذهب شريف جعفري است ، در ياي بي پاياني است ، محتوي مسائل علمي، ادبي، ديني، اجتماعي، اخلاقي، سياسي كه بهتر و بليغتر از آن سخنان بعد از قرآن كريم و بيانات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گوينده اي نگفته است ، و آن راهنماي گمراهان و چاره بيچارگان و پناه دهنده و دستگير در ماندگان است، پس كسي را كه خواهان سعادت هميشگي و گريزان از ذلت و بدبختي است لازماست كه اين كتاب را سر مشق قرارداده از سخنان آن پند گرفته بدستوراتش رفتار نمايد، زيرا مفاسد و تباهكاريهاي دنيا اصلاح ميشود مگر روزي كه تعليمات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جميع طبقات مردم عملي گردد، و اين سخن بگزاف گفته نشده ، چون روي دوپايه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چنانكه از مطالعه اين كتاب همگان خواهند دريافت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علم و دانش در ميان افراد بشر پيشرفت نمايد، فضل و بزرگواري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3" w:name="pg1946_26647"/>
    </w:p>
    <w:p>
      <w:pPr>
        <w:pStyle w:val="BookText"/>
        <w:rPr/>
      </w:pPr>
      <w:bookmarkEnd w:id="13"/>
      <w:r>
        <w:rPr>
          <w:rFonts w:ascii="IRNazanin" w:hAnsi="IRNazanin" w:eastAsia="IRNazanin"/>
          <w:color w:val="111111"/>
          <w:sz w:val="28"/>
          <w:sz w:val="28"/>
          <w:szCs w:val="28"/>
          <w:rtl w:val="true"/>
          <w:lang w:bidi="fa-IR"/>
        </w:rPr>
        <w:t>بيشتر هويدا ميگردد، و روزي بيايد كه مردم دنيا در مقابل آنحضرت اظهار خضوع و فروتني نموده براي رهايي از بدبختي چاره اي نيابند مگر آنكه بگفتار و كردار آن بزرگوار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سالهاي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اين ساليان كه جنگ هولناك عالم را فرا گرفته و مردم بسياري را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مقدس مورد مطالعه اين بنده بود، روز بروز شوقم بخواندن و انديشه در آن زيادتر ميشد، گويا چيزي ميديدم مگر كتاب نهج البلاغه و سخني نميشنيدم مگر فرمايشات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فضلا و دانشمندان و ملاقاتي پيش ميامد قبل از شروع بهر سخن، در باب عظمت و بزرگي نهج البلاغه سخن گفته با آنان ياد آوري مينمودم كه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شاهكارهاي تاليف را در اين كتاب بكار برده، زيرا با اينكه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كلام غير فصيح و غير بليغ نيست در ميان كلماتش نيكوترين سخنان را انتخاب نموده،  الافصح فالافصح وَ الابلغ فالابلغ را اثبات و اين نكته را كاملا رعايت كرده است، و گاهي در بعضي از مجالس ديني و مذهبي پاره اي از كلمات اين كتاب را خوانده و معني آنرا بيان ميكردم، شنوندگان بشگفت آمده ميگفتند اگر علما و رجال ديني ترجمه فرمايشات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نهج البلاغه بطوريكه در خور فهم هر فارسي زبان باشد نوشته بودند، همه از آن بهرمند ميشدند، وليكن افسوس كه از ترجمه و شرحهايي كه در دسترس است چنانكه بايد استفاده نميشود، بنابر اين برنگارنده واجب شدكه دست از هر كار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از ترجمه و تفسير قرآن كريم كه از مدتي بنوشتن آن مشغول بوده براي اتمام آن سعي و كوشش بسيار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جليل را بزبان فارسي سليس و روان ترجمه نموده و كلمات و جملاتي كه محتاج بشرح باشد ميان دو خط قومي با جمال و اختار بيان نمايم تا ترجمه و شرح با هم فرق داشته همه از آن بهره مند گردند، وچون يقين دارم اين خدمت از بهترين خدمتهايي است كه در اين عصر انجام شده و هر با انصافي از آن قدرداني خواهد نمود، لذا با سپاس سالها عمري كه پدر و مادر و برادر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تربيت من بنده صرف كردند، زحمتي كه براي نوشتن اين كتاب كشيده ام بروان پاكشان تقديم داشتند و براي ياد بود آنان مختصري از تاريخ حيات و زندگاني هر يك را پيش از شروع بنوشتن ديباجه نوشتم، و براي اتمام و انتشار اين كتاب شريف از خداوند متعل كمك و ياري ميطلبم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ولا قُوّةَ إلاّ باللّه اَلعَلِيِّ العَظيمِ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425612_3650668749"/>
      <w:bookmarkStart w:id="15" w:name="_Toc5"/>
      <w:bookmarkEnd w:id="14"/>
      <w:r>
        <w:rPr>
          <w:rtl w:val="true"/>
        </w:rPr>
        <w:t>مؤلّف كتاب نهج البلاغه</w:t>
      </w:r>
      <w:bookmarkEnd w:id="15"/>
    </w:p>
    <w:p>
      <w:pPr>
        <w:pStyle w:val="BookText"/>
        <w:rPr/>
      </w:pPr>
      <w:r>
        <w:rPr>
          <w:rFonts w:ascii="Amiri" w:hAnsi="Amiri" w:eastAsia="Amiri" w:cs="Amiri"/>
          <w:color w:val="111111"/>
          <w:sz w:val="28"/>
          <w:sz w:val="28"/>
          <w:szCs w:val="28"/>
          <w:rtl w:val="true"/>
          <w:lang w:bidi="ar-SA"/>
        </w:rPr>
        <w:t xml:space="preserve">ابو الحسن محمّد ابن ابى احمد، حسين ابن موسى ابن محمّد ابن موسى ابن ابراهيم ابن موسى ابن جعفر ابن محمّد ابن علىّ ابن الحسين ابن على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بزرگوارش ابو احمد ملقّب به الطّاهر ذى المناقب در دولت بنى العبّاس و بنى بويه جليل القدر و صاحب منزلت بود، بهاء الدّوله او را الطّاهر الأوحدى خطاب ميكرد و در نزد او بالاترين مراتب و مقامات را حائز گشته، زيرا همۀ صفات پسنديده در او موجود بود، در مدّت زندگانيش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بر طالبيّين حكومت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حسين ابن حسن ابن علىّ ابن حسن ابن علىّ ابن عمر ابن علىّ ابن الحسين ابن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 مادرش ابو محمّد حسن ابن علىّ ابن حسن به النّاصر للحقّ ملقّب گشت، عالم و اديب و شاعر و زاهد و شيخ طالبيّين بود، براى او جنگهاى بزرگ با سامانيان پيش آمد، وفاتش به سال سيصد و چهار در طبرستان و مدّت زندگانيش هفتاد و نه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الدّوله ابو نصر ابن بويه بسيّد رضى كه از پدر و مادر بزرگ زاده بود رضىّ ذى الحسبين لقب داد و او را الشَّريف الأجلّ خطاب ميكرد، در سال سيصد و پنجاه و نه در بغداد بدنيا آمد و در بامداد يكشنبه ششم محرّم الحرام سال چهار صد و شش دنيا را بدرود گفت و بتشييع جنازه و نماز او جميع اعيان و اشراف و قضات حاضر شدند و با تجليل و احترام بسيار فخر الملك وزير بهاء الدّوله بر او نماز خوانده در بغداد در محلّۀ كرخ در خانۀ خودش دفن نمودند، چنانكه عقيدۀ بسيارى از مؤلّفين و نويسندگان مى‌باشد، و ممكن است جنازۀ او را در اوّل امر در خانه‌اش امانت سپرده پس از آن انتقال داده باشند بمشهد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الان مشهور بقبر سيّد مرتضى و سيّد رضى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مردى عالم و فاضل و شاعر و از نجباى سادات عراق و اشعر شعراى طالبيّين بود، در زمان حيات پدرش مقام و منزلت او به آن جناب واگزار شد در حالتى كه بيست و يك سال بيشتر نداشت، ده ساله بود كه به سرودن شعر شروع كرد و پس از سى امين سال زندگانى</w:t>
      </w:r>
      <w:bookmarkStart w:id="16" w:name="pg1946_26651"/>
    </w:p>
    <w:p>
      <w:pPr>
        <w:pStyle w:val="BookText"/>
        <w:rPr/>
      </w:pPr>
      <w:bookmarkEnd w:id="16"/>
      <w:r>
        <w:rPr>
          <w:rFonts w:ascii="IRNazanin" w:hAnsi="IRNazanin" w:eastAsia="IRNazanin"/>
          <w:color w:val="111111"/>
          <w:sz w:val="28"/>
          <w:sz w:val="28"/>
          <w:szCs w:val="28"/>
          <w:rtl w:val="true"/>
          <w:lang w:bidi="fa-IR"/>
        </w:rPr>
        <w:t xml:space="preserve">قرآن كريم را در مدّت كمى حفظ كرد، بسيار بلند همّت و شريف النَّفس بود، و از هيچكس صله و جائزه قبول نمى‌كرد حتّى صله‌هاى پدرش را به صاحبانش بر مى‌گرداند، بنى بويه اصرار داشتند كه صله از آنان بپذيرد و ليكن او جائزه‌هاى آنها را ردّ ميكرد، از جميع علوم و محاسن حظّ و بهرۀ بسيار داشت، در طفوليّت معلّمى مانند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 برادرش ابو القاسم علىّ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معتزلى ابو حامد عبد الحميد ابن هبة اللّه مداينىّ مشهور بابن ابى الحديد در شرح بر كتاب نهج البلاغه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ابو عبد اللّه محمّد ابن نعمان فقيه امامىّ شبى در خواب ديد در مسجد خود واقع در كرخ نشسته، ناگاه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صغير بودند وارد شد و فرزندان خود را تسليم شيخ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بايشان بياموز، پس به شگفت تمام از خواب بيدار شد، و در بامداد همان شب فاطمه بنت الحسين ابن الحسن النّاصر داخل مسجد گرديد و در اطراف او كنيزان بودند و دو فرزند صغيرش محمّد رضى و علىّ مرتضى در جلو او بود، شيخ ايستاده بر او سلام كرد،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اين دو فرزندم را نزد تو آورده‌ام تا فقه بآنها بياموزى، شيخ گريه كرده خواب خود را براى او نقل نموده تعليم و تربيت آن دو بزرگوار را متكفّل شد، و ابواب علوم و فضائل را بر وى آن دو بزرگوار گشود بطورى كه شهرۀ آفاق شده آثارشان جاويدان باقى و برقرار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با اينكه بيش از چهل و هفت سال زندگانى نكرد كتابهاى بسيارى تأليف نمود كه مشهورترين آنها نهج البلاغه است، و ما اكنون عين عبارات آنرا از روى نسخ صحيحه با اعراب درست و بدون غلط نقل و در هر فصلى ترجمه و شرحش را به فارسى سليس و روان بيان مى‌نماييم،</w:t>
      </w:r>
    </w:p>
    <w:p>
      <w:pPr>
        <w:pStyle w:val="Heading2"/>
        <w:numPr>
          <w:ilvl w:val="1"/>
          <w:numId w:val="1"/>
        </w:numPr>
        <w:rPr/>
      </w:pPr>
      <w:bookmarkStart w:id="17" w:name="__RefHeading___Toc3425614_3650668749"/>
      <w:bookmarkStart w:id="18" w:name="_Toc6"/>
      <w:bookmarkEnd w:id="17"/>
      <w:r>
        <w:rPr>
          <w:rtl w:val="true"/>
        </w:rPr>
        <w:t xml:space="preserve">آغاز كتاب نهج البلاغة </w:t>
      </w:r>
      <w:r>
        <w:rPr>
          <w:rtl w:val="true"/>
        </w:rPr>
        <w:t>[</w:t>
      </w:r>
      <w:r>
        <w:rPr>
          <w:rtl w:val="true"/>
        </w:rPr>
        <w:t>مقدمه سيد رضي</w:t>
      </w:r>
      <w:r>
        <w:rPr>
          <w:rtl w:val="true"/>
        </w:rPr>
        <w:t>]</w:t>
      </w:r>
      <w:bookmarkEnd w:id="18"/>
    </w:p>
    <w:p>
      <w:pPr>
        <w:pStyle w:val="Heading3"/>
        <w:numPr>
          <w:ilvl w:val="2"/>
          <w:numId w:val="1"/>
        </w:numPr>
        <w:rPr/>
      </w:pPr>
      <w:bookmarkStart w:id="19" w:name="__RefHeading___Toc3425616_3650668749"/>
      <w:bookmarkStart w:id="20" w:name="_Toc7"/>
      <w:bookmarkEnd w:id="19"/>
      <w:r>
        <w:rPr>
          <w:rtl w:val="true"/>
        </w:rPr>
        <w:t>[</w:t>
      </w:r>
      <w:r>
        <w:rPr>
          <w:rtl w:val="true"/>
        </w:rPr>
        <w:t>قسمت أول مقدمه سيد رضي</w:t>
      </w:r>
      <w:r>
        <w:rPr>
          <w:rtl w:val="true"/>
        </w:rPr>
        <w:t>]</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ميكنم بنام خداوندى كه بسيار بخشنده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خداوندى كه حمد را بهاى نعمتش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قسمى كه ثمن مستلزم رضاء بائع است در برابر مبيعش، حمد و سپاس مستلزم رضاى خداى تعالى است در ازاء نعمت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از بلاى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كفران نعمت موجب عذاب و بلاء است، چنانكه 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كَفَرْتُمْ 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كفران كنيد عذاب من سخت است بر كفران كنندگان، پس شكر و ثناء پناه از آن 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وسيلۀ رسيدن به بهشتهاى خويش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حمد را ثمن و بهاى هر نعمتى قرار داد و البتّه وسيله است براى وصول به بهشتها و درجات رفيعه، چون بهشت بزرگترين نعمتهاى او است و هر نعمتى دون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افزايش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بر نعمتهاى من سپاس گزاريد بر آن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درود بر فرستادۀ او كه پيغمبر رحمت است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نفرستاديم مگر رحمتى بر همۀ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پيشواى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امام رئيس و پيشوايى است كه در گفتار و كردار باو اقتدا ميشود، و ائمّۀ معصومين امامان و پيشوايان مردم هستند و چون ايشان بجميع گفتار و كردار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كردند، بنا بر اين آن حضرت امام ائمّه و پيشواى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و رهنماى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تاريكى‌هاى ضلالت و گمراهى، چنانكه 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إِلَى اَللّٰهِ بِإِذْنِهِ وَ 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پيغمبر ما تو را فرستاديم گواه بر تصديق و تكذيب امّت و مژده دهندۀ به رحمت و بيم كنندۀ از عقوبت و دعوت كنندۀ بپرستش خداوند باذن و فرمان او، و چراغى هستى روشن تا ظلمت كفر و تاريكى ضلالت و گمراهى بنور هدايت تو مبدّل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برگزيده شدۀ از خميرۀ كرامت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پاكيزه است از همۀ عيبهاى باطنى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نتيجۀ شرافت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شريف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كشتگاه درخت مفاخرت ثابت و ريشه‌دار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باقى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شاخۀ بلند پر ميوه 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ميوه و برگهاى آن درخت مفاخرت، ائمّۀ طاهرينند و مردم از وجودشان بهره 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ثناء بر اهل بيت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و ائمۀ اثنى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چراغهاى تاريكى‌ها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جهل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 و نگهدارندگان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افتادن در گودال كفر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علامتها و نشانه‌هاى هويدا</w:t>
      </w:r>
      <w:bookmarkStart w:id="21" w:name="pg1946_26654"/>
    </w:p>
    <w:p>
      <w:pPr>
        <w:pStyle w:val="BookText"/>
        <w:rPr/>
      </w:pPr>
      <w:bookmarkEnd w:id="21"/>
      <w:r>
        <w:rPr>
          <w:rFonts w:ascii="IRNazanin" w:hAnsi="IRNazanin" w:eastAsia="IRNazanin"/>
          <w:color w:val="111111"/>
          <w:sz w:val="28"/>
          <w:sz w:val="28"/>
          <w:szCs w:val="28"/>
          <w:rtl w:val="true"/>
          <w:lang w:bidi="fa-IR"/>
        </w:rPr>
        <w:t xml:space="preserve">و آشكار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كه از راه است منحرف شد به ديدن آن نشانه‌ها به صراط مستقيم رهسپار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ميزانهاى سنجش فضيلتند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بايشان سنجيده ميشود فضل هر صاحب فضلى تا رجحان آن هويدا گردد، زيرا ولايت و دوستى ايشان مايۀ سعادت و خوشبختى، و دشمنى با آنان سبب هلاك و بيچارگى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فرستد خداوند متعال بر همۀ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درودى كه برابر فضل ايشان باشد، و پاداش كردارشان ، و مساوى پاكيزگى فرع و اصلشان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پاكى اصل اشاره است باينكه از اصلاب طاهره و ارحام مطهّره بوجود آمدند و پاكى فرع منزّه بودن آنان است از هر پليدى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آفتاب نور مى‌دهد و ستاره پيدا و نهان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فرستد حقتعالى بر ارواح طيبۀ ايشان درود بيشمار و پيوسته </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425618_3650668749"/>
      <w:bookmarkStart w:id="23" w:name="_Toc8"/>
      <w:bookmarkEnd w:id="22"/>
      <w:r>
        <w:rPr>
          <w:rtl w:val="true"/>
        </w:rPr>
        <w:t>[</w:t>
      </w:r>
      <w:r>
        <w:rPr>
          <w:rtl w:val="true"/>
        </w:rPr>
        <w:t>قسمت دوم مقدمه سيد رضي</w:t>
      </w:r>
      <w:r>
        <w:rPr>
          <w:rtl w:val="true"/>
        </w:rPr>
        <w:t>]</w:t>
      </w:r>
      <w:bookmarkStart w:id="24" w:name="pg1946_26656"/>
      <w:bookmarkEnd w:id="23"/>
    </w:p>
    <w:p>
      <w:pPr>
        <w:pStyle w:val="BookText"/>
        <w:rPr/>
      </w:pPr>
      <w:bookmarkEnd w:id="24"/>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آغاز زندگانى و طراوت و تازگى جوانى شروع كردم بتأليف و جمع آورى كتابى در خصائص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كمالات مخصوصۀ بايشان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بود بر سخنان نيكو و گوهرهاى كلماتشان ، وادار كرد مرا بر تأليف آن كتاب همان مقصدى كه در ابتدايش بيان كردم و آنرا مقدّمۀ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ديباچۀ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 اوصاف مختصّۀ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شدم موانع ايّام و گرفتاريهاى روزگار از تمام كردن باقى آن كتاب مرا باز داشت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آنچه را كه از آن كتاب جمع آورى شده بود ببابها و فصلهايى مرتّب نمودم، و در آخر آن ابواب و فصول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كه متضمّن بود سخنان نيكوئى را كه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 آنها از جملۀ سخنان كوتاهى بود در پندها و جمله‌هاى حكيمانه و مثلها و آداب، و از خطبه‌هاى طولانى و نامه‌هاى مفصّل آن بزرگوار چيزى ذكر نشده بود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425620_3650668749"/>
      <w:bookmarkStart w:id="26" w:name="_Toc9"/>
      <w:bookmarkEnd w:id="25"/>
      <w:r>
        <w:rPr>
          <w:rtl w:val="true"/>
        </w:rPr>
        <w:t>[</w:t>
      </w:r>
      <w:r>
        <w:rPr>
          <w:rtl w:val="true"/>
        </w:rPr>
        <w:t>قسمت سوم مقدمه سيد رضي</w:t>
      </w:r>
      <w:r>
        <w:rPr>
          <w:rtl w:val="true"/>
        </w:rPr>
        <w:t>]</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دوستان و برادران مندرجات فصل مذكور را پسنديده آفرين گفتند ، و از سخنان بى‌مانند و پاكيزه كه در آن درج شده بود شگفتيها نشان دادند، و رفقاء خود را خوشحال مى‌كردند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از من درخواست نمودند تا بتأليف كتابى شروع كنم كه سخنان برگزيدۀ آقاى ما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جميع فنون، و انواع فصاحت و بلاغت از خطبه‌ها و نامه‌ها و موعظه‌ها و آداب در 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درخواست دوستان و برادران از من تأليف چنين كتابى را براى اين بود كه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آن كتاب در بر خواهد داشت از شگفتيهاى بلاغت و فصاحت و گوهرهايى از عربيّت و سخنان دينى و دنيوى كه درخشان و هويدا است ، آنچه در هيچ كلامى جمعا يافت نمى‌شود، و در هيچ كتابى گرد نيامده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چشمۀ فصاحت و منشأ و مولد بلاغت است ،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بلاغتى از آن بزرگوار آشكار گرديده كه مخفى و پوشيده بوده است، و قوانين آن از آن جناب فرا گرفته شده ، روش آن حضرت را هر گويندۀ خطيبى پيروى كرده، از سخن او هر واعظ بليغى كمك گرفته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كسى نتوانسته به بلاغت آن حضرت برسد ، زيرا كلام او نمونه‌ايست از علم الهىّ،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رائحۀ سخن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bookmarkStart w:id="27" w:name="pg1946_26659"/>
    </w:p>
    <w:p>
      <w:pPr>
        <w:pStyle w:val="Heading3"/>
        <w:numPr>
          <w:ilvl w:val="2"/>
          <w:numId w:val="1"/>
        </w:numPr>
        <w:rPr/>
      </w:pPr>
      <w:bookmarkStart w:id="28" w:name="__RefHeading___Toc3425622_3650668749"/>
      <w:bookmarkStart w:id="29" w:name="_Toc10"/>
      <w:bookmarkEnd w:id="27"/>
      <w:bookmarkEnd w:id="28"/>
      <w:r>
        <w:rPr>
          <w:rtl w:val="true"/>
        </w:rPr>
        <w:t>[</w:t>
      </w:r>
      <w:r>
        <w:rPr>
          <w:rtl w:val="true"/>
        </w:rPr>
        <w:t xml:space="preserve">قسمت چهارم مقدمه سيد رضي </w:t>
      </w:r>
      <w:r>
        <w:rPr>
          <w:rtl w:val="true"/>
        </w:rPr>
        <w:t>]</w:t>
      </w:r>
      <w:bookmarkEnd w:id="29"/>
    </w:p>
    <w:p>
      <w:pPr>
        <w:pStyle w:val="BookText"/>
        <w:rPr/>
      </w:pPr>
      <w:r>
        <w:rPr>
          <w:rFonts w:ascii="IRNazanin" w:hAnsi="IRNazanin" w:eastAsia="IRNazanin"/>
          <w:color w:val="111111"/>
          <w:sz w:val="28"/>
          <w:sz w:val="28"/>
          <w:szCs w:val="28"/>
          <w:rtl w:val="true"/>
          <w:lang w:bidi="fa-IR"/>
        </w:rPr>
        <w:t xml:space="preserve">يعنى آنانند پدران من پس بياور برايم مانند ايشان را اى جرير آنگاه كه محافل و انجمن‌ها را ما را گرد هم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كدام يك از ابناء زمان و مردم دنيا مى‌تواند به بزرگى يكى از پدران خود فخر و مباهات كند نسبت بكسى كه نسبت او منتهى ميشود به امير المؤمنين علىّ ابن ابى طالب صلوات اللّه و سلامه عليه</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425624_3650668749"/>
      <w:bookmarkStart w:id="31" w:name="_Toc11"/>
      <w:bookmarkEnd w:id="30"/>
      <w:r>
        <w:rPr>
          <w:rtl w:val="true"/>
        </w:rPr>
        <w:t>[</w:t>
      </w:r>
      <w:r>
        <w:rPr>
          <w:rtl w:val="true"/>
        </w:rPr>
        <w:t xml:space="preserve">قسمت پنجم مقدمه سيد رضي </w:t>
      </w:r>
      <w:r>
        <w:rPr>
          <w:rtl w:val="true"/>
        </w:rPr>
        <w:t>]</w:t>
      </w:r>
      <w:bookmarkStart w:id="32" w:name="pg1946_26661"/>
      <w:bookmarkEnd w:id="31"/>
    </w:p>
    <w:p>
      <w:pPr>
        <w:pStyle w:val="BookText"/>
        <w:rPr/>
      </w:pPr>
      <w:bookmarkEnd w:id="32"/>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شروع كردم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است بر سه قطب و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خطبه‌ها و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بآنها هدايت و راهنمائى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نامه‌هاى بزرگ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نمايندگان و رسولان خود و غير ايشان نوشته، يا جوابهايى است كه براى آنان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حكمتها و موعظه‌ها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را بآنها از خواب غفلت بيدار كرده و حقّ را ثابت نموده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بتوفيق خداى تعالى تصميم گرفتم شروع به انتخاب نمودن خطبه‌هاى نيكو و پس از آن نامه‌هاى زيبا و آنگاه حكمتها و آداب پسنديده را 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براى هر بخشى از آنچه ذكر شد بابى قرار دادم، و ورقهاى سفيدى در آن زياد نمودم تا آنكه اگر مطلبى فعلا بدست نيامده باشد و در آتيه پيدا شود در آن ذكر گردد ،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آيد سخنى از آن حضرت كه آنرا در ميان گفتگو يا در جواب سؤالى يا بغرض ديگرى آورده كه غير مقاصدى است كه ياد آورى نمودم و قاعده براى آنها مقرّر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سه باب قرار دادم،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در بابى كه مناسبتر و شباهتش بآن بيشتر است نوشتم ،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اختيار ميكنم از سخنان امير المؤمنين بسا فصلهايى آمده كه مرتّب نيست، و سخنان نيكوئى نوشته شده كه انتظام ندارد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بياورم نكته‌ها و سخنان درخشنده را و قصد ندارم پيوستگى و نظم ميان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منظور من در اين كتاب جمع آورى كلمات بليغۀ حضرت امير المؤمنين است با رعايت الأبلغ فالأبلغ و اين براى آن است كه آن بزرگوار را كلام غير بليغ نيست </w:t>
      </w:r>
      <w:r>
        <w:rPr>
          <w:rFonts w:eastAsia="IRNazanin" w:cs="IRNazanin"/>
          <w:color w:val="111111"/>
          <w:sz w:val="28"/>
          <w:szCs w:val="28"/>
          <w:rtl w:val="true"/>
          <w:lang w:bidi="fa-IR"/>
        </w:rPr>
        <w:t>) .</w:t>
      </w:r>
    </w:p>
    <w:p>
      <w:pPr>
        <w:pStyle w:val="Heading3"/>
        <w:numPr>
          <w:ilvl w:val="2"/>
          <w:numId w:val="1"/>
        </w:numPr>
        <w:rPr/>
      </w:pPr>
      <w:bookmarkStart w:id="33" w:name="__RefHeading___Toc3425626_3650668749"/>
      <w:bookmarkStart w:id="34" w:name="_Toc12"/>
      <w:bookmarkEnd w:id="33"/>
      <w:r>
        <w:rPr>
          <w:rtl w:val="true"/>
        </w:rPr>
        <w:t>[</w:t>
      </w:r>
      <w:r>
        <w:rPr>
          <w:rtl w:val="true"/>
        </w:rPr>
        <w:t>قسمت ششم مقدمه سيد رضي</w:t>
      </w:r>
      <w:r>
        <w:rPr>
          <w:rtl w:val="true"/>
        </w:rPr>
        <w:t>]</w:t>
      </w:r>
      <w:bookmarkEnd w:id="3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شگفتيهاى صفات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نظيرى در آن ندارد آنست كه سخن آن بزرگوار وارد شده در زهد و ترك دنيا و پندها و ياد آورى از قيامت و منع از كارهاى زشت،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آن تأمّل و انديشه نمايد و تصوّر نكند كه آن كلام سخن مثل آن حضرت شخصى است كه داراى قدر و منزلت بزرگ و امر و فرمان است، و حكومت و پادشاهيش بر همۀ بندگان احاطه دارد هيچ شكّ و ترديدى نخواهد نمود كه آن كلام از جملۀ سخنان شخصى است كه بهره‌اى نيست او را در غير زهد و ترك دنيا و شغل و كارى نباشدش مگر عبادت و پرستش حقّ تعالى در حالتى كه سر فرو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منزوى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گوشۀ خانه‌اى كه ناپيدا است ، و يا از مردم دورى كرده به دامن كوهى رفته كه نمى‌شنود مگر همهمۀ خود را و نمى‌بيند مگر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رويّۀ زهّاد است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باور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كلام سخن بزرگوارى است كه در ميدان جنگ شمشير خود را از غلاف بيرون آورده ، با آن گردنها را جدا كرده، دليران را بخاك افكنده بر مى‌گردد در حالتى كه خون از شمشيرش جاريست،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خارج نموده ، و آن حضرت با وجود اين حالت زاهدترين زهّاد و بزرگترين از دنيا</w:t>
      </w:r>
      <w:bookmarkStart w:id="35" w:name="pg1946_26663"/>
    </w:p>
    <w:p>
      <w:pPr>
        <w:pStyle w:val="BookText"/>
        <w:rPr/>
      </w:pPr>
      <w:bookmarkEnd w:id="35"/>
      <w:r>
        <w:rPr>
          <w:rFonts w:ascii="IRNazanin" w:hAnsi="IRNazanin" w:eastAsia="IRNazanin"/>
          <w:color w:val="111111"/>
          <w:sz w:val="28"/>
          <w:sz w:val="28"/>
          <w:szCs w:val="28"/>
          <w:rtl w:val="true"/>
          <w:lang w:bidi="fa-IR"/>
        </w:rPr>
        <w:t xml:space="preserve">گذشتگان است و برگزيدۀ ابدال و اولياء خداوند متعال ،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فضيلت از جملۀ فضائل عجيبه و خصوصيّات آن حضرت است كه اضداد را بآن جمع كرده و متفرّقات را پيوند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باين جهت او را مظهر العجائب و مظهر الغرائب مى‌گويند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بسيارى از اوقات كه با برادران و دوستان راجع باين فضيلت مختصّۀ بآن بزرگوار مذاكره مى‌نمودم همۀ آنان را در شگفتى مى‌ديدم، و اين فضيلت محلّى است براى پند گرفتن از آن، و جائى است براى انديشه نمودن در آن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425628_3650668749"/>
      <w:bookmarkStart w:id="37" w:name="_Toc13"/>
      <w:bookmarkEnd w:id="36"/>
      <w:r>
        <w:rPr>
          <w:rtl w:val="true"/>
        </w:rPr>
        <w:t>[</w:t>
      </w:r>
      <w:r>
        <w:rPr>
          <w:rtl w:val="true"/>
        </w:rPr>
        <w:t>قسمت هفتم مقدمه سيد رضي</w:t>
      </w:r>
      <w:r>
        <w:rPr>
          <w:rtl w:val="true"/>
        </w:rPr>
        <w:t>]</w:t>
      </w:r>
      <w:bookmarkStart w:id="38" w:name="pg1946_26665"/>
      <w:bookmarkEnd w:id="37"/>
    </w:p>
    <w:p>
      <w:pPr>
        <w:pStyle w:val="BookText"/>
        <w:rPr/>
      </w:pPr>
      <w:bookmarkEnd w:id="38"/>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در اين كتاب ديده ميشود لفظى كه بدو جور يا بيشتر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نمى‌شود كدام يك را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جمله‌اى مكرّر است و سبب ترديد لفظ و تكرار معنى آنست كه سخنان آن حضرت در روايات باختلاف وارد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اتّفاق افتاده كه سخنى از آن جناب در روايتى ديده شده بهمان قسم در اينجا نقل گشته است و پس از آن در روايتى به طرز ديگر يافت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بسبب آنست كه در روايت دوّمى آن لفظ و يا جمله مفصّلتر بيان گشته، يا از جهت آنست كه عبارت آن از عبارتى كه در روايت اولى بيان شده نيكوتر و بهتر است، پس در اين صورت مقتضى آنست كه آن كلام دوباره بيان شود تا سخن آن حضرت محفوظ بماند و كوشش ما براى اختيار كردن گراميترين سخنان آن بزرگوار هويدا گردد ،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 دو جاى مختلف سخنى از آن حضرت اختيار شده، نه از روى قصد و عمد، بلكه بسبب دورى زمان از روى غفلت و فراموشى بوده است ،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همۀ اين خصوصيات ادّعا نمى‌كنم كه من احاطه دارم به كليّۀ كلمات آن جناب بطوريكه از دست نرفته باشد سخنى از او ، بلكه بعيد هم نمى‌دانم سخنانى كه بمن نرسيده زيادتر باشد از آنچه رسيده و سخنانى كه من اطّلاع بر آن دارم كمتر باشد از آنچه را كه در دسترس من نيست ،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بر من جدّ و جهد و سعى و كوشش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آورى سخنان امير المؤمنين باندازۀ قدرت و توانائى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خداى متعال است آشكار كردن راه و هدايت نمودن راه نما اگر بخواهد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425630_3650668749"/>
      <w:bookmarkStart w:id="40" w:name="_Toc14"/>
      <w:bookmarkEnd w:id="39"/>
      <w:r>
        <w:rPr>
          <w:rtl w:val="true"/>
        </w:rPr>
        <w:t>[</w:t>
      </w:r>
      <w:r>
        <w:rPr>
          <w:rtl w:val="true"/>
        </w:rPr>
        <w:t>قسمت هشتم مقدمه سيد رضي</w:t>
      </w:r>
      <w:r>
        <w:rPr>
          <w:rtl w:val="true"/>
        </w:rPr>
        <w:t>]</w:t>
      </w:r>
      <w:bookmarkStart w:id="41" w:name="pg1946_26666"/>
      <w:bookmarkEnd w:id="40"/>
    </w:p>
    <w:p>
      <w:pPr>
        <w:pStyle w:val="BookText"/>
        <w:rPr/>
      </w:pPr>
      <w:bookmarkEnd w:id="41"/>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آنكه اين كتاب تأليف و جمع آورى شد نام آنرا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آشكار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 زيرا اين كتاب ابواب بلاغت را بروى كسيكه آنرا مطالعه ميكند مى‌گشايد، و او را براى استفاده از آن حاضر مى‌گرداند ، و اين كتاب همانطورى كه دانا و دانش آموز را بكار مى‌آيد، مطلوب شخص بليغ و پارسا نيز هست ،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آن سخنان شگفت آورى ديده ميشود در توحيد و عدل و منزّه داشتن خداوند متعال را از شباهت بخلق ، و آن سخنان طورى است كه تشنۀ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سير آب ميكند و براى هر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امراض و عقائد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است، و شبهه‌ها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دلهاى زنگ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صفاء است ،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خداى تعالى كمك مى‌خواهم، و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شدن اسباب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 آنچه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مى‌نمايم ، و موفّق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كردار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مى‌طلبم و پناه مى‌برم باو از خطاى دل پيش از خطاى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خطاى دل مهمّتر است از خطاى زبان، چنانكه كسيكه بدل كافر شد گناهش بيشتر است از كسيكه به زبان كفر گويد و بدل كافر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لغزش سخن پيش از لغزش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در عمل، زيرا لغزش در قدم و خطاء در عمل آسانتر است از لغزش در سخن و خطاء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كافى است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 وكيلى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حاجتها و درخواستها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باب المختار من خطب أمير المؤمنين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اختيار شده از خطبه‌هاى امير المؤمنين عليه السّلام و فرمانهاى آن حضرت و بآن اضافه شده بعضى از سخنان آن بزرگوار كه قائم مقام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نيز مشتمل است بر موعظه و پندى كه بيان فرموده</w:t>
      </w:r>
      <w:r>
        <w:rPr>
          <w:rFonts w:eastAsia="IRNazanin" w:cs="IRNazanin"/>
          <w:color w:val="111111"/>
          <w:sz w:val="28"/>
          <w:szCs w:val="28"/>
          <w:rtl w:val="true"/>
          <w:lang w:bidi="fa-IR"/>
        </w:rPr>
        <w:t>)</w:t>
      </w:r>
    </w:p>
    <w:p>
      <w:pPr>
        <w:pStyle w:val="Heading2"/>
        <w:numPr>
          <w:ilvl w:val="1"/>
          <w:numId w:val="1"/>
        </w:numPr>
        <w:rPr/>
      </w:pPr>
      <w:bookmarkStart w:id="42" w:name="__RefHeading___Toc3425632_3650668749"/>
      <w:bookmarkStart w:id="43" w:name="_Toc15"/>
      <w:bookmarkEnd w:id="42"/>
      <w:r>
        <w:rPr>
          <w:rtl w:val="true"/>
        </w:rPr>
        <w:t>خطبه ها</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425634_3650668749"/>
      <w:bookmarkStart w:id="45" w:name="_Toc16"/>
      <w:bookmarkEnd w:id="44"/>
      <w:r>
        <w:rPr>
          <w:rtl w:val="true"/>
        </w:rPr>
        <w:t xml:space="preserve">خطبه </w:t>
      </w:r>
      <w:r>
        <w:rPr/>
        <w:t>001</w:t>
      </w:r>
      <w:r>
        <w:rPr>
          <w:rtl w:val="true"/>
        </w:rPr>
        <w:t>-</w:t>
      </w:r>
      <w:r>
        <w:rPr>
          <w:rtl w:val="true"/>
        </w:rPr>
        <w:t>آغاز آفرينش آسمان و</w:t>
      </w:r>
      <w:r>
        <w:rPr>
          <w:rtl w:val="true"/>
        </w:rPr>
        <w:t>...</w:t>
      </w:r>
      <w:bookmarkEnd w:id="45"/>
    </w:p>
    <w:p>
      <w:pPr>
        <w:pStyle w:val="BookText"/>
        <w:rPr/>
      </w:pPr>
      <w:r>
        <w:rPr>
          <w:rFonts w:ascii="IRNazanin" w:hAnsi="IRNazanin" w:eastAsia="IRNazanin"/>
          <w:color w:val="111111"/>
          <w:sz w:val="28"/>
          <w:sz w:val="28"/>
          <w:szCs w:val="28"/>
          <w:rtl w:val="true"/>
          <w:lang w:bidi="fa-IR"/>
        </w:rPr>
        <w:t>از خطبه‌هاى آن حضرت عليه‌السلام است كه ياد ميكند در آن آغاز آفريدن آسمان و زمين و خلق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خداوندى را سزاست كه همه گويندگان از مدح و ثناى او عاجزند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تواناى مدح و ثنايى كه لايق او باشد ندارند، و از اينرو است كه حضرت سيدالمرسلين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لااحصى ثناء عليك، انت كما اثنيت على نفسك يعنى مرا تواناى مدح و ثناى تو نيست، تو خود بايد ثناگوى ذات اقدس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شمارندگان و حسابگران از شمارش نعمتها و بخششهاى او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نعمتها و عطاهاى حقتعالى غير متناهى و آخرى براى آنها متصور نيست، چنانكه 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تعدوا نعمت الله لاتحصوها يعنى اگر بخواهد نعمتهاى خدا را بشماريد توانايى نداريد، پس كسيكه نتواند نعمتهاى پروردگار را بشمارد چگونه ميتواند حق او را ادا كند و شكرش را بجا آورد،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كنندگان نميتوانند حق نعمت او را اداء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منتهى درجه سپاسگزارى آنستكه بنده بعجز از اداى حق نعمت او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حقيقت او را صاحبان همت بلند درك نمى‌كنند، و زيركيها و هوشهاى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فرو ميروند در درياى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ميت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 حقيقت ذات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خداونديكه صفتش را نهايتى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هيچ صفتى زايد بر ذات نباشد تا محدود و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خود او را صفتى است موجود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مقيد و منحصر شود و احاطه بجميع صفات او نمايد، زيرا قيد و حصر از لوازم امكان است 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وقت و زمانى نيست كه معين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 بسيار وقت است كه بوده يا تازه موجود شده، زيرا او خالق زمان و بى‌نياز است از اينكه در زمان باشد تا زمان به او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او را مدت درازى است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آن منتهى شود يعنى مدت ندارد، پس او است ازلى و ابدى و زمان ندارد تا اجل و مدت داشته باشد، زيرا زمان مقدار حركت است و حركت از عوارض جسم و او از جسميت مبرى است، پس محال است و نميشود كه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را بقدرت و توانايى خود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فسيقولون من يعيدنا قل الذى فطركم اول مره يعنى ميگويند كيست ما را پس از مرگ باز آرد و زنده كند، اى رسول اكرم در پاسخ ايشان بگو شما را زنده كند آن كسيكه در اول بار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به سبب رحمت و مهربانيش پراكنده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يرسل الرياح بشرا بين يدى رحمته يعنى او است آن كسيكه بادها را مى‌فرستد مژده‌دهنده پيش از آمدن رحمت خود يعنى پيش از آمدن باران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و جنبش زمين را به سنگهاى بزرگ و كوهها ميخكوب و استوار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متحرك و مضطرب نگردد و شما به آسودگى زندگى كنيد، چنانكه در قرآن كريم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والقى فى الارض رواسى ان تميد بكم يعنى خداوند متعال كوههاى بزرگ را استوار نمود تا مبادا زمين حركت كند و شما را از سويى به سوى ديگر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چيزيكه به سبب آن خداوند متعال پرستش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شود كه او است آفريننده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كامل تصديق و گرويدن به او است و تصديق تمام توحيد و يگانه دانستن او است و كمال توحيد خالص نمودن عملست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توحيد تكميل نميگردد مگر به اخلاص يعنى خداشناس هر چه گويد و هر چه كند بايد خاص براى او باشد و به هيچ غرضى از اغراض دنيويه نيالايد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اخلاص آنست كه صفات زائده بر ذات براى او تصور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علم حقتعالى مثلا صفت زائده خارجى است كه بر ذات او عارض شده كه اين عقيده منافى با توحيد و يكتا دانستن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صفتى گواهى ميدهد كه آن غير از موصوف است و هر موصوفى گواهى ميدهد كه آن غير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وصف كند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موصوف كرده به صفت زائده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قرينى براى او دانسته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موجود ديگر در واجب‌الوجود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قرار داده، و كسيكه براى او همسرى قرار داد پس او را دو تا دانسته، و كسيكه دو تا دانستش پس او را تجزيه و تقسيم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چيزيكه قابل تجزيه و تقسيم باشد مركب است و هر مركبى داراى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او را تقسيم كند به او نادان است، و كسيكه بو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نادان شود پس بسويش اشاره مينمايد، و كسيكه بسويش اشاره كند او را محدود و معين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نهايت براى او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محدودش دانست، پس او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او را واحد عددى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بگويد در چيست؟ او را در ضمن چيزى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و محلى برايش انتخاب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بگويد بر چيست؟ بعضى از امكنه را از او تهى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بگويد در كجا نيست و بر كجا هست او را جسم و مركب قرار داده، و لازمه آن حدوث و نو پيدا شدن او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هميشه بوده است نه آنكه حادث و نو پيدا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كلمه حضرت از حقتعالى و حدوث زمانى را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هستى است كه مسبوق به عدم و نيستى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آنكه هستى او ذاتا حادث باشد كه در اين كلمه حدوث ذاتى را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چيزى است نه بطوريكه همسر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هر چيزى است يعنى هر چيزى به او قائم 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هر چيزى است نه بطوريكه از آن كناره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از چيزى كناره گيرد آن چيز چيزى نخواهد بود، براى آنكه او است نگاهدارنده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و فعل از او صادر ميشود نه به معنى حركات و انتقالات از حالى به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حركت از لوازم جسم است و او از جسميت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بمعنى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صدور فعل از او به معاونت آلت باشد پس او بغير خود احتياج دارد و احتياج نقص و نقص بر واجب‌الوجود محالست، بنابراين بى آنكه او را چشمى باشد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است و بينا بوده، هنگاميكه، هيچ چيزى از آنچه را كه آفريده نبوده، و منفرد است و تنها بوده، و هنگاميكه سكنى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آن اطمينان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تا به آن مانوس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 با آن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وحشت نكند از نبودنش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شناختى او را، اكنون بطور اجمال بدانكه او است خداوندى كه بقدرت كامله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را بيافريد بدون بكار بردن 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فكر در هر چيزى براى حصول امرى است كه نبوده و همه اشياء براى خداوند متعال در مرتبه ذات اولا و ابدا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بى‌تجربه و آزمايشى كه از آن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تجربه درباره كسى است كه بخواهد به آزمايش علم پيدا كند، نه درباره خداى تعالى كه علم او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آنكه جنبشى در خود پديد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 او از روى حركت نيست، زيرا حركت نفس تغير است و تغير از خواص امكان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بى‌اهتمام نفسى كه در آن اضطراب و نگرانى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اين كار كه كرده صلاح بوده يا نه، زيرا اضطراب و نگرانى مستلزم جهل به عواقب امور است، و جهل و نادانى بر ذاتى كه عين علم است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را از عدم و نيستى در وقت خود بوجود و هستى انتقال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هستى به آنها پوشانيد هر وقت كه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گوناگون بودن آنها را و موافقت و سازگارى داد، و طبايع آن اشياء را ثابت و جاگير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غريزه و طبيعتى را در موضع مستعد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طبايع را لازمه آن اشياء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ممكن نيست جدائى ما بين آنها، مانند شجاعت كه لازمه مرد شجاع و دلير باشد و سخاوت كه غريزه مرد جواد و كريم اس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خلاصه مخلوقات را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دانا بود به آنها پيش از آفريدنشان و احاطه داشت به حدود و اطراف و انتها آنها، و آشنا بود بچيزهايى كه پيوسته‌اند به آن اشياء و به نواحى و گوشه‌هاى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بكليات و جزييات همه مخلوقات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خداوند متعال را شناختى و به طور اجمال به كيفيت ايجاد و عوالم برخوردى، اكنون در تعقيب آنچه گذشت به بيان ديگر به نحو تفصيل بدان كه حقتعالى به قدرت و توانايى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 جوهاى لايتناهى را، و اطراف و گوشه‌هاى آنرا باز نموده بالاى فضا هوا و جاى خالى بيافريد، پس در آن كه موجهايش متلاطم و پى‌درپى بود و از بسيارى روى هم ميغلطيد جارى كرد، آن آب را بر پشت باد تندى كه قوى و با صداى بلند بود برنشاند پس بباد فرمان داد تا آن آبرا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محكم نگاهش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هم پاشيده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را تا سر حد آب نگاه داشت و در جايگاه آن آب قرار داد، هوا در زير آن باد باز و گشاده و از بالايش آب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باد ديگرى را آفريد و جاى وزيدن آنرا عقيم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را فقط براى موج آب بيافريد نه براى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 آنرا كه هميشه ملازم تحريك آب باشد، و وزيدن آنرا تند كرد و مبدا تكوينش را دور دست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بقسمى كه جاى وزيدنش شناخته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آنرا بحركت دادن و بر هم زدن آن آب فراوان و برانگيختن و بلند كردن موج درياها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هر گوشه‌اى از آن آبرا كه خود دريائى است 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باد هم آن آب را مانند مشك جنبانيد و بهم زد، و به آن تند وزيد مانند وزيدنش در جاى خالى و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بر آن آب وزيد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آنرا به آخرش باز ميگرداند، و ساكنش را بمتحرك آن، تا آنكه انبوهى از آن آب بالا آمد و آن قسمتى كه متراكم و بر رويهم جمع شده بود كف كرد، پس خداوند متعال آن كفها را در جاى خالى وسيع و فضا گشاده بالا برد، هفت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اعوجاج و كجى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كفها پديد آورد، زير آن آسمانها موجى را قرار داد تا از سيلان و ريزش ممنوع باشد و بالاى آنها سقفى را كه محفوظ است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آسمانها را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ستونهايى كه نگاه دارد و بى ميخ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ريسمانى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منظم داشته باشد، آنگاه آن آسمانها را به زينت ستاره‌ها و روشنى نورافكنها آرايش داد و در آنها چراغ نورافشان خورشيد و ماه درخشانرا بجريان انداخت در حالتيكه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 ستاره‌ها و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فلكى است دور زننده و سقفى سير كننده و لوحى متحرك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ميان آسمانهاى بلند را باز نمود، و به انواع مختلفه از فرشتگان خود پر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از آنان فرشتگان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در حال سجودند، ركوع نميكنند، و برخى در ركوعند، برپا نمياستند، و گروهى در صف ايستاده‌اند، از جاى خود بيرون نميرود، و بعضى تسبيح گوينده‌اند كه خسته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اصناف ملائكه غيرمادى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آنانرا نه خواب در چشمها و نه سهو در عقلها مى‌آيد، و نه سستى و نه غفلت فراموشى فرا ميگيرد، و دسته‌اى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بر وحى خداوند متعال هستند و براى پيغمبران او زبانها و ترجمانانند، و براى رساندن حكم و فرمانش آمد و رفت كنندگان ميباشند، و جماعتى از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بندگان و دربان براى بهشتهاى او هستند، و عده‌اى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قدمهاشان در طبقات زيرين زمين ثابت و گردنهاشان از آسمانهاى زبرين درگذشته، و اعضاء از اطراف جهان بيرون رفته، و دوشهاى آنان موافق با پايه‌هاى عرش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هيبت و عظمت انوار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عرش چشمهايشان بزير افتاده و در زير آن خود را ببالهايشان پيچيده‌اند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معرفت خود فرو رفته‌اند تا بحدى كه ميتواند در عوالم 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ى‌پايان معارف خدائى سير كنند، مانند طائرى كه بتوسط دو بال خويش تا اندازه‌اى كه ميتواند در هوا پرواز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فرشتگان و كسانيكه فروترند از ايشان حجابهاى عزت و پرده‌ههاى قدرت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بپشت آن پرده‌ها راه علمى ندارد مگر انبياء و اوصياء ايشان و خواص از بندگان خدايتعالى و معرفت و خداشناسى آن فرشتگان بطورى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در وهم و خيال بصورتى در نياروند، و نه اوصاف خلائق را بر او جارى سازند، و نه او را بمكانهايى محدود كنند، و بنظاير و امثال بجانبش اشاره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فرشتگان شناسايند و دانا، پس كسيكه پروردگارش را بصورتى درآورد و اوصاف خلايق را بر او جارى سازد و او را بحدى محدود كند و بجانبش اشاره نمايد نادان است، چنانكه پيش از اين در باب معرفت و خداشناسى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ازاين خطبه در كيفيت خلق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خداوند متعال آسمان و زمين و خورشيد و ماه و ستارگان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سنگلاخ و جاى هموار زمين و جايى كه مستعد براى كشت و زرع بود و جاى شوره‌زار، پاره خاكى را فراهم آورد، آب بر آن ريخت تا خالص و پاكيزه شد و آنرا با آب آميخت تا بهم چسبيد، آنگاه از خاك آميخته شده شكلى را كه داراى اطراف و اعضاء و پيوستگى‌ها و گسستگيها بود بيافريد، آنرا جمودت داد تا از يكديگر جدا نشود، و محكم و نرم قرارداد تا گل خشكيده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بحال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زمان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وقت مقتضى بود روح و حيات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گل خشكشده را جان داد، برپا ايستاد در حالتى كه انسانى شد داراى قواى مدركه، كه آنها را در معقولات بكار مياندازد، و فكرهايى كه در كارها تصرف مينمايد، و اعضائى كه خدمتگزار خويش قرار ميدهد و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كارهايش بحركت مياورد، و داراى معرفتى كه ميان حق و باطل و چشيدنيها و بوييدنيها و رنگها و جنسها را تمييز ميدهد،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 گل خشكشده انسانى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طينت او برنگهاى گوناگون آميخته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جزئى از اجزائش بر طبق حكمت داراى رنگى شد 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انند سفيدى استخوان و سرخى خون و سياهى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چيزهاى نظير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حالاتى ضد يكديگر و خلطهائيكه از هم جدا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اخلاط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حالات ضد يكديگر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خوشحالى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و بيدارى و سيرى و گرسنگى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چنين انسانى را آفريد و آدمش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از فرشتگان طلبيد و انجام عهد و پيمانى كه با ايشان بسته بود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امانت و عهد و پيمان با ملائكه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حاضر شوند براى سجده به آدم و فروتنى در مقابل عظمت و بزرگى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ربك للملايكه انى خالق بشرا من طين 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سويته و نفخت فيه من روحى فقعواله ساجدين يعنى ياد كن هنگامى را كه پروردگار تو بفرشتگان فرمود من آدم را از گل خلق خواهم نمود، پس وقتيكه بيافريدم او را و جان دادمش بر او درافتيد و او را سجده كنيد يعنى او را تعظيم نماييد و يا آنكه قبله خويش قرار دهيد، خلاصه چون حقتعالى او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سجده كنيد به آدم همه سجده كردند مگر شيطان كه غرور و نخوت او را فرا گرفت و شقاوت و بدبختى بروى غلبه كرد و تكبر نمود و از جهت اينكه از آتش آفريده شده خود را بزرگ دانست و آدم را كه از پاره گل خشكى بوجود آمده خوار و كوچك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مقابل حضرت رب‌العالمين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گفت آدم را سجده نكردم چون من از او بهترم، زيرا مرا از آتش آفريدى و او را از گل، پس چون اين ادعا را نمود خداون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فرمود از ميان ملائكه بيرون رو، زيرا تو از رحمت من رانده شدى و لعنت و خشم من تا روز جزا بر تو باد، آنگاه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فانظرنى الى يوم يبعثون چنانكه 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يعنى پروردگارا مرا مهلت ده تا روزيكه برانگيخته شوند مردمان، و شايد مقصودش اين بود كه از مرگ رهائى يافته هميشه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هم مهلتش داد تا غضب و خشم او شامل حالش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درباره كفار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لايحسبن الذين كفروا انما نملى لهم خير لانفسهم انما نملى لهم ليزدادوا اثما و لهم عذاب مهين يعنى گمان نكنند كسانيكه كافر شدند آنانرا مهلت ميدهيم براى ايشان بهتر است، جز اين نيست كه مهلتشان ميدهيم كه زيادتر گناه كنند و به عذابى كه رسوا كننده است مبتلى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شيطان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امتحان و آزمايش او تمام شود، و براى اينكه وعده‌اى كه به او داده بسر رسد،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مهلت داده‌شدگانى تا روز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هنگاميكه معين شده است از حيات و زندگانى بهره‌مند باشى</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شيطان فرمان الهى را مخالفت كرد و آدم را قبله خويش قرار نداد و مانند فرشتگان او را تعظيم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را در مكانى كه وسايل عيش و آزاديش فراهم بود جاى داد و جايگاه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يا ادم اسكن انت و زوجك الجنه كلا منها رغدا حيث شئتما، و لاتقربا هذه الشجره فتكونا من الظالمين يعنى گفتيم اى آدم تو و همسرت حواء بهشت را جاى خود قرار دهيد و از نعمتهاى آن با خوشحالى تمام هر چه خواهيد بخوريد و نزديك اين درخت نرويد كه اگر رفتيد از ستمكاران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شيطان و دشمنى او ترسانيدش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يا ادم ان هذا عدولك و لزوجك فلايخرجنكما من الجنه فتشقى يعنى گفتيم اى آدم اين ديو سركش با تو و همسرت دشمن است، پس ملتفت باشيد كارى نكند شما را از بهشت بيرون نمايد كه به بدبختى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گول زد او را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اليه الشيطان، قال يا ادم هل ادلك على شجره الخلد و ملك لايبلى يعنى شيطان سخنان نامربوط و بيفايده براى آدم بيان كرد و گفت اى آدم آيا ميخواهى ترا بدرخت جاويدى و ملك بيزوال راهنمايى كنم، به اين نوع سخنان آدم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حسديكه بر او ميبرد از جهت اينكه آن بزرگوار در سراى جاودانى بود، و با نيكوكاران آميزش 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بر اثر وسوسه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را از دست داده بشك و ترديد گرائيد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بااينكه دستور داشت در نخوردن از ميوه آن درخت گمان كرد سود در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تصميمى را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نخوردن از ميوه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بسستى و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ميوه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فرح و شادى به خوف و ترس مبتلى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 از شيطان فريب خورده از كردار خود شرمنده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پشيمانى نمود، پس حقتعالى راه توبه را به او ياد داد و كلمه رحمت را بوى تعليم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ميخواست توبه او را قبول كند كلمه رحمت را به او آموخت كه پروردگارش را به آن بخواند تا توبه‌اش قبول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داد كه دوباره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آنجاييكه در اول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پس او را بدنياى پر محنت و بلاء محل تناسل و زايشگاه فرزندان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حضرت آدم در دنيا سكنى گرفت و از آن بزرگوار فرزندان و فرزندزادگان بسيارى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ميان اولادش پيغمبرانى برگزيد، و از ايشان بر وحى و تبليغ رسالت عهد و پيمان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كه از جانب خدايتعالى به آنان برسد انجام دهند و مردم را بخداشناسى دعوت كرده هيچگونه كوتاهى ننمايند، چنانكه 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اخذنا من النبيين مثاقهم و منك و من نوح و ابراهيم و موسى و عيسى ابن مريم و اخذنا منهم ميثاقا غليظا يعنى ياد كن هنگامى را كه از پيغمبران عهد و پيمانشان را بر وحى و تبليغ رسالت گرفتيم و هم چنين از تو و نوح و ابراهيم و موسى و عيسى ابن مريم، و پيمان محكم از آنان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بيشتر خلائق عهد و پيمان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فطرى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اخذا ربك من بنى‌آدم من ظهورهم ذريتهم و اشهدهم على انفسهم الست بربكم قالو ابلى شهدنا يعنى ياد كن هنگامى را كه پروردگار تو از فرزندان آدم در وقتى كه در صلب پدرانشان بودند پيمان گرفت و ايشانرا بر خودشان گواه گردانيد تا به توحيد و خداشناسى كه فطرى آنان است اعتراف نمايند، پس گفت آيا من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نيستم؟ گفتند آرى شهادت ميدهيم كه تو پروردگار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باين عهد و پيمان فطريشان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بحق او نادان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بيگانگى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مانندها و شريكها قرار دادند و شياطين آنانرا از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اصلى و جبليشان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ايشانرا از پرستش او باز داشتند، پس خدايتعالى پيغمبران خود را در بين آنان برانگيخت و ايشانرا پى در پى ميفرستاد تا عهد و پيمان خداوند را كه جبلى آنان بود بطلبند و به نعمت فراموش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كنند، و از راه تبليغ با ايشان گفتگو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برهان،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عقلهاى پنهان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غبار كفر پوشيده و بر اثر تاريكى ضلالت و گمراهى مستور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بكار اندازند، و آيات قدرت را به ايشان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آيات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افراشته بالاى سرشان و زمين گسترده زير پايشان و معيشتها و چيزهائيكه زنده‌شان ميدارد و اجلهائيكه نابودشان مينمايد و بيماريهايى كه پيرو فرسوده‌شان ميكند و حوادث روزگار و پيش‌آمدهاى پى در پى كه بر آنها وارد ميشود، و خدايتعالى بندگانرا از پيغمبر فرستاده يا كتاب نازل شده يا برهان حتمى يا راه اس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توار محروم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رسولانى بودند كه كمى ياران و زيادتى مخالفين آنانرا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پيغمبرانى بودند از پيش كه نام پيغمبر آينده به آنان گفته شده، و يا از بعد كه پيغمبر قبلى او را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امت خود مبعوث شدن او را بشارت داده، چنانكه در قرآن كريم 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قال عيسى ابن مريم يا بنى‌اسرائيل انى رسول‌الله اليكم مصدقا لما بين يدى من التوريه و مبشرا برسول ياتى من بعدى اسمه احمد يعنى ياد كن هنگامى را كه عيسى ابن مريم گفت اى بنى‌اسرائيل من بسوى شما فرستاده خدا هستم در حالتى كه توريه را كه پيش من است تصديق ميكنم و به پيغمبرى كه پس از من مى‌آيد و نامش احمد صلى الله عليه و اله است مژده ميدهم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شيطان بيشتر مردم را فريب داد كه بعهد و پيمان فطريشان وفا نكردند و بحق حق نادان شدند، خداوند متعال هم از جهت اتمام حجت پى در پى پيغمبران براى آنان فرستاد تا ايشانرا به راه راست دلالت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قرنها پديد آمد، روزگارها گذشت، پدرها درگذشتند و فرزندان بجايشان نشستند، تا اينكه خداوند سبحان حضرت رسول اكرم صلى الله عليه و آله را برانگيخت براى اينكه وعده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پيغمبران پيش وعده داده بود كه آن بزرگوار به پيغمبرى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پيغمبرى را به آن حضرت ختم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پيغمبرى نميفرستد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حالتيكه از پيغمبران عهد و پيمان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ايشان نيز برسالت او اقرار كنند و مبعوث شدن و خاتميتش را بامتهاى خود خبر دهند، پس پيش همه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نشانه‌هاى او شهرت يافت، موقع ولادتش گرامى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در آنروز داراى مذهبهاى متثتت و بدعتهاى زياد و رويه‌هاى مختلف بودند، گروهى خداوند متعال را به خلقش تشبيه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طايفه مجسمه كه او را مثل خلق صاحب اعضاء و جوارح و مكان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در اسم او تصرف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از اسماءالله اتخاذ نمو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بتهاى خود را به آن نامها ميخواندند، مانند بت پرستان از عرب كه لات را از الله و عزى را از عزيز و منات را از منان گرفته آنها را معبود خويش ميپنداشتند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بغير او اشاره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دهريين كه طبيعت و حركات فلكيه و مرور ازمنه را موثر در امور ميدانستند، خلاصه امثال اين آراء و مذاهب باطله دنيا را تاريك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بوسيله آن حضرت آن مردم را از گمراهى رهائى داد و بسبب شخصيت او آنانرا از نادانى نجات داد،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هدايت كرد و ايشانرا بمعارف الهى آشنا نمود و سود و زيانشانرا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حقتعالى به آن بزرگوار منتهى مرتبه قرب و رحمت خود را عطا فرمود، و مقام و منزلتى را كه براى احدى متصور نيست براى او پسنديد و ميلش را از دنيا بجانب خود متوجه گردانيد و از مصيبت و بلا رهائيش داده قبض روحش فرمود، درود فرستد خداوند بر او و بر آلش،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رهنمايى مردم تا روز قيامت پيش از رحلت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گذاشت چيزى را كه پيغمبران سلف در ميان امت خويش گذاشتند، زيرا پيغمبران آنانرا بدون راه روشن و نشانه صريح سر خود وانگذاشتند، آن حضرت هم كتاب پروردگار شما را در دسترس شما گذاشت، و حلال و حرام و واجبات و مستحبات و ناسخ و منسوخ و رخصتها و غريمتها و خاص و عام و عبرتها و مثلها و مطلق و مقيد و محكم و متشابه آنرا بيان كرد، مجملهايش را تفسير و مشكلهايش را آشكار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حلال آن كتاب مانند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احلت لكم بهيمه الانعام يعنى خوردن گوشت چهار پايان زبان بسته بر شما حلال شد و منعى در آن نيست، و حرام آن مانند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الميته والدم و لحم الخنزير يعنى خوردن گوشت مردار، و خون، و گوشت خوك بر شما حرام و منع شد،و واجبات آن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اقيموا الصلوه و اتوا الزكوه يعنى نماز را بر پا داريد و زكوه بدهيد و مستحبات آن مانند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فتهجدبه نافله يعنى براى نماز نافله پاره‌اى از شبرا بيدار شو، و ناسخ آن مانند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يعنى در هر جا كه مشركين را بيابيد بكشيد پس اين آيه ناسخ آيه‌ايست كه در باب صلح واقع شده و آن منسوخ است مانند 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دينكم ولى دين يعنى اكنون كه از شرك دست بر نميداريد دين و آئين شما براى شما باشد و توحيد كيش من، در رخصتهاى آن يعنى احكاميكه براى توسعه در امور بندگان قرار داده شده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او على سفر فعده من ايام اخر يعنى هر كس از شما در ماه رمضان بيمار يا مسافر بود پس بعدد آن روزهايى كه در بيمارى يا مسافرت روزه نگرفته در غيره ماه رمضان روزه بگيرد، و عزيمتهاى آن يعنى احكاميكه از آنها تجاوز نميتوان كرد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فليصمه يعنى هر كه مسافر نبود و در وطن حاضر است بايد روزه بگيرد، و خاص آن يعنى لفظى كه در مورد بخصوص گفته شده و معنى آن عموميت دارد مانند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ذلك كتبنا على بنى‌اسراييل انه من قتل نفسا بغير نفس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فساد فى الارض فكانما قتل الناس جميعا و من احياها فكانما احيا الناس جميعا يعنى چون قابيل فرزند آدم برادرش هابيل را كشت و پشيمان شد به بنى‌اسرائيل دستور داديم كه هر كه بكشد كسى را بى آنكه او ديگرى را كشته يا فسادى در زمين كرده باشد كه موجب كشته شدن گردد پس چنان است كه همه مردم را كشته و هر كه حيات و زندگى شخصى را سبب شود مانند آنستكه همه مردم را زنده كرده باشد، پس اين آيه درباره بنى‌اسرائيل نازل شده وليكن معنى آن همه مردم را شامل ميشود، و عام آن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بنى‌اسرائيل اذكروا نعمتى التى انعمت عليكم و انى فضلتكم على العالمين يعنى اى بنى‌اسرائيل نعمتهاى مرا كه بشما بخشيدم و شما را بر جهانيان برترى دادم ياد كنيد، پس در اينجا گر چه لفظ على‌العالمين عموميت دارد و همه مردم جهان را شامل ميشود، ليكن معنى آن مخصوص مردم زمان بنى‌اسرائيل است، و عبرتهاى آن يعنى چيزهايى كه شگفت‌آور است و آن خود يكنوع پندى باشد مانند 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الله نكال الاخره و الاولى 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ذلك لعبره لمن يخشى يعنى خداوند متعال فرعون را بعذاب آخرت كه سوختن باشد و بعذاب دنيا كه غرق شدن است مبتلى نمود و غرق شدن او براى كسيكه ميترسد هر آينه عبرت و پندى است، مثلهاى آن يعنى آياتيكه مشتمل است بر تشبيهات مانند 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حملوا التوريه ثم لم يحملوها كمثل الحمار يحمل اسفارا يعنى مثل كسانيكه به آموختن و خواندن توريه مامور شدند و به آن عمل نكردند مانند خرى است كه كتابهاى بزرگ در بار دارد، و مطلق آن يعنى لفظى كه مقيد بقيدى نباشد مانند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ياايهاالذين امنوااذا قمتم الى الصلوه فاغسلوا وجوهكم يعنى اى گروه مومنين هنگاميكه براى نماز حاضر شديد روهاى خود را بشوييد، و مقيد آن يعنى لفظى كه مقيد بقيدى باشد مانند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ايديكم الى المرافق يعنى هنگام وضو گرفتن دستهاى خود را با مرفق بشوئيد، و محكم آن يعنى لفظى كه در معنى آن اشتباه و ترديدى نيست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 الله بكل شى‌ء عليم يعنى بدانيد كه خداوند متعال بهر چيزى دانا است، و متشابه آن يعنى لفظى كه معنى آن واضح نيست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يتربصن بانفسهن ثلثه قروء يعنى زنهائيكه طلاق داده شده‌اند سه طهر را كه دو حيض در ميان باشد يا سه حيض را انتظار داشته باشند، زيرا قرء كه مفرد قروء است نزد اهل حجاز بمعنى طهر آمده و نزد اهل عراق بمعنى حيض، و مجملهاى آن مانند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اقيموا الصلوه يعنى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 دار نماز را، و مشكلهاى آن مانند 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آن كتاب دائر است بر چيزيكه دانستن و ياد گرفتن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علم بيگانگى خداوند سبحان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ليعلموا انما هو اله واحد يعنى تا بدانند كه او است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بر ندانستن آن منعى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ندانستن معنى 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چيزيكه در آن وجوبش ثابت گشته و در سنت نسخ و رفع آن معلوم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اللاتى ياتين الفاحشه من نسائكم فاستشهدوا عليهن اربعه منكم فان شهدوا فامسكوهن فى البيوت حتى يتوفهن الموت او يجعل الله لهن سبيلا يعنى بر كار زشت زنهاى شوهردار از زنهاى شما كه زنا ميدهند چهار نفر مرد بالغ و عاقل و عادل از خودتان كه مومن باشد گواه گيريد، پس اگر آنان گواهى دادند آن زنها را در خانه خودشان نگاه داريد تا وقتى كه بميرند يا خداوند متعال آنها را از حبس خلاصى دهد، پس بمضمون اين آيه حكم زانيه حبس و نگاه داشتن در خانه خودش بود، تا وقت مردن و در سنت حبس كردن نسخ شد و حكم برجم و سنگسار كردن او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چيزيكه عمل به آن در سنت واجب است و در آن عمل نكردن به آن اجازه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خواندن در اول اسلام بطرف بيتالمقدس كه درسنت واجب بود و در كتاب نسخ شد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وجهك شطر المسجد الحرام و حيث ما كنتم فولوا وجوهكم شطره يعنى بطرف مسجدالحرام كه خانه كعبه است نماز بخوان و هر جا كه باشيد روهاى خود را به آن سو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چيزيكه در وقت بخصوص واجب شده و در غير آن وقت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اذا نودى للصلوه من يوم الجمعه فاسعوا الى ذكر الله يعنى اى گروه مومنين هنگاميكه براى نماز روز جمعه ندا داده شد شتاب كنيد براى خواندن نماز، پس بنابراين خواندن نماز جمعه مخصوص بروز جمعه‌اى و در غير آن وجوبش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كتاب بين چيزهايى كه حرام شده است فرق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گناه كبيره‌اى مرتكب شود او را بعذابها و آتشها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مومنا متعمدا فجزاوه جهنم خالدا فيها يعنى هر كه از روى عمد مومنى را بكشد كيفر او جهنم است و در آنجا جاويد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گناه صغيره‌اى كند آمرزش را براى او مهيا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لذو مغفره للناس على ظلمهم يعنى پروردگار تو صاحب آمرزش است مردم را براى ظلم و ستم كه كرده‌اند، و ظلمى كه آمرزيده شود همان گناه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مطالب آن كتاب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چيزيكه كم آن مورد قبول است و بسيار آن شايسته و پسنديده و تحميلى هم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فاقروا ما تيسر من القران يعنى آنچه را ميسر است از قرآن بخوانيد پس كم خواندن آنرا مورد قبول قرار داده است و بسيار خواندنش را باختيار واگذارده كه اگر كسى آنرا ترك كرد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در بيان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اشاره ببعضى اسرار بناى كعبه و اعمال حج‌گزاران و اينكه زيارت آن براى كسيكه متمكن به رفتن آنجا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حج بيت‌الحرام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خانه‌اى كه بر واردين به آنجا از چيزها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واجب گردانيد، و آنرا قبله مردم قرار داد، حج گزاران در آنجا وارد ميشوند مانند ورود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ايشان در آن خانه براى درك ثواب مانند ازدحام چهارپايان تشنه است بر سر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اشتياق دارند آمدن به آنجا را مانند اشتياق كبوتران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آشيانه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آنخانه را براى فروتنى مردم در مقابل عظمت و بزرگيش و براى تصديق آنان بعزت و سلطنتش علامت و نشانه قرار داد و برگزيد از بندگان خود شنوندگانى را كه اجابت كردند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رفتن به آنجا، چنانكه در قرآن كريم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فى الناس بالحج ياتوك رجالا و على كل ضامر ياتين من كل فج عميق يعنى اى ابراهيم در ميان مردم فرياد كن و ايشانرا به حج كردن دعوت نما، بخانه‌اى كه تو بناء كرده‌اى مردمان پياده و سواره از هر راه دورى مى‌آيند و اگر چه مركب ايشان شتر ضعيف و لاغر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او را تصديق كرده انجام دادند و در جا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پيغمبران ايستاده خود را بملائكه كه عرش خدايتعالى را طواف ميكنند تشبيه نمودند، سود بسيارى در بازرگانى بندگى و پرستش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سرمايه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مى‌آورند، و ميشتابند و از هم پيشى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وعده‌گاه آمرزش او، خداوند سبحان آن خانه را علامت و نشانه اسلام و پناهگاه پناهندگان قرار داد و حج آنرا واجب كرد و احترامش را لازم دانست و رفتن به آنجا را امر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بيت‌الحرام حق خدايتعالى است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اداى آن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كسيكه رفتن آنجا را توانايى داشته باشد و هر كه كافر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استطاعت امر الهى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بخدايتعالى زيانى وارد نياورده چون خداوند بى‌نياز است از همه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 و عبادت بندگان حاجت ندارد، پس زيانرا كسى برد كه نافرمانى كند</w:t>
      </w:r>
      <w:r>
        <w:rPr>
          <w:rFonts w:eastAsia="IRNazanin" w:cs="IRNazanin"/>
          <w:color w:val="111111"/>
          <w:sz w:val="28"/>
          <w:szCs w:val="28"/>
          <w:rtl w:val="true"/>
          <w:lang w:bidi="fa-IR"/>
        </w:rPr>
        <w:t>).</w:t>
      </w:r>
      <w:bookmarkStart w:id="46" w:name="pg1946_2668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3425636_3650668749"/>
      <w:bookmarkStart w:id="48" w:name="_Toc17"/>
      <w:bookmarkEnd w:id="46"/>
      <w:bookmarkEnd w:id="47"/>
      <w:r>
        <w:rPr>
          <w:rtl w:val="true"/>
        </w:rPr>
        <w:t xml:space="preserve">خطبه </w:t>
      </w:r>
      <w:r>
        <w:rPr/>
        <w:t>002</w:t>
      </w:r>
      <w:r>
        <w:rPr>
          <w:rtl w:val="true"/>
        </w:rPr>
        <w:t>-</w:t>
      </w:r>
      <w:r>
        <w:rPr>
          <w:rtl w:val="true"/>
        </w:rPr>
        <w:t>پس از بازگشت از صفين</w:t>
      </w:r>
      <w:bookmarkEnd w:id="48"/>
    </w:p>
    <w:p>
      <w:pPr>
        <w:pStyle w:val="BookText"/>
        <w:rPr/>
      </w:pPr>
      <w:r>
        <w:rPr>
          <w:rFonts w:ascii="IRNazanin" w:hAnsi="IRNazanin" w:eastAsia="IRNazanin"/>
          <w:color w:val="111111"/>
          <w:sz w:val="28"/>
          <w:sz w:val="28"/>
          <w:szCs w:val="28"/>
          <w:rtl w:val="true"/>
          <w:lang w:bidi="fa-IR"/>
        </w:rPr>
        <w:t xml:space="preserve">از خطبه‌هاى آن حضرت عليه‌السلام است كه پس از برگشتن از جنگ صفين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سرزمينى است در سمت غربى فرات بطرف شام كه در آنجا جنگ مشهور بين آن بزرگوار و معاويه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سپاسگزارم براى تمام گردانيدن نعمتش و فرمانبردارى در مقابل بزرگوارى و عزتش و نگاهداشتن از معصيتش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شكر در هر نعمتى علاوه بر اينكه نعمت را ميافزايد خود راهى است بسوى بندگى و نكردن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كمك ميطلبم براى احتياجى كه به بى‌نياز گردانيدنش دارم، زيرا كسى را كه او هدايت نمايد گمراه نميشود، و كسى را كه دشمنى كرده فرمانش را انجام ندهد راه نجات نيست، و كسى را كه بى‌نياز گرداند محتاج نخواهد شد، زيرا بى‌نياز گردانيدن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بميزان عقل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است از هر چيزيكه با آن برابر و هموزن شود، و بهتر است از هر چيزيكه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جواهريكه در گنجينها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گردد و گواهى ميدهم بر اينكه نيست خدايى بجز او كه مستجمع جميع صفات كماليه و تنها كسى است كه براى او شريكى نيست، گواهى كه از روى اخلاص و راستى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بزبان گفته در دل باور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معاصى نگاه ميداريم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ماداميكه زنده‌ايم و ذخي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ميكنيم ايمان به آنرا براى ترسها و سختيهائى كه در قيامت بما ميرسد، زيرا كلمه شهادت لازمه ايمان و گشاينده احسان الهى و باعث خوشنودى خدا و دور كردن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هميشه فرزند آدم را فريب ميدهد تا بلكه او شريكى براى خدا قائل شود، پس اداى كلمه شهادت و اعتقاد به آن سبب از كار باز داشتن و دور كردن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ميدهم كه محمد صلى الله عليه و اله بنده خدا و فرستاده او است، فرستاد او را با دينى كه شهرت عالمگير دارد و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معجزاتى كه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با كتابى كه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نور درخشنده و روشنى 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فرمانى كه حق و باطل را از هم جدا ميسازد، تا شبهات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نموده با مردم از روى برهان سخن گويد و معجزات خود را ظاهر گرداند و آنانرا به آيات قرآن تنبيه نموده از عذابهايى كه بر امتهاى پيش وارد شد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 گرفته از معصيت و نافرمانى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او را در وقتى كه مردم مبتلى بفتنه‌هاى بسيار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پرستشهاى گوناگون و اختلاف آراء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ريسمان دين پاره شده، ستونهاى ايمان و يقين متزلزل گرديده، اصل و دين مختلف و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برهم، راه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آنها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هدايت نبود پس راهنمايى و هدايت از بين رفته كورى و گمراهى شيوع داشت، بر خداوند سبحان عاصى و شيطان را يار بودند، ايمان ذليل و ستونهاى آن ويران گشته، آثار و نشانه‌هايش تغيير كرده، راههاى آن خراب و نابو</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شده بود، مردم پيرو شيطان بوده در راههاى او قدم نهاده بسر چشمه‌هايش وارد 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گمراهى را مى‌آشاميدند يعنى دستور او را مى‌پذيرفتند، پس قوت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بكمك ايشان حيله‌هاى او بكار افتاد و بيرق كفر و ضلالتش افراشته گرديد، در فتنه‌هايى كه مردم را پايمال و لگدكوب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چهارپايان هر چه زير پايشان قرار گيرد پايمال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در آن سرگردان و حيران و نادان و گرفتار بودند، در بهترين محل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بدترين همسايه‌ها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خواب آنان بيخوابى و سرمه چشمشان گريه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در فتنه و انقلاب و خونريزى و گرفتارى واقع شده بودند كه آنى استراحت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دهان داناى آن بسته و ذليل، و نادانش افسار گسيخته و ارجمند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درباره كمال آل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پيغمبر اكرم نگهدارنده راز نهان و پناه فرمان آن حضرت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آن بزرگوار از جانب حقتعالى امر فرمود قيام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خزينه دانش آن وجود محترم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او ميدانسته اينان نيز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حكمتهاى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آنان رجوع كرده آنچه را نميدانند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كتابهايش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و مانند كوههايى هستند براى 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بادهاى مخالف و تخريب دشمنان متزلزل نگردد و بسبب ايشان باقى و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بكمك آنان پشتش را راست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ترويج ايشان خود را كه در اول ضعيف و ناتوان بود قوى و توانا گردانيد تا معارف آن سرتاسر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لرزش بدنش را زائل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خدمات ائمه اطهار عليهم‌السلام اضطراب و نگرانى كه از دشمنان دين اسلام داشت از خود دور كرد</w:t>
      </w:r>
      <w:r>
        <w:rPr>
          <w:rFonts w:eastAsia="IRNazanin" w:cs="IRNazanin"/>
          <w:color w:val="111111"/>
          <w:sz w:val="28"/>
          <w:szCs w:val="28"/>
          <w:rtl w:val="true"/>
          <w:lang w:bidi="fa-IR"/>
        </w:rPr>
        <w:t>).</w:t>
      </w:r>
      <w:bookmarkStart w:id="49" w:name="pg1946_26691"/>
    </w:p>
    <w:p>
      <w:pPr>
        <w:pStyle w:val="BookText"/>
        <w:rPr/>
      </w:pPr>
      <w:bookmarkEnd w:id="49"/>
      <w:r>
        <w:rPr>
          <w:rFonts w:ascii="IRNazanin" w:hAnsi="IRNazanin" w:eastAsia="IRNazanin"/>
          <w:color w:val="111111"/>
          <w:sz w:val="28"/>
          <w:sz w:val="28"/>
          <w:szCs w:val="28"/>
          <w:rtl w:val="true"/>
          <w:lang w:bidi="fa-IR"/>
        </w:rPr>
        <w:t xml:space="preserve">و قسمتى از اين خطبه است درباره كسانى ميفرمايد كه دست از حق برداشته در راه باطل قدم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به مدح و ثناى آل پيغمبر عليهم‌السلام پرداخته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يا منافقين يا اصحاب معاويه و غير ايشان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كشتگاه دلهاشان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بغفلت و فريب آنرا آب داده، هلاكت را درو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سعادت دنيا و آخرت را از دست دادند، و اما اهل بيت رسول‌الله گمشدگان را راهنمايى نموده از هلاكت و بدبختى نجات ميدهند،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اين امت با آل محمد صلى عليه و آله طرف مقايسه نبوده و كسانيكه هميشه از نعمت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بهره‌مندند با آنان برابر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خود را بر اينان ترجيح ميدهند و مردم را بسوى خويش ميخوانند، و 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عليهم‌السلام اساس و پايه دين و ستون ايمان و يقين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بسبب هدايت و ارشاد ايشان دين اسلام برپا است و آل محمد عليهم‌السلام كسانى هستند كه دور افتادگان از راه حق به آنان رجوع كرده و واماندگان به ايشان ملحق ميشوند، و خصائص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حقه و آيات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جمع و حق ايشان است و بس، و درباره آنان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وجود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به آن حضرت از هر جهت نزديكتر و سزاوارترند، وليكن بعضى از اين امت به وصيت آن بزرگوار عمل نكرده ارث او را پايمال نموده تخم فساد را در روى زمين پاشيدند، و بحسب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حق بسوى اهلش بر گشته، بجايى كه از آن خارج شده بود منتقل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 از اين امارت و خلافت را غصب كرده سزاوار اين منصب را خانه‌نشين كرده بودند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425638_3650668749"/>
      <w:bookmarkStart w:id="51" w:name="_Toc18"/>
      <w:bookmarkEnd w:id="50"/>
      <w:r>
        <w:rPr>
          <w:rtl w:val="true"/>
        </w:rPr>
        <w:t xml:space="preserve">خطبه </w:t>
      </w:r>
      <w:r>
        <w:rPr/>
        <w:t>003</w:t>
      </w:r>
      <w:r>
        <w:rPr>
          <w:rtl w:val="true"/>
        </w:rPr>
        <w:t>-</w:t>
      </w:r>
      <w:r>
        <w:rPr>
          <w:rtl w:val="true"/>
        </w:rPr>
        <w:t>شقشقيه</w:t>
      </w:r>
      <w:bookmarkEnd w:id="5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آنرا خطبه شقيقيه 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اين خطبه حضرت بابن عباس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تلك شقشقه هدرت ثم قرت، شقشقه در لغت مانند شش گوسفند است كه شتر در وقت هيجان و نفس زدن آنرا از دهان بيرون مى‌آورد و در زير گلو صدا ميكند و در اولين مرتبه بيننده آنرا با زبان اشتباه مينمايد، اميرالمومنين در جواب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 از سه خليفه در اينجا كه از روى ظلم و ستم بر من تقدم جستند از جهت هيجان و بشوق هدايت خلق بود كه گفته شد، گويا شقشقه شتر صدا كرد و در جاى خود باز ايستاد يعنى هر وقت و هميشه از اين قبيل سخنان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سوگند بخدا كه پسر ابى‌قحافه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ابى‌بكر كه اسم او در جاهليت عبدالعزى بود، حضرت رسول اكرم آنرا تغيير داده عبدالله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پيراهنى پوشيد و حال آنكه ميدانست من براى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كمالات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قطب وسط آسيا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دوران و گردش آسيا قائم به آن ميخ آهنى وسط است و بدون آن خاصيت آسيايى ندارد، همچنين خلافت بدست غير من زيان دارد، مانند سنگى كه در گوشه‌اى افتاده در زير دست و پاى كفر و ضلالت لگدكوب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از سر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فيض من مانند سيل سرازير ميشود، هيچ پرواز كننده در فضاى علم و دانش به اوج رفعت من نميرسد،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ابى‌قحافه پيراهن خلافت را به ناحق پوشيد و مردم او را مباركباد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را رها و پهلو از آن تهى نمودم در كار خود انديشه ميكردم كه آيا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سپاه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بر تاريكى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تاريكى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پيران را فرسوده، جوانانرا پژمرده و پير ساخته،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ميكشد تا بميرد، ديدم صبر كردن خردمنديست، پس صبر كردم در حالتى كه چشمانم را خاشاك و غبار و گلويم را استخوان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اندوهگين شدم، زيرا در خلافت ابى‌بكر و ديگران جز ضلالت و گمراهى چيزى نميديدم و چون تنها بوده يارى نداشتم نميتوانستم سخنى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خود را تاراج رفته ميديدم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 را غصب كردند و فساد آن در روى زمين تا قيام قائم آل محمد عليهم‌السلام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خدا صلى الله عليه و اله كه خلافت را به ناحق غصب كرده مردم را بضلالت و گمراهى انداختند، براى حفظ اسلام و اينكه مبادا انقلاب داخلى برپا شده دشمن سوءاستفاده نمايد، مصلحت در چشم‌پوشى از خلافت و شكيبايى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انتها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و سه ماه و دوازده روز درگذشت، و پيش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بعد از خود به آغوش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عليه‌السلام الرحمه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بيان حضرت بر سبيل مثال شعر اعشى شاعر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قصيده‌اى كه در مدح عامر و هجو علقمه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يومى على كورها و يوم حيان اخى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را دو جور ميتوان معنى نمود،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فرقست ميان امروز من كه بر كوهان و پالان شتر سوار و برنج و سختى سفر گرفتارم، با روزيكه نديم حيان برادر جابر بودم و به ناز و نعمت ميگذرانيدم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تفاوتست ميان روز من در سوارى بر پشت ناقه و روز حيان برادر جابر كه از مشقت و سختى سفر 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 برادر جابر در شهر يمامه صاحب قلعه و دولت و ثروت بسيار و بزرگ قوم بوده، همه ساله كسرى صله گرانبهاى براى او ميفرستاد و در عيش و خوشى ميگذرا</w:t>
      </w:r>
    </w:p>
    <w:p>
      <w:pPr>
        <w:pStyle w:val="BookText"/>
        <w:rPr/>
      </w:pPr>
      <w:r>
        <w:rPr>
          <w:rFonts w:ascii="IRNazanin" w:hAnsi="IRNazanin" w:eastAsia="IRNazanin"/>
          <w:color w:val="111111"/>
          <w:sz w:val="28"/>
          <w:sz w:val="28"/>
          <w:szCs w:val="28"/>
          <w:rtl w:val="true"/>
          <w:lang w:bidi="fa-IR"/>
        </w:rPr>
        <w:t>نده هرگز متحمل رنج سفر نميگرديد، و اعشى شاعر از بنى‌قيس و نديم او بود، مقصود امام عليه‌السلام از تمثيل بشعر او بنا بر معنى اول اظهار تفاوت است ميان دو روزيكه بعد از وفات رسول خدا كه حقش غصب شده و در خانه نشست و بظلم و ستم مبتلى گرديد و روز ديگر زمان حيات رسول اكرم كه مردم مانند پروانه بدورش ميگرديدند، و بنا بر معنى دوم فرق ميان حال خود را كه به محنت و غم مبتلى است و حال كسانيكه به مقاصد باطله خودشان رسيده خوشحال هستند بيان مينمايد، پس از آن خدعه و شيطنت ابى‌بكر را يادآورى نموده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حيرت و شگفتى است كه در زمان حياتش فسخ بيعت مردم را درخواست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 اقيلونى فلست بخير كم و على فيكم يعنى اى مردم بيعت خود را از من فسخ كنيد و مرا از خلافت عزل نماييد كه من از شما بهتر نيستم و حال اينكه على عليه‌السلام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چند روز عمرش مانده وصيت كرد خلافت را براى عمر، اين دو نفر غارتگر خلافت را مانند دو پستان شتر ميان خود قسمت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پستانى را ابى‌بكر و پستان ديگر را عمر بدست گرفته دوشيده صاحب شتر را از آن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جاى درشت و ناهموار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بعد از خود خليفه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التى كه عمر سخن تند و زخم زبان داشت، ملاقات با او رنج‌آور بود اشتباه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مسايل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و عذر خواهيش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كه به غلط فتوى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امر كرد زن آبستنى را سنگسار كنند، اميرالمومنين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زن تقصير كرده بچه او را گناهى نيست و نبايد سنگسار 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لاعلى لهلك عمر يعنى اگر على نبود هر آينه عمر در فتوى دادن هلاك ميشد و اين جمله را همواره تكرار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مصاحب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يا هر كه با او سر و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سوار بر شتر سركش نافرمان بود كه اگر مهارش را سخت نگاه داشته رها نكند بينى شتر پاره و مجروح ميشود و اگر رها كرده بحال خود واگذارد برو، در پرتگاه هلاكت خواهد افتاد، پس سوگند بخدا مردم در زمان او گرفتار شده اشتباه كردند و در راه راست قدم ننهاده از حق دورى نمودند، پس من هم در اين مدت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ورزيده با سختى محنت و غم همراه بودم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 راه خود را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تهى كردن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در جماعتى قرار داد كه مرا هم يكى از آنها گمان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ابولولوء شش ضربه كارد به او زد و دانست كه بر اثر آن زخمها خواهد مرد، براى تعيين خليفه مجلس شورايى معين كرد و آن زمانى بود كه روساى قوم نزد او جمع شده گفتند سزاوار است هر كه را تو به او راضى هستى خليفه و جانشين خود قرار دهى، در پاسخ گفت دوست نميدارم مرده و زنده هيچيك از شما كه دور من گرد آمده‌ايد متحمل امر خلافت شود، گفتند ما با تو مشورت ميكنيم آنچه صلاح ميدانى بگو، گفت هفت نفر راشايسته اين كار ميدانم و از رسولخدا شنيده‌ام كه آنان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سعد ابن زيد است، او با من خويشى دارد خارجش ميكنم و شش نفر ديگر سعد ابن ابى‌وقاص و عبدالرحمن ابن عوف و طلحه و زبير و عثمان و على است، سعد بن ابى‌وقاص براى خلافت مانعى ندارد مگر آنكه مردى است درشت طبع و بدخو، و عبدالرحمن ابن عوف چون قارون اين امت است لائق نيست، و طلحه براى تكبر و نخوتيكه دارد، و زبير براى بخل و خست، و عثمان براى اينكه دوست دارد خويشان و اقوام خود را، و على عليه‌السلام براى اينكه حريص در امر خلافت است سزاوار نيستند، پس ازآن گفت صهيب سه روز با مردم نمازگزارد و شما اين شش نفر را در آن سه روز در خانه‌اى جمع كنيد تا يكى از خودشانرا براى خلافت اختيار كنند، هر گاه پنج نفر متفق شدند و يكى مخالفت كرد او را بكشيد، و اگر سه نفر اتفاق كردند و سه نفر ديگر آنانرا مخالفت نمودند آن سه نفرى كه عبدالرحمن در ميان ايشان است اختيار كنيد و آن سه نفر را بكشيد، بعد از مرگ و دفن او براى تعيين خليفه جمع شدند، عبدالرحمن گفت براى</w:t>
      </w:r>
    </w:p>
    <w:p>
      <w:pPr>
        <w:pStyle w:val="BookText"/>
        <w:rPr/>
      </w:pPr>
      <w:r>
        <w:rPr>
          <w:rFonts w:ascii="IRNazanin" w:hAnsi="IRNazanin" w:eastAsia="IRNazanin"/>
          <w:color w:val="111111"/>
          <w:sz w:val="28"/>
          <w:sz w:val="28"/>
          <w:szCs w:val="28"/>
          <w:rtl w:val="true"/>
          <w:lang w:bidi="fa-IR"/>
        </w:rPr>
        <w:t>من و پسر عمويم سعد ابن ابى‌وقاص ثلث اين امر است ما دو نفر خلافت را نميخواهيم و مردى را كه بهترين شما باشد براى آن اختيار ميكنيم، پس رو كرد به سعد و گفت بيا ما مردى را تعيين كرده با او بيعت نماييم مردم هم با او بيعت خواهند نمود،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تو را متابعت كند من سوم شما ميشوم و اگر ميخواهى عثمان را تعيين كنى من على را دوست دارم، پس چون عبدالرحمن از موافقت سعد مايوس شد ابوطلحه را با پنجاه نفر از انصار برداشت و ايشانرا وادار نمود بر تعيين خليفه و رو كرد بسوى على عليه‌السلام دست او را گرفته گفت با تو بيعت ميكنم باين نحو كه به كتاب خدا و سنت رسول اكرم و طريقه دو خليفه سابق ابوبكر و عمر كنى، حضرت فرمود قبول مى‌كنم باين نحو كه به كتاب خدا و سنت رسول‌الله و باجتهاد و راى خود رفتار نمايم، پس دست آن جناب را رها كرد و بعثمان رو آورد و دست او را گرفته آنچه را به على عليه‌السلام گفته بود به او گفت، عثمان قبول كرد، پس عبدالرحمن سه بار اين را به على و عثمان تكرار كرد و در هر مرتبه از هر يك همان جواب اول را شنيد، پس گفت اى عثمان خلافت براى تو است و با او بيعت نموده مردم هم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بارخدايا از تو يارى ميطلبم براى شورائى كه تشكيل شد و مشورتى كه نمودند، چگونه مردم مرا با ابوبكر مساوى دانسته درباره من شك و ترديد نمودند تا جايى كه امروز با اين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اهل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همرديف شده‌ام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صبر كرده در شورى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و نشيب از آنها پيروى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مصلحت در همه جا با آنان موافقت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از آنها از حسد و كينه‌اى كه داشت دست از حق شسته براه باطل قدم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سعد ابن ابى‌وقاص است كه حتى پس از قتل عثمان هم به آن حضرت بيعت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ديگرى براى دامادى و خويشى خود با عثمان از من اعراض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عبدالرحمن ابن عوف است كه شوهر خواهر مادرى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دو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كه از رذالت 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و زشت است نام ايش</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برده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عمر، در شورى كه بدستور او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خلافت را به ناحق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باد كرد هر دو جانب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شتريكه از بسيارى خوردن و آشاميدن باد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موضع بيرون دادن و خوردنش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او مانند بهائم سرگين انداختن و خوردن بود و امور مربوطه بخلافت را مراعات نمينمود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كه خويشاوند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همدست شدند،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ميخوردند مانند خوردن شتر با ميل تمام گياه بهار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فقراء و مستحقين را محروم و گرسنه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باز شد ريسمان تابيده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نقض عهد كرده از دورش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 سبب سرعت در قتل او شد، و پرى شكم، او را برو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اسراف و بخشش بيت‌المال باقوام و منع آن از فقراء و مستحقين مردم جمع شده پس از يازده سال و يازده ماه و هيجده روز غصب خلافت او را كشتند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مرا به صدمه نينداخت مگر اينكه مردم مانند موى گردن كفتار بدورم ريخته از هر طرف بسوى من هجوم آوردند، بطوريكه از ازدحام ايشان و بسيارى جمعيت حسن و حسين زير دست و پا رفتند و دو طرف جامه و رداى من پاره شد اطراف مرا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گله گوسفند در جاى خود، پس چون بيعتشان را قبول و به امر خلافت مشغول گشتم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مرا شكستند،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و 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بار بيعتم خارج شدند،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ديگر 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خدايتعالى بيرون رفتند، گويا مخالفين نشنيده‌اند كه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جاودانى را قرار داديم براى كسانى كه مقصودشان سركشى و فساد در روى زمين نميباشد، و جزاى نيك براى پرهيزكارانست آرى سوگند بخدا اين آيه را شنيده و حفظ كرده‌اند، و ليكن دنيا در چشمهاى ايشان آراسته زينت آن آنانرا فريفته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از حق برداشته سركشى نموده در روى زمين فساد و آشوب برپا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سوگند بخدائيكه ميان دانه حبه را شكافت و انسان را خلق نمود اگر حاضر نميشدند آن جمعيت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نميدادند كه حجت تمام شود و نبود عهديكه خدايتعالى از علماء و دانايان گرفته تا راضى نشوند بر سيرى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گرسنه ماندن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آينه ريسمان و مهار شتر خلافت را بر كوهان آن ميانداختم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ناقه خلافت بهر جا كه خواهد برود و در هر خارزارى كه خواهد بچرد و متحمل بار ضلالت و گمراهى هر ظالم و فاسقى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ميدادم آخر خلافت را بكاسه اول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پيش از اين بر اين كار اقدام ننمودم، اكنون هم كنار ميرفتم و امر خلافت را رها كرده مردم را بضلالت و گمراهى وا ميگذاشتم، زيرا فهميده‌ايد كه اين دنياى شما نزد من خوارتر است از عطسه بز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حضرت اين بيان را ميفرمود، مردى از اهل دهات عراق برخاست و نامه‌اى به آن جناب داد كه آن بزرگوار به مطالعه آن مشغول شد، چون از خواندن فارغ گرديد،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كاش از آنجائيكه سخن كوتاه كردى گفتار خود را ادامه ميدادى،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مانند آن سخنان ديگر گفته شود،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شقشقه شترى</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صدا كرد و باز در جاى خود قرار گرفت،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از قطع هيچ سخنى آنقدر اندوهگين نشدم كه از قطع كلام آن حضرت كه نشد به آنجاييكه اراده كرده بود برسد اندوهگين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رضى عليه الرحمه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حضرت از كراكب الصعبه ان اشنق لها خرم و ان اسلس لها تقحم كه در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خليفه دوم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آنستكه هر گاه سوار مهار ناقه سركش را سخت گيرد و آن ناقه سركشى كند پاره ميكند بينيش را،</w:t>
      </w:r>
      <w:bookmarkStart w:id="52" w:name="pg1946_26700"/>
    </w:p>
    <w:p>
      <w:pPr>
        <w:pStyle w:val="BookText"/>
        <w:rPr/>
      </w:pPr>
      <w:bookmarkEnd w:id="52"/>
      <w:r>
        <w:rPr>
          <w:rFonts w:ascii="IRNazanin" w:hAnsi="IRNazanin" w:eastAsia="IRNazanin"/>
          <w:color w:val="111111"/>
          <w:sz w:val="28"/>
          <w:sz w:val="28"/>
          <w:szCs w:val="28"/>
          <w:rtl w:val="true"/>
          <w:lang w:bidi="fa-IR"/>
        </w:rPr>
        <w:t xml:space="preserve">و اگر سست كند مهار ناقه سركش را به سختى تمام او را برو مياندازد و از ملكيت او بيرون ميرود، گفته ميشود اشنق الناقه موقعى كه سوار بر ناقه سر آنرا با مهار بطرف بالا بكشد و شنقها نيز گفته ميشود، چنانكه ابن السكيت در كتاب اصلاح المنطق بيان كرده است، و اينكه حضرت فرموده اشنق لها و اشنقها نفرموده در صورتيكه هر دو به يك معنى آمده براى آنستكه آنرا در برابر جمله اسلس لها قرار داده كه هموزن باشند، گويا آن حضرت چنين فرموده اگر سوار ناقه سر آنرا بمهار بسمت بالا بكشد يعنى مهار را بسختى روى ناقه نگاهدارد بينى آن پاره شود، و در حديث وارد شده كه حضرت رسول براى مردم خطبه ميخواند در حالتيكه بر شترى سوار بود كه قد شنق لها و هى تقصع بجرتها يعنى باز كشيده بود مهار آنرا و آن ناقه نشخوار ميكرد چيزى را كه از حلق بيرون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حديث معلوم ميشود كه اشنق و شنق دو لفظ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شاهد ديگر بر اينكه اشنق بمعنى شنق است گفته عدى ابن زيد عبادى است در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سائها ماتبين فى الايدى و اشناقها الى الاعناق يعنى شترهاى سركشى كه زمامشان در دست ما نبوده رام نيستند بد شترهائى هستند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3425640_3650668749"/>
      <w:bookmarkStart w:id="54" w:name="_Toc19"/>
      <w:bookmarkEnd w:id="53"/>
      <w:r>
        <w:rPr>
          <w:rtl w:val="true"/>
        </w:rPr>
        <w:t xml:space="preserve">خطبه </w:t>
      </w:r>
      <w:r>
        <w:rPr/>
        <w:t>004</w:t>
      </w:r>
      <w:r>
        <w:rPr>
          <w:rtl w:val="true"/>
        </w:rPr>
        <w:t>-</w:t>
      </w:r>
      <w:r>
        <w:rPr>
          <w:rtl w:val="true"/>
        </w:rPr>
        <w:t>اندرز به مردم</w:t>
      </w:r>
      <w:bookmarkEnd w:id="5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على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كشته شدن طلحه و زبير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موقعيكه در تاريكى گمراهى و نادانى بوديد بسبب ما هدايت شديد و براه راست قدم نهاديد، و بر كوهان بلندى سوار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بزرگى بدست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ما از تيرگى شبهاى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درجه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روشنايى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بدبختى و سرگردانى نجات يافتيد، پس ما را بر شما حق بسيار بزرگى است كه بايد قدر آنرا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شود گوشى كه از فرياد رهنما پند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سخنان او نكند، اين نفرين بر كسانى است كه از راه حق اعراض نمودند مانند طلحه و زبير و معاويه، راهزن دين مسلمانان بوده ايشانرا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گوشى كه از صداى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خدا و سخنان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و كر گشته چگونه ميشنود صداى آهسته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موعظه و پند خدا و رسول در ايشان تاثيرى نكرد، البته آواز و پند من اثرى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باشد دلى كه از خوف و ترس خدا مضطرب و نگران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براى كسانيست كه از عذاب الهى ترسيده در راه حق ثابت قدم هستند</w:t>
      </w:r>
      <w:r>
        <w:rPr>
          <w:rFonts w:eastAsia="IRNazanin" w:cs="IRNazanin"/>
          <w:color w:val="111111"/>
          <w:sz w:val="28"/>
          <w:szCs w:val="28"/>
          <w:rtl w:val="true"/>
          <w:lang w:bidi="fa-IR"/>
        </w:rPr>
        <w:t>)</w:t>
      </w:r>
      <w:bookmarkStart w:id="55" w:name="pg1946_26702"/>
    </w:p>
    <w:p>
      <w:pPr>
        <w:pStyle w:val="BookText"/>
        <w:rPr/>
      </w:pPr>
      <w:bookmarkEnd w:id="55"/>
      <w:r>
        <w:rPr>
          <w:rFonts w:ascii="IRNazanin" w:hAnsi="IRNazanin" w:eastAsia="IRNazanin"/>
          <w:color w:val="111111"/>
          <w:sz w:val="28"/>
          <w:sz w:val="28"/>
          <w:szCs w:val="28"/>
          <w:rtl w:val="true"/>
          <w:lang w:bidi="fa-IR"/>
        </w:rPr>
        <w:t xml:space="preserve">همواره منتظر نتايج خيانت و نقض عهد و بيوفايى شما هستم، و بفراست شما را نشان كرده درك ميكنم كه زينت فريبنده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شگفت نيست كه از من چشم پوشيده بديگرى كه او را از حق و حقيقت بهره‌اى نيست روآورده‌ايد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تقوى و پيراهن ديندارى مرا از شما پنهان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از من برداشته با ديگران بيعت كرديد، بسبب آنكه من هرگز لباس فسق نپوشيده برخلاف رضاى خدا در هيچ كارى اقدام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كرد مرا بر حال شما صفاى باطنم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و مكر و نفاق و دورويى شما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براى رهنمائى شما زمانيكه در راههاى ضلالت همگى بدور هم گرد آمده و راه را گم كرده رهنمائى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جهل و نادانى از تشنگى علم و دانايى نزديك به هلاكت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ميكنديد و آب بدست نمى‌آورديد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هلاكت و بدبختى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شما زبان بسته صاحب بيان را گويا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و اطمينان شما را در اين خطبه رموز و اسرار را كه زبان حال من گويا بود بيان كردم،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راى كسيكه مرا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اطاعتم بيرون رود، زيرا در راه غير حق قدم ننهاده‌ام،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زمانيكه حق را يافته‌ام در آن شك و ترديد نكرده‌ام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w:t>
      </w:r>
    </w:p>
    <w:p>
      <w:pPr>
        <w:pStyle w:val="BookText"/>
        <w:rPr/>
      </w:pPr>
      <w:r>
        <w:rPr>
          <w:rFonts w:ascii="IRNazanin" w:hAnsi="IRNazanin" w:eastAsia="IRNazanin"/>
          <w:color w:val="111111"/>
          <w:sz w:val="28"/>
          <w:sz w:val="28"/>
          <w:szCs w:val="28"/>
          <w:rtl w:val="true"/>
          <w:lang w:bidi="fa-IR"/>
        </w:rPr>
        <w:t>ه ثابت قدم بوده هرگز باطل در من راه نيافته، از معارضه و غلبه دشمن مانند طلحه و زبير و ديگران نمى‌ترسيدم، بلكه ترس من اين بود كه مبادا مردم بسبب پيشرفت ايشان گمراه شوند،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از خود ترس و باكى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بحقيقت و راستى خويش و مغلوب شدن دشمنان و ساحرين يقين و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كه مبادا نادانان غلبه يافته و ارباب ضلالت و گمراهى پيشى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مردم گمراه شوند، و چنانكه موسى با ساحرين روبرو شد و هر كه به او ايمان آورد از گمراهى رست و هر كه مخالفت كرد در دنيا و آخرت بعذاب خدا مبتلى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و شما بر راه حق و باطل مصادف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راه حق و شما بر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اعتماد به آب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كردار من پيروى نمايد،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كفر و شرك و نفاق حيران و سرگردان نميماند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425642_3650668749"/>
      <w:bookmarkStart w:id="57" w:name="_Toc20"/>
      <w:bookmarkEnd w:id="56"/>
      <w:r>
        <w:rPr>
          <w:rtl w:val="true"/>
        </w:rPr>
        <w:t xml:space="preserve">خطبه </w:t>
      </w:r>
      <w:r>
        <w:rPr/>
        <w:t>005</w:t>
      </w:r>
      <w:r>
        <w:rPr>
          <w:rtl w:val="true"/>
        </w:rPr>
        <w:t>-</w:t>
      </w:r>
      <w:r>
        <w:rPr>
          <w:rtl w:val="true"/>
        </w:rPr>
        <w:t>پس از رحلت رسول خدا</w:t>
      </w:r>
      <w:bookmarkEnd w:id="5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كه پس از وفات رسولخدا صلى الله عليه و آله در وقتيكه عباس ابن عبدالمطلب و ابوسفيان ابن حرب بقصد بيعت خدمت آن بزرگوار مشرف شده بودند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آنكه حضرت رسول از دنيا رحلت نمود، مردم در سقيفه بنى‌ساعده يعنى در محل اجتماع انصار گرد آمده ابوبكر را بخلافت نصب نمودند، ابوسفيان نظر بدشمنى باطنى كه با اسلام داشت ميخواست ميان مسلمانان فتنه انگيزد، لذا با جمعى نزد عباس ابن عبدالمطلب رفته گفت تعجب و نگرانى من از آنستكه خلافت از بنى‌هاشم بيرون رفت و به بنى‌تيم منتقل گرديد و فردا اين مرد خشن ناهموار يعنى عمر ابن خطاب كه از بنى‌عدى است بر ما حكمفرما شده، همگى را بزير فرمان خواهد برد، برخيز تا به نزد على رفته با او بيعت كنيم، چون تو عموى پيغمبر هستى و سخن مرا هم قريش ميشنوند هر كه با ما مخالفت كرد او را ميكشيم، پس با جمعى اتفاق نموده نزد آن حضرت آمدند تا با او بيعت كنند، اميرالمومنين عليه‌السلام چون ميدانست منظور ابوسفيان ايجاد و اختلاف و فساد ميان مسلمانان است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موجهاى فتنه‌ها را به كشتيهاى نجات و رستگارى شكافته از آنها عبور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اطاعت و فرمانبردارى ما سوار شده خود را از تلاطم درياى فتنه و فساد نجات دهيد كه صلاح دين و دنياى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مخالفت منحرف گرديده قدم بيرون نهيد و تا جهاى مفاخرت و بزرگى را از سر بزمين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بنى‌تيم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نمائيد</w:t>
      </w:r>
      <w:bookmarkStart w:id="58" w:name="pg1946_26704"/>
    </w:p>
    <w:p>
      <w:pPr>
        <w:pStyle w:val="BookText"/>
        <w:rPr/>
      </w:pPr>
      <w:bookmarkEnd w:id="58"/>
      <w:r>
        <w:rPr>
          <w:rFonts w:ascii="IRNazanin" w:hAnsi="IRNazanin" w:eastAsia="IRNazanin"/>
          <w:color w:val="111111"/>
          <w:sz w:val="28"/>
          <w:sz w:val="28"/>
          <w:szCs w:val="28"/>
          <w:rtl w:val="true"/>
          <w:lang w:bidi="fa-IR"/>
        </w:rPr>
        <w:t>تا از موجهاى فتنه و فساد ايمن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ميشود كسيكه با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يا راحت و آسوده است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يار و ياور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شده در گوشه‌اى منزوى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كه ما را ياورى نيست اگر حق خود را مطالبه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مانند آب متعفن بدبويى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لقمه‌اى است كه در گلوى خورنده آن گرفته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سزاوار آنست كه از حق خود چشم پوشيده صبر كنم،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ميوه را در غير وقت رسيدن بچيند مانند كسى است كه در زمين غير زراعت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امر خلافت در اين هنگام كه تنها بوده ياورى ندارم مانند چيدن ميوه نارس و زراعت در زمين غير سودى ندارد، بلكه زيان‌آور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و بى‌ياور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براى حرص به امارت و پادشاهى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عمر مكرر اين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خاموش نشسته سخنى نگويم ميگويند از مرگ و كشته شدن ميترسد، هيهات بعد از اينهمه پيش آمدهاى سهمگين و پى در پى سزاوار نبود چنين گمانى درباره من برده شود و حال آنكه سوگند بخدا انس پسر ابوطالب بمرگ بيشتر است از انس طفل به پستان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خاموشى من در امر خلافت نه از ترس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سكوت من براى آنستكه فرو رفته‌ام در علمى كه پنهان است و اگر ظاهر و هويدا نمايم آنچه را كه ميدانم هر آينه شما مضطرب و لرزان ميشويد مانند لرزيدن ريسمان در چاه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صلاح در آن است كه رضاء بقضاء داده شكيبائى ورزم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3425644_3650668749"/>
      <w:bookmarkStart w:id="60" w:name="_Toc21"/>
      <w:bookmarkEnd w:id="59"/>
      <w:r>
        <w:rPr>
          <w:rtl w:val="true"/>
        </w:rPr>
        <w:t xml:space="preserve">خطبه </w:t>
      </w:r>
      <w:r>
        <w:rPr/>
        <w:t>006</w:t>
      </w:r>
      <w:r>
        <w:rPr>
          <w:rtl w:val="true"/>
        </w:rPr>
        <w:t>-</w:t>
      </w:r>
      <w:r>
        <w:rPr>
          <w:rtl w:val="true"/>
        </w:rPr>
        <w:t>آماده نبرد</w:t>
      </w:r>
      <w:bookmarkStart w:id="61" w:name="pg1946_26705"/>
      <w:bookmarkEnd w:id="60"/>
    </w:p>
    <w:p>
      <w:pPr>
        <w:pStyle w:val="BookText"/>
        <w:rPr/>
      </w:pPr>
      <w:bookmarkEnd w:id="61"/>
      <w:r>
        <w:rPr>
          <w:rFonts w:ascii="IRNazanin" w:hAnsi="IRNazanin" w:eastAsia="IRNazanin"/>
          <w:color w:val="111111"/>
          <w:sz w:val="28"/>
          <w:sz w:val="28"/>
          <w:szCs w:val="28"/>
          <w:rtl w:val="true"/>
          <w:lang w:bidi="fa-IR"/>
        </w:rPr>
        <w:t xml:space="preserve">از سخنان آن حضرت عليه‌السلام است در موقعيكه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نقض بيعت كرده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شد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عليه‌السلام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طلحه و زبير نرفته مهياى جنگ با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مانند كفتار خوابيده نيستم كه صياد مدتى در كمين آن نشسته براى فريبش بدست يا به چوب آهسته آهسته بزمين ميزند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جسته كسى را نبيند بدنبال صدا از خانه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دستگيرش نمايد،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نميگذارم دشمن مسلمانان را فريب دهد و فتنه و آشوب برپا كند،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بهمراهى كسيكه رو بحق آورده و شنوا و فرمانبردار است شمشير ميزنم و با گنهكارى كه از حق رو گردانيده شك و ترديد در آن دارد جنگ ميكنم تا زنده هستم، پس سوگند بخدا از زمان وفات رسول اكرم تا امروز هميشه من از حق خود محروم و ممنوع بر كار خويش تنها ايستاده بودم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3425646_3650668749"/>
      <w:bookmarkStart w:id="63" w:name="_Toc22"/>
      <w:bookmarkEnd w:id="62"/>
      <w:r>
        <w:rPr>
          <w:rtl w:val="true"/>
        </w:rPr>
        <w:t xml:space="preserve">خطبه </w:t>
      </w:r>
      <w:r>
        <w:rPr/>
        <w:t>007</w:t>
      </w:r>
      <w:r>
        <w:rPr>
          <w:rtl w:val="true"/>
        </w:rPr>
        <w:t>-</w:t>
      </w:r>
      <w:r>
        <w:rPr>
          <w:rtl w:val="true"/>
        </w:rPr>
        <w:t>نكوهش دشمنان</w:t>
      </w:r>
      <w:bookmarkStart w:id="64" w:name="pg1946_26706"/>
      <w:bookmarkEnd w:id="63"/>
    </w:p>
    <w:p>
      <w:pPr>
        <w:pStyle w:val="BookText"/>
        <w:rPr/>
      </w:pPr>
      <w:bookmarkEnd w:id="64"/>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مخالفين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كارشان بشيطان اعتماد كردند و شيطان هم آنانرا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ضلالت و گمراهى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و دام قرار داد، و پس در سينه آنان تخم كرد و جوجه گذاشت و بتدريج و آهسته با آنها آميزش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فرمانبردار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چشمهاى ايشان ميديد و با زبانشان سخن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 پيرو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بمركب ضلالت و گمراهى سوار و گفتار تباه را در نظر آنان زينت داد، كارهاى ايشان مانند كار كسى بود كه شيطان او را در توانائى خود شريك قرار داده و بزبان او سخن باطل و نادرست ميگويد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3425648_3650668749"/>
      <w:bookmarkStart w:id="66" w:name="_Toc23"/>
      <w:bookmarkEnd w:id="65"/>
      <w:r>
        <w:rPr>
          <w:rtl w:val="true"/>
        </w:rPr>
        <w:t xml:space="preserve">خطبه </w:t>
      </w:r>
      <w:r>
        <w:rPr/>
        <w:t>008</w:t>
      </w:r>
      <w:r>
        <w:rPr>
          <w:rtl w:val="true"/>
        </w:rPr>
        <w:t>-</w:t>
      </w:r>
      <w:r>
        <w:rPr>
          <w:rtl w:val="true"/>
        </w:rPr>
        <w:t>درباره زبير و بيعت او</w:t>
      </w:r>
      <w:bookmarkStart w:id="67" w:name="pg1946_26707"/>
      <w:bookmarkEnd w:id="66"/>
    </w:p>
    <w:p>
      <w:pPr>
        <w:pStyle w:val="BookText"/>
        <w:rPr/>
      </w:pPr>
      <w:bookmarkEnd w:id="67"/>
      <w:r>
        <w:rPr>
          <w:rFonts w:ascii="IRNazanin" w:hAnsi="IRNazanin" w:eastAsia="IRNazanin"/>
          <w:color w:val="111111"/>
          <w:sz w:val="28"/>
          <w:sz w:val="28"/>
          <w:szCs w:val="28"/>
          <w:rtl w:val="true"/>
          <w:lang w:bidi="fa-IR"/>
        </w:rPr>
        <w:t xml:space="preserve">از سخنان آن حضرت عليه‌السلام است كه در وقت مقتضى بيان و زبير را در آن قصد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زبير نقص عهد كرده درصدد جنگ با آن حضرت برآمد، آن جناب به او فرمود تو با من بيعت كرده‌اى، واجب است مرا پيروى كنى در پاسخ گفت هنگام بيعت توريه نمودم يعنى بزبان اقرار و در دل خلاف آنرا قصد كردم،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گمان ميكند بدست بيعت كرده و در دل مخالف بوده، به بيعت خود مقر است و ادعا دارد كه در باطن خلاف آنرا پنهان داشته، بنابراين بايد حجت و دليل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راستى گفتار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دليلى نداشت بيعت او به حال خود باقى است بايد مطيع و فرمانبردار 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425650_3650668749"/>
      <w:bookmarkStart w:id="69" w:name="_Toc24"/>
      <w:bookmarkEnd w:id="68"/>
      <w:r>
        <w:rPr>
          <w:rtl w:val="true"/>
        </w:rPr>
        <w:t xml:space="preserve">خطبه </w:t>
      </w:r>
      <w:r>
        <w:rPr/>
        <w:t>009</w:t>
      </w:r>
      <w:r>
        <w:rPr>
          <w:rtl w:val="true"/>
        </w:rPr>
        <w:t>-</w:t>
      </w:r>
      <w:r>
        <w:rPr>
          <w:rtl w:val="true"/>
        </w:rPr>
        <w:t>درباره پيمان شكنان</w:t>
      </w:r>
      <w:bookmarkStart w:id="70" w:name="pg1946_26708"/>
      <w:bookmarkEnd w:id="69"/>
    </w:p>
    <w:p>
      <w:pPr>
        <w:pStyle w:val="BookText"/>
        <w:rPr/>
      </w:pPr>
      <w:bookmarkEnd w:id="70"/>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طلحه و زبير و همراهانشان در جنگ جمل را توبيخ و سرزنش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رعد صدا كرده ترسانيدند و مثل برق درخشيده از جا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لاف و گزاف فتنه و فساد برانگيختند و اسباب كار جنگ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جوش و خروش در وقت كارزار ناتوان و ترسان بودند، وليكن ما صدا نميكنيم و نميترسانيم تا موقع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 مقرون بكردار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نباريم سيل جارى نميكنيم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محال است پيش از آمدن باران سيل جارى گردد محال است فتح و فيروزى نصيب گوينده‌اى گردد كه كردار نداشته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425652_3650668749"/>
      <w:bookmarkStart w:id="72" w:name="_Toc25"/>
      <w:bookmarkEnd w:id="71"/>
      <w:r>
        <w:rPr>
          <w:rtl w:val="true"/>
        </w:rPr>
        <w:t xml:space="preserve">خطبه </w:t>
      </w:r>
      <w:r>
        <w:rPr/>
        <w:t>010</w:t>
      </w:r>
      <w:r>
        <w:rPr>
          <w:rtl w:val="true"/>
        </w:rPr>
        <w:t>-</w:t>
      </w:r>
      <w:r>
        <w:rPr>
          <w:rtl w:val="true"/>
        </w:rPr>
        <w:t>حزب شيطان</w:t>
      </w:r>
      <w:bookmarkStart w:id="73" w:name="pg1946_26709"/>
      <w:bookmarkEnd w:id="72"/>
    </w:p>
    <w:p>
      <w:pPr>
        <w:pStyle w:val="BookText"/>
        <w:rPr/>
      </w:pPr>
      <w:bookmarkEnd w:id="73"/>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اصحاب جمل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شيطان حزب و گروه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سواره و پياده لشگرش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فتنه و فساد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و ليكن بصيرت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دنيا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جدا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غفلت و فراموشى بمن رو نميدهد تا در حزب شيطان و كسان او داخل گردم،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نپوشيده‌ام، و نه آن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تابعين او حق را بر من به لباس ضلالت و گمراهى نپوشانده‌اند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بخدا از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دين و كسانيكه دست از حق كشيده بشيطان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حوضى را پر كنم كه خود آب آنرا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جنگى تهيه نموده آنها را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هر كه در آن حوض پا نهاد بيرون نمى‌آيد و اگر بيرون آمد ديگر بسوى آن باز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آن ميدان پا نهاد جان به سلامت نبرده كشته ميشود و هر كه نجات يافت و گريخت ديگر بار بازگشت نمى‌نمايد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3425654_3650668749"/>
      <w:bookmarkStart w:id="75" w:name="_Toc26"/>
      <w:bookmarkEnd w:id="74"/>
      <w:r>
        <w:rPr>
          <w:rtl w:val="true"/>
        </w:rPr>
        <w:t xml:space="preserve">خطبه </w:t>
      </w:r>
      <w:r>
        <w:rPr/>
        <w:t>011</w:t>
      </w:r>
      <w:r>
        <w:rPr>
          <w:rtl w:val="true"/>
        </w:rPr>
        <w:t>-</w:t>
      </w:r>
      <w:r>
        <w:rPr>
          <w:rtl w:val="true"/>
        </w:rPr>
        <w:t>خطاب به محمد حنفيه</w:t>
      </w:r>
      <w:bookmarkStart w:id="76" w:name="pg1946_26710"/>
      <w:bookmarkEnd w:id="75"/>
    </w:p>
    <w:p>
      <w:pPr>
        <w:pStyle w:val="BookText"/>
        <w:rPr/>
      </w:pPr>
      <w:bookmarkEnd w:id="76"/>
      <w:r>
        <w:rPr>
          <w:rFonts w:ascii="IRNazanin" w:hAnsi="IRNazanin" w:eastAsia="IRNazanin"/>
          <w:color w:val="111111"/>
          <w:sz w:val="28"/>
          <w:sz w:val="28"/>
          <w:szCs w:val="28"/>
          <w:rtl w:val="true"/>
          <w:lang w:bidi="fa-IR"/>
        </w:rPr>
        <w:t xml:space="preserve">از سخنان آن حضرت عليه‌السلام كه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كه عايشه در آن سوار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محمد ابن حنفيه فرمود آنگاه كه علم جنگ را به او عطاء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محمد فرزند آن بزرگوار بابن حنفيه براى آنستكه مادر او خوله دختر جعفر ابن قيس از قبيله بنى‌حنيفه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از جا كنده شوند تو از جاى خود حركت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بايد در ميدان جنگ از كوهها محكمتر باشى و راه فرار پيش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روى دندان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 جنگ را بر خود هموار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سرت را بخدا عاريه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از سرت بگذر، يا تمام افكار و خيالاتت را بخدا معطوف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خود را چون ميخ در زمين بكوب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ثابت قدم باش و از بسيارى دشمن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بينداز تا انتهاى لشگر را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دشمنان شكست نخورند ايمن مباش، يا اينكه آخرين حيله و تدبير آنان را در نظر بگير تا در كار خود بينا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خود را بپوش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آگاهى به حيله و تدبير دشمنان به هر طرف نگاه مكن و از برق شمشير ايشان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فتح و فيروزى از جانب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بكار بردن آداب جنگ اگر خواست خدا باشد فتح و نصرت نصيب تو خواهد گرديد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425656_3650668749"/>
      <w:bookmarkStart w:id="78" w:name="_Toc27"/>
      <w:bookmarkEnd w:id="77"/>
      <w:r>
        <w:rPr>
          <w:rtl w:val="true"/>
        </w:rPr>
        <w:t xml:space="preserve">خطبه </w:t>
      </w:r>
      <w:r>
        <w:rPr/>
        <w:t>012</w:t>
      </w:r>
      <w:r>
        <w:rPr>
          <w:rtl w:val="true"/>
        </w:rPr>
        <w:t>-</w:t>
      </w:r>
      <w:r>
        <w:rPr>
          <w:rtl w:val="true"/>
        </w:rPr>
        <w:t>پس از پيروزى بر اصحاب جمل</w:t>
      </w:r>
      <w:bookmarkStart w:id="79" w:name="pg1946_26711"/>
      <w:bookmarkEnd w:id="78"/>
    </w:p>
    <w:p>
      <w:pPr>
        <w:pStyle w:val="BookText"/>
        <w:rPr/>
      </w:pPr>
      <w:bookmarkEnd w:id="79"/>
      <w:r>
        <w:rPr>
          <w:rFonts w:ascii="IRNazanin" w:hAnsi="IRNazanin" w:eastAsia="IRNazanin"/>
          <w:color w:val="111111"/>
          <w:sz w:val="28"/>
          <w:sz w:val="28"/>
          <w:szCs w:val="28"/>
          <w:rtl w:val="true"/>
          <w:lang w:bidi="fa-IR"/>
        </w:rPr>
        <w:t>از سخنان آن حضرت عليه‌السلام است، پس از فيروزى كه خداوند در جنگ جمل نصيب آن حضرت فرمود يكى از ياران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 من فلان با ما، در اين كارزار حاضر بود تا مى‌ديد چگونه خداوند تو را بر دشمنانت فيروزى عطاء نموده، حضرت فرمود آيا ميل و محبت برادر تو با ما است، گفت آرى، فرمود او هم در اين جنگ با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ما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در صلب مردها و رحم زنها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سپاهيان ما بهمراهى ما حاضر بوده‌اند، زود است كه روزگار ايشانرا مانند خونيكه از بينى انسان ناگهان بيرون آيد بوجود آورده ظاهر گرداند، و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ترويج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ايمان قوت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 در دست آنان مغلوب شوند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425658_3650668749"/>
      <w:bookmarkStart w:id="81" w:name="_Toc28"/>
      <w:bookmarkEnd w:id="80"/>
      <w:r>
        <w:rPr>
          <w:rtl w:val="true"/>
        </w:rPr>
        <w:t xml:space="preserve">خطبه </w:t>
      </w:r>
      <w:r>
        <w:rPr/>
        <w:t>013</w:t>
      </w:r>
      <w:r>
        <w:rPr>
          <w:rtl w:val="true"/>
        </w:rPr>
        <w:t>-</w:t>
      </w:r>
      <w:r>
        <w:rPr>
          <w:rtl w:val="true"/>
        </w:rPr>
        <w:t>سرزنش مردم بصره</w:t>
      </w:r>
      <w:bookmarkStart w:id="82" w:name="pg1946_26712"/>
      <w:bookmarkEnd w:id="81"/>
    </w:p>
    <w:p>
      <w:pPr>
        <w:pStyle w:val="BookText"/>
        <w:rPr/>
      </w:pPr>
      <w:bookmarkEnd w:id="82"/>
      <w:r>
        <w:rPr>
          <w:rFonts w:ascii="IRNazanin" w:hAnsi="IRNazanin" w:eastAsia="IRNazanin"/>
          <w:color w:val="111111"/>
          <w:sz w:val="28"/>
          <w:sz w:val="28"/>
          <w:szCs w:val="28"/>
          <w:rtl w:val="true"/>
          <w:lang w:bidi="fa-IR"/>
        </w:rPr>
        <w:t xml:space="preserve">از سخنان آن حضرت عليه‌السلام است كه در مذمت شهر بصره و مردم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جنگ جمل و فتح بصره حضرت امر فرمود منادى ميان مردم ندا كند كه روز جمعه به نماز حاضر شوند، چون روز جمعه شد همه گرد آمده با آن جناب در مسجد جامع نماز خواندند، پس ازآن حضرت به ديوار قبله تكيه داده ايستاد و بعد از اداى حمد و ثناى الهى و درود بر حضرت رسول و استغفار براى مومنين و مومنات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سپاه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حيوان زبان بسته‌اى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بصداى شتر برانگيخته ميشديد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آن جمع ميگرديديد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هنگاميكه پى كرده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گريختيد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هودج عايشه را زره‌پوش و بر شترى نهاده و در ميان لشگر قائم مقام علم نگاهداشته به دور آن گرد آمده بودند، عايشه آنها را بر جنگ ترغيب مينمود و آنان پروانه‌وار بدورش گشته رجز خوانده كشته ميشدند، بزرگانشان فخركنان مهار شتر را گرفته هر كدام بخاك ميافتاد ديگرى جاى او را ميگرفت، تا آنكه بر هودج و شتر زخم بسيار وارد آمد، حيوان زبان بسته از هول واقعه و سوزش زخمها فرياد ميكرد، ايشان بيش از پيش جمع شده دورش را ميگرفتند تا سه پاى شتر قطع شد و نمى‌افتاد، حضرت ام</w:t>
      </w:r>
    </w:p>
    <w:p>
      <w:pPr>
        <w:pStyle w:val="BookText"/>
        <w:rPr/>
      </w:pPr>
      <w:r>
        <w:rPr>
          <w:rFonts w:ascii="IRNazanin" w:hAnsi="IRNazanin" w:eastAsia="IRNazanin"/>
          <w:color w:val="111111"/>
          <w:sz w:val="28"/>
          <w:sz w:val="28"/>
          <w:szCs w:val="28"/>
          <w:rtl w:val="true"/>
          <w:lang w:bidi="fa-IR"/>
        </w:rPr>
        <w:t>ير فرمود شيطان آنرا نگاهداشته شمشير بر آن بزنيد، چون شمشير زدند و بزمين افتاد مردم فرار كردند، پس كسانيكه مصالح دين و دنياى خود را در اختيار زنى نهاده از شرى پيروى كنند، مردمان پست باشند،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خوى شماست و عهد و پيمان شما ناپايدار و كيش شما دوروئى و آب شهر شما شور و بيمزه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نزديكى به دريا كه سبب بيماريهاى بسيار سوء مزاج و فساد معده و غيره گردد و بر اثر آن بلادت و كند فهمى و خنگى توليد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ميان شما اقامت كرده در گرو گناه 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يا از جهت همنشينى با شما مرتكب گناه شده و يا شما را از گناه باز نداشته و در هر دو صورت خود را به گناه خويش گرو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از ميان شما بيرون رفته رحمت پروردگارش را درك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كيفر گناه ميان شما ماندن رهائى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مى‌بينم مسجد شما را مانند سينه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آب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بالا و پائين اين شهر عذاب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باران و از پايين طغيان آب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در آن بوده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شهر شما غرق خواهد شد و مسجد آنرا مانند سينه كشتى 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آب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w:t>
      </w:r>
    </w:p>
    <w:p>
      <w:pPr>
        <w:pStyle w:val="BookText"/>
        <w:rPr/>
      </w:pPr>
      <w:r>
        <w:rPr>
          <w:rFonts w:ascii="IRNazanin" w:hAnsi="IRNazanin" w:eastAsia="IRNazanin"/>
          <w:color w:val="111111"/>
          <w:sz w:val="28"/>
          <w:sz w:val="28"/>
          <w:szCs w:val="28"/>
          <w:rtl w:val="true"/>
          <w:lang w:bidi="fa-IR"/>
        </w:rPr>
        <w:t>شتر مرغى كه بر سينه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ميبينم مسجد را كه در آب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سينه مرغى در ميان دريا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گفته‌اند كه پس از اين واقعه، بصره دو بار غرق شد، اول در زمان خلافت القادر بالله دوم در زمان القائم بامرالله و همه آن شهر را آب گرفت مگر كنگره‌هاى مسجد جامع آنرا كه در بلندى واقع گشته بود، و نقل شده كه در آخر اين خطبه حضرت مردم بصره را دلدارى داده فرمود مقصود من آن بود كه از اين سخنان پند گيريد و ديگر بار بر امام زمان خود قيام نكنيد</w:t>
      </w:r>
      <w:r>
        <w:rPr>
          <w:rFonts w:eastAsia="IRNazanin" w:cs="IRNazanin"/>
          <w:color w:val="111111"/>
          <w:sz w:val="28"/>
          <w:szCs w:val="28"/>
          <w:rtl w:val="true"/>
          <w:lang w:bidi="fa-IR"/>
        </w:rPr>
        <w:t>).</w:t>
      </w:r>
    </w:p>
    <w:p>
      <w:pPr>
        <w:pStyle w:val="Heading3"/>
        <w:numPr>
          <w:ilvl w:val="2"/>
          <w:numId w:val="1"/>
        </w:numPr>
        <w:rPr/>
      </w:pPr>
      <w:bookmarkStart w:id="83" w:name="__RefHeading___Toc3425660_3650668749"/>
      <w:bookmarkStart w:id="84" w:name="_Toc29"/>
      <w:bookmarkEnd w:id="83"/>
      <w:r>
        <w:rPr>
          <w:rtl w:val="true"/>
        </w:rPr>
        <w:t xml:space="preserve">خطبه </w:t>
      </w:r>
      <w:r>
        <w:rPr/>
        <w:t>014</w:t>
      </w:r>
      <w:r>
        <w:rPr>
          <w:rtl w:val="true"/>
        </w:rPr>
        <w:t>-</w:t>
      </w:r>
      <w:r>
        <w:rPr>
          <w:rtl w:val="true"/>
        </w:rPr>
        <w:t>در نكوهش مردم بصره</w:t>
      </w:r>
      <w:bookmarkEnd w:id="84"/>
    </w:p>
    <w:p>
      <w:pPr>
        <w:pStyle w:val="BookText"/>
        <w:rPr/>
      </w:pPr>
      <w:r>
        <w:rPr>
          <w:rFonts w:ascii="IRNazanin" w:hAnsi="IRNazanin" w:eastAsia="IRNazanin"/>
          <w:color w:val="111111"/>
          <w:sz w:val="28"/>
          <w:sz w:val="28"/>
          <w:szCs w:val="28"/>
          <w:rtl w:val="true"/>
          <w:lang w:bidi="fa-IR"/>
        </w:rPr>
        <w:t xml:space="preserve">از سخنان آن حضرت عليه‌السلام است مانند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بصره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شهر شما نزديكست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نشيب واقع است، يا آنكه بواسطه اخلاق رذيله رحمت الهى از شما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عقلهاى شما سبك و حلم و بردبارى شما در غير موضع استعمال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مصالح امر دنيا و دين خود را بدست زنى داده از شترى پيروى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سبكى عقل و نقص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تيرانداز نشانه و براى خورنده لقمه و براى حمله كننده شكاريد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كمى فهم و نادانى لشگر بيگانه را به ديار خود راه داديد كه شما را هدف منظور خويش قرار داده اموالتان خورده مبتلى و گرفتارتان ساخته‌اند</w:t>
      </w:r>
      <w:r>
        <w:rPr>
          <w:rFonts w:eastAsia="IRNazanin" w:cs="IRNazanin"/>
          <w:color w:val="111111"/>
          <w:sz w:val="28"/>
          <w:szCs w:val="28"/>
          <w:rtl w:val="true"/>
          <w:lang w:bidi="fa-IR"/>
        </w:rPr>
        <w:t>).</w:t>
      </w:r>
    </w:p>
    <w:p>
      <w:pPr>
        <w:pStyle w:val="Heading3"/>
        <w:numPr>
          <w:ilvl w:val="2"/>
          <w:numId w:val="1"/>
        </w:numPr>
        <w:rPr/>
      </w:pPr>
      <w:bookmarkStart w:id="85" w:name="__RefHeading___Toc3425662_3650668749"/>
      <w:bookmarkStart w:id="86" w:name="_Toc30"/>
      <w:bookmarkEnd w:id="85"/>
      <w:r>
        <w:rPr>
          <w:rtl w:val="true"/>
        </w:rPr>
        <w:t xml:space="preserve">خطبه </w:t>
      </w:r>
      <w:r>
        <w:rPr/>
        <w:t>015</w:t>
      </w:r>
      <w:r>
        <w:rPr>
          <w:rtl w:val="true"/>
        </w:rPr>
        <w:t>-</w:t>
      </w:r>
      <w:r>
        <w:rPr>
          <w:rtl w:val="true"/>
        </w:rPr>
        <w:t>در برگرداندن بيت‌المال</w:t>
      </w:r>
      <w:bookmarkEnd w:id="86"/>
    </w:p>
    <w:p>
      <w:pPr>
        <w:pStyle w:val="BookText"/>
        <w:rPr/>
      </w:pPr>
      <w:r>
        <w:rPr>
          <w:rFonts w:ascii="IRNazanin" w:hAnsi="IRNazanin" w:eastAsia="IRNazanin"/>
          <w:color w:val="111111"/>
          <w:sz w:val="28"/>
          <w:sz w:val="28"/>
          <w:szCs w:val="28"/>
          <w:rtl w:val="true"/>
          <w:lang w:bidi="fa-IR"/>
        </w:rPr>
        <w:t xml:space="preserve">از سخنان آن حضرت عليه‌السلام است درباره زمينهائى كه در زمان خلافت خود به مسلمانان باز گردانيد، و آنها زمينهائى بود كه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به خويشان و كسانيكه سزاوار احسان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اگر بخشيده عثمان را بيابم به مالك آن باز گردانم اگر چه از آن زنها شوهر داده و كنيزان خريده شده باشد، زيرا در عدل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در امر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 گشايشى است و بر كسيكه عدل و درستى تنگ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بر طبق آن عاجز باشد، بطريق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 تنگتر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عاجزتر و ناتوانتر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3425664_3650668749"/>
      <w:bookmarkStart w:id="88" w:name="_Toc31"/>
      <w:bookmarkEnd w:id="87"/>
      <w:r>
        <w:rPr>
          <w:rtl w:val="true"/>
        </w:rPr>
        <w:t xml:space="preserve">خطبه </w:t>
      </w:r>
      <w:r>
        <w:rPr/>
        <w:t>016</w:t>
      </w:r>
      <w:r>
        <w:rPr>
          <w:rtl w:val="true"/>
        </w:rPr>
        <w:t>-</w:t>
      </w:r>
      <w:r>
        <w:rPr>
          <w:rtl w:val="true"/>
        </w:rPr>
        <w:t>به هنگام بيعت در مدينه</w:t>
      </w:r>
      <w:bookmarkEnd w:id="88"/>
    </w:p>
    <w:p>
      <w:pPr>
        <w:pStyle w:val="BookText"/>
        <w:rPr/>
      </w:pPr>
      <w:r>
        <w:rPr>
          <w:rFonts w:ascii="IRNazanin" w:hAnsi="IRNazanin" w:eastAsia="IRNazanin"/>
          <w:color w:val="111111"/>
          <w:sz w:val="28"/>
          <w:sz w:val="28"/>
          <w:szCs w:val="28"/>
          <w:rtl w:val="true"/>
          <w:lang w:bidi="fa-IR"/>
        </w:rPr>
        <w:t>از خطبه‌هاى آن حضرت عليه‌السلام است كه در موقع بيعت مردم شهر مدينه با آن جناب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 گرو سخنانيست كه ميگويم و تمام آنها را ضمانت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راستى گفتارم ترديدى نيست و باطل و نادرستى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عبرتها و پيش آمدهاى روزگار از عقوبات و انقلابات دنيا در جلو بوده تقوى و پرهيزگارى از وقوع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چيزهائيكه حق به باطل و حلال بحرام اشتباه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ميدارد، آگاه باشيد محنت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آراء و نادانيها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باز گشته مانند محنت و بلاى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پيغمبر شما را برانگيخت سوگند به آن كسيكه پيغمبر را بحق فرستاد هر آينه در هم آميخته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غربال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بيخته و جدا گرديد و بر هم زده شويد مانند بر هم زدن كفگير آنچه در ديگ طعام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غليان و 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بازگشت كند پست ترين شما به مقام بلندترين شما و بلندترين شما به مقام پست ترين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از حق بپوشيد و آنچه خدا و رسول فرموده متابعت نكنيد فتنه و فساد در ميان شما پيدا شود بطوريكه زير و رو شويد تا اينكه عزيز شما خوار و خوار شما عزيز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زبير و ديگ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اسلام سبقت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منزلتى نداشتند و هر آينه باز ميمانند كسانيكه زودتر از همه در اسلام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رسول خدا قدر و منزلت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هيچ سخنى را پنهان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بايد بگويم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ابدا دروغ نگفتم، و من به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شما 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مرا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معاصى مانند اسبهاى سركشى لجام گسيخته‌ايست كه سوار كرده شده بر آنها گناهكاران و مياندازند سواران خود را در آتش، و تقوى و پرهيزكارى مانند شترهاى رامى است كه مهارشان بدست سواران آنها است، سوار كرده شده بر آنها صاحبانشان و وارد ميسازند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ايشانرا در بهشت، و تقوى و پرهيزكارى راه حق و درست و گناهان راه باطل و تباه است و هر يك از اين دو راه را اهلى است، پس اگر باطل بسيار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 هم بسيار بوده كه مرتكب ميشدند و اگر حق كم باشد اميد است بسيار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زمان ظهور دولت حقه است و در غير آن زمان مشكل است كه حق باطل را از بين ببرد،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كه ضعيف شد مشكل است قوت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سيدرضى عليه الرحمه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از نيكوئى سخن را داراست كه تحسين تعريف كنندگان از روى فهم به پايه آن نمى‌رسد و بهره شگفتى از اين كلام بيشتر است از بهره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فصحاء از دانستن حسن كلام آن حضرت بيشتر است از خودپسندى ايشان بسبب درك كردن نكات دقيقه كلام آن جناب، زيرا بسا بدائعى است در سخن آن بزرگوار كه عقل آنرا بنور بصيرت درك ميكند و زبان از بيان و تقريرش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آنچه بيان كرديم، در كلام آن حضرت فصاحت بسيارى بكار برده شده كه هيچ زبانى توانايى وصف آنرا ندارد و هيچ انسانى به عمق آن پى نميبرد، و اوصافى كه بيان كردم ملتفت نميشود مگر كسيكه عمر خود را در فصاحت صرف كرده پايه و ريشه آنرا بدست آورده باشد و در نمى‌يابند اين گفتار را مگر دانشمندان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قسمتى از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كسيكه بهشت و دوزخ در پيش روى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ميداند چه اعمالى مردم را ببهشت رهبرى ميكند و چه كردارى بدوزخشان ميرساند، پس از آن مردم را به سه دسته تقسيم مينمايد،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كننده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صالحه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حق كه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بمغفرت و آمرزش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كننده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چشم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و عذاب الهى سرنگون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تقسيم را خداوند متعال در قرآن كريم 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 منهم مقتصد و منهم سابق بالخيرات باذن الله يعنى بعضى از بندگان، بر نفس خود ستمكاراند و در راه باطل قدم نهاده مرتكب افعال قبيحه ميشوند و بعضى ميانه‌رواند در كارهاى زشت و نيكو و بعضى بر نيكوئيها پيشى گيرند باذن 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راست و چپ راه بگمراهى ميانجامد و راه راست راه ميانه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نبايد از آن منحرف 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باقيمانده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شاهد است و از آن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طريقه رسولخدا بيرون مى‌آيد و بسوى آن عاقبت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مينمايد، هر كه بغير حق ادعا كرد هلاك گرديد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دروغ گفت زيان ديد، كسيكه در ميان مردم نادان حق را اظهار نمايد هلاك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زبان ايشان آزار ميبيند يا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و نادانى بس است براى مردى كه قدر و منزلت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جهل بخود مستلزم ساير نادانيها است از قبيل ادعاى بيمعنى نمودن و دروغ گفتن و بمردم خداپرست اذيت و آزار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راسخ و پايه محكمى كه بر تقوى و پرهيزكارى استوار است هلاك و تباه نميشود و زراعت قومى بر اثر آن تشنه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اعتقادى كه روى اساس تقوى استوار است از تبليغات دشمن زائل نميشود و كشت و عملى كه از روى اصول تقوى باشد از گرمى فتنه و فساد خشك نخواهد شد برخلاف كشت و عملى كه از روى غير تقوى است كه به اندك سببى در معرض هلاكت و خشكى واقع ميگردد، چنانكه خداوند در قرآن كريم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اسس بنيانه على تقوى من الله و رضوان خير ام من اسس بنيانه على شفا جرف هار فانها ربه فى نار جهنم يعنى آيا كسيكه بناء كند بنيان دين خود را بر تقوى و پرهيزكارى از خدا و خوشنودى او را بطلبد بهتر است يا كسيكه بناء كند بنيان دينش را بر كنار رودى كه زير آن بمرور سيل تهى شده نزديك بخرابى است، پس منهدم شود و فرود آيد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89" w:name="pg1946_26717"/>
    </w:p>
    <w:p>
      <w:pPr>
        <w:pStyle w:val="BookText"/>
        <w:rPr/>
      </w:pPr>
      <w:bookmarkEnd w:id="89"/>
      <w:r>
        <w:rPr>
          <w:rFonts w:ascii="IRNazanin" w:hAnsi="IRNazanin" w:eastAsia="IRNazanin"/>
          <w:color w:val="111111"/>
          <w:sz w:val="28"/>
          <w:sz w:val="28"/>
          <w:szCs w:val="28"/>
          <w:rtl w:val="true"/>
          <w:lang w:bidi="fa-IR"/>
        </w:rPr>
        <w:t xml:space="preserve">خانه‌هاى خودتان پنهان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فتنه و فساد بيرون نيائيد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اختلافاتى كه بين شما است اصلاح كنيد 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بسوى خدا و پشيمان از 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از معاصى پشيمان شديد به توبه باز گرديد كه از شما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سپاسگزارنده‌اى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نبايد بكند مگر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جميع نعمتها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سرزنش 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و سرزنش نبايد بكند مگر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از شرارت خود او است كه به آن شر گرفتار شده است، چنانكه خداوند متعال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 من حسنه فمن الله و ما اصابك من سيئه فمن نفسك يعنى آنچه را كه از نيكوئى به تو ميرسد از جانب خدا است و آنچه از بدى به تو مى‌رسد از جانب تو است، معاصى و كردار زشت تو سبب آن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425666_3650668749"/>
      <w:bookmarkStart w:id="91" w:name="_Toc32"/>
      <w:bookmarkEnd w:id="90"/>
      <w:r>
        <w:rPr>
          <w:rtl w:val="true"/>
        </w:rPr>
        <w:t xml:space="preserve">خطبه </w:t>
      </w:r>
      <w:r>
        <w:rPr/>
        <w:t>017</w:t>
      </w:r>
      <w:r>
        <w:rPr>
          <w:rtl w:val="true"/>
        </w:rPr>
        <w:t>-</w:t>
      </w:r>
      <w:r>
        <w:rPr>
          <w:rtl w:val="true"/>
        </w:rPr>
        <w:t>داوران ناشايست</w:t>
      </w:r>
      <w:bookmarkEnd w:id="9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درباره كسيكه ميان مردم حكمرانى ميكند و لائق اين منصب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دشمن‌ترين خلائق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هرگز رحمت حق شامل حال ايشان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عصيان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واگذاشته،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مردى چون هر چه ميخواهد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گرديده و بسخن بدعت آور و دعوت مردم به ضلالت و گمراهى دل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به اينكه سخنى بگويد كه سبب احداث چيزى در دين شود كه از دين نبوده و مردم را به گمراهى و بدعملى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مرد سبب فتنه و فساد است براى كسيكه بواسطه او در فتنه واقع شده، و گمراه است از راه كسى كه پيش از او به راه راست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كتاب و سنت رفتار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كننده است كسانى را كه در زنده بودن و بعد از مردنش از او پيروى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اضلال و گمراه كردنش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گناهان غير خود را حمل كرده و در گرو گناه خويش هم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نادانيها را در خود 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بوسيله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نادان را گمراه ميكند، در تاريكيهاى فتنه و فساد بيخبر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راه نجاتى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اصلاح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اصلاح ميان ايشان را نمى‌داند به چه نحوى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او را دانا مينامند و حال آنكه نادان است، صبح كرد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و در پى زياد كردن چيزى بود كه كم آن بهتر از بسيار است تا اينكه به آن رسيد و سير آب گرديد از آب متعفن گنديده و پر شد از مطالب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 چيزهايى را كه گفتار و كردارش را برخلاف حق نموده و مانند آب گنديده زيان‌آور بود، زيرا آب متعفن علاوه بر اينكه رفع تشنگى نميكند سبب بيماريهاى گوناگون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براى حكم دادن نشسته و به آنچه كه بر غير او اشتباه است خود را دانا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مرافعه و هر مشكلى مهيا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يكى از مسائل مشكله عرضه شود در پاسخ آن سخنان بيمعنى و بيهوده از راى خود تهيه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سخنانش حكم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بدرستى آنچه در جواب گفته يقين دارد، او در خلط نمودن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بيكديگر براى فريب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تنيدن تار عنكبوت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صيد مگس، چنانكه عنكبوت بلعاب دهن خود تارى بافته كه پايه محكمى ندارد و بوزيدن نسيمى از هم جدا ميشود، سخنان بيمعنى اين مرد هم چون مبناى صحيحى ندارد بيك اشكال كردن جزئى از بين ميرود، و در آنچه را كه گفته مردد ميماند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نميداند آيا درست حكم كرده يا بخطاء رفته، اگر درست حكم نموده ميترسد كه مبادا خطاء كرده باشد و اگر غلط گفته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حكم كرده، نادان است و در نادانيها هم بسيار اشتباه ميكند، چشم او كم 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تاريكيهاى جهل و نادانى وامانده نميداند از كدام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سوار بر شترهائى ميشود كه پيش راه خود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مشكله حيران و سرگردان است نميداند چه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نادانى جواب دندان‌شكنى نميتواند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ميگويد از روى وهم و خيال است و در هيچيك از مسائل علم و يقين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بى‌اطلاعى</w:t>
      </w:r>
      <w:bookmarkStart w:id="92" w:name="pg1946_26720"/>
    </w:p>
    <w:p>
      <w:pPr>
        <w:pStyle w:val="BookText"/>
        <w:rPr/>
      </w:pPr>
      <w:bookmarkEnd w:id="92"/>
      <w:r>
        <w:rPr>
          <w:rFonts w:ascii="IRNazanin" w:hAnsi="IRNazanin" w:eastAsia="IRNazanin"/>
          <w:color w:val="111111"/>
          <w:sz w:val="28"/>
          <w:sz w:val="28"/>
          <w:szCs w:val="28"/>
          <w:rtl w:val="true"/>
          <w:lang w:bidi="fa-IR"/>
        </w:rPr>
        <w:t>و نفهميدن صحت و بطلان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بباد ميدهد مانند بادى كه گياه خشك و بيفائده را پراكنده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روايات را نميفهمد چيست و جاى استعمال آنرا نميداند كجا است، روايات را بدون سبب هر جا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با مايه و توانا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دانش بهره‌اى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بپاسخ دادن پرسشى كه از او ميشود، و آنچه به او تفويض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دين و دنياى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ندارد، و چيزى را كه او انكار كرده گمان نميبرد ديگرى علم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جهل مركب كه نميداند و مدعى است كه ميداند، گمان ميكند آنچه براى او معلوم نيست براى ديگران نيز مجهول است و راه حلى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وباور نميكند كه بر خلاف آنچه كه گفته ديگرى را دانشى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اعلم از همه ميداند گمان ميكند كسى را برخلاف گفته او سخنى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امرى بر او تاريك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مسئله‌اى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 كه آنرا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ميپوشاند و نميگذارد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نگويند كه او دانا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حكمهائى كه بظلم و ستم صادر كرده خونهاى به ناحق ريخته شده به زبان حال فرياد ميكنند، و ميراثها از دست جور او به آواز بلند مينالند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ناحق به صاحبانش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شكايت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خود را اظهار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گروهيكه با جهل و نادانى زندگانى ميكنند و بر ضلالت و گمراهى ميميرند، متاع و كالائى كاسدتر و بيقدرتر از كتاب خدا در ميان ايشان نيست موقعى كه بدرستى خوانده تغيير و تبديلى در آن ندهند، و متاعى رواجتر و گرانبهاتر از آن نيست هر گاه تحريف و تغيير در آن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اغراض باطله تاويل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ايشان چيزى زشت تر از معروف و نيكوتر از منكر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اغراض آنان وابستگى بچيزى دارد كه در دين منع گرديده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3425668_3650668749"/>
      <w:bookmarkStart w:id="94" w:name="_Toc33"/>
      <w:bookmarkEnd w:id="93"/>
      <w:r>
        <w:rPr>
          <w:rtl w:val="true"/>
        </w:rPr>
        <w:t xml:space="preserve">خطبه </w:t>
      </w:r>
      <w:r>
        <w:rPr/>
        <w:t>018</w:t>
      </w:r>
      <w:r>
        <w:rPr>
          <w:rtl w:val="true"/>
        </w:rPr>
        <w:t>-</w:t>
      </w:r>
      <w:r>
        <w:rPr>
          <w:rtl w:val="true"/>
        </w:rPr>
        <w:t>نكوهش اختلاف عالمان</w:t>
      </w:r>
      <w:bookmarkEnd w:id="9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در مذمت علمايى كه فتواى مخالف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آنرا نه از روى ادله شرعيه، بلكه براى خود و از روى قياس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مسئله‌اى از احكام دين از يكى از علما پرسيده ميشود او به راى خود راجع به آن فتوى ميدهد همان مسئله از قاضى ديگرى سوال ميشود فتواى او برخلاف قاضى اولى است، آنگاه ايشان با حكمهاى خلاف يكديگر نزد پيشوائى كه آنها را قاضى قرار داده گرد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تصديق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القضاه راى همه آنان را درست ميداند در صورتيكه خداى ايشان يكى و پيغمبر آنها يكى و كتابشان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 يك مسئله را به اختلاف بيان كردن براى چيست و تصويب قاضى القضاه درستى همه آن اختلافات را از روى چه مبنائى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سبحان ايشان را امر فرموده كه مخالف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بدهند آنان هم فرمان او را پيروى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چون اختلاف سبب حيرت و سرگردانى است امر به آن از خداوند متعال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آنان را از اختلاف نهى نموده و آنها معصيت و نافرمانى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صواب دانستن قاضى‌القضاه آراء مختلفه را و حكم كردن بدرستى همه آنها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خداى متعال دين ناقصى فرستاده و براى اتمام آن از ايشان كمك و يارى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درست نيست، زيرا كمك خواستن خالق از مخلوق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خود را شريك خداوند ميدانند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راى خويش به هر نحوى كه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ميدهند او هم راضى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باطل است، زيرا بديهى است كه خدا را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خداوند دين تامى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اختلاف قضاوت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تبليغ و رساندن آن كوتاهى نموده؟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كه بوسيله رسولش بمردم تبليغ فرموده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را در قرآن فروگزار نكرده‌ايم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بگوئيم بيان نموده‌ايم</w:t>
      </w:r>
      <w:r>
        <w:rPr>
          <w:rFonts w:eastAsia="IRNazanin" w:cs="IRNazanin"/>
          <w:color w:val="111111"/>
          <w:sz w:val="28"/>
          <w:szCs w:val="28"/>
          <w:rtl w:val="true"/>
          <w:lang w:bidi="fa-IR"/>
        </w:rPr>
        <w:t>)</w:t>
      </w:r>
      <w:bookmarkStart w:id="95" w:name="pg1946_26722"/>
    </w:p>
    <w:p>
      <w:pPr>
        <w:pStyle w:val="BookText"/>
        <w:rPr/>
      </w:pPr>
      <w:bookmarkEnd w:id="9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تبيان كل شى‌ء يعنى و فرموده در آن هر چيزى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مضمون قول خداوند سبحان است كه در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تبيانا لكل شى‌ء يعنى قرآن را بر تو فرستاديم كه هر چيزى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فرموده است كه بعضى از قرآن تصديق ميكند بعض ديگرش را و اختلافى در آن نيست، 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اگر از جانب غير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كفار و منافقين عقيده داشتند كه از جانب خدا نيست، بلكه بشرى آنرابيان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در آن اختلاف بسيارى 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كلام بشر از جهت لفظ و معنى خالى از خلل و فساد نيست و چون در قرآن اختلافى از قبيل تنافض معنى و تفاوت نظم يافت نشده دليل بر آنستكه آنرا بشر نگفته، پس از جمله اين بيانات دانسته شد كه رسول اكرم در تبليغ احكام كوتاهى نكرده و هيچ چيز سبب اختلاف قضات نيست مگر جهل و نادانى ايشان بكتاب خدا، و البته چنين اشخاص شايسته حكم دادن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قرآن كريم شگفت‌آور و نيكو و باطن آن ژرف و بى‌پايان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كس را اسرار آن بدست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و 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پايانى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تحصيل آنها كوشش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جهل و نادانى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نميگردد مگر بوسيله آن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3425670_3650668749"/>
      <w:bookmarkStart w:id="97" w:name="_Toc34"/>
      <w:bookmarkEnd w:id="96"/>
      <w:r>
        <w:rPr>
          <w:rtl w:val="true"/>
        </w:rPr>
        <w:t xml:space="preserve">خطبه </w:t>
      </w:r>
      <w:r>
        <w:rPr/>
        <w:t>019</w:t>
      </w:r>
      <w:r>
        <w:rPr>
          <w:rtl w:val="true"/>
        </w:rPr>
        <w:t>-</w:t>
      </w:r>
      <w:r>
        <w:rPr>
          <w:rtl w:val="true"/>
        </w:rPr>
        <w:t>به اشعث بن قيس</w:t>
      </w:r>
      <w:bookmarkEnd w:id="9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با شعث ابن قيس، حضرت در كوفه بالاى منبر خطبه ميخواند، در ضمن بياناتش سخنى فرمود كه اشعث بر آن جناب اعتراض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 آن بزرگوار امر حكمين را در جنگ با معاويه بيان ميكرد، مردى از اصحاب آن حضرت برخاسته گفت، ما را از قبول حكمين نهى فرمودى و بعد به آن اجازه دادى، نميدانيم كدام يك از اين دو بهتر بود، پس حضرت امير دست بروى دست زده فرمود هذا جزاء من ترك العقده يعنى اين حيرت و سرگردانى جزاى شما است كه در كار خويش تامل و احتياط را از دست داديد و مرا بقبول آنچه حكمين بگويند وادار ساختيد، اشعث بمقصود حضرت پى نبرد و گمان كرد كه آن جناب ميفرمايد اين جزاى من است كه از مصلحت غافل مانده احتياط را از دست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ضرر و زيان حضرتت تمام شد و سودى نداشت، پس حضرت نگاه تندى به او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ترا دانا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ضرر و چه بر نفع من است؟ 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و نفرين لعنت كنندگان بر تو باد اى جولا پسر جولا، و اى منافق پسر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حضرت بر اشعث براى اعتراض او بر آن جناب نبوده، بلكه براى آن بود كه با وجود بودن ميان اصحاب حضرت نفاق را از دست نداده، هميشه دوروئى ميكرد، و شخص منافق سزاوار لعن است، چنانكه خداوند متعال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يكتمون ما انزلنا من البينات و الهدى من بعد ما بيناه للناس فى الكتاب اولئك يلعنهم الله و يلعنهم اللاعنون يعنى كسانيكه ميپوشانند نشانه‌هاى روشن و هدايتى را كه ما فرستاديم بعد از چيزى كه در كتاب براى مردم بيان كرديم، خداوند و جميع لعنت كنندگان ايشان را لعنت و نفرين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تواريخ بيان شده كه اشعث و پدرش برد يمانى ميبافته‌اند و چون جولائى موجب نقصان عقل و سفاهت است، لذا حضرت او را به اين اسم سرزنش فرموده، و در بعضى كتب نوشته‌اند او از اكابر و بزرگان كنده بود و سرزنش حضرت او را براى آن بود كه در راه رفتن از روى تكبر و تبختر دوش ميجنبانيده، و اين نوع حركت را در لغت حياكه خوانند، و بهر تقدير در تعقيب بيان مذمت و نقصان عقل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در كفر</w:t>
      </w:r>
      <w:bookmarkStart w:id="98" w:name="pg1946_26724"/>
    </w:p>
    <w:p>
      <w:pPr>
        <w:pStyle w:val="BookText"/>
        <w:rPr/>
      </w:pPr>
      <w:bookmarkEnd w:id="98"/>
      <w:r>
        <w:rPr>
          <w:rFonts w:ascii="IRNazanin" w:hAnsi="IRNazanin" w:eastAsia="IRNazanin"/>
          <w:color w:val="111111"/>
          <w:sz w:val="28"/>
          <w:sz w:val="28"/>
          <w:szCs w:val="28"/>
          <w:rtl w:val="true"/>
          <w:lang w:bidi="fa-IR"/>
        </w:rPr>
        <w:t xml:space="preserve">يك مرتبه اسير شدى و در اسلام بار ديگر، و دارائى و حسب و بزرگى ترا از يكى از اين دو اسيرى نجات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اسيرى او در زمان كفر آن بود كه چون قبيله مراد پدرش را كشتند لشگر آراسته بخونخواهى پدر حركت كرد و در آن جنگ مغلوب شده اسير گرديد و در آخر سه هزار شتر فداء داده خود را از اسيرى نجات داد، پس از آن با هفتاد مرد از كنده خدمت رسول مشرف شده اسلام پذيرفت، اما سبب اسيرى او در اسلام آنستكه بعد از وفات پيغمبر اكرم مرتد شد و آن زمان ساكن حضر موت بود، اهل آن سامان را از دادن زكوه منع كرد و با ابابكر بيعت ننمود، پس ابابكر زياد ابن لبيد را با جمعى بجنگ او فرستاد، اشعث با ايشان جنگ كرد تا اينكه در قلعه‌اى محصور شد، و زياد بر او سخت گرفت و آبرا به روى و تابعينش بست، پس اشعث براى خود و ده نفر از خويشاوندانش امان خواست كه او را نزد ابابكر ببرند تا درباره ايشان حكم دهد، و زياد و لشگرش را بعد از گرفتن امان به قلعه راه داد، چون وارد شدند به قتل ساكنين قلعه پرداختند، آنان گفتند كه شما به ما امان داده‌ايد،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بجز براى خودش و ده نفر امان نخواسته، پس آنها را كشت، و اشعث را با ده نفر اسير كرده بنزد ابابكر فرستاد، ابابكر او را عفو نمود و خواهر خود ام فروه دختر ابى‌قحافه را به او تزويج كرد، و از او سه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اسحاق و اسماعيل، و محمد ابن اشعث همان كسى است كه در خون سيدالشهداء در كربلا شركت داشت، خلاصه چون اشعث از روى بيخردى قوم خود را بكشتن داد، لذا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قوم خود را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باشد و ايشان را بمرگ سوق دهد سزاوار است نزديكان دشمنش بدارند و بيگانگان امينش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آنستكه يكمرتبه اشعث در موقعى كه كافر بود اسير شد و بار ديگر وقتى كه اسلام آورده بود، و اما مقصود سخن آن حضرت در مذمت اشعث كه فرمود كسى كه شمشير را بر قوم خود راهنما باشد، واقعه اشعث است با خالد ابن وليد در يمامه كه اشعث در آن شهر قوم خود را فريب داد و با ايشان مكر كرد تا اينكه خالد بر آنان تسلط يافت و بعد از اين واقعه او را عرف‌النار مى‌ناميدند يعنى نشانه بلندى آتش و اين جمله نزد آنها نام مكر كننده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مكر كننده نشانه آتش است كه هر كه نزد او رود در آتش مى‌افتد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425672_3650668749"/>
      <w:bookmarkStart w:id="100" w:name="_Toc35"/>
      <w:bookmarkEnd w:id="99"/>
      <w:r>
        <w:rPr>
          <w:rtl w:val="true"/>
        </w:rPr>
        <w:t xml:space="preserve">خطبه </w:t>
      </w:r>
      <w:r>
        <w:rPr/>
        <w:t>020</w:t>
      </w:r>
      <w:r>
        <w:rPr>
          <w:rtl w:val="true"/>
        </w:rPr>
        <w:t>-</w:t>
      </w:r>
      <w:r>
        <w:rPr>
          <w:rtl w:val="true"/>
        </w:rPr>
        <w:t>در منع از غفلت</w:t>
      </w:r>
      <w:bookmarkStart w:id="101" w:name="pg1946_26725"/>
      <w:bookmarkEnd w:id="100"/>
    </w:p>
    <w:p>
      <w:pPr>
        <w:pStyle w:val="BookText"/>
        <w:rPr/>
      </w:pPr>
      <w:bookmarkEnd w:id="101"/>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معصيت كار آن را به سختيهاى بعد از مرگ آگاه ميسازد، گويا ميفرمايد اى كسانيكه دستورات الهى را پيروى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بچشم ببينيد آنچه را كه مردگان شما بچشم ديدند هر آينه غمگين ميشويد و زارى ميكنيد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ميشنويد و پيروى مينمائيد و ليكن آنچه را كه گذشتگان ديده‌اند از شما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جهت زارى نكرده نميترسيد و از خدا و رسول و خليفه بر حق اطاعت و پيروى نمينمائيد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نزديكست پرده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ببينيد آنچه رفتگان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بيناتان نموده‌اند اگر بينا باشيد، و شنواتان كرده‌اند اگر شنوا باشيد، هدايت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به شما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هدايت نمائيد، براستى بشما ميگويم هر آينه عبرتها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آشكار گرديد، و منع شديد شما از آن چيزيكه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جاى عذر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تبليغ نميكند از جانب خدا بعد از رسولان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انذار مردم بدست بشر است، پس انتظار و توقع نداشته باشيد كه فرشتگان بر شما فرود آيند و احكام الهى را تبليغ نمايند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425674_3650668749"/>
      <w:bookmarkStart w:id="103" w:name="_Toc36"/>
      <w:bookmarkEnd w:id="102"/>
      <w:r>
        <w:rPr>
          <w:rtl w:val="true"/>
        </w:rPr>
        <w:t xml:space="preserve">خطبه </w:t>
      </w:r>
      <w:r>
        <w:rPr/>
        <w:t>021</w:t>
      </w:r>
      <w:r>
        <w:rPr>
          <w:rtl w:val="true"/>
        </w:rPr>
        <w:t>-</w:t>
      </w:r>
      <w:r>
        <w:rPr>
          <w:rtl w:val="true"/>
        </w:rPr>
        <w:t>در توجه به قيامت</w:t>
      </w:r>
      <w:bookmarkStart w:id="104" w:name="pg1946_26726"/>
      <w:bookmarkEnd w:id="103"/>
    </w:p>
    <w:p>
      <w:pPr>
        <w:pStyle w:val="BookText"/>
        <w:rPr/>
      </w:pPr>
      <w:bookmarkEnd w:id="104"/>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 پايان جلو روى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هر كس پايان را خواهد ديد و ببهشت يا بدوزخ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قيامت يا مرگ در عقب است كه شما را سوق ميدهد و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قيامت و مرگ آمدنى است مانند آنستكه دنبال كسى افتاده و او را براند،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 گران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برفتگان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 شما را بازداشت نموده آخرى شما را منتظرند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كه رفته‌اند، در راه باز داشتشان كرده منتظرند كه آخرين نفر به ايشان ملحق شود تا همه كاروان يكباره به قيامت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كلام خداوند سبحان و كلام حضرت رسول صلى عليه و آله اين كلام با هر كلامى سنجيده شود رجحان و برترى دارد و از آن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كلامى به پايه آن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گرديد تا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از اين كوتاهتر و پر معنى‌تر شنيده نشده، و چه ژرفست عمق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بيشتر تامل و تدبر كنى به پايان آن نميرسى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اين جمله سر تا پا حكمت و پند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تشنه‌اى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ميكند، و ما در كتاب خصائص عظمت و بزرگى اين كل</w:t>
      </w:r>
    </w:p>
    <w:p>
      <w:pPr>
        <w:pStyle w:val="BookText"/>
        <w:rPr/>
      </w:pPr>
      <w:r>
        <w:rPr>
          <w:rFonts w:ascii="Amiri" w:hAnsi="Amiri" w:eastAsia="Amiri" w:cs="Amiri"/>
          <w:color w:val="111111"/>
          <w:sz w:val="28"/>
          <w:sz w:val="28"/>
          <w:szCs w:val="28"/>
          <w:rtl w:val="true"/>
          <w:lang w:bidi="ar-SA"/>
        </w:rPr>
        <w:t>مه را شرح داده‌ايم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425676_3650668749"/>
      <w:bookmarkStart w:id="106" w:name="_Toc37"/>
      <w:bookmarkEnd w:id="105"/>
      <w:r>
        <w:rPr>
          <w:rtl w:val="true"/>
        </w:rPr>
        <w:t xml:space="preserve">خطبه </w:t>
      </w:r>
      <w:r>
        <w:rPr/>
        <w:t>022</w:t>
      </w:r>
      <w:r>
        <w:rPr>
          <w:rtl w:val="true"/>
        </w:rPr>
        <w:t>-</w:t>
      </w:r>
      <w:r>
        <w:rPr>
          <w:rtl w:val="true"/>
        </w:rPr>
        <w:t>در نكوهش بيعت شكنان</w:t>
      </w:r>
      <w:bookmarkEnd w:id="10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توبيخ و سرزنش كسانى كه كشتن عثمان را به آن حضرت نسبت دادند مانند طلحه و زبير، و بطلان دعوى ايشان را ثابت ميكند، پس از آن شجاعت و دليرى خود را اظهار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شيطان گروه خود را برانگيخته و سپاهش را گرد آورده تا جور و ستم به جاهاى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ستم پيشه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به اصلش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نادرست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خوددارى نكردند از نسبت دادن به من منكرى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دروغ كه به من دادند كشتن عثمان و رضاى من بر قتل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من و خودشان از روى عدل و انصاف سخن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به عدل و انصاف رفتار ميكردند و بطلان دعوى ايشان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نادرست ايشان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ميطلبند كه خودشان ترك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مينمايند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خونيكه خودشان ريخته‌اند، پس اگر من در ريختن آن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شركت كرده بوده‌ام آنها را هم بهره‌اى از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اينان نبايد درصدد خونخواهى عثمان برآيند، زيرا آنان نيز قاتل هستند، نه وارث تا بتوانند خون او را مطالبه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من مباشر بوده‌اند، پس بازخواستى نيست مگر از ايشان، و بزرگترين حجت و دليلشان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نسبت دادن شركت در قتل عثمان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زيان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خودشان در قتل او مباشرت داشته‌اند، و من ميدانم ايشان درصدد خونخواهى عثمان نيستند،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ميخواهند از مادرى كه از شير دادن باز ايستاده و زنده ميخواهند بنمايند بدعتى را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دارند من هم مانند عثمان از مال فقراء و مسلمانان هر چه ميخواهند به ايشان بدهم، وليكن من چنان نخواهم نمود و بدعت او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نوميدى كه دعوت ميكنى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جنگ يا به موافقت خويش ميخوانى حاضرشو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كيست و به چه اجابت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جمله بيان رذالت و پستى دعوت كننده آن حضرت است بجنگ كه طلحه يا زبير يا عايشه باشند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بحجت خدا بر ايشان و علم او درباره اينان راضى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خداى متعال ميان من و ايشان حكم كرده و حجت بر آنها تمام ساخته رضا ميدهم، و خداوند به فساد نيت و ضلالت كارشان دانا است، و مراد از حجت خدا فرمان او است به جنگيدن با ياغيان، چنانكه در قرآن كريم 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طائفتان من المومنين اقتتلوا فاصلحوا بينهما فان بغت احديهما على الاخرى فقاتلوا التى تبغى حتى تفى‌ء الى امر الله فان فاءت فاصلحوا بينهما بالعدل و اقسطوا ان الله يحب المقسطين يعنى اگر دو طائفه از مومنين با يكديگر كارزار كنند ميان ايشان را صلح دهيد و اگر يكى ازاين دو طايفه تعدى و ستم كرد و به صلح راضى نگشت كارزار كنيد با كسانيكه تعدى كنند تا بحكم خدا برگردند و امر و فرمان او را پيروى كنند، پس اگر براه حق باز گرديده را ترك نمايند ميان ايشان را با تسويه اصلاح كنيد، و عدالت داشته باشيد كه خدا عدالت كنندگان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حضرت آنست كه من به فرمان خدا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ايشان سركشى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پيروى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برندگى شمشير را به آنها حواله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قتل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ايشانرا براى بهبودى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ميكند و حق را يارى مينمايد، و شگفت است پيغام فرستادن ايشان بسوى من كه براى نيزه زدن بيرون بيايم و براى شمشير كشيدن شكيبا و بردبار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به عزايشان بنشيند، هيچ وقت من بجنگ تهديد نمى‌شدم و از ضرب شمشير نمى‌ترسم، و من به وجود پروردگار يقين داشته در دين خويش شك و شبهه‌اى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و ترسيدن سزاوار كسى است كه به خداى خود يقين نداشته در دينش شبهه دارد به اين جهت از مرگ و كشته شدن ميترسد</w:t>
      </w:r>
      <w:r>
        <w:rPr>
          <w:rFonts w:eastAsia="IRNazanin" w:cs="IRNazanin"/>
          <w:color w:val="111111"/>
          <w:sz w:val="28"/>
          <w:szCs w:val="28"/>
          <w:rtl w:val="true"/>
          <w:lang w:bidi="fa-IR"/>
        </w:rPr>
        <w:t>(.</w:t>
      </w:r>
      <w:bookmarkStart w:id="107" w:name="pg1946_2673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3425678_3650668749"/>
      <w:bookmarkStart w:id="109" w:name="_Toc38"/>
      <w:bookmarkEnd w:id="107"/>
      <w:bookmarkEnd w:id="108"/>
      <w:r>
        <w:rPr>
          <w:rtl w:val="true"/>
        </w:rPr>
        <w:t xml:space="preserve">خطبه </w:t>
      </w:r>
      <w:r>
        <w:rPr/>
        <w:t>023</w:t>
      </w:r>
      <w:r>
        <w:rPr>
          <w:rtl w:val="true"/>
        </w:rPr>
        <w:t>-</w:t>
      </w:r>
      <w:r>
        <w:rPr>
          <w:rtl w:val="true"/>
        </w:rPr>
        <w:t>در باب بينوايان</w:t>
      </w:r>
      <w:bookmarkEnd w:id="109"/>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فقراء را پند ميدهد كه بر اغنياء رشك نبرند و به اغنياء دستور داده كه از روى رئاء و خودنمايى كارى نكنند و فوائد صله رحم و مهربانى و كمك به خويشان را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خداوند و درود بر پيغمبر اكرم فرمان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مى‌آيد بسوى هر كس مانند دانه‌هاى باران از آسمان به زمين و قسمت هر كس زياد يا كم به او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آنچه خداوند متعال از روى حكمت و عدالت براى او تعيين نموده بهره‌مند ميگردد، چنانكه در قرآن كريم 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بينهم معيشتهم فى الاحيوه الدنيا يعنى ما آنچه را كه بايد در زندگانى دنيا به آنها برسد بين ايشان قسمت نموده‌ايم، و در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 يعنى چيز نيست مگر آنكه خزينه‌هاى آن در تحت تصرف ما است و نميفرستيم آن را مگر به اندازه‌اى كه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گاه يكى از شما در اهل يا در مال يا در وجود شخص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زيادتى بيند نبايد سبب فتنه و فساد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رشك بر او نبرده خود را در مخاطرات دنيا و آخرت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مرد مسلمان ماداميكه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w:t>
      </w:r>
    </w:p>
    <w:p>
      <w:pPr>
        <w:pStyle w:val="BookText"/>
        <w:rPr/>
      </w:pPr>
      <w:r>
        <w:rPr>
          <w:rFonts w:ascii="IRNazanin" w:hAnsi="IRNazanin" w:eastAsia="IRNazanin"/>
          <w:color w:val="111111"/>
          <w:sz w:val="28"/>
          <w:sz w:val="28"/>
          <w:szCs w:val="28"/>
          <w:rtl w:val="true"/>
          <w:lang w:bidi="fa-IR"/>
        </w:rPr>
        <w:t>گرى رشك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پستى و عارى اظهار نكرده تا سر زبان مردم بيفتد و بر اثر آن بى‌مقدار شود و كوتاه‌بينان پست بسبب آن بر او برانگيخته شوند مانند قمار باخته‌ايست كه از اولين تيرهاى خود فيروزى و بردن را منتظر است تا بلكه غنيمتى بدست آورده خسارت خود را جبران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فقير و درويش تهى دست كه امثال و اقران خود را با مال و منال و اولاد بسيار مى‌بيند نبايد بر ايشان رشك برده در معصيت افتد و با آنها بدخويى كند يا در برابر آنان فروتنى نمايد، بلكه بايد اظهار بى‌نيازى نموده اندوه در دل خود راه ندهد و همت بر آن گمارد كه آنچه سبب پستى و عار است از او ظاهر نشود و آبرو و شرف خويش را نيكو نگهدارد، و هميشه خوشحال و منتظر فراوانى نعمت باشد مانند قمار باخته‌اى كه انتظار بردن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مرد مسلمان تنگدست كه از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نموده يكى از دو چيز نيكو را از جانب خدا انتظار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دعوت كننده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كه همه كس را بسوى خدا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نزد خدا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روزى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صاحب اهل و مال گردد در حالتيكه دين و حسب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آداب و بردباريش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 به تحقيق مال و اولاد متاع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فانى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نيكو متاع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باقى و برقرار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باشد كه خداوند به گروهى هر دو را عطا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دنيا بهره ميبرند و هم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مقدر است رضا داده معصيت و نافرمانى نكنيد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كه به آن ترسانيده است شما را بترسيد، و ترسيدن شما از روى عذر و بهانه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ترسيدن خردمندان كه ميترسند مبادا گرفتار خطا و تقصيرى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بقصد جلوه دادن نزد مردم و خودنمائى، زيرا كسى كه براى غير خدا كارى انجام دهد خداوند اجر او را با كسى كه براى او آن كار را انجام داده محول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مزد خود از او بخواهد، و چون حضرت در جميع گفتار و كردارش كسى را غير از خدا در نظر نداشته در اينجا شروع به دعا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مى‌طلبيم مرتبه‌هاى شهيدان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بلاء شكيبا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كردن با خوشبختان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كسى رشك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مرافقت با پيغمبران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كارى از روى رياء و خودنمايى نكردند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هيچكس از طايفه و خويشان خود بى‌نياز نيست هر چند صاحب مال و دارائى باشد و بدست و زبان آنها كه از او دفاع و يارى نمايند حاجت دارد و نزديكان شخص براى حفظالغيب او مهمترين اشخاصند و بهتر ميتوانند پراكندگى و گرفتارى او را مرتفع سازند و در هنگام سختى و پيشامدهاى ناگوار اگر براى او پيش آيد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مهربانترند، و نام نيكو كه خداوند به شخص در ميان مردم عطاء فرمايد بهتر است براى او از ثروت و دارائى كه براى ديگرى به ميراث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نام نيكو در ميان مردم سبب ميشود كه از خويشان و بيگانگان هر كه بشنود براى او طلب مغفرت كند و اما ارث فقط به ارث برنده نتيجه مى‌بخشد، پس صرف مال در طلب ذكر جميل و نام نيكو براى شخص بهتر است از باقى گذاردن مال و ثروت براى وارث، و اين جمله اشاره است به اينكه شخص بايد از صرف مال درباره خويشان دريغ ننموده و به ايشان كمك و دستگيرى نمايد</w:t>
      </w:r>
      <w:r>
        <w:rPr>
          <w:rFonts w:eastAsia="IRNazanin" w:cs="IRNazanin"/>
          <w:color w:val="111111"/>
          <w:sz w:val="28"/>
          <w:szCs w:val="28"/>
          <w:rtl w:val="true"/>
          <w:lang w:bidi="fa-IR"/>
        </w:rPr>
        <w:t>).</w:t>
      </w:r>
      <w:bookmarkStart w:id="110" w:name="pg1946_26733"/>
    </w:p>
    <w:p>
      <w:pPr>
        <w:pStyle w:val="BookText"/>
        <w:rPr/>
      </w:pPr>
      <w:bookmarkEnd w:id="110"/>
      <w:r>
        <w:rPr>
          <w:rFonts w:ascii="IRNazanin" w:hAnsi="IRNazanin" w:eastAsia="IRNazanin"/>
          <w:color w:val="111111"/>
          <w:sz w:val="28"/>
          <w:sz w:val="28"/>
          <w:szCs w:val="28"/>
          <w:rtl w:val="true"/>
          <w:lang w:bidi="fa-IR"/>
        </w:rPr>
        <w:t>و قسمتى از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نبايد رو بگرداند يكى از شما از خويشان خود آنگاه كه ببيند آنها را در فقر و پريشانى و بايستى بايشان احسان نمايد مالى را كه زياد نميشود اگر از دادن آن خوددارى نمايد و كم نميگردد اگر آنرا 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عوض آنرا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طائفه خويش دست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كمك و دستگيرى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يكدست گرفته شده و از او دستهاى بسيار، و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بخويشان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مهربان و همراه باشد دوستى هميشگى آنها را به خود جلب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غفيره دراين خطبه بمعنى زيادتى است، چنانكه در عوض جمع كثير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غفير و جماء غفير، و در روايتى است به جاى آن عفوه گفته شده، و عفوه چيز نيكو را گويند، چنانكه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اكلت عفوه الطعام يعنى طعام نيكوئى خوردم، و چه خوش معنائى اراده فرموده است حضرت از فرمايش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يقبض يده عن عشيرته تا آخر زيرا هر كه همراهى و نفع خود را از خويشانش بازدارد يك كمك را از آنها دريغ نموده، پس هر گاه به نصرت و يارى ايشان حاجت پيدا كند و بخواهد كه آنها او را كمك كنند، از ياريش خوددارى مى‌نمايند و بحرف او گوش نمى‌دهند، بنابراين از مساعدت</w:t>
      </w:r>
    </w:p>
    <w:p>
      <w:pPr>
        <w:pStyle w:val="BookText"/>
        <w:rPr/>
      </w:pPr>
      <w:r>
        <w:rPr>
          <w:rFonts w:ascii="Amiri" w:hAnsi="Amiri" w:eastAsia="Amiri" w:cs="Amiri"/>
          <w:color w:val="111111"/>
          <w:sz w:val="28"/>
          <w:sz w:val="28"/>
          <w:szCs w:val="28"/>
          <w:rtl w:val="true"/>
          <w:lang w:bidi="ar-SA"/>
        </w:rPr>
        <w:t>دستهاى زياد و همراهى قدمهاى بيشمار محروم ميماند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425680_3650668749"/>
      <w:bookmarkStart w:id="112" w:name="_Toc39"/>
      <w:bookmarkEnd w:id="111"/>
      <w:r>
        <w:rPr>
          <w:rtl w:val="true"/>
        </w:rPr>
        <w:t xml:space="preserve">خطبه </w:t>
      </w:r>
      <w:r>
        <w:rPr/>
        <w:t>024</w:t>
      </w:r>
      <w:r>
        <w:rPr>
          <w:rtl w:val="true"/>
        </w:rPr>
        <w:t>-</w:t>
      </w:r>
      <w:r>
        <w:rPr>
          <w:rtl w:val="true"/>
        </w:rPr>
        <w:t>برانگيختن مردم به پيكار</w:t>
      </w:r>
      <w:bookmarkEnd w:id="11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ثبات قدم و ايستادگى خود در جنگ فرموده، و قول كسى را كه گفته آن حضرت در كارزار سستى مينمايد نادرست دانسته، و مردم را به تقوى و پرهيزكارى ترغيب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سوگند در جنگيدن با كسيكه مخالفت حق كرده و در راه ضلالت و گمراهى قدم نهاده است مسامحه و سستى نميكنم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جنگيدن با مخالفين حق واجب و سهل‌انگارى و سستى در آن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بيجا نگوئيد و كار ناشايسته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بسوى خدا بگريزيد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او در پناه رحمتش، و از عذاب او در پناه آمرزشش، و از عدل او در پناه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واضح و روشنى كه جلو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قيام كنيد به چيزى كه مكلف نموده 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اوامر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دستورات الهى رفتار كرده اوامر شرعيه را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رستگار نشديد على ضامن فيروزى و رستگارى شما در آخرت است</w:t>
      </w:r>
      <w:r>
        <w:rPr>
          <w:rFonts w:eastAsia="IRNazanin" w:cs="IRNazanin"/>
          <w:color w:val="111111"/>
          <w:sz w:val="28"/>
          <w:szCs w:val="28"/>
          <w:rtl w:val="true"/>
          <w:lang w:bidi="fa-IR"/>
        </w:rPr>
        <w:t>.</w:t>
      </w:r>
      <w:bookmarkStart w:id="113" w:name="pg1946_2673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425682_3650668749"/>
      <w:bookmarkStart w:id="115" w:name="_Toc40"/>
      <w:bookmarkEnd w:id="113"/>
      <w:bookmarkEnd w:id="114"/>
      <w:r>
        <w:rPr>
          <w:rtl w:val="true"/>
        </w:rPr>
        <w:t xml:space="preserve">خطبه </w:t>
      </w:r>
      <w:r>
        <w:rPr/>
        <w:t>025</w:t>
      </w:r>
      <w:r>
        <w:rPr>
          <w:rtl w:val="true"/>
        </w:rPr>
        <w:t>-</w:t>
      </w:r>
      <w:r>
        <w:rPr>
          <w:rtl w:val="true"/>
        </w:rPr>
        <w:t>رنجش از ياران سست</w:t>
      </w:r>
      <w:bookmarkEnd w:id="115"/>
    </w:p>
    <w:p>
      <w:pPr>
        <w:pStyle w:val="BookText"/>
        <w:rPr/>
      </w:pPr>
      <w:r>
        <w:rPr>
          <w:rFonts w:ascii="IRNazanin" w:hAnsi="IRNazanin" w:eastAsia="IRNazanin"/>
          <w:color w:val="111111"/>
          <w:sz w:val="28"/>
          <w:sz w:val="28"/>
          <w:szCs w:val="28"/>
          <w:rtl w:val="true"/>
          <w:lang w:bidi="fa-IR"/>
        </w:rPr>
        <w:t xml:space="preserve">از خطبه‌هاى آن حضرت عليه‌السلام است، چون اخبار پى‌درپى به آن جناب مى‌رسيد كه اصحاب و لشگر معاويه بر شهرها دست يافته‌اند و عبيدالله ابن عباس و سعيد ابن نمران كه از جانب آن حضرت بر شهر يمن والى و حاكم بودند پس از غلبه بسر ابن ابى‌ارطاه بر ايشان در كوفه نزد آن بزرگوار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بيرون آمدن آنها از يمن آن بود كه در صنعاء يكى از شهرهاى يمن گروهى از دوستان عثمان بودند كه براى مصلحتى با حضرت امير بيعت كردند تا وقتى كه مردم عراق با آن حضرت مخالفت نمودند و در مصر محمد ابن ابى‌بكر را كشتند، و ظلم و تعدى اهل شام بسيار شد، ايشان هم فرصت بدست آورده بنام خونخواهى عثمان با عبيدالله ابن عباس و سعيد ابن نمران مخالفت كردند، چون اين خبر به آن حضرت رسيد نامه‌اى به ايشان نوشت و آنانرا تهديد نمود، آنها در جواب نوشتند كه بايستى عبيدالله و سعيد را از اين شهر عزل كنى تا ما تو را اطاعت كنيم، و بعد نامه آن حضرت را براى معاويه فرستاده او را از اين قضيه خبر دادند، معاويه بسر ابن ابى‌ارطاه را كه مردى فتنه‌جو و خونريز بود بسوى ايشان فرستاد، و او وقتى وارد صنعاء شد كه عبيدالله و سعيد، عبدالله ثقفى را جانشين خود قرار داده از</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گريخته به سمت كوفه مى‌آمدند، بسر، عبدالله ثقفى را به قتل رسانيد، چون اين دو نفر در كوفه خدمت حضرت رسيدند آن جناب ايشان را ملامت و سرزنش نمود كه چرا با بسر ابن ابى‌ارطاه نجنگيدند، آنها عذر آوردند به اينكه ما توانائى جنگيدن با او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حالتيكه از تنبلى اصحاب خود از جهاد و مخالفت كردن ايشان با راى و تدبيرش دلتنگ و آزرده گرديده بود برخاسته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تصرف من مگر كوفه كه اختيار و قبض و بسط آن در دست من است، اى كوفه اگر نباشد مرا جز تو و گرد بادهاى توهم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و نفاق و دوروئى اهل تو انگيخته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زشت گرداند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و ويران كند كه هيچكس به تو متوجه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سبيل مثال شعر شاعر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لعمرا بيك الخير يا عمرو اننى على و ضر من ذاالاناء قليل يعنى اى عمرو سوگند بجان پدر خوب تو كه من رسيده‌ام به چركى و چربى كمى از اين ظرف طعامى كه باقى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بهره من از مملكت به اين پستى و كمى شده است</w:t>
      </w:r>
      <w:r>
        <w:rPr>
          <w:rFonts w:eastAsia="IRNazanin" w:cs="IRNazanin"/>
          <w:color w:val="111111"/>
          <w:sz w:val="28"/>
          <w:szCs w:val="28"/>
          <w:rtl w:val="true"/>
          <w:lang w:bidi="fa-IR"/>
        </w:rPr>
        <w:t>)</w:t>
      </w:r>
      <w:bookmarkStart w:id="116" w:name="pg1946_26737"/>
    </w:p>
    <w:p>
      <w:pPr>
        <w:pStyle w:val="BookText"/>
        <w:rPr/>
      </w:pPr>
      <w:bookmarkEnd w:id="116"/>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رسيده كه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معاويه با لشگر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يمن گرديده، سوگند به خدا من گمان مى‌كنم بهمين زودى ايشان بر شما مسلط مى‌شوند و صاحب دولت گردند براى اجتماع و يگانگى كه در راه باطلشان دارند و تفرقه و پراكندگى كه شما از راه حق خود داريد، و براى اينكه شما در راه حق از امام و پيشواى خود نافرمانى مى‌كنيد و آنان در راه باطل از پيشواى خودشان پيروى مى‌نمايند، و آنها امانت او را اداء مى‌كنند و شما خيانت مى‌نمائيد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و پيمان آنها پايدار است و شما پيمان خود را مى‌شكنيد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اصلاحى كه آنها در شهرهاى خودشان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الفت و دوستى و يگانگى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يكديگر بغض و حسد و نفاق و دوروئى و جدائى داريد، و اين سبب مغلوبيت و شكست هر قومى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آنقدر خيانتكار مى‌دانم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را بر قدح چوبى بگمارم مى‌ترسم بند و جنگك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پالان شتر آويزان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 و دلتنگ شده‌ام و ايشان هم از من ملول و سير گشته‌اند، پس بهتر از اينان را بمن عطا كن و بجاى من شرى را به آنها عوض ده، بارخدايا دلهاى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كن مانند نمك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خدا سوگند دوست داشتم بجاى شما هزار سوار از فرزندان فراس ابن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بغيرت و شجاعت و همراهى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در تعريف فرزندان فراس بر سبيل مثال اين شاعر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لو دعوت اتاك منهم فوارس مثل ارميه الحميم يعنى اى ام زنباع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زنباع كنيه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نصرت و يارى 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بخوانى سوارانى از آنها مانند ابرهاى تابستان بسوى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از منبر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ارميه جمع رمى و معنى آن ابر است، و حميم در اينجا فصل تابستان است، و اينكه شاعر ابر تابستان را ذكر نموده براى آن است كه ابر تابستان چون آب ندارد تند رو است و ابرى كه پر از آب باشد آهسته مى‌رود و چنين ابرى غالبا در زمستان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حميت آن جماعت را وصف نموده باينكه چون ايشانرا براى نصرت و يارى كردن بطلبند آنها دعوت را فورا اجابت كرده براى همراهى و كمك حاضرند، و دليل براى همان قول شاعر در اين شعر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3425684_3650668749"/>
      <w:bookmarkStart w:id="118" w:name="_Toc41"/>
      <w:bookmarkEnd w:id="117"/>
      <w:r>
        <w:rPr>
          <w:rtl w:val="true"/>
        </w:rPr>
        <w:t xml:space="preserve">خطبه </w:t>
      </w:r>
      <w:r>
        <w:rPr/>
        <w:t>026</w:t>
      </w:r>
      <w:r>
        <w:rPr>
          <w:rtl w:val="true"/>
        </w:rPr>
        <w:t>-</w:t>
      </w:r>
      <w:r>
        <w:rPr>
          <w:rtl w:val="true"/>
        </w:rPr>
        <w:t>اعراب پيش از بعثت</w:t>
      </w:r>
      <w:bookmarkEnd w:id="118"/>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حركت به نهروان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خداوند متعال فرستاد حضرت محمد صلى الله عليه و آله را در حالتى كه ترساننده بود جهانيان را از عذاب الهى و امين بود بر آنچه به او نازل مى‌شد، و شما اى گروه عرب در آن هنگام پيرو بدترين كيش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شرك و بت 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بدترين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مى‌برديد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قحطى و فتنه و فساد در آنجا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زمينهاى سنگلاخ و ميان مارهاى پر زهرى كه از آوازها نمى‌رميدند مانند اينكه كر بودند اقامت داشتيد، آب لجن سياه را مى‌آشاميديد، و غذاى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آرد جو پر سپوس و 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مى‌خورديد، و خون يكديگر را مى‌ريختيد، و از خويشاوندان دورى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سختى معيشت و بدى اخلاق رعايت صله رحم نمى‌نموديد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در ميان شما نصب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دست خود را پرستش مى‌نموديد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اجتناب و دورى نمى‌كرديد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وجود مقدس حضرت رسول اكرم از آن زندگانى بد و فساد عقيده و همه گرفتاريها نجات يافتيد و در ميان مردم دنيا به سيادت و بزرگى مشهور شديد، اكنون آيا سزاوار است كه بر خليفه بحق و جانشين آن بزرگوار ياغى شده او را نافرما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نى كنيد</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پيشامد خود را بعد از وفات حضرت رسول اكرم بطور اجمال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مخالفين خلافت را كه حق من بود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كرده ديدم در آن هنگام بغير از اهل بيت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هم نمى‌توانستند با آن همه مخالفين ستيزه 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نشدم كه آنها كشته شوند، و چشمى كه خاشاك در آن رفته بود به هم نهادم و با اينكه استخوان گلويم را گرفته بود آشاميدم، و بر گرفتگى راه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چيزهاى تلختر از طعم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است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طريقه بيعت كردن عمرو ابن عاص با معاويه را بيان مى‌فرمايد، و مختصر اين قضيه آنكه پس از فراغت از جنگ جمل حضرت بكوفه تشريف آورد و در آنجا به معاويه نامه‌اى نوشت و در آن از او بيعت خواست و آنرا بوسيله جرير ابن عبدالله به جلى فرستاد، چون جرير وارد شام شد نامه را به معاويه داد، پس از آنكه معاويه نامه را خواند در انديشه فرو رفت و جرير را براى گرفتن پاسخ معطل نگاهداشت و گروهى از مردم شام را طلبيد و راجع به خونخواهى عثمان با آنها سخن گفت، ايشان با راى او موافقت نموده براى نصرت و ياريش خود را آماده نشان دادند، بعد از آن با برادرش عتبه ابن ابى‌سفيان در اين باب مشورت كرد،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عاص را در اين كار به كمك بطلب، زيرا تو به فتنه‌انگيزى و راى و تدبير او آگاهى، پس نامه‌اى به عمرو ابن عاص نوشت و در آن به كمالات او را بستود و به نصرت و يارى خويش و خونخواهى عثمان دعوتش نمود، عمرو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ترا خوانده مقصودت را فهميدم، بدانكه من حاضر نيستم از دين اسلام خارج شده به ضلالت و گمراهى و متابعت تو رو آورم و بروى على ابن ابيطالب با آن همه فضائل و منزلت و شجاعت شمشير كشم، اى</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تو به مردن عثمان از حكومت شام معزول گشتى و بوسيله خونخواهى از او مى‌خواهى خلافت را براى خود بدست آورى و به اين حيله مانند منى را نمى‌توان فريب داد كه در راه تو از دين گذشته جانبازى نمايم، معاويه چون نامه او را خواند دانست كه بدون رشوه نمى‌توان راضيش نمود، و مى‌دانست كه او خواهان حكومت مصر است، وعده حكومت مصر را به او داد، عمرو هم دنيا را بر آخرت اختيار كرده به معاويه پيوست، لذا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معاويه بيعت نكرد تا اينكه شرط كرد ثمن و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به او بدهد، پس دست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بثمن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نيابد، و عهد و پيمان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رسوائى او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عمرو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آماده شويد و لوازم آنرا فراهم كنيد كه آتش كارزار افروخته و روشنائى آن بلند شد، و شكيبائى را شعار خود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پايدارى كنيد و صدمات آنرا متحمل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راه رسيدن بفتح و فيروزى و غلبه بر دشمن شكيبائى است</w:t>
      </w:r>
      <w:r>
        <w:rPr>
          <w:rFonts w:eastAsia="IRNazanin" w:cs="IRNazanin"/>
          <w:color w:val="111111"/>
          <w:sz w:val="28"/>
          <w:szCs w:val="28"/>
          <w:rtl w:val="true"/>
          <w:lang w:bidi="fa-IR"/>
        </w:rPr>
        <w:t>.</w:t>
      </w:r>
      <w:bookmarkStart w:id="119" w:name="pg1946_2674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425686_3650668749"/>
      <w:bookmarkStart w:id="121" w:name="_Toc42"/>
      <w:bookmarkEnd w:id="119"/>
      <w:bookmarkEnd w:id="120"/>
      <w:r>
        <w:rPr>
          <w:rtl w:val="true"/>
        </w:rPr>
        <w:t xml:space="preserve">خطبه </w:t>
      </w:r>
      <w:r>
        <w:rPr/>
        <w:t>027</w:t>
      </w:r>
      <w:r>
        <w:rPr>
          <w:rtl w:val="true"/>
        </w:rPr>
        <w:t>-</w:t>
      </w:r>
      <w:r>
        <w:rPr>
          <w:rtl w:val="true"/>
        </w:rPr>
        <w:t>در فضيلت جهاد</w:t>
      </w:r>
      <w:bookmarkEnd w:id="12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اواخر عمر شريفش فرموده و اصحاب خود را از جهاد نكردن با معاويه توبيخ و سرزنش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خداوند و درود بر رسول اكرم،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 با مخالفين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است از درهاى بهشت كه خداوند آنرا بروى خواص دوستان خود گشوده، و لباس تقوى و پرهيزكارى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تقوى را از شر مخالفين حفظ مى‌كند، مانند لباس سرما و گرما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محكم حقتعالى و سپر قوى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نگاهدارى اهل تقوى از اسلحه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آن دورى كرده آنرا ترك كند خداوند جامه ذلت و خوارى و رداى بلاء و گرفتارى به او مى‌پوشاند و بر اثر اين حقارت و پستى زبون و بيچاره مى‌شود، و چون خداوند رحمت خود را از دل او برداشته به بيخردى مبتلى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 حيران و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نرفتن جهاد و اهميت ندادن به اين امر مهم از راه حق دور شده در راه باطل قدم مى‌گذارد و به نكبت و بيچارگى گرفتار گرديده، از عدل و انصاف محروم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 بر او تسلط پيدا نموده با او به بى‌انصافى 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من شما را بجنگيدن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تابعين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نهان و آشكار دعوت نموده گفتم پيش از آنكه آنها بجنگ شما بيايند شما به جنگشان برويد، سوگند به خدا هرگز با قومى در ميان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جنگ نشده مگر آنكه ذليل و مغلوب گشته‌اند، پس شما وظيفه خود را به يكديگر حواله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توقع داشته ديگرى به وظيفه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همديگر را خوار مى‌ساختيد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غلبه پيدا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اموال شما غارت گرديد و ديار شما از تصرفتان بيرون رفت، و اين برادر غامد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ابن عوف از قبيله بنى‌غامد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سواران خود بشهر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قديم عراق و واقع در سمت شرقى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گرديده، و حسان ابن حسان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و حاكم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و سواران شما را از حدود آن شهر دور گردانيد، و به من خبر رسيده كه يكى از لشگريان ايشان بر يك زن مسلمان و يك زن كافره ذميه داخل مى‌شده و خلخال و دست بند و گردن بندها و گوشواره‌هاى او را مى‌كنده، و آن زن نمى‌توانسته از او ممانعت كند مگر آنكه صدا بگريه و زارى بلند نموده از خويشان خود كمك بطلبد، پس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غنيمت و دارائى بسيار بازگش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 در صورتيكه بيك نفر از آنها زخمى نرسيده و خونى از آنها ريخته نشد، اگر مرد مسلمانى از شنيدن اين واقعه از حزن و اندوه بميرد، بر او ملامت نيست، بلكه بنزد من هم بمردن سزاوار است،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بسا جاى حيرت و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اجتماع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 نادرست خودشان و تفرقه و اختلاف شما از كار حق و درست خودتان دل را مى‌ميراند و غم و اندوه را جلب مى‌نمايد، پس روهاى شما زشت و دلهايتان غمين گردد و هنگاميكه در آماج تير آنها قرار گرفته‌ايد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بسوى شما تير مى‌اندازد و شما از روى بى‌حميتى و تفرقه و اختلافى كه داريد سينه خود را هدف قرار داده خاموش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شما را به يغما مى‌برند و شما غارت نمى‌كنيد، و با شما جنگ مى‌كنند و شما جنگ نمى‌نمائيد، و خداوند را معصيت مى‌كنند و شما راضى هستيد، وقتيكه به شما در ايام تابستان امر كردم كه بجنگ ايشان برويد گفتيد اكنون هوا گرم است ما را مهلت ده تا سورت گرما شكسته شود، و چون در ايام زمستان شما را بجنگ با آنها امر كردم گفتيد در اين روزها هوا بسيار سرد است بما مهلت ده چندانكه سرما برطرف گردد، شما كه اين همه عذر و بهانه از جهت فرار از گرما و سرما مى‌آوريد پس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شمشير زودتر فرار خواهيد نمود، اى نامردهائى كه آثار مردانگى در شما نيست، و اى كسانيكه عقل شما مانند عقل بچه‌ها و زنهاى تازه به حجله رفته است، اىكاش من شما را نمى‌ديدم و نمى‌شناختم كه سوگند به خدا نتيجه شناختن شما پشيمانى و غم و اندوه مى‌باشد، خدا شما را بكشد كه دل مرا بسيار چركين كرده سينه‌ام را از خشم آكنديد، و در هر نفس پى در پى غم و اندوه به من خورانديد، و به سبب نافرمانى و بى‌اعتنائى بمن راى و تدبيرم را فاسد و تباه ساختيد تا اينكه قريش گفتند پسر ابيطالب مرد دليرى است، و ليكن علم جنگ كردن ندارد، خدا پدرانشان را بيامرزد</w:t>
      </w:r>
      <w:r>
        <w:rPr>
          <w:rFonts w:eastAsia="IRNazanin" w:cs="IRNazanin"/>
          <w:color w:val="111111"/>
          <w:sz w:val="28"/>
          <w:szCs w:val="28"/>
          <w:rtl w:val="true"/>
          <w:lang w:bidi="fa-IR"/>
        </w:rPr>
        <w:t>!</w:t>
      </w:r>
      <w:bookmarkStart w:id="122" w:name="pg1946_26745"/>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گفتار خود فكر و تامل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هيچيك از آنان ممارست و جديت مرا در جنگ داشته و پيش قدمى و ايستادگى او بيشتر از من بوده؟ هنوز به سن بيست سالگى نرسيده بودم كه آماده جنگ گرديدم و اكنون زياده از شصت سال از عمرم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راى و تدبير من در جنگها صائب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راى و تدبير ندارد كسيكه فرمانش را نمى‌برند و پيروى از احكامش نمى‌نمايند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425688_3650668749"/>
      <w:bookmarkStart w:id="124" w:name="_Toc43"/>
      <w:bookmarkEnd w:id="123"/>
      <w:r>
        <w:rPr>
          <w:rtl w:val="true"/>
        </w:rPr>
        <w:t xml:space="preserve">خطبه </w:t>
      </w:r>
      <w:r>
        <w:rPr/>
        <w:t>028</w:t>
      </w:r>
      <w:r>
        <w:rPr>
          <w:rtl w:val="true"/>
        </w:rPr>
        <w:t>-</w:t>
      </w:r>
      <w:r>
        <w:rPr>
          <w:rtl w:val="true"/>
        </w:rPr>
        <w:t>اندرز و هشدار</w:t>
      </w:r>
      <w:bookmarkEnd w:id="12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بى‌اعتمادى بدنيا و مهيا شدن براى آخرت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حضرت بارى و درود بر پيغمبر اكرم، به تحقيق دنيا پشت كرده و به مفارقت و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چيزهائى كه به آن علاقه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مى‌نمايد، و آخرت نزديك و آشكار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براى هركس در گذر است و آخرت كه به مردن تحقق پيدا مى‌كند آمدنى است، پس به دنياى فانى نبايد دل بست و براى رفتن به جايگاه هميشگى بايستى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كه از عمر باقيمانده بر اثر انجام كارهاى نيكو و رسيدن به اخلاق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مضمار و روز مهيا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لذات دنيوى بايد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پيشى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مدتى را گويند كه اسبها را براى روز مسابقه و اسب دوانى تربيت مى‌كنند به اين طريق كه مدتى بر عليق اسب مى‌افزايند تا خوب فربه و پر زور گردد، پس از آن مدتى تدريجا آنچه بر عليق افزوده‌اند كم مى‌كنند تا بقرار عادى برسد و اسب از خامى بيرون آيد و براى روز مسابقه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پيشى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اين مدت مضمار خود را به اعمال صالحه و اخلاق پسنديده رياضت داد و تربيت نمود، فردا در آن ميدان امتحان سبقت گيرد و بهشت را بربايد، و هر كه در آن كوتاهى نمود و غفلت ورزيد فردا خوار و شرمسار گرديده در آتش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نيست كسيكه پيش از رسيدن مرگش از گناه توبه كند؟ و آيا نيست كسيكه پيش از رسيدن روز بدبختى خود براى نجات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نيكوئى بجا آورد كه در آن روز هيچ چيز باعث نجات نمى‌شود مگر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شما در ايام اميد و آرزو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بقاى حيات و استمرار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پى آن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بيخبر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در روزهاى اميد و آرزوى خود پيش از رسيدن اجلش 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يارى و خداوند را بندگى</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او را نفع بخشيده مرگش زيانى وارد نياورد، و كسيكه در آن ايام پيش از رسيدن اجل كوتاهى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بندگان يارى و نه خداوند را بندگى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زار است و از مرگ زيان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پشيمانى از تقصير در خدمت خلق و بندگى خالق در وقت مردن سودى ندارد و بدين جهت در نتيجه زيان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خلق و عبادت خالق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راحتى و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موقعيكه دستتان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كار مى‌كنيد در وقتى كه خوف و ترس بر شما مسلط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وقت بشر محتاج و مضطر گردد با خلوص و علاقه تمام بجلب رضاى خالق مى‌كوشد، لذا حضرت دستور مى‌دهد كه در موقع خوشى و ايمنى كه كمتر يادى از خداوند مى‌نمائيد از آن غافل نباشيد كه باعث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نعمتى مانند بهشت نديده‌ام كه خواهان آن در خواب غفلت باشد، و نه عذابى مانند آتش كه گريزان از آن در خواب بيهوشى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شگفتى از مردمانى است كه از بزرگترين نعمتها كه بهشت باشد غافل مانده‌اند و حال آنكه براى كوچكترين صرفه‌اى كوشش مى‌كنند، و از احتراز و دورى از چنين آتش به اين بزرگى بى‌پروا هستند درصورتيكه از ترس ضرر بسيار اندك وسيله زياد برمى‌انگيزند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كه از حق نفع نبرد، زيان باطل حتما به او مى‌رسد، و هر كه را هدايت براه راست نياورد، ضلالت و گمراهى او را بهلاكت و بيچارگى مى‌كشاند، آگاه باشيد، شما مامور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نداريد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از اين سرا بسراى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شده‌ايد بتوشه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فان خير الزاد التقوى يعنى در سفر توشه برداريد و بهترين توشه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چيز است ترسناكترين چيزيكه بر شما از آن بيم دارم يكى متابعت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حقائق را پيش چشم شما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طول امل و آرزو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از تهيه زاد و توشه آخرت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تهيه توشه نمائيد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بخلق و بندگى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فرداى قيامت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كلامى كه مردم را بزهد و بى‌رغبتى در دنيا</w:t>
      </w:r>
      <w:bookmarkStart w:id="125" w:name="pg1946_26748"/>
    </w:p>
    <w:p>
      <w:pPr>
        <w:pStyle w:val="BookText"/>
        <w:rPr/>
      </w:pPr>
      <w:bookmarkEnd w:id="125"/>
      <w:r>
        <w:rPr>
          <w:rFonts w:ascii="IRNazanin" w:hAnsi="IRNazanin" w:eastAsia="IRNazanin"/>
          <w:color w:val="111111"/>
          <w:sz w:val="28"/>
          <w:sz w:val="28"/>
          <w:szCs w:val="28"/>
          <w:rtl w:val="true"/>
          <w:lang w:bidi="fa-IR"/>
        </w:rPr>
        <w:t>و كارهاى نيكوئى كه بكار آخرت آيد وادار نمايد هر آينه همين كلام حضرت است و بس كه مردم را از آمال و آرزوهائى كه علاقه فراوانى به آن دارند منصرف مى‌نمايد، و شعله‌هاى پند و منع از عصيان و نافرمانى از خدا و رسول را مى‌افروزد، و شگفت سخن آن حضرت اينست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اليوم المضمار و غدا السباق و السبقه الجنه و الغايه النار زيرا در اين كلام با وجود عظمت لفظ و بزرگى معنى و با تمثيل و تشبيهى كه مطابق واقع و نفس‌الامر است رازى شگفت و معنائى لطيف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السبقه الجنه و الغايه النار پس براى اختلاف دو معنى دو جور لفظ بيان كرده يعنى لفظ السبقه را براى بهشت و لفظ الغايه را براى آتش بيان نموده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السبقه النار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السبقه الجنه زيرا لفظ استباق و پيشى گرفتن براى امر محبوب و مقصود مطلوب مى‌باشد كه صفت بهشت است و اين معنى در آتش موجود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آتش پناه به خدا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جائز نبوده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السبقه النار،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الغايه النار زيرا غايت براى كسيكه بدانجا منتهى مى‌گردد گاهى شادى نمى‌آورد و گاهى مسرور مى‌گرداند پس تعبير از اين دو لفظ براى هر دو معنى صلاحيت دارد، و اين كلمه غايت در اينجا مانند كلمه مصير و مال است كه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فان مصيركم الى النار يعنى بگو از كارهاى ناشايسته لذت ببريد پس پايان كار شما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نيست در اينموضع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سبقتكم الى النار پس در اين گفتار تامل و انديشه كن كه باطن آن شگفت‌آور و ژرفى آن دور است، و بيشتر سخنان آن حضرت چنين است، و در بعضى از نسخ است كه در روايت ديگرى سبقه بضم سين وارد شده و سبقه بضم سين نزد عرب اسم مال يا متاعى است كه جائزه داده مى‌شود به سبقت گيرنده وقتى كه پيشى مى‌گيرد، و معنى سبقه بفتح و بضم سين به هم نزديكست، زيرا سبقه بضم سين جزاى كار امر مذموم و نكوهيده نيست، بلكه پاداش كارى است كه بر امر محبوب و پسنديده باشد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3425690_3650668749"/>
      <w:bookmarkStart w:id="127" w:name="_Toc44"/>
      <w:bookmarkEnd w:id="126"/>
      <w:r>
        <w:rPr>
          <w:rtl w:val="true"/>
        </w:rPr>
        <w:t xml:space="preserve">خطبه </w:t>
      </w:r>
      <w:r>
        <w:rPr/>
        <w:t>029</w:t>
      </w:r>
      <w:r>
        <w:rPr>
          <w:rtl w:val="true"/>
        </w:rPr>
        <w:t>-</w:t>
      </w:r>
      <w:r>
        <w:rPr>
          <w:rtl w:val="true"/>
        </w:rPr>
        <w:t>در نكوهش اهل كوفه</w:t>
      </w:r>
      <w:bookmarkEnd w:id="12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توبيخ و سرزنش اصحاب خود از جهت مسامحه و سهل‌انگارى در جنگيدن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مردمى كه بدنهايشان جمع و انديشه‌ها و آرزوهايشان مختلف است، سخنان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و گزافتان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سخت را نرم مى‌گرداند، و كار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خانه نشسته براى جنگيدن با دشمن حاضر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در شما به طمع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داريد به تصرف درآورده بر شما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دور هم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زده و گزاف بسيار گفته اظهار دليرى و مردانگى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جنگيدن با دشمن پيش آيد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حيدى حياد يعنى اى جنگ از ما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حيدى حياد مثلى است كه عرب در وقت فرار از دشمن به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كسى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بنصرت و يارى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يارى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درباره شما زحمت و رنج كشيد دل او راحتى و آسايش نيافت، عذرها و بهانه‌ها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شما براى نرفتن بجهاد و نجنگيدن با دشمن درست نيست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و گمراهى است مانند بدهكارى كه بدهى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نمى‌خواهد وامش را اداء كند بهانه پيش آرد و امروز و فردا گويد، شما هم چون نمى‌خواهيد به جهاد برويد بهانه‌هاى نادرست پيش آورده امروز و فردا مى‌گوئيد و بر اثر اين مسامحه خود را ذليل و خوار مى‌گردانيد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و ترسنده نمى‌تواند از ظلم و ستمى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گردد،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 براى هيچ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نمى‌آيد مگر بتلاش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اينكه در خانه نشسته به جهاد نمى‌رويد تا دشمن را مغلوب و سركوب گردانيد آسايش و آسودگى خواستن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و خرابى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موقعيكه شما را از خانه‌هايتان بيرون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كدام امام و اميرى بعد از من به جهاد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w:t>
      </w:r>
      <w:bookmarkStart w:id="128" w:name="pg1946_26750"/>
    </w:p>
    <w:p>
      <w:pPr>
        <w:pStyle w:val="BookText"/>
        <w:rPr/>
      </w:pPr>
      <w:bookmarkEnd w:id="128"/>
      <w:r>
        <w:rPr>
          <w:rFonts w:ascii="IRNazanin" w:hAnsi="IRNazanin" w:eastAsia="IRNazanin"/>
          <w:color w:val="111111"/>
          <w:sz w:val="28"/>
          <w:sz w:val="28"/>
          <w:szCs w:val="28"/>
          <w:rtl w:val="true"/>
          <w:lang w:bidi="fa-IR"/>
        </w:rPr>
        <w:t>را از خود دور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فريب خورده كسى است كه شما او را فريب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امير خود را به نصرت و يارى وعده داده وقتيكه با دشمن روبرو شد از او پشت گردانيده براى كارزار بهانه پيش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بكمك و همراهى شما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 غلبه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در تيراندازى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شده به تيرى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تيرهائى كه براى قمار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بى‌نصيب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پرخسارت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به كمك شما تير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دشمن و بخواهد از ظلم و تعدى او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تير سرشكسته بى پيكان تير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تيرى اگر به نشان هم برسد كارگر نخواهد بود و شما هم اگر به دشمن دست يابيد بر اثر ترس و بيمى كه داريد نمى‌توانيد از پيش روى او ممانعت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صبح كردم در حالتى كه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باور ننموده به همراهى شما طمع ندارم،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مساعدت شما بيم نمى‌دهم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بى‌وفائى و بد قولى شما بر من و دشمن آشكار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شما را بجنگ با دشمن ترغيب مى‌كنم سهل‌انگارى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داروى درد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علاج مى‌پذيريد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مردمانى هستند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مانند آنها نيستيد و از آنان به دل خود خوف و ترس راه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مى‌گوئيد گفتارى را كه نمى‌دانيد و اعتقاد به آن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جهاد با يكديگر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خواهيم كرد در صورتى كه اصلا اراده جنگيدن با دشمن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در دورى از معاصى غفلت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غير حق طمع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باطل و نافرمانى خدا و رسول و امام بر حق سودى تصور مى‌كنيد؟ نه چنين است، بلكه طمع نفع بردن از راه باطل و غفلت در معاصى و گفتار بدون علم و اعتقاد سبب بدبختى و بيچارگى در دنيا و آخرت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425692_3650668749"/>
      <w:bookmarkStart w:id="130" w:name="_Toc45"/>
      <w:bookmarkEnd w:id="129"/>
      <w:r>
        <w:rPr>
          <w:rtl w:val="true"/>
        </w:rPr>
        <w:t xml:space="preserve">خطبه </w:t>
      </w:r>
      <w:r>
        <w:rPr/>
        <w:t>030</w:t>
      </w:r>
      <w:r>
        <w:rPr>
          <w:rtl w:val="true"/>
        </w:rPr>
        <w:t>-</w:t>
      </w:r>
      <w:r>
        <w:rPr>
          <w:rtl w:val="true"/>
        </w:rPr>
        <w:t>درباره قتل عثمان</w:t>
      </w:r>
      <w:bookmarkStart w:id="131" w:name="pg1946_26751"/>
      <w:bookmarkEnd w:id="130"/>
    </w:p>
    <w:p>
      <w:pPr>
        <w:pStyle w:val="BookText"/>
        <w:rPr/>
      </w:pPr>
      <w:bookmarkEnd w:id="131"/>
      <w:r>
        <w:rPr>
          <w:rFonts w:ascii="IRNazanin" w:hAnsi="IRNazanin" w:eastAsia="IRNazanin"/>
          <w:color w:val="111111"/>
          <w:sz w:val="28"/>
          <w:sz w:val="28"/>
          <w:szCs w:val="28"/>
          <w:rtl w:val="true"/>
          <w:lang w:bidi="fa-IR"/>
        </w:rPr>
        <w:t>از سخنان آن حضرت عليه‌السلام است درباره 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كشتن او امر داده بودم هر آينه كشنده او بودم، و اگر جلوگيرى كرده بودم هرآينه ياورش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كشندگان او در اين باب با من شور نكردند تا آنان را امر يا نهى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يارى كرد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ابن حكم و جمعى از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بهترم از كسى كه خوار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 كسى كه خوار كرد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نمود او را كسى كه از من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حضرت در اينجا نكوهش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اكنون سبب كشته شدن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خلافت را براى خود اختيار كرد و در آن استبداد به خرج داده خودسرى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بى‌مشورت و ملاحظه رضاى امت هر كارى مى‌خواست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 كرد كه چنين امرى را اختيار نموده و در آن استبداد بكار برد،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جور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نمى‌نموديد و به اين جهت او را به قتل رسانيديد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در اين بيتابى بد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صبر مى‌نموديد تا اين امر به هموارى به اصلاح مى‌آمد و يا از دور او متفرق مى‌شديد تا حق به صاحبش برمى‌گش</w:t>
      </w:r>
    </w:p>
    <w:p>
      <w:pPr>
        <w:pStyle w:val="BookText"/>
        <w:rPr/>
      </w:pPr>
      <w:r>
        <w:rPr>
          <w:rFonts w:ascii="Amiri" w:hAnsi="Amiri" w:eastAsia="Amiri" w:cs="Amiri"/>
          <w:color w:val="111111"/>
          <w:sz w:val="28"/>
          <w:sz w:val="28"/>
          <w:szCs w:val="28"/>
          <w:rtl w:val="true"/>
          <w:lang w:bidi="ar-SA"/>
        </w:rPr>
        <w:t xml:space="preserve">ت، و خداى را حكم ثابتست درباره كسيكه استبداد بخرج داده خودسرى نموده و كسى كه در كشتن او بيتابى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روز قيامت ميان ايشان حكم خواهد فرمود و هر يك را به اندازه جرم و تقصيرش كيفر خواهد داد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425694_3650668749"/>
      <w:bookmarkStart w:id="133" w:name="_Toc46"/>
      <w:bookmarkEnd w:id="132"/>
      <w:r>
        <w:rPr>
          <w:rtl w:val="true"/>
        </w:rPr>
        <w:t xml:space="preserve">خطبه </w:t>
      </w:r>
      <w:r>
        <w:rPr/>
        <w:t>031</w:t>
      </w:r>
      <w:r>
        <w:rPr>
          <w:rtl w:val="true"/>
        </w:rPr>
        <w:t>-</w:t>
      </w:r>
      <w:r>
        <w:rPr>
          <w:rtl w:val="true"/>
        </w:rPr>
        <w:t>دستورى به ابن‌عباس</w:t>
      </w:r>
      <w:bookmarkEnd w:id="13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پيش از واقعه جنگ جمل در وقتى كه عبدالله ابن عباس را نزد زبير فرستاد تا او را به اطاعت حضرت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طلحه را ملاقات مكن، زيرا اگر او را ملاقات كنى مى‌يابى مانند گاوى كه شاخ خود را پيچيده و تيز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كسى كه نزديك او رود آماده شاخ زدن است، كنايه از آنكه طلحه بفتنه و فساد مشغول است و از تكبر و نخوت گوش به سخن هيچكس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سركش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 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دشوار پيش گرفته از نادانى و خودسرى آسان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زبير را ملاقات كن، زيرا طبيعت او نرمتر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و فرمانبرداريش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دائى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زبير صفيه خواهر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تو مرا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خود را شكسته از اطاعت من خارج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ترا منصرف كرد از آنچه بر تو ظاهر و هويدا گرديده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 داد كه عهد و پيمان خود را شكسته با من درصدد مخالفت و كارزار برآمدى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عليه‌السلام اول كسى است كه اين كلمه فما عدا مما بدا از او شنيده شده است</w:t>
      </w:r>
      <w:r>
        <w:rPr>
          <w:rFonts w:eastAsia="IRNazanin" w:cs="IRNazanin"/>
          <w:color w:val="111111"/>
          <w:sz w:val="28"/>
          <w:szCs w:val="28"/>
          <w:rtl w:val="true"/>
          <w:lang w:bidi="fa-IR"/>
        </w:rPr>
        <w:t>.</w:t>
      </w:r>
      <w:bookmarkStart w:id="134" w:name="pg1946_2675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3425696_3650668749"/>
      <w:bookmarkStart w:id="136" w:name="_Toc47"/>
      <w:bookmarkEnd w:id="134"/>
      <w:bookmarkEnd w:id="135"/>
      <w:r>
        <w:rPr>
          <w:rtl w:val="true"/>
        </w:rPr>
        <w:t xml:space="preserve">خطبه </w:t>
      </w:r>
      <w:r>
        <w:rPr/>
        <w:t>032</w:t>
      </w:r>
      <w:r>
        <w:rPr>
          <w:rtl w:val="true"/>
        </w:rPr>
        <w:t>-</w:t>
      </w:r>
      <w:r>
        <w:rPr>
          <w:rtl w:val="true"/>
        </w:rPr>
        <w:t>روزگار و مردمان</w:t>
      </w:r>
      <w:bookmarkEnd w:id="136"/>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شكايت از اهل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ما صبح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 و كفران كننده نعمت هستند، نيكوكار در آن بدكار شمرده مى‌شود، و ظالم نخوت خود را مى‌افزايد، از آنچه كه مى‌دانيم بهره‌اى نبريم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علم خود عمل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را كه نمى‌دانيم نمى‌پرسيم،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نادانى و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بلاى بزرگ نمى‌ترسيم تا اينكه به ما وارد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عاقبت كار خود فكر نمى‌كنيم تا آنگاه كه به بدبختى و بيچارگى مبتلى گرديم، 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چهار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او را از فتنه و فساد منع نمى‌كند مگر بيچارگى و كندى شمشير و كمى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كسيست كه شمشير از غلاف كشيده و شر خود را آشكار ساخته سواره و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گرد آورده، براى فتنه و فساد خويشتن را آماده نموده، دينش را تباه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متاعى كه به غنيمت بربايد، يا براى سوارانى كه پيشرو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اظهار تبختر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منبرى كه برآن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پيشوائيش را نمايش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تجارتى است كه خود را و بهشتى كه خداوند آنرا براى تو قرار داده بفروشى و به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بهاى آن دنيا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كسى است كه دنيا را به عمل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 و آخرت را بعمل دنيا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تقوى و عبادت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نيست، خود را با وقار و طمانينه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پرهيزكاران تواضع و فروتنى از خود ظاهر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خويش را نزديك به هم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بى‌اذيت و آزار در راه رفتن آهسته آهسته قدم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جامه‌اش را جمع كرده بسرعت تمام راه مى‌رود، و خود را براى امين قرار دادن و مورد وثوق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 بزهد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نموده، و پرده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دين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 معصيت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لباس دين جلوه داده با حيله و تزوير براى صيد متاع دنيا و جلب مال و دارائى در راه مردم دام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كسى است كه بر اثر حقارت و پستى و نداشتن وسيله‌اى كه به مقام رئاست برسد از خواستن آن مقام خانه‌نشين گرديده است و چون دسترسى به آرزوهاى خود ندارد و بهمان حالى كه مانده خويش را قانع نشان داده بلباس اهل زهد و تقوى زينت مى‌دهد، و حال آنكه نه در اندرون خود كه شب آرام مى‌گيرد و نه در بيرون كه روز بسر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قناعت و زهد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مردانى چند باقى مانده اند كه ياد روز باز پسين چشمهاى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است، و از بيم آن روز اشكشان جارى است، پس بعضى از آنها رانده و رميده‌اند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انكار منكر يا مشاهده كارهاى ناشايسته از ميان مردم بيرون رفته يا منزوى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ترسناك و خوار، و برخى خاموش و دهن بسته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نمى‌توانند حق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روى اخلاص و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خدا را از روى اخلاص خوانده آمرزش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جور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و رنجورند، و تقيه و پنهان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گمنام كرده</w:t>
      </w:r>
      <w:bookmarkStart w:id="137" w:name="pg1946_26757"/>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هيچكس آنها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و خوارى آنان را فرا گرفته، پس ايشان در درياى شور فرو رفته دهانشان بسته و دلشان زخمدار است، و مردم را پند داده‌اند تا اينكه ملول و رنجيده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سخنان آنها گوش نداده اعتنائى به ايشان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مغلوبيت ذليل و خوار گشته، كشته گرديدند تا اينكه كم شدند، پس بايد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كه رفتارش با نيكان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شما كوچكتر باشد از تفاله برگ درخت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در بيابان كه برگ آن در دباغى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خرده ريزه‌اى كه از مقراض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مقراض كردن پشم گوسفند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بجزاى اعمالشان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آيندگان از حال شما پند گيرند، و رها كنيد دنيا را كه مذموم و ناپسنديده است، زيرا دنيا به كسيكه بيش از شما به آن علاقه و دوستى داشته وفا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اين خطبه را به معاويه نسبت داده، و شك و ريبى نيست و در اينكه اين خطبه از سخنان اميرالمومنين عليه‌السلام است، و كجا برابرى مى‌كند مرتبه طلا با خاك و مرتبه آب شيرين با 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نموده بر درستى اين سخن راهنماى ماهر و تشخيص داده آنرا مشخص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بحر جاحظ كه اين خطبه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كسى را كه آنرا به معاويه نسبت داده نام برده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به كلام على عليه‌السلام شبيه‌تر و به روش آن حضرت در تقسيم مردم و شمردن اصناف ايشان و خبر دادن از احوال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مغلوبيت، خوارى، تقيه و خوف لائقتر 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معاويه را در كجا يافتيم كه در كلام خود راه زهاد پيش گيرد و به روش بندگان خدا رفتار نمايد؟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3425698_3650668749"/>
      <w:bookmarkStart w:id="139" w:name="_Toc48"/>
      <w:bookmarkEnd w:id="138"/>
      <w:r>
        <w:rPr>
          <w:rtl w:val="true"/>
        </w:rPr>
        <w:t xml:space="preserve">خطبه </w:t>
      </w:r>
      <w:r>
        <w:rPr/>
        <w:t>033</w:t>
      </w:r>
      <w:r>
        <w:rPr>
          <w:rtl w:val="true"/>
        </w:rPr>
        <w:t>-</w:t>
      </w:r>
      <w:r>
        <w:rPr>
          <w:rtl w:val="true"/>
        </w:rPr>
        <w:t>در راه جنگ اهل بصره</w:t>
      </w:r>
      <w:bookmarkStart w:id="140" w:name="pg1946_26758"/>
      <w:bookmarkEnd w:id="139"/>
    </w:p>
    <w:p>
      <w:pPr>
        <w:pStyle w:val="BookText"/>
        <w:rPr/>
      </w:pPr>
      <w:bookmarkEnd w:id="140"/>
      <w:r>
        <w:rPr>
          <w:rFonts w:ascii="IRNazanin" w:hAnsi="IRNazanin" w:eastAsia="IRNazanin"/>
          <w:color w:val="111111"/>
          <w:sz w:val="28"/>
          <w:sz w:val="28"/>
          <w:szCs w:val="28"/>
          <w:rtl w:val="true"/>
          <w:lang w:bidi="fa-IR"/>
        </w:rPr>
        <w:t xml:space="preserve">از خطبه‌هاى آن حضرت عليه‌السلام است هنگام رفتن به جنگ با مردم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است نزديك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اميرالمومنين عليه‌السلام وارد شدم هنگاميكه پارگى كفش خود را مى‌دوخت، پس به من فرمود قيمت اين كفش چند است؟ عرض كردم ارزشى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كفش نزد من از امارت و حكومت بر شما محبوبتر 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چنين امارت و حكومتى نموده‌ام 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ثابت گردانم يا باطلى را براندازم، پس حضرت بيرون رفته براى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حضرت محمد صلى الله عليه و آله را فرستاد در ميان عرب كه هيچيك از آنها نبود كه كتاب بخواند و نه دعوى نبوت و پيغمبرى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كتابى در ميان ايشان بود و نه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ايشان را رهنمائى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كردار زشت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جا داد آنها را به مكانشان و به جايگاه آسودگى رسانيدشان و از بيچارگى نجاتشان داد، پس نيزه ايشان راست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باستقلال و نظم در زندگى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بزرگ لرزان آنان آرامش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نگرانى كه بر اثر ناامنى داشتند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من در ميان كسانى بودم كه آنها را براه هدايت و رستگارى سوق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كه زير بار اطاعت نرفته جنگيدند جنگ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لشگريان دشمن پشت كرده فرار نمودند،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نبوده ترس بخود راه ندادم، و اين رفتن من بجنگ مردم بصره مانند همان هنگام است كه با پيغمبر براى هدايت و رستگارى خلق مى‌رفتيم،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 عاجز نبوده و ترس بمن راه نمى‌يابد،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مى‌شكافم تا حق از پهلوى آن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باطل كه حق را پوشانده من به روشنائى عمل خود برطرف مى‌سازم تا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قريش چكار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دشمنى ايشان با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جنگ كردن من با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آنها جنگيدم و اكنون هم كه فتنه و فساد پيش گرفته از راه حق قدم بيرون نهاده‌اند با آنان مى‌جنگم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 من با آنها در اين دو موقع بر اثر كفر و ضلالت است وگرنه دشمنى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همانطور كه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حيات حضرت رسول در جنگ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همراه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همراه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 دارم، پس در استقامت و دليرى من هيچ تغييرى پيدا نشده، بنابراين از راه ضلالت و گمراهى قدم بيرون نهيد و دست از كارزار با من برداريد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3425700_3650668749"/>
      <w:bookmarkStart w:id="142" w:name="_Toc49"/>
      <w:bookmarkEnd w:id="141"/>
      <w:r>
        <w:rPr>
          <w:rtl w:val="true"/>
        </w:rPr>
        <w:t xml:space="preserve">خطبه </w:t>
      </w:r>
      <w:r>
        <w:rPr/>
        <w:t>034</w:t>
      </w:r>
      <w:r>
        <w:rPr>
          <w:rtl w:val="true"/>
        </w:rPr>
        <w:t>-</w:t>
      </w:r>
      <w:r>
        <w:rPr>
          <w:rtl w:val="true"/>
        </w:rPr>
        <w:t>پيكار با مردم شام</w:t>
      </w:r>
      <w:bookmarkEnd w:id="14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هنگاميكه اصحاب خود را امر بجنگ با مردم شام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با خوارج در نهروان حضرت مردم را امر فرمود كه در نخيله بيرون شهر كوفه گرد آمده براى جنگ با مردم شام آماده باشند و به ايشان دستور داد كه كمتر به ملاقات زن و فرزندانشان بروند، آنها سخنان حضرت را پيروى نكرده پنهانى داخل كوفه شدند، و آن بزرگوار را با معدودى از بزرگانشان در آنجا تنها گذاشته لشگرگاه را خالى كردند، پس كسانيكه به كوفه رفتند برنگشتند و آنها كه مانده بودند شكيبائى نداشتند، لذا حضرت بكوفه تشريف آورده براى مردم خطبه خواند و آنها را بجهاد ترغيب نمود، آنان اطاعت نكردند، پس حضرت ايشان را چند روزى به حال خود گذاشت و بعد از آن اين خطبه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دلتنگ و نگران مى‌باشم و از ملامت كردن شما رنجيده گشتم، آيا در عوض زندگانى هميشگى به زندگانى موقت دنيا خوشنود هستيد، و به جاى عزت و بزرگى تن به ذلت و خوارى داديد؟ وقتى شما را به جنگ كردن با دشمن مى‌خوانم چشمهايتان دور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بسختى مرگ و رنج بيهوشى مبتلى شده‌ايد كه راه گفت و شنود شما با من بسته در پاسخ سخنانم حيران و سرگردانيد مانند آنكه عقل از شما زائل گشته ديوانه شده‌ايد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صلاح را از فساد و خوبى را از بدى و عزت را از ذلت تميز نمى‌دهيد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نمى‌فهميد، هيچوقت شما براى من نه امين و رستگار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شما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سپاهى مى‌باشيد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شما داشته باشند، و نه ياران توانائى كه نيازمند به شما گردند، نيستيد شما مگر مانند شترهائى كه ساربانهايشان ناپيدا هستند، چون از طرفى گرد آيند از طرف ديگر پراكنده شوند، سوگند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شما براى افروخته شدن آتش جنگ بد مردمى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مكر و حيله مى‌كنند و شما حيله نمى‌كنيد و شهرهاى شما را تصرف مى‌نمايند و شما خشمگين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دفاع برنمى‌آئيد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خواب نمى‌رود و شما را خواب غفلت ربوده فراموشكار هستيد، سوگند به خدا مغلوبند كسانيكه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پيشروى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همراهى نكردند، سوگند به خدا گمان مى‌كنم اگر جنگ شدت يابد و آتش مرگ و قتل افروخته شود شما مانند جدا شدن سر از بدن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جدا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خوف و ترسى كه داريد ممكن نيست دوباره بدور من گرد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مردى كه دشمن را بطورى بر خود مسلط كند كه گوشتش را بدون اين كه چيزى بر استخوان باقى بماند بخورد و استخوان را شكسته پوستش را جدا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دشمن كه هستى او را از جان و مال و زن و فرزند در تصرف آورده جلوگيرى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و بى‌حميتى او بسيار و قلب و آنچه آنرا از اطراف سينه او فرا گرفته ضعيف است، اى شنونده اگر تو هم مى‌خواهى در ناتوانى و بى‌حميتى مانند اين مرد باش و اما من به خدا سوگند پيش از آنكه به دشمن فرصت و توانائى دهم با شمشيرهاى مشرفى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مشارف نام قرائى بوده كه شمشير مشرفى به آن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او خواهيم زد كه ريزه استخوانهاى سر او بپرد و بازوها و قدمهايش قطع شود و پس از كوشش من اختيار فتح و فيروزى با خدا است</w:t>
      </w:r>
      <w:r>
        <w:rPr>
          <w:rFonts w:eastAsia="IRNazanin" w:cs="IRNazanin"/>
          <w:color w:val="111111"/>
          <w:sz w:val="28"/>
          <w:szCs w:val="28"/>
          <w:rtl w:val="true"/>
          <w:lang w:bidi="fa-IR"/>
        </w:rPr>
        <w:t>.</w:t>
      </w:r>
      <w:bookmarkStart w:id="143" w:name="pg1946_26761"/>
    </w:p>
    <w:p>
      <w:pPr>
        <w:pStyle w:val="BookText"/>
        <w:rPr/>
      </w:pPr>
      <w:bookmarkEnd w:id="143"/>
      <w:r>
        <w:rPr>
          <w:rFonts w:ascii="IRNazanin" w:hAnsi="IRNazanin" w:eastAsia="IRNazanin"/>
          <w:color w:val="111111"/>
          <w:sz w:val="28"/>
          <w:sz w:val="28"/>
          <w:szCs w:val="28"/>
          <w:rtl w:val="true"/>
          <w:lang w:bidi="fa-IR"/>
        </w:rPr>
        <w:t>اى مردم مرا بر شما حقى و شما را بر من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حقى كه شما بر من داريد نصيحت كردن به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اخلاق پسنديده و بازداشتن از گفتار و كردار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رساندن غنيمت و حقوق به شما است بتمامى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 مسلمين بدون اينكه بگذارم حيف و 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دادن به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و سنت آنچه را كه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نادان نمانيد، و تربيت نمودن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بياموزيد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آن رفتار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حقى كه من بر شما دارم باقى ماندن به بيعت است، و اخلاص و دوستى در پنهان و آشكار، و اجابت من چون شما را خوانم، و اطاعت و پيروى به آنچه به شما امر كنم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3425702_3650668749"/>
      <w:bookmarkStart w:id="145" w:name="_Toc50"/>
      <w:bookmarkEnd w:id="144"/>
      <w:r>
        <w:rPr>
          <w:rtl w:val="true"/>
        </w:rPr>
        <w:t xml:space="preserve">خطبه </w:t>
      </w:r>
      <w:r>
        <w:rPr/>
        <w:t>035</w:t>
      </w:r>
      <w:r>
        <w:rPr>
          <w:rtl w:val="true"/>
        </w:rPr>
        <w:t>-</w:t>
      </w:r>
      <w:r>
        <w:rPr>
          <w:rtl w:val="true"/>
        </w:rPr>
        <w:t>بعد از حكميت</w:t>
      </w:r>
      <w:bookmarkEnd w:id="14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كه پس از راى دادن حكمين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عمرو ابن عاص و ابوموسى بموجب قرارداد تحكيم در دومه الجندل كه قلعه بين شام و مدينه و بشام نزديكتر بوده و در سر حد شام و عراق واقع است به هم رسيدند و راجع بامر خلافت با يكديگر گفتگو نمودند، حضرت در آن هنگام به كوفه تشريف برده منتظر دانستن نتيجه حكم آنها بود، تا اينكه در آخر عمرو، ابوموسى را فريب داد و قرار گذاشتند هريك به منبر رفته امير خود را عزل نموده امر خلافت را بشورى محول نمايند، عمرو، ابوموسى را بر خود مقدم داشت كه بمنبر رفت و حضرت امير را از خلافت عزل نمود، و بعد از او عمرو بمنبر رفته معاويه را بخلافت نصب كرد، چون اين خبر در كوفه به آن حضرت رسيد دلتنگ شده برخاست و براى مردم اين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خداوند است هر چند روزگار بليه بزرگ و پيش آمد بسيار سخت پيش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اين است كه ستايش خداوند در هر حال خواه در وقت خوشى و خواه در وقت سختى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نيست خدائى مگر خداى يگانه كه شريك ندارد و نيست معبودى سواى او، و محمد بنده و فرستاده او است، خداوند بر او و آلش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نتيجه نافرمانى نصيحت كننده مهربان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باتجربه است حسرت و اندوه است و در پى آن ندامت و پشيمانى، و من در اين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زيان آنرا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راى خود را با خلاصه آنچه در نظر داشتم براى شما بيان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گفتارم را پيروى نكرديد به پشيمانى گرفتار شديد كه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يطاع لقصير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امر و راى قصير پيروى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ضرب‌المثل مشهور عرب است براى كسانيكه نصيحت ناصح را نشنوند و به پشيمانى مبتلى گردند، و قصه آن اينست كه جذيمه ابرش پادشاه حيره با عمرو ابن ظرب پادشاه جزيره جنگ كرد و او را بقتل رسانيد، پس از عمرو دخترش زباء جانشين پدر شد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صدد خونخواهى پدر برآمده خواست با جذيمه كارزار نمايد خواهرش زبيبه او را منع كرد، پس زباء بفكر افتاد كه با مكر و حيله انتقام پدر را بگيرد، نامه‌اى بجذيمه نوشت كه من زنم و زنان را پادشاهى نشايد و از شوهر ناگزيرند، و من غير از تو كسى را براى همسرى نمى‌پسندم و اگر بيم سرزنش مردم نبود خودم بسوى تو مى‌آمدم، پس اگر قدم رنجه فرمائى مملكت مرا از آن خود خواهى يافت، چون نامه به جذيمه رسيد با بزرگان اصحابش مشورت كرد همه او را به اين سفر تشويق نمودند مگر قصير ابن سعيد كه فرزند كنيز او و مردى بسيار باهوش و تدبير بود كه هيچگاه جانب احتياط را فرو نمى‌گذاشت، از روى فراست حدس زد كه بايد حيله‌اى در اين دعوت باشد، لذا با راى اصحاب جذيمه مخالفت كرد و او را از اين سفر منع نمود، ليكن جذيمه به گفتار او اعتنائى نكرده با هزار سوار حركت كرد، چون نزديك جزيره رسيد لشگر زباء او را استقبال نمودند ولى احترام زيادى نديد، قصير اشاره كرد كه برگرد و به نزد زباء نرو كه من در اين كار مكر و حيله مى‌بينم، جذيمه باز اعتنائى به گفته او نكرده چون وارد جزيره گشت، او را كشتند، آنگاه قصير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يطاع لقصير امر و اين سخن در ميان عرب ضرب‌المثل شد، خلاصه مقصود حضرت آن است كه اى كاش راى و انديشه مرا در قبول نكردن حكميت عمرو ابن عاص و ابوموسى پيروى مى‌كرديد تا اكنون پشيمان نمى‌شديد، و من آنچه را كه به شما بايد بگويم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پيروى نكرده و امتناع نموديد، مانند مخالفين جفاكار و پيمان‌شكن نافرمان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اصرار شما بر مخالفت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كننده در پند دادن مردد گشت، و آتش زنه از آتش دادن بخل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نصيحت كننده با تجربه هرگز مردد نمى‌شود و از پند دادن خوددارى نمى‌كند، اتفاق راى و اجتماع شما بر مخالفت و نافرمانى او را مانند كسى نموده كه در گفتارش مردد باشد و از پند دادن خوددارى نمايد، و اين جمله و ضن الزند بقدحه مثلى است</w:t>
      </w:r>
      <w:bookmarkStart w:id="146" w:name="pg1946_26764"/>
    </w:p>
    <w:p>
      <w:pPr>
        <w:pStyle w:val="BookText"/>
        <w:rPr/>
      </w:pPr>
      <w:bookmarkEnd w:id="146"/>
      <w:r>
        <w:rPr>
          <w:rFonts w:ascii="IRNazanin" w:hAnsi="IRNazanin" w:eastAsia="IRNazanin"/>
          <w:color w:val="111111"/>
          <w:sz w:val="28"/>
          <w:sz w:val="28"/>
          <w:szCs w:val="28"/>
          <w:rtl w:val="true"/>
          <w:lang w:bidi="fa-IR"/>
        </w:rPr>
        <w:t>كه گفته مى‌شود براى كسى كه چون مردم نصائح سودمند او را قبول نكنند از پند دادن مضايقه مى‌كند، و صلاح و فساد كار ايشان را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حكايت من و شما مانند آن است كه برادر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 ابن الصمه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اينكه حضرت دريد را برادر هوازن فرموده آن است كه در نسب بقبيله هوازن مى‌رسد، زيرا او از بنى‌خشم ابن معاويه ابن بكر ابن هوازن است، چنانكه خداوند متعال در قرآن كريم 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اخا عاد يعنى ياد كن برادر عاد را كه مراد حضرت هود پيغمبر است كه از قبيله عاد بوده، و حكايت دريد آن است كه چون با برادرش عبدالله به جنگ بنى‌بكر ابن هوازن رفت و غنيمت بسيارى آورد، در مراجعت عبدالله خواست در منعرج اللوى كه اسم موضعى است يك شب توقف كند، دريد از باب نصيحت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اينجا دور از احتياط است، مبادا بنى‌هوازن را جمعيت و كمكى فراهم آمده ناگاه بر سر ما تازند، عبدالله از غرورى كه داشت پند او را گوش نداد و شب را در آن منزل توقف نمود، فردا چاشتگاه طائفه بنى هوازن با جمعيت زيادى بر سر ايشان تاخته عبدالله را بقتل رساندند و دريد با زخم بسيار از دست آنان نجات يافت، پس از آن قصيده‌اى گفت كه يكى از اشعار آن اين شعر است كه حضرت بر سبيل مثال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امرتكم امرى بمتعرج اللوى فلم تستبينوا النصح الا ضحى الغد يعنى در منعرج اللوى امر و راى خود را به شما بيان كردم، پس فائده پند مرا ندانستيد مگر چاشتگاه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حكايت نصيحت و پند دوستانه من بود به شما كه گفتم كار جنگ بر معاويه و اصحابش سخت شده لذا درصدد حيله و تزوير برآمده قرآنها بر سر نيزه‌ها كرده‌اند و تشكيل مجلس محاكمه مى‌خواهند، شما از گفتار من پيروى ننموده فريب گفتار و كردار ايشان را خورده به حكومت حكمين راضى شديد و اصرار نموديد و من هم رضاء دادم، اكنون زيان مخالفت با من بر شما هويدا گرديد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3425704_3650668749"/>
      <w:bookmarkStart w:id="148" w:name="_Toc51"/>
      <w:bookmarkEnd w:id="147"/>
      <w:r>
        <w:rPr>
          <w:rtl w:val="true"/>
        </w:rPr>
        <w:t xml:space="preserve">خطبه </w:t>
      </w:r>
      <w:r>
        <w:rPr/>
        <w:t>036</w:t>
      </w:r>
      <w:r>
        <w:rPr>
          <w:rtl w:val="true"/>
        </w:rPr>
        <w:t>-</w:t>
      </w:r>
      <w:r>
        <w:rPr>
          <w:rtl w:val="true"/>
        </w:rPr>
        <w:t>در بيم دادن نهروانيان</w:t>
      </w:r>
      <w:bookmarkEnd w:id="148"/>
    </w:p>
    <w:p>
      <w:pPr>
        <w:pStyle w:val="BookText"/>
        <w:rPr/>
      </w:pPr>
      <w:r>
        <w:rPr>
          <w:rFonts w:ascii="IRNazanin" w:hAnsi="IRNazanin" w:eastAsia="IRNazanin"/>
          <w:color w:val="111111"/>
          <w:sz w:val="28"/>
          <w:sz w:val="28"/>
          <w:szCs w:val="28"/>
          <w:rtl w:val="true"/>
          <w:lang w:bidi="fa-IR"/>
        </w:rPr>
        <w:t>از خطبه‌هاى آن حضرت عليه‌السلام است كه در ترسانيدن اهل نهروان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 اسم موضعى است در كنار نهرى در راهى كه به كوفه نزديك است سمت صحراى حروراء، و حروراء نام قريه‌ايست نزديك كوفه، و اينكه خوارج نهروان را حروريه مى‌نامند از جهت اين است كه اجتماع ايشان براى مخالفت با اميرالمومنين در آن صحرا بوده است، و سبب جنگ حضرت با خوارج نهروان آن است كه چون در جنگ صفين كارزار بر معاويه و اصحابش سخت شد مخصوصا در ليله‌الهرير كه سى و شش هزار نفر از هر دو لشگر كشته شد، و هريرالكلب در لغت زوزه كشيدن سگ را گويند، و روبرو شدن دليران را در كارزار به آن تشبيه مى‌نمايند، خلاصه بامداد آن شب معاويه بدستور عمرو ابن عاص حيله بكار برده فرمان داد تا لشگريان پانصد قرآن بر سر نيزه‌ها كرده جلو لشگر حضرت آورده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كارزار دمار از روزگار عرب برآورد و اين همه مخالفت بنياد قبائل ما و شما را برانداخت، بيائيد تا به كتاب خدا بازگشته به آنچه ميان ما حكم كند رضا داده دست از مخالفت برداريم، اين حيله ايشان موثر شد و لشگر عراق از آن سخنان متردد گشته در جنگ سستى نمودند و دوازده هزار كس رو گرداندند و به حضرت گفت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را از جنگ باز گردان وگرنه با تو مى‌جنگيم، آن جناب ناچار مالك را بازگردانيد و قضيه حكمين رو داد، و حضرت از زيادى اصرار ايشان به حكميت آنان تن داد، و آنها بعد از دانستن راى حكمين و حيله عمرو ابن عاص بيش از پيش با حضرت مخالفت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را در كار خالق و امر خلافت حكم ساختى اكنون بكفر و خطاى خويش اقرار و پس از آن توبه كن تا از تو اطاعت و پيروى نمائيم، حضرت ابتداء عبدالله ابن عباس را فرستاد تا ايشان را نصيحت نمود</w:t>
      </w:r>
      <w:bookmarkStart w:id="149" w:name="pg1946_26766"/>
    </w:p>
    <w:p>
      <w:pPr>
        <w:pStyle w:val="BookText"/>
        <w:rPr/>
      </w:pPr>
      <w:bookmarkEnd w:id="149"/>
      <w:r>
        <w:rPr>
          <w:rFonts w:ascii="IRNazanin" w:hAnsi="IRNazanin" w:eastAsia="IRNazanin"/>
          <w:color w:val="111111"/>
          <w:sz w:val="28"/>
          <w:sz w:val="28"/>
          <w:szCs w:val="28"/>
          <w:rtl w:val="true"/>
          <w:lang w:bidi="fa-IR"/>
        </w:rPr>
        <w:t xml:space="preserve">و پس از آن خودش با آنان سخن گفته شبهاتشان را رفع فرمود تا اينكه هشت هزار تن از گفتار و تصميم خود بازگشتند و چهار هزار درصدد جنگ با آن جناب برآمده متوجه نهروان شدند، و همه آنها در حوالى آن نهر كشته گرديدند مگر نه نفر كه به اطراف گريختند، و اكثر نواصب و خوارج از نسل ايشانند، و سبب اينكه ايشان را خوارج مى‌گويند آن است كه بر آن حضرت خروج كردند، و سبب ناميدن نواصب آن است كه به عداوت و دشمنى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ايشان متظاهرند، خلاصه حضرت پيش از جنگ براى اتمام حجت آنها را ترسانيده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مى‌ترسانم از اينكه صبح كنيد در حالتى كه در ميان اين نهر و در بين اين زمينهاى پست و بلند كشته افتاده باشيد بدون آنكه نزد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مخالفت و ياغى شدن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دليلى داشته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واضحى با شما است، دنيا شما را هلاك مى‌كند و قضاء و قدر الهى شما را در دام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مخالفت با امام خود راهى جز كشته شدن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حكومت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پشيمان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كردم، پس شما امتناع كرده مخالفت نموديد مانند مخالفين پيمان‌شكن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لشگر معاويه در جنگ صفين قرآنها را بر سر نيزه‌ها كردند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 را بسوى كتاب خدا دعوت مى‌نمايند و ما را لازم است دعوت آنها را اجابت كنيم، و من مى‌دانستم آنان چون شكست خورده اين حيله را بكار برده‌اند، گفتارشان را باور نكردم، شما با من مخالفت نموده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ايشان را اجابت نكنى تو را به آنها تسليم مى‌نمائيم، پس من بدون رضايت چاره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ميل و خواهش شما رفتار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دست كشيده مالك اشتر را هم از كارزار بازگردانيدم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كه حكومت حكمين را واجب دانسته امروز آن را كفر مى‌پنداريد،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سبك سر و سفيه و بى‌بردبارى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گفتار و كردار ثابت قدم نبوده از روى خردمندى سخن نگفته كارى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شرى براى شما نياوردم، اى بى‌پدرها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لاابالكم را عرب در موقع مذمت و نفرين گويد، زيرا پدر نداشتن نزدشان سبب ذلت و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نخواستم به شما زيانى وارد 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3425706_3650668749"/>
      <w:bookmarkStart w:id="151" w:name="_Toc52"/>
      <w:bookmarkEnd w:id="150"/>
      <w:r>
        <w:rPr>
          <w:rtl w:val="true"/>
        </w:rPr>
        <w:t xml:space="preserve">خطبه </w:t>
      </w:r>
      <w:r>
        <w:rPr/>
        <w:t>037</w:t>
      </w:r>
      <w:r>
        <w:rPr>
          <w:rtl w:val="true"/>
        </w:rPr>
        <w:t>-</w:t>
      </w:r>
      <w:r>
        <w:rPr>
          <w:rtl w:val="true"/>
        </w:rPr>
        <w:t>ذكر فضائل خود</w:t>
      </w:r>
      <w:bookmarkEnd w:id="151"/>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قائم مقام خطبه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 اين فصل خلاصه و گزيده از گفتار طولانى است كه آن بزرگوار بعد از واقعه نهروان فرموده و در آن شرح حال خود را از زمان وفات حضرت رسول تا آن زمان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دين اسلام قيام كردم هنگامى كه مسلمين ضعيف و ناتوان بودند، و خود را آشكار نمودم آنگاه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عجز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گريبان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شدم وقتى كه آنان واماندند، و به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مجهولى نزد من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آنها حيران و سرگردان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در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خاموشتر و در پيشى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برتر بودم، پس زمام فضائل را گرفته پرواز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گشايش مشكلات به چابكى حاضر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 آن فضائل را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هيچ كس در فضل و كمال به من نرسيد، و در هر امرى ثبات 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كوه كه بادهاى شكننده و تند آن را نمى‌جنباند و از جا نمى‌كند، هيچكس نتوانسته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يا در 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و نقصى بگيرد، ذليل و ستم كشيده نزد من عزيز و ارجمند است تا آن گاه كه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بستانم، و قوى و ستمگر نزد 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ناتوان است تا وقتى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بگيرم، ما از قضا و قدر الهى خوشنود و تسليم فرمان او هستيم، آيا مى‌بينى مرا كه بر رسولخدا دروغ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من به وحى خداوند و به نص آن حضرت خليفه و جانشين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اول كسى هستم كه او را تصديق كرد، پس اول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تكذيب نمايد نمى‌باشم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پنهان و آشكار براستى و درستى و پاكى مرا ستوده و برادر خويش خوانده، پس اگر دروغ بگويم او را تكذيب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اينكه با خلفاء مدارا نمودم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خلافت خود انديشه كرده ديدم اطاعت و پيروى از فرمان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اگر كار به جدال بكشد سر فرود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بيعت كردم و بر طبق عهد و پيمان خود با آن حضرت رفتار نمودم</w:t>
      </w:r>
      <w:r>
        <w:rPr>
          <w:rFonts w:eastAsia="IRNazanin" w:cs="IRNazanin"/>
          <w:color w:val="111111"/>
          <w:sz w:val="28"/>
          <w:szCs w:val="28"/>
          <w:rtl w:val="true"/>
          <w:lang w:bidi="fa-IR"/>
        </w:rPr>
        <w:t>.</w:t>
      </w:r>
      <w:bookmarkStart w:id="152" w:name="pg1946_2676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425708_3650668749"/>
      <w:bookmarkStart w:id="154" w:name="_Toc53"/>
      <w:bookmarkEnd w:id="152"/>
      <w:bookmarkEnd w:id="153"/>
      <w:r>
        <w:rPr>
          <w:rtl w:val="true"/>
        </w:rPr>
        <w:t xml:space="preserve">خطبه </w:t>
      </w:r>
      <w:r>
        <w:rPr/>
        <w:t>038</w:t>
      </w:r>
      <w:r>
        <w:rPr>
          <w:rtl w:val="true"/>
        </w:rPr>
        <w:t>-</w:t>
      </w:r>
      <w:r>
        <w:rPr>
          <w:rtl w:val="true"/>
        </w:rPr>
        <w:t>معنى شبهه</w:t>
      </w:r>
      <w:bookmarkStart w:id="155" w:name="pg1946_26769"/>
      <w:bookmarkEnd w:id="154"/>
    </w:p>
    <w:p>
      <w:pPr>
        <w:pStyle w:val="BookText"/>
        <w:rPr/>
      </w:pPr>
      <w:bookmarkEnd w:id="155"/>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وجه تسميه شبهه و اينكه كسى را از مرگ رهايى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از اين جهت شبهه ناميده شده كه شبيه و مانند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نمى‌تواند ميان حق و باطل تمييز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روشنى دوستان خدا در شبهه ايمان و اعتقاد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راهشان راه هدايت و رستگارى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راه پيروان خود را از تاريكيهاى شبهه‌ها نجات داده و حق را به آنان آشكار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دشمنان خدا دعوت كننده شان در آن شبهه ضلالت و گمراهى است و رهنمايشان كورى و سرگردانى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سبب آن پيروان خود را در دنيا بدبخت و در آخرت به عذاب الهى گرفتار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دوستان خدا نبايد از مرگ و كشته شدن بيم داشته باشند،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هم كه از مرگ بيم داشته باشد بالاخره نجات و رهائى از آن نيست و كسى كه دوستدار زنده بودن باشد هميشه باقى و زنده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شايسته آن است كه شخص به زندگى موقتى دنيا دل نبندد و از مرگ و پيكار در راه خدا براى نصرت دين رو نگرداند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425710_3650668749"/>
      <w:bookmarkStart w:id="157" w:name="_Toc54"/>
      <w:bookmarkEnd w:id="156"/>
      <w:r>
        <w:rPr>
          <w:rtl w:val="true"/>
        </w:rPr>
        <w:t xml:space="preserve">خطبه </w:t>
      </w:r>
      <w:r>
        <w:rPr/>
        <w:t>039</w:t>
      </w:r>
      <w:r>
        <w:rPr>
          <w:rtl w:val="true"/>
        </w:rPr>
        <w:t>-</w:t>
      </w:r>
      <w:r>
        <w:rPr>
          <w:rtl w:val="true"/>
        </w:rPr>
        <w:t>نكوهش ياران</w:t>
      </w:r>
      <w:bookmarkEnd w:id="157"/>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نعمان ابن بشير بامر معاويه با دو هزار نفر براى ترساندن مردم عراق از شام حركت كرد، چون به عين‌التمر نزديك كوفه رسيد مالك ابن كعب ارحبى كه از جانب حضرت حكومت آنجا را داشت و بيش از صد نفر با او نبود آن جناب را از اين واقعه خبر داد، حضرت بر منبر تشريف برده پس از اداى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هدايت كند، نعمان ابن بشير با گروهى از مردم شام كه بسيار نيستند نزديك مالك ابن كعب كه برادر شما است فرود آمده‌اند، مهيا شويد برويد و برادر خود را كمك دهيد، شايد به سبب شما خداوند جمعى از كفار را نابود نمايد، چون مردم در رفتن بكمك مالك ابن كعب اهمال نمودند حضرت روساى ايشانرا دعوت كرده امر به رفتن نمود، قريب سيصد نفر گرد آمده بقيه خوددارى كردند، پس آن بزرگوار غمگين برخاسته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گرفتار شده‌ام كه چون ايشان را امر مى‌نمايم پيروى نمى‌كنند و آنها را مى‌خوانم جواب نمى‌دهند، اى بى‌پدرها براى نصرت و يارى پروردگار خود منتظر چه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سستى در كار و نرفتن به سوى جهاد در راه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نيست دينى كه شما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بدست آوردن سعادت دنيا و</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يكديگر را كمك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نيست حميت و غيرتى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حمايت از دين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ايستاده فريادكنان يارى و همراهى مى‌طلبم، سخن مرا گوش نمى‌دهيد و فرمانم را پيروى نمى‌كنيد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نافرمانى و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پيش‌آمدهاى بد هويدا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 جان و مال و ايمان شما تسلط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شما خونخواهى نمى‌توان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مقاومت با دشمن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همراهى شما مقصودى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نمى‌شود، شما را براى يارى برادرانتان دعوت كردم، ناله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و واى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ناله شتر هنگامى كه نافش درد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كارزار و يارى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بيمارى كه پشتش زخم است سستى كرديد، و سپاه كمى از شما هم كه بسوى من آمد نگران و ناتوانند مانند اينكه ايشان بسوى مرگ فرستاده مى‌شوند و آنان مرگ را در مقابل خود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متذائب در سخن آن حضرت بمعنى مضطرب و نگران است و اين ماخوذ از گفتار عربست كه گفته‌اند تذاءبت الريح يعنى بادهاى مضطرب و درهم وزيد، و از اين جهت گرگ ذئب ناميده شده كه در رفتارش نگران است</w:t>
      </w:r>
      <w:r>
        <w:rPr>
          <w:rFonts w:eastAsia="IRNazanin" w:cs="IRNazanin"/>
          <w:color w:val="111111"/>
          <w:sz w:val="28"/>
          <w:szCs w:val="28"/>
          <w:rtl w:val="true"/>
          <w:lang w:bidi="fa-IR"/>
        </w:rPr>
        <w:t>.</w:t>
      </w:r>
      <w:bookmarkStart w:id="158" w:name="pg1946_2677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425712_3650668749"/>
      <w:bookmarkStart w:id="160" w:name="_Toc55"/>
      <w:bookmarkEnd w:id="158"/>
      <w:bookmarkEnd w:id="159"/>
      <w:r>
        <w:rPr>
          <w:rtl w:val="true"/>
        </w:rPr>
        <w:t xml:space="preserve">خطبه </w:t>
      </w:r>
      <w:r>
        <w:rPr/>
        <w:t>040</w:t>
      </w:r>
      <w:r>
        <w:rPr>
          <w:rtl w:val="true"/>
        </w:rPr>
        <w:t>-</w:t>
      </w:r>
      <w:r>
        <w:rPr>
          <w:rtl w:val="true"/>
        </w:rPr>
        <w:t>در پاسخ شعار خوارج</w:t>
      </w:r>
      <w:bookmarkStart w:id="161" w:name="pg1946_26772"/>
      <w:bookmarkEnd w:id="160"/>
    </w:p>
    <w:p>
      <w:pPr>
        <w:pStyle w:val="BookText"/>
        <w:rPr/>
      </w:pPr>
      <w:bookmarkEnd w:id="161"/>
      <w:r>
        <w:rPr>
          <w:rFonts w:ascii="IRNazanin" w:hAnsi="IRNazanin" w:eastAsia="IRNazanin"/>
          <w:color w:val="111111"/>
          <w:sz w:val="28"/>
          <w:sz w:val="28"/>
          <w:szCs w:val="28"/>
          <w:rtl w:val="true"/>
          <w:lang w:bidi="fa-IR"/>
        </w:rPr>
        <w:t>از سخنان آن حضرت عليه‌السلام است هنگاميكه شنيد سخن خوارج نهروان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حكمى مگر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كه از آن اراده باطل مى‌شود، آرى نيست حكمى مگر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حاكم بجميع امور و واجب الاطاعه است و از مقتضيات احكام الهى آن است كه بايد در ميان خلق امير و رئيسى باشد تا امر معاش و معادشان را منظم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خوارج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رئاست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است، و حال آنكه ناچار براى مردم اميرى لازم است خواه نيكوكار يا بدكار باشد، مومن در امارت و حكومت او بطاعت مشغول است و كافر بهره خود را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بودن امير از حرج و مرج و اضطراب و نگرانى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 او هر كه را به اجل مقدر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نبودن امير مردم به جان هم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او ماليات جمع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وقت حاجت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 جنگ مى‌شود،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دزدها و ياغيها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مى‌گردد، و حق ضعيف و ناتوان از قوى و ستمكار گرفته مى‌شود تا نيكوكار در رفاه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 آسوده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 وارد شده كه چون حضرت سخن خوارج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حكمى مگر از جا</w:t>
      </w:r>
    </w:p>
    <w:p>
      <w:pPr>
        <w:pStyle w:val="BookText"/>
        <w:rPr/>
      </w:pPr>
      <w:r>
        <w:rPr>
          <w:rFonts w:ascii="IRNazanin" w:hAnsi="IRNazanin" w:eastAsia="IRNazanin"/>
          <w:color w:val="111111"/>
          <w:sz w:val="28"/>
          <w:sz w:val="28"/>
          <w:szCs w:val="28"/>
          <w:rtl w:val="true"/>
          <w:lang w:bidi="fa-IR"/>
        </w:rPr>
        <w:t>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حكم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 در زمان امير عادل به طاعت خدا مشغول است و زيانكار در زمان امير فاجر بهره خود را مى‌يابد تا اينكه عمر هر يك به سر آمده مرگ را 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به پاداش و اين به كيفر كردار خود خواهد رسيد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425714_3650668749"/>
      <w:bookmarkStart w:id="163" w:name="_Toc56"/>
      <w:bookmarkEnd w:id="162"/>
      <w:r>
        <w:rPr>
          <w:rtl w:val="true"/>
        </w:rPr>
        <w:t xml:space="preserve">خطبه </w:t>
      </w:r>
      <w:r>
        <w:rPr/>
        <w:t>041</w:t>
      </w:r>
      <w:r>
        <w:rPr>
          <w:rtl w:val="true"/>
        </w:rPr>
        <w:t>-</w:t>
      </w:r>
      <w:r>
        <w:rPr>
          <w:rtl w:val="true"/>
        </w:rPr>
        <w:t>وفادارى و نهى از منكر</w:t>
      </w:r>
      <w:bookmarkStart w:id="164" w:name="pg1946_26773"/>
      <w:bookmarkEnd w:id="163"/>
    </w:p>
    <w:p>
      <w:pPr>
        <w:pStyle w:val="BookText"/>
        <w:rPr/>
      </w:pPr>
      <w:bookmarkEnd w:id="164"/>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وفا را ستوده و حيله را مذمت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قرين راستى است، و من سپرى نگاهدارنده‌تر از وفاى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و كسى كه بداند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نحوى از او حساب مى‌كشند،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نمى‌كند، ما در زمانى واقع شده‌ايم كه بيشتر مردم آن، مكر را زيركى پندارند، و نادانان ايشان را زيرك خوانند، چه سودى مى‌برند اين مكركنندگان؟ خدا ايشان را بكشد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از شرشان آسوده گردند، و يا اينكه خدا آنان را از رحمت خود دور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زيرك و كاردان راه حيله و چاره هر كار را مى‌داند و سبب اينكه حيله بكار نمى‌برد آنست كه امر و نهى خدا او را مانع مى‌شود، و با اينكه حيله را ديده و دانسته و توانائى بكار بردن آنرا دارد ترك مى‌كند، و كسى كه در دين از هيچ گناهى باك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از دست نداده و در هر كارى بمكر و حيله دست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آن است كه اگر ترس از خدا نبود براى بكار بردن حيله و مكر، من از همه زبر دست تر بودم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425716_3650668749"/>
      <w:bookmarkStart w:id="166" w:name="_Toc57"/>
      <w:bookmarkEnd w:id="165"/>
      <w:r>
        <w:rPr>
          <w:rtl w:val="true"/>
        </w:rPr>
        <w:t xml:space="preserve">خطبه </w:t>
      </w:r>
      <w:r>
        <w:rPr/>
        <w:t>042</w:t>
      </w:r>
      <w:r>
        <w:rPr>
          <w:rtl w:val="true"/>
        </w:rPr>
        <w:t>-</w:t>
      </w:r>
      <w:r>
        <w:rPr>
          <w:rtl w:val="true"/>
        </w:rPr>
        <w:t>پرهيز از هوسرانى</w:t>
      </w:r>
      <w:bookmarkStart w:id="167" w:name="pg1946_26774"/>
      <w:bookmarkEnd w:id="166"/>
    </w:p>
    <w:p>
      <w:pPr>
        <w:pStyle w:val="BookText"/>
        <w:rPr/>
      </w:pPr>
      <w:bookmarkEnd w:id="167"/>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از متابعت هواى نفس و آرزوى بى‌حد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ترسناكترين چيزيكه از ابتلاى شما به آن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پيروى از هواى نفس و دوم آرزوى بيشمار، اما پيروى از هواى نفس شخص را از راه حق باز مى‌دارد، و آرزوى بى‌حساب آخرت را از ياد مى‌برد، آگاه باشيد دنيا به سرعت و تندى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بزودى فانى مى‌گردند، و يا اينكه خوشگذرانى در آن و دل بستن به آن بى‌نتيجه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باقى نمانده از آن مگر ته مانده‌اى مانند باقيمانده آب ظرفى كه كسى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سراشيب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ظرف آبى باقى نمانده باشد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باشيد كه آخرت نزديكست، و براى هر يك از دنيا و آخرت فرزندانى است، پس شما از فرزندان آخرت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و رسول رفتار نموده به اين زندگى موقتى دل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دنيا نباشيد، زيرا به زودى در قيامت هر فرزندى به مادرش ملحق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 دنيا در آتش و فرزند آخرت در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عمر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 و كار است، و حساب و بازخواستى ندارد،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و بازخواست است و موقع عمل و 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اين روزها را غنيمت شمرده در كارى كه رضاى خدا در آنست بكوشيد تا در قيامت موقع حساب آسوده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بمعنى سرعت و شتابست و بعضى جذاء به جيم و ذال نقل مى‌كنند، يعنى در دل بستن بدنيا خير و سودى نباشد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3425718_3650668749"/>
      <w:bookmarkStart w:id="169" w:name="_Toc58"/>
      <w:bookmarkEnd w:id="168"/>
      <w:r>
        <w:rPr>
          <w:rtl w:val="true"/>
        </w:rPr>
        <w:t xml:space="preserve">خطبه </w:t>
      </w:r>
      <w:r>
        <w:rPr/>
        <w:t>043</w:t>
      </w:r>
      <w:r>
        <w:rPr>
          <w:rtl w:val="true"/>
        </w:rPr>
        <w:t>-</w:t>
      </w:r>
      <w:r>
        <w:rPr>
          <w:rtl w:val="true"/>
        </w:rPr>
        <w:t>علت درنگ در جنگ</w:t>
      </w:r>
      <w:bookmarkEnd w:id="169"/>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پس از آنكه جرير ابن عبدالله بجلى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بشام فرستاد، اصحاب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دانستند معاويه امر آن جناب را اطاعت نخواهد نمود، پيش از مراجعت جرير از شام و پاسخ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مصلحت در آن است كه براى جنگ با مردم شام آماده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من براى جنگ با مردم شام با اينكه جرير نزد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جواب، را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در است به روى آنان، و باعث رو گردانيدن آنها است از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بگويند اقدام تو به جنگ، ما را وادار نمود كه فرمان تو را قبول نكنيم، ما را بر نافرمانى آنها ايرادى نيست، و بر فرض كه بخواهند بيعت كنند شروع ما بجنگ سبب انصراف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براى جرير مدتى را معلوم كرده‌ام كه بيش از آن توقف ننمايد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براى گرفتن جواب معطل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نافرمانى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جواب از او اهمال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راى من مدارا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شما هم مدارا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نمى‌آيد كه شما آماده براى جنگ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ضربت انف هذا الامر و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بينى و چشم اين كار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زده‌ام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ضرب‌المثل عربى است كه به جاى ضرب‌المثل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طرف اين كار را پائيده‌ام،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نهان و آشكار آنرا زيرورو كرده‌ام، چاره‌اى براى خود نديدم مگر جنگيدن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كفر و انكار آنچه كه حضرت رسول صلى الله عليه و آله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جلوگيرى نكردن از اضلال و گمراهى كفار و منافقين بى‌اعتنائى به امر خدا و رسول مى‌باشد و آن براى على كفر است، و براى اطاعت امر خدا و رسول البته با آنان جنگ كرده شرشان را دفع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موضوع سبب قتل عثمان كه معاويه به آن حضرت نسبت مى‌داد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امت حكومت مى‌كرد و بدعتهاى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ناشايسته و مخالف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گفتگو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ايشان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درباره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به او بى‌ميل شدند، و تغييرش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كشتند، پس نسبت قتل او به من از طرف معاويه بر خلاف واقع است</w:t>
      </w:r>
      <w:r>
        <w:rPr>
          <w:rFonts w:eastAsia="IRNazanin" w:cs="IRNazanin"/>
          <w:color w:val="111111"/>
          <w:sz w:val="28"/>
          <w:szCs w:val="28"/>
          <w:rtl w:val="true"/>
          <w:lang w:bidi="fa-IR"/>
        </w:rPr>
        <w:t>).</w:t>
      </w:r>
      <w:bookmarkStart w:id="170" w:name="pg1946_2677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3425720_3650668749"/>
      <w:bookmarkStart w:id="172" w:name="_Toc59"/>
      <w:bookmarkEnd w:id="170"/>
      <w:bookmarkEnd w:id="171"/>
      <w:r>
        <w:rPr>
          <w:rtl w:val="true"/>
        </w:rPr>
        <w:t xml:space="preserve">خطبه </w:t>
      </w:r>
      <w:r>
        <w:rPr/>
        <w:t>044</w:t>
      </w:r>
      <w:r>
        <w:rPr>
          <w:rtl w:val="true"/>
        </w:rPr>
        <w:t>-</w:t>
      </w:r>
      <w:r>
        <w:rPr>
          <w:rtl w:val="true"/>
        </w:rPr>
        <w:t>سرزنش مصقله پسر هبيره</w:t>
      </w:r>
      <w:bookmarkStart w:id="173" w:name="pg1946_26777"/>
      <w:bookmarkEnd w:id="172"/>
    </w:p>
    <w:p>
      <w:pPr>
        <w:pStyle w:val="BookText"/>
        <w:rPr/>
      </w:pPr>
      <w:bookmarkEnd w:id="173"/>
      <w:r>
        <w:rPr>
          <w:rFonts w:ascii="IRNazanin" w:hAnsi="IRNazanin" w:eastAsia="IRNazanin"/>
          <w:color w:val="111111"/>
          <w:sz w:val="28"/>
          <w:sz w:val="28"/>
          <w:szCs w:val="28"/>
          <w:rtl w:val="true"/>
          <w:lang w:bidi="fa-IR"/>
        </w:rPr>
        <w:t xml:space="preserve">از سخنان آن حضرت عليه‌السلام است هنگاميكه مصقله ابن هبيره شيبانى گريخته نزد معاويه رفت، و او اسيران بنى‌ناجيه را از عامل اميرالمومنين خريده آزاد كرد، چون حضرت بهاى آنرا مطالبه نمود خيانت كرده بشام گريخت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بنى‌ناجيه بعد از جنگ صفين با خوارج نهروان متفق و به آن حضرت ياغى گشته رو به مدائن آوردند، حضرت معقل ابن قيس را با دو هزار سوار بجنگ آنها فرستاد، چون معقل در كنار درياى فارس به ايشان رسيد جنگيد و رئيس بنى‌ناجيه خريت ابن راشد را با اصحابش بقتل رسانيد، و پانصد تن زن و مرد و بچه را كه در اول نصرانى و بعد مسلمان آنگاه مرتد شده و بخريت ملحق گشته بودند اسير كرد، و در برگشتن رسيد به اردشير خره كه اسم شهرى است در خوزستان، و در آنجا مصقله از جانب اميرالمومنين حاكم بود اسيران به او پناه برده آزادى خودشان را درخواست نمودند مصقله آنان را از معقل به پانصد هزار درهم خريده آزاد كرد و وعده داد كه در وقت معينى آن مبلغ را براى حضرت بفرستد، پس معقل بكوفه رفته واقعه را خدمت حضرت عرض كرد، آن بزرگوار منتظر بود كه مصقله پانصد هزار درهم بفرستد، چون دير كرد نامه‌اى به او نوشت كه يا مال را بفرست يا حاضر شو تا بكار تو رسيدگى شود، مصقله به خدمت حضرت رسيد و دويست هزار درهم ادا نمود، و نتوانست باقى را پرداخت نمايد، چند روزى مهلت خواست و شبانه نزد معاويه بشام گريخت، چون حضرت گريختن او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مصقله را زشت سازد رفتارى كرد مانند رفتار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اسيرانى خريده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گريخت مانند گريختن بندگان، پس هنوز مدح كننده را گويا نكرده خاموش گردانيد، و توصيف كننده تصديق كار او را ننموده مجبور به توبيخ و سرزنش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اسيران سبب مدح و ثناى او شد، ليكن چون براى پرداخت بهاى آنها نزد دشمن گريخت مدح خود را به ذم تبديل نمود سبب ملامت خلق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مى‌ماند و نمى‌رفت آنچه را كه مقدور او بود مى‌گرفتيم،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دريافت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زياد شدن مال او مى‌گرديديم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3425722_3650668749"/>
      <w:bookmarkStart w:id="175" w:name="_Toc60"/>
      <w:bookmarkEnd w:id="174"/>
      <w:r>
        <w:rPr>
          <w:rtl w:val="true"/>
        </w:rPr>
        <w:t xml:space="preserve">خطبه </w:t>
      </w:r>
      <w:r>
        <w:rPr/>
        <w:t>045</w:t>
      </w:r>
      <w:r>
        <w:rPr>
          <w:rtl w:val="true"/>
        </w:rPr>
        <w:t>-</w:t>
      </w:r>
      <w:r>
        <w:rPr>
          <w:rtl w:val="true"/>
        </w:rPr>
        <w:t>گذرگاه دنيا</w:t>
      </w:r>
      <w:bookmarkStart w:id="176" w:name="pg1946_26778"/>
      <w:bookmarkEnd w:id="175"/>
    </w:p>
    <w:p>
      <w:pPr>
        <w:pStyle w:val="BookText"/>
        <w:rPr/>
      </w:pPr>
      <w:bookmarkEnd w:id="176"/>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دنيا و مفاسد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راست كه هيچكس مايوس از رحمت او نيست، و نعمت او همگان را شامل است، و از آمرزش او احدى نوميد نبوده، و پرستش او براى كسى سبب سرشكستگى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تنها او سزاوار پرستش است و به سبب عبادت و پرستش تكبر نكند تا بنده سرشكسته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خدائيكه از رحمت دريغ نمى‌كند، و نعمت او زوال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سرائى است فنا و نيستى براى آن و براى اهلش رخت بربستن مقدر گرديده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خوشگوار و سبز و خرم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گول زدن و غافل نمودن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بسراغ خواهان و طالبش مى‌آيد، و علاقه و محبت خود را بدل نظر كننده وارد مى‌كند، پس كوچ كنيد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دلبند به آن نگشته و مهياى سفر آخرت شده و آسايش در آنجا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بهترين متاع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خالق و خدمت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برداريد، و در آن بيش از حاجت نطلبيد، و از آن زيادتر از آنچه به شما رسيده نخواهيد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گرد آوردن مال در دنيا تلاش نكنيد، زيرا در حلال است آن حساب و بازپرسى است، و در حرام آن عقاب و كيفر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3425724_3650668749"/>
      <w:bookmarkStart w:id="178" w:name="_Toc61"/>
      <w:bookmarkEnd w:id="177"/>
      <w:r>
        <w:rPr>
          <w:rtl w:val="true"/>
        </w:rPr>
        <w:t xml:space="preserve">خطبه </w:t>
      </w:r>
      <w:r>
        <w:rPr/>
        <w:t>046</w:t>
      </w:r>
      <w:r>
        <w:rPr>
          <w:rtl w:val="true"/>
        </w:rPr>
        <w:t>-</w:t>
      </w:r>
      <w:r>
        <w:rPr>
          <w:rtl w:val="true"/>
        </w:rPr>
        <w:t>در راه شام</w:t>
      </w:r>
      <w:bookmarkStart w:id="179" w:name="pg1946_26779"/>
      <w:bookmarkEnd w:id="178"/>
    </w:p>
    <w:p>
      <w:pPr>
        <w:pStyle w:val="BookText"/>
        <w:rPr/>
      </w:pPr>
      <w:bookmarkEnd w:id="179"/>
      <w:r>
        <w:rPr>
          <w:rFonts w:ascii="IRNazanin" w:hAnsi="IRNazanin" w:eastAsia="IRNazanin"/>
          <w:color w:val="111111"/>
          <w:sz w:val="28"/>
          <w:sz w:val="28"/>
          <w:szCs w:val="28"/>
          <w:rtl w:val="true"/>
          <w:lang w:bidi="fa-IR"/>
        </w:rPr>
        <w:t xml:space="preserve">از سخنان آن حضرت عليه‌السلام است هنگاميكه تصميم حركت بشام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نخيله كه اسم موضعى است در بيرون كوفه براى جنگ با معاويه، پاى مبارك در ركاب نهاد، اين دعا را كه براى مسافرت و سپردن خواسته و خانواده به پناه خدا بهترين دعا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از مشقت سفر و اندوه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مرگ كسان يا تلف شدن مال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 نگاه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و مال و فرزند به تو پناه مى‌برم، بارخدايا تو در سفر همراه و در خانواده جانشين منى، و غير از تو كسى نيست كه بتواند در سفر همراه و در وطن جانشين باشد، زيرا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نيست، و هر كه همراه باشد جانشين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كلام از رسول خدا صلى الله عليه و آله روايت شده، و حضرت امير عليه‌السلام در پى آن از و لايجمعهما غيرك تا آخر فرمايش بليغترين سخن را فرموده و آن را به بهترين وجهى تمام كرده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3425726_3650668749"/>
      <w:bookmarkStart w:id="181" w:name="_Toc62"/>
      <w:bookmarkEnd w:id="180"/>
      <w:r>
        <w:rPr>
          <w:rtl w:val="true"/>
        </w:rPr>
        <w:t xml:space="preserve">خطبه </w:t>
      </w:r>
      <w:r>
        <w:rPr/>
        <w:t>047</w:t>
      </w:r>
      <w:r>
        <w:rPr>
          <w:rtl w:val="true"/>
        </w:rPr>
        <w:t>-</w:t>
      </w:r>
      <w:r>
        <w:rPr>
          <w:rtl w:val="true"/>
        </w:rPr>
        <w:t>درباره كوفه</w:t>
      </w:r>
      <w:bookmarkStart w:id="182" w:name="pg1946_26780"/>
      <w:bookmarkEnd w:id="181"/>
    </w:p>
    <w:p>
      <w:pPr>
        <w:pStyle w:val="BookText"/>
        <w:rPr/>
      </w:pPr>
      <w:bookmarkEnd w:id="182"/>
      <w:r>
        <w:rPr>
          <w:rFonts w:ascii="IRNazanin" w:hAnsi="IRNazanin" w:eastAsia="IRNazanin"/>
          <w:color w:val="111111"/>
          <w:sz w:val="28"/>
          <w:sz w:val="28"/>
          <w:szCs w:val="28"/>
          <w:rtl w:val="true"/>
          <w:lang w:bidi="fa-IR"/>
        </w:rPr>
        <w:t xml:space="preserve">از سخنان آن حضرت عليه‌السلام است درباره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ويران شدن آن و ظلم و جور ستمكاران كه بعد از آن بزرگوار بر اهل آن وارد ساختند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كوفه گويا تو را مى‌بينم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آمد و رفت لشگرهاى گوناگون و پيش‌آمد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مى‌شوى مانند چرم عكاظى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وقت دباغى كش و واكش و مالش آن بسيار است، و عكاظ اسم بازارى بوده در بيابانى ميان نخله و طائف، و عرب پيش از اسلام هر سال يك ماه در آن جا گرد آمده اشعار خوانده در حسب و نسب بر يكديگر فخر و مباهات مى‌نمودند، و بيشتر متاعى كه در آنجا خريد و فروش مى‌شده چرم بوده،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پيش آمد حادثه‌ها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 ستمكاران مانند چرم در وقت دباغى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پايمال مى‌شوى، و جنبشها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مصيبت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وارد مى‌شود، و من مى‌دانم هيچ ستمگرى بر تو اراده ظلم و جور نكند مگر آنكه خداوند او را به بلائى مبتلى يا كشنده‌اى را بر او مسلط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از جمله اخبار به غيب آن حضرت است، چنانكه در تواريخ وقائع كوفه و پيش‌آمدها بر ستمكاران آن شرح داده 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425728_3650668749"/>
      <w:bookmarkStart w:id="184" w:name="_Toc63"/>
      <w:bookmarkEnd w:id="183"/>
      <w:r>
        <w:rPr>
          <w:rtl w:val="true"/>
        </w:rPr>
        <w:t xml:space="preserve">خطبه </w:t>
      </w:r>
      <w:r>
        <w:rPr/>
        <w:t>048</w:t>
      </w:r>
      <w:r>
        <w:rPr>
          <w:rtl w:val="true"/>
        </w:rPr>
        <w:t>-</w:t>
      </w:r>
      <w:r>
        <w:rPr>
          <w:rtl w:val="true"/>
        </w:rPr>
        <w:t>هنگام لشكركشى به شام</w:t>
      </w:r>
      <w:bookmarkStart w:id="185" w:name="pg1946_26781"/>
      <w:bookmarkEnd w:id="184"/>
    </w:p>
    <w:p>
      <w:pPr>
        <w:pStyle w:val="BookText"/>
        <w:rPr/>
      </w:pPr>
      <w:bookmarkEnd w:id="185"/>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 در بيست و پنجم ماه شوال سال سى و هفت هجرى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سزا است هر بار كه شب گردد و جهان رو به ظلمت و تاريكى نهد، و ستايش حقتعالى را روا است هر وقت كه ستاره هويدا و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در هر وقتى از اوقات حمد و شكر خداى متعال بر هر كس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بيشمار معبودى را است كه مستجمع جميع صفات كماليه است، و نعمت و بخشش او تمامى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كرمش را هيچ چيز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جلوداران لشگر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نصر و شريح ابن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و به ايشان دستور دادم كه در كنار فرات درنگ نمايند تا فرمان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برسد، و مصلحت در اين ديدم كه از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كرده نزد عده‌اى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كه در اطراف وجله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ايشان را تجهيز كرده با شما بجنگ دشمنتان بياورم، و آنها را براى شما كمك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لفظ ملطاط در اينجا موضعى بوده است كنار فرات كه جلوداران لشگر خود را به فرود آمدن در آنجا امر فرموده، و نيز بساحل و كنار دريا هم ملطاط گفته مى‌شود، و اين لفظ در اصل به معنى زمين هموار است، و مقصود حضرت از لفظ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آب صافى است 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است، و اين تعبير از عبارات غريبه و شگفت‌آور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3425730_3650668749"/>
      <w:bookmarkStart w:id="187" w:name="_Toc64"/>
      <w:bookmarkEnd w:id="186"/>
      <w:r>
        <w:rPr>
          <w:rtl w:val="true"/>
        </w:rPr>
        <w:t xml:space="preserve">خطبه </w:t>
      </w:r>
      <w:r>
        <w:rPr/>
        <w:t>049</w:t>
      </w:r>
      <w:r>
        <w:rPr>
          <w:rtl w:val="true"/>
        </w:rPr>
        <w:t>-</w:t>
      </w:r>
      <w:r>
        <w:rPr>
          <w:rtl w:val="true"/>
        </w:rPr>
        <w:t>صفات خداوندى</w:t>
      </w:r>
      <w:bookmarkEnd w:id="1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خداوندى است كه داناى به امور پنهانى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پنهانيها نزد او هويدا است، پس به آنچه آشكار است بطريق اولى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نشانهاى ظاهر و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هستى او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علامات و آثار ظاهر و پيدا است، زيرا مخلوق بخالق نيازمند است، و نمى‌شود كه ممكن بخودى خود داراى وجود هستى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 او با بينائى چشم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مكانى نيست تا بچشم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كسيكه او را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و بودنش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آثار هستى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كسيكه هستى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به كنه ذاتش پى نمى‌برد، در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دارد، و هيچ چيز از او بالاتر نيست،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هيچ چيز از او نزديكتر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او او را از مخلوقاتش دور نكرده، و نزديكى او خلق را در مكانى با او مساوى و برابر ننموده، عقلها را بر حد و نهايت صفت خود آگاه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صفات كه عين ذات او است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شناختن خويش به قدر واجب باز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عقول اگر چه به كنه ذات و صفات او پى نمى‌برند ولى به قدر واجب از آثار و علامات به معرفت و شناسائيش راه برده به او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است خداوندى كه آثار و علامات موجوده بر اقرار دل منكر او گواهى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خدا را بگفتار و كردار انكار مى‌كنند آثار و علامات موجوده گواهى مى‌دهد كه در دل به او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 از گفتار آنهائيكه او را بخلق تشبيه مى‌كنند، و كسانيكه او را انكار مى‌نمايند</w:t>
      </w:r>
      <w:r>
        <w:rPr>
          <w:rFonts w:eastAsia="IRNazanin" w:cs="IRNazanin"/>
          <w:color w:val="111111"/>
          <w:sz w:val="28"/>
          <w:szCs w:val="28"/>
          <w:rtl w:val="true"/>
          <w:lang w:bidi="fa-IR"/>
        </w:rPr>
        <w:t>.</w:t>
      </w:r>
      <w:bookmarkStart w:id="188" w:name="pg1946_2678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425732_3650668749"/>
      <w:bookmarkStart w:id="190" w:name="_Toc65"/>
      <w:bookmarkEnd w:id="188"/>
      <w:bookmarkEnd w:id="189"/>
      <w:r>
        <w:rPr>
          <w:rtl w:val="true"/>
        </w:rPr>
        <w:t xml:space="preserve">خطبه </w:t>
      </w:r>
      <w:r>
        <w:rPr/>
        <w:t>050</w:t>
      </w:r>
      <w:r>
        <w:rPr>
          <w:rtl w:val="true"/>
        </w:rPr>
        <w:t>-</w:t>
      </w:r>
      <w:r>
        <w:rPr>
          <w:rtl w:val="true"/>
        </w:rPr>
        <w:t>در بيان فتنه</w:t>
      </w:r>
      <w:bookmarkStart w:id="191" w:name="pg1946_26784"/>
      <w:bookmarkEnd w:id="190"/>
    </w:p>
    <w:p>
      <w:pPr>
        <w:pStyle w:val="BookText"/>
        <w:rPr/>
      </w:pPr>
      <w:bookmarkEnd w:id="191"/>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آنچه سبب فتنه و فساد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فتنه و فسادها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خواهشهاى نفس است، و احكاميكه برخلاف شرع صادر گردد،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خواهشها و حكمها مخالف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اسباب فتنه و فساد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ديگران را بر خواهشها و حكمهاى بر خلاف دين يارى و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و باطل را در هم مى‌نمايند فتنه و فساد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باطل با حق در هم نمى‌شد راه حق بر خواهان آن پوشيده نمى‌گرديد، و اگر حق در ميان باطل پنهان نمى‌بود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نمى‌توانستند از آن بدگوئى كنند، و ليكن چون قسمتى از حق و قسمتى از باطل فرا گرفته و در هم مى‌گردد پس آنگاه شيطان بر دوستان خود تسلط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اضلال و گمراهى فرصت بدست آورده، و باطل را در نظر خواهان حق جلوه مى‌دهد و راه بدگوئى را براى دشمنان دين باز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كسانيكه لطف خدا شامل حالشان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اضلال و گمراهى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آميزش حق به باطل در شبهه نمى‌افتند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425734_3650668749"/>
      <w:bookmarkStart w:id="193" w:name="_Toc66"/>
      <w:bookmarkEnd w:id="192"/>
      <w:r>
        <w:rPr>
          <w:rtl w:val="true"/>
        </w:rPr>
        <w:t xml:space="preserve">خطبه </w:t>
      </w:r>
      <w:r>
        <w:rPr/>
        <w:t>051</w:t>
      </w:r>
      <w:r>
        <w:rPr>
          <w:rtl w:val="true"/>
        </w:rPr>
        <w:t>-</w:t>
      </w:r>
      <w:r>
        <w:rPr>
          <w:rtl w:val="true"/>
        </w:rPr>
        <w:t>ياران معاويه و غلبه بر فرات</w:t>
      </w:r>
      <w:bookmarkStart w:id="194" w:name="pg1946_26785"/>
      <w:bookmarkEnd w:id="193"/>
    </w:p>
    <w:p>
      <w:pPr>
        <w:pStyle w:val="BookText"/>
        <w:rPr/>
      </w:pPr>
      <w:bookmarkEnd w:id="194"/>
      <w:r>
        <w:rPr>
          <w:rFonts w:ascii="IRNazanin" w:hAnsi="IRNazanin" w:eastAsia="IRNazanin"/>
          <w:color w:val="111111"/>
          <w:sz w:val="28"/>
          <w:sz w:val="28"/>
          <w:szCs w:val="28"/>
          <w:rtl w:val="true"/>
          <w:lang w:bidi="fa-IR"/>
        </w:rPr>
        <w:t>از سخنان آن حضرت عليه‌السلام است آنگاه كه لشگر معاويه در جنگ صفين بر اصحاب آن بزرگوار پيشى جسته راه ورود به آب فرات را به تصرف درآورده آنانرا از برداشتن آب مانع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شريعه فرات و منع شما از برداشتن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با شما را طالبند، پس شما يا بر ذلت و خوارى اقرار كرده شجاعت و شرافت را از دست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عجز و ناتوانى كرده از تشنگى بيچاره شده خود را بدشمن تسليم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شمشيرهاتان را از 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آب كنيد تا از آب سيراب شويد، پس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زندگانى شما است كه مغلوب بشويد،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در مرگ شما است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و شرافت بهتر است از زندگانى با 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معاويه عده قليلى از گمراهان و نادانان را به كارزار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لشگر معاويه زياد بوده ايشان را بعده قليلى تعبير فرموده، اشاره است به اينكه بعلم جنگ 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براى بدست آوردن سلطنت و رئاست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پنهان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خونخواهى عثمان را بهانه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آنها گلوهاى خود 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 و گمراهى</w:t>
      </w:r>
    </w:p>
    <w:p>
      <w:pPr>
        <w:pStyle w:val="BookText"/>
        <w:rPr/>
      </w:pPr>
      <w:r>
        <w:rPr>
          <w:rFonts w:ascii="Amiri" w:hAnsi="Amiri" w:eastAsia="Amiri" w:cs="Amiri"/>
          <w:color w:val="111111"/>
          <w:sz w:val="28"/>
          <w:sz w:val="28"/>
          <w:szCs w:val="28"/>
          <w:rtl w:val="true"/>
          <w:lang w:bidi="ar-SA"/>
        </w:rPr>
        <w:t>براى كشته شدن آماده هستند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425736_3650668749"/>
      <w:bookmarkStart w:id="196" w:name="_Toc67"/>
      <w:bookmarkEnd w:id="195"/>
      <w:r>
        <w:rPr>
          <w:rtl w:val="true"/>
        </w:rPr>
        <w:t xml:space="preserve">خطبه </w:t>
      </w:r>
      <w:r>
        <w:rPr/>
        <w:t>052</w:t>
      </w:r>
      <w:r>
        <w:rPr>
          <w:rtl w:val="true"/>
        </w:rPr>
        <w:t>-</w:t>
      </w:r>
      <w:r>
        <w:rPr>
          <w:rtl w:val="true"/>
        </w:rPr>
        <w:t>در نكوهش دنيا</w:t>
      </w:r>
      <w:bookmarkEnd w:id="196"/>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بى‌وفائى دنيا و اهميت ندادن به آن و ترغيب مردم به آخرت و بزرگ شمردن ثواب و عقاب و نعمتهاى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پيش از اين به روايتى اختيار و نقل شده، و در اينجا از روى روايت ديگرى براى اختلافى كه در اين دور روايتست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دنيا و به فناء و نيستى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تغييراتى كه در آن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گذشتش را اعلام كرده، و خوشى آن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برمى‌گرداند، و ساكنين خود را بفناء و نيستى مى‌كشاند، و همسايگان را بسوى مرگ مى‌راند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بگورستان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شيرينيهاى آن به تلخى مبدل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جوانى كه به پيرى و تندرستى كه به بيمارى تبديل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صافيهاى آن تيره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كه تغييرات در آن آنى و فورى و بهره از آن و موقتى است، نبايستى به آن دلبند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زندگانى هر كس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نمانده مگر ته مانده‌اى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 مانده آب در مشك كوچكى، يا باقى نمانده از آن مگر جرعه‌اى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جرعه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عرب بر اين است كه چون تشنگان در بيابان اندك آبى يابند، سنگ ريزه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ظرفى ريخته آنقدر آب بر آن بريزند كه آن سنگريزه‌ها را بپوشاند، پس هر يك آن مقدار آب را براى رفع تشنگى بياشامد، و به اين طريق آب اندك را ميان خودشان قسمت كنند، و آن سنگريزه‌ها را مقله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كه مدت كمى از عمرش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بمكد آن ته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 جرعه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دل بسته از آخرت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او برطرف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 كه در نظر دارد بدست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رفتار دنيا با شما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كوچ كردن از اين سرا كه براى اهلش زوال و نيستى مقدر شده آماده شويد، و آرزو بر شما غالب نشود، و مدت زندگانى در آن به نظر شما طولانى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آرزوهاى بيجا تكيه مكنيد و از مرگ غافل نباشيد كه ناگاه شما را دريابد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اگر بناليد مانند ناله شتران غمزده فرزند مرده، و بخوانيد مانند صداى كبوتر، و فرياد و زارى نمائيد مانند فرياد و زارى راهبى كه دنيا را ترك كرده، و از مالها و فرزندان در راه خدا بگذريد براى درخواست تقرب از جهت بلندى مقام و منزلت نزد او، يا آمرزش گناهى كه نوشته شده و فرشتگان او آن گناه را ثبت نموده‌اند، هر آينه كم است در مقابل ثوابى كه از جانب خداوند متعال من براى شما اميدوارم،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در برابر عذاب او كه من از آن براى شما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عبادت و پرستش خدا كه من به شما امر مى‌كنم بيشتر است از پاداش عبادتى كه شما در طلب آن تضرع و زارى مى‌كنيد و به آنچه كه وسيله تقرب است دست مى‌اندازيد، و عقاب و كيفر معصيتى كه من شما را از آن نهى مى‌نمايم سخت تر است از معصيتى كه شما در آمرزش آن ناله و سوگوارى مى‌نمائيد، خلاصه پاداش عبادت و بندگى خدا و كيفر معصيت و نافرمانى او كه من مى‌دانم از حيطه ادراك و فهم شما بيرون است، پس كوشش كنيد در آنچه كه امر مى‌كنم، و چشم بپوشيد از آنچه كه نهى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براى شوق به حقتعالى يا براى ترس از او دلهاى شما گداخته شود و از چشمهايتان خون جارى گردد و بدين منوال زندگى كنيد در دنيا مادامى كه باقى است، اين اعمال و منتهى درجه كوشش شما برابرى با نعمتهاى بزرگ خداوند كه به شما عطاء فرموده نمى‌نمايد، و مساوى راهنمائى نمودن او شما را بسوى ايمان نمى‌گردد</w:t>
      </w:r>
      <w:r>
        <w:rPr>
          <w:rFonts w:eastAsia="IRNazanin" w:cs="IRNazanin"/>
          <w:color w:val="111111"/>
          <w:sz w:val="28"/>
          <w:szCs w:val="28"/>
          <w:rtl w:val="true"/>
          <w:lang w:bidi="fa-IR"/>
        </w:rPr>
        <w:t>.</w:t>
      </w:r>
      <w:bookmarkStart w:id="197" w:name="pg1946_26788"/>
    </w:p>
    <w:p>
      <w:pPr>
        <w:pStyle w:val="BookText"/>
        <w:rPr/>
      </w:pPr>
      <w:bookmarkEnd w:id="197"/>
      <w:r>
        <w:rPr>
          <w:rFonts w:ascii="IRNazanin" w:hAnsi="IRNazanin" w:eastAsia="IRNazanin"/>
          <w:color w:val="111111"/>
          <w:sz w:val="28"/>
          <w:sz w:val="28"/>
          <w:szCs w:val="28"/>
          <w:rtl w:val="true"/>
          <w:lang w:bidi="fa-IR"/>
        </w:rPr>
        <w:t>و قسمتى از اين خطبه در بيان عيد قربان در صفت حيوان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شرايط حيوان قربانى آن است كه تمام گوش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و شكافته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چشمش سالم باشد، پس اگر گوش و چشمش بى‌عيب بود، قربانى صحيح و درست است، و اگر شاخ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قربانى صلاحيت ندارد، مانند گوسفند پاشكسته‌ايست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قربانگاه مى‌لنگد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گوسفند پاشكسته و شاخ شكسته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بمعنى محل عبادت و پرستش است، و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بمعنى قربانگاه و آن موضعى است كه قربانى را در آنجا سر مى‌برند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3425738_3650668749"/>
      <w:bookmarkStart w:id="199" w:name="_Toc68"/>
      <w:bookmarkEnd w:id="198"/>
      <w:r>
        <w:rPr>
          <w:rtl w:val="true"/>
        </w:rPr>
        <w:t xml:space="preserve">خطبه </w:t>
      </w:r>
      <w:r>
        <w:rPr/>
        <w:t>053</w:t>
      </w:r>
      <w:r>
        <w:rPr>
          <w:rtl w:val="true"/>
        </w:rPr>
        <w:t>-</w:t>
      </w:r>
      <w:r>
        <w:rPr>
          <w:rtl w:val="true"/>
        </w:rPr>
        <w:t>در مساله بيعت</w:t>
      </w:r>
      <w:bookmarkStart w:id="200" w:name="pg1946_26789"/>
      <w:bookmarkEnd w:id="199"/>
    </w:p>
    <w:p>
      <w:pPr>
        <w:pStyle w:val="BookText"/>
        <w:rPr/>
      </w:pPr>
      <w:bookmarkEnd w:id="200"/>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بيعت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آن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من خود را بيكديگر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نمودند، مانند ازدحام شتر تشنه هنگام آشاميدن آب كه عقال و ريسمانش باز شده و ساربان رهايش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بطورى بر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كردم مى‌خواهند مرا بقتل رسانند، يا بعضى از ايشان قصد دارند در حضور من بعض ديگر 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بيعت ايشان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آن دسته‌اى مانند طلحه و زبير نقض عهد كرده پيمان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 و باطن اين امر را زيرورو نمودم به حدى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خواب باز داشت، پس طاقت نياوردم مگر بجنگيدن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پيمان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انكار آنچه كه محمد صلى الله عليه و آله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پيكار با ياغيها بر امام واجب است و در صورت قدرت و توانائى اگر با آنان جنگ نكند ترك واجب كرده و آن براى امام مانند آن بود كه احكام حضرت رسول را انكار نموده باشد، و چون انكار احكام رسول خدا سبب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علاج جنگيدن بر من آسانتر بود از علاج عذاب الهى، و مرگهاى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مشقتها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آسانتر است از مرگها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3425740_3650668749"/>
      <w:bookmarkStart w:id="202" w:name="_Toc69"/>
      <w:bookmarkEnd w:id="201"/>
      <w:r>
        <w:rPr>
          <w:rtl w:val="true"/>
        </w:rPr>
        <w:t xml:space="preserve">خطبه </w:t>
      </w:r>
      <w:r>
        <w:rPr/>
        <w:t>054</w:t>
      </w:r>
      <w:r>
        <w:rPr>
          <w:rtl w:val="true"/>
        </w:rPr>
        <w:t>-</w:t>
      </w:r>
      <w:r>
        <w:rPr>
          <w:rtl w:val="true"/>
        </w:rPr>
        <w:t>درباره تاخير جنگ</w:t>
      </w:r>
      <w:bookmarkStart w:id="203" w:name="pg1946_26790"/>
      <w:bookmarkEnd w:id="202"/>
    </w:p>
    <w:p>
      <w:pPr>
        <w:pStyle w:val="BookText"/>
        <w:rPr/>
      </w:pPr>
      <w:bookmarkEnd w:id="203"/>
      <w:r>
        <w:rPr>
          <w:rFonts w:ascii="IRNazanin" w:hAnsi="IRNazanin" w:eastAsia="IRNazanin"/>
          <w:color w:val="111111"/>
          <w:sz w:val="28"/>
          <w:sz w:val="28"/>
          <w:szCs w:val="28"/>
          <w:rtl w:val="true"/>
          <w:lang w:bidi="fa-IR"/>
        </w:rPr>
        <w:t xml:space="preserve">از سخنان آن حضرت عليه‌السلام است در صفين موقعى كه اصحاب آن بزرگوار تصور كردند در شروع بجنگيدن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 كندى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صفين آب بتصرف حضرت درآمد و از اهل شام ممانعت ننمود چند روزى جنگ متاركه گشت، پس بعضى از لشگريان گفتند تامل او در فرمان بجنگ شايد براى اينست كه از مرگ و كشته شدن مى‌ترسد، و برخى ديگر گفتند شايد براى اينست كه در وجوب جنگيدن با مردم شام شك و ترديد دارد، حضرت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شما كه آيا اينهمه تامل و درنگ من براى ترس از مرگ و كشته شدن است؟ پس سوگند به خدا هيچ باكى ندارم از داخل شدن 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ميدان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ناگاه مرگ مرا دريابد، و اما سخن شما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جنگيدن نمى‌دهم براى آن است كه در وجوب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شام مرا شك و ترديدى است، پس سوگند به خدا يك روز جنگ كردن را بتاخير نينداختم مگر براى آنكه مى‌خواهم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ملحق گرديده هدايت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 دست كشيده براه راست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چشم كم نور خود روشنى راه مرا ببينند، و اين تامل و درنگ در كارزار نزد من محبوبتر است از اينكه آن گمراهان را بكشم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دست از ضلال</w:t>
      </w:r>
    </w:p>
    <w:p>
      <w:pPr>
        <w:pStyle w:val="BookText"/>
        <w:rPr/>
      </w:pPr>
      <w:r>
        <w:rPr>
          <w:rFonts w:ascii="IRNazanin" w:hAnsi="IRNazanin" w:eastAsia="IRNazanin"/>
          <w:color w:val="111111"/>
          <w:sz w:val="28"/>
          <w:sz w:val="28"/>
          <w:szCs w:val="28"/>
          <w:rtl w:val="true"/>
          <w:lang w:bidi="fa-IR"/>
        </w:rPr>
        <w:t>ت و گمراهى برنداشته بالاخره كشته مى‌شوند و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امام و پيروى نمودن از دشمنان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3425742_3650668749"/>
      <w:bookmarkStart w:id="205" w:name="_Toc70"/>
      <w:bookmarkEnd w:id="204"/>
      <w:r>
        <w:rPr>
          <w:rtl w:val="true"/>
        </w:rPr>
        <w:t xml:space="preserve">خطبه </w:t>
      </w:r>
      <w:r>
        <w:rPr/>
        <w:t>055</w:t>
      </w:r>
      <w:r>
        <w:rPr>
          <w:rtl w:val="true"/>
        </w:rPr>
        <w:t>-</w:t>
      </w:r>
      <w:r>
        <w:rPr>
          <w:rtl w:val="true"/>
        </w:rPr>
        <w:t>در وصف اصحاب رسول</w:t>
      </w:r>
      <w:bookmarkStart w:id="206" w:name="pg1946_26791"/>
      <w:bookmarkEnd w:id="205"/>
    </w:p>
    <w:p>
      <w:pPr>
        <w:pStyle w:val="BookText"/>
        <w:rPr/>
      </w:pPr>
      <w:bookmarkEnd w:id="206"/>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ثبات قدم خويش و سائر اصحاب حضرت رسول و فداكاريهاشان را در جنگها براى يارى دين مقدس اسلام بيان فرموده، و اصحابش را به جهاد در راه خدا و جنگ با دشمنان ترغيب نموده آنان را از سستى در اين امر توبيخ و سرزنش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دين اسلام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 آله بوديم پدران و فرزندان و برادران و عموهاى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مى‌كشتيم، و اين رفتار برايمان و اعتقاد ما افزوده اطاعت و فرمانبردارى پيش مى‌گرفتيم، و ثبات قدم ما را در راه راست مى‌افزود، و شكيبائى ما را بر سوزش درد و سعى و كوششمان را براى جهاد با دشمن زياد مى‌نمود،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كارزارهاى زمان پيغمبر روش جنگيدن ما با دشمن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مردى از ما با يكى از دشمن به يكديگر حمله كرده با هم درمى‌افتادند مانند درافتادن دو حيوان نر و به جان يكديگر مى‌افتادند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كشتن هم برمى‌آمدند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كدام يك ديگرى را از جام مرگ سيرآب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گاهى ما بر دشمن ظفر مى‌يافتيم و گاهى دشمن بر ما غالب مى‌گشت، چون خداوند راستى ما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 گذشتن در راه اسلام را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خوار و فيروزى ر</w:t>
      </w:r>
    </w:p>
    <w:p>
      <w:pPr>
        <w:pStyle w:val="BookText"/>
        <w:rPr/>
      </w:pPr>
      <w:r>
        <w:rPr>
          <w:rFonts w:ascii="IRNazanin" w:hAnsi="IRNazanin" w:eastAsia="IRNazanin"/>
          <w:color w:val="111111"/>
          <w:sz w:val="28"/>
          <w:sz w:val="28"/>
          <w:szCs w:val="28"/>
          <w:rtl w:val="true"/>
          <w:lang w:bidi="fa-IR"/>
        </w:rPr>
        <w:t xml:space="preserve">ا نصيب ما گردانيد، تا اينكه اسلام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دين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مانند شترى كه در موقع استراحت سينه و گردن خود را بر زمين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اضطراب و نگرانى از دشمن رهائى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جاهاى خود پخش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در همه جاى جهان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بجان خودم سوگند اگر رفتار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يارى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رفتار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پيكار با دشمن مانند شما سستى و سهل‌انگارى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دين برقرار نمى‌گرديد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درخت ايمان سبز نمى‌گشت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اسلام منتشر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از اين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ناپسنديده و سستى در كارزار به عوض شير از ناقه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خواهيد دوشيد، و 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دشمن بر شما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خواهيد گشت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3425744_3650668749"/>
      <w:bookmarkStart w:id="208" w:name="_Toc71"/>
      <w:bookmarkEnd w:id="207"/>
      <w:r>
        <w:rPr>
          <w:rtl w:val="true"/>
        </w:rPr>
        <w:t xml:space="preserve">خطبه </w:t>
      </w:r>
      <w:r>
        <w:rPr/>
        <w:t>056</w:t>
      </w:r>
      <w:r>
        <w:rPr>
          <w:rtl w:val="true"/>
        </w:rPr>
        <w:t>-</w:t>
      </w:r>
      <w:r>
        <w:rPr>
          <w:rtl w:val="true"/>
        </w:rPr>
        <w:t>به ياران خود</w:t>
      </w:r>
      <w:bookmarkStart w:id="209" w:name="pg1946_26792"/>
      <w:bookmarkEnd w:id="208"/>
    </w:p>
    <w:p>
      <w:pPr>
        <w:pStyle w:val="BookText"/>
        <w:rPr/>
      </w:pPr>
      <w:bookmarkEnd w:id="209"/>
      <w:r>
        <w:rPr>
          <w:rFonts w:ascii="IRNazanin" w:hAnsi="IRNazanin" w:eastAsia="IRNazanin"/>
          <w:color w:val="111111"/>
          <w:sz w:val="28"/>
          <w:sz w:val="28"/>
          <w:szCs w:val="28"/>
          <w:rtl w:val="true"/>
          <w:lang w:bidi="fa-IR"/>
        </w:rPr>
        <w:t xml:space="preserve">از سخنان آن حضرت عليه‌السلام است براى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 كه به آنان خبر مى‌دهد بليه‌اى را كه بعد از آن بزرگوار به آن مبتلى مى‌شوند و دستور مى‌فرمايد كه در آن هنگام چگونه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بزودى بعد از من مردى گشاده گلو و شكم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غالب مى‌شود، مى‌خورد آنچه بيابد و مى‌خواهد آنچه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مى‌خورد سير نمى‌گشت تا اينكه مى‌گفت سفره را برچينيد خسته شدم و سير نگرديدم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پرخورى او بر اثر نفرين حضرت رسول بود آنگاه كه كس بطلب او فرستاده ديد به خوردن مشغول است، بازگشت و گفت طعام مى‌خورد، ديگر باره فرستاد باز بخوردن مشغول بود،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لاتشبع بطنه يعنى بارخدايا شكم او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 اگر چه هرگز او را نخواهيد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كشتن او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بزودى آنمرد شما را بناسزا گفتن و بيزارى جستن از من امر مى‌كند، پس اگر شما را به ناسزا گفتن مجبور نمود مرا دشنام دهيد، زيرا ناسزا گفتن براى من سبب علو مقام مى‌شود و براى شما باعث بر نجات و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در بيزارى جستن، پس از من بيزارى نجوئيد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دوستدارم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به فطرت اسلام تولد يافته‌ام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در راه كفر و شرك قدم ننهاده از اول اسلام اختيار نموده‌ام نه مانند سائرين كه كافر و بت پرست بوده مسلمان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ايمان 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رفتن از وطن براى نصرت و يارى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و پيشى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مردى كه به پيغمبر ايمان آورد و براى پيشرفت دين اسلام او را يارى كرد من بودم، پس بيزارى از من بيزارى از خدا است و بيزارى از خدا موجب عذاب ابدى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3425746_3650668749"/>
      <w:bookmarkStart w:id="211" w:name="_Toc72"/>
      <w:bookmarkEnd w:id="210"/>
      <w:r>
        <w:rPr>
          <w:rtl w:val="true"/>
        </w:rPr>
        <w:t xml:space="preserve">خطبه </w:t>
      </w:r>
      <w:r>
        <w:rPr/>
        <w:t>057</w:t>
      </w:r>
      <w:r>
        <w:rPr>
          <w:rtl w:val="true"/>
        </w:rPr>
        <w:t>-</w:t>
      </w:r>
      <w:r>
        <w:rPr>
          <w:rtl w:val="true"/>
        </w:rPr>
        <w:t>با خوارج</w:t>
      </w:r>
      <w:bookmarkStart w:id="212" w:name="pg1946_26793"/>
      <w:bookmarkEnd w:id="211"/>
    </w:p>
    <w:p>
      <w:pPr>
        <w:pStyle w:val="BookText"/>
        <w:rPr/>
      </w:pPr>
      <w:bookmarkEnd w:id="212"/>
      <w:r>
        <w:rPr>
          <w:rFonts w:ascii="IRNazanin" w:hAnsi="IRNazanin" w:eastAsia="IRNazanin"/>
          <w:color w:val="111111"/>
          <w:sz w:val="28"/>
          <w:sz w:val="28"/>
          <w:szCs w:val="28"/>
          <w:rtl w:val="true"/>
          <w:lang w:bidi="fa-IR"/>
        </w:rPr>
        <w:t xml:space="preserve">و از سخنان آن حضرت عليه‌السلام است كه به خوارج نهروان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جنگ صفين پس از قرارداد تحكيم و نوشتن عهدنامه، خوارج از آن بزرگوار كناره‌گيرى نموده از هر طرف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الا لله يعنى نيست حكمى مگر از جانب خدا، و گفتند الحكم لله يا على لا لك يعنى يا على حكم و فرمان دادن مخصوص خداست نه براى تو، و حكم خدا درباره معاويه و اصحابش آنست كه بفرمان ما داخل گردند و ما خطاء كرديم كه به تحكيم رضا داديم، پس چون بخطاى خود پى برديم به خدا توبه و بازگشت نموديم، تو نيز مانند ما از خطاى خود توبه و بازگشت نما، و بعضى گفتند چون به تحكيم رضا دادى كافر شدى اكنون بكفر خود گواهى ده پس از آن توبه كن تا تو را اطاعت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كه سنگ ريزه را به جنبش مى‌آورد بر شما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 شما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نماند از شما كسيكه نخل خرما را هرس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كسيكه سخن گويد، يا كسيكه برجهد، خلاصه نسل شما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ايمان آوردن من به خدا و جهاد به همراهى رسول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خطاء را بر خود گواهى دهم؟ پس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بر خطاى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از راه راست قدم بيرون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بدترين راهيكه قدم در آن نهاده‌ايد 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 باطل برگشته ديگر باره اين سخنان زشت را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پاى خود بازگشت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راهى كه رفته‌ايد بجاى خويش برگشته از حق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بزودى بعد از من بذلت و خوارى بسيار برخورده بشمشير برنده مبتلى گرديد، و مال شما را ستمكاران گرفته اختصاص بخود دهند و اين كار را در ميان شما سنت و عادت خويش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و غارتى كه بعد از آن بزرگوار از طرف ستمكاران مانند مهلب ابن ابى‌صفره و ديگران در ميان آنان واقع شده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لابقى منكم ابر بر سه وجه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چنانكه بيان نموديم ابر براء مهلمه و اين ماخوذ از قول عربست كه كسيكه نخل خرما را هرس مى‌كند مى‌گويند رجل 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بثاء سه نقطه روايت مى‌شود كه مراد از آن كسى است كه حديثى روايت مى‌كند يا سخنى حكايت مى‌نمايد، و اين قول نزد من صحيحترين وجوه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گوينده‌اى از شما باقى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 بزاء نقطه‌دار روايت مى‌شود و آن بمعنى واثب يعنى بر جهنده است، و نيز ابز بمعنى هالك يعنى تباه گشته استعمال مى‌شود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3425748_3650668749"/>
      <w:bookmarkStart w:id="214" w:name="_Toc73"/>
      <w:bookmarkEnd w:id="213"/>
      <w:r>
        <w:rPr>
          <w:rtl w:val="true"/>
        </w:rPr>
        <w:t xml:space="preserve">خطبه </w:t>
      </w:r>
      <w:r>
        <w:rPr/>
        <w:t>058</w:t>
      </w:r>
      <w:r>
        <w:rPr>
          <w:rtl w:val="true"/>
        </w:rPr>
        <w:t>-</w:t>
      </w:r>
      <w:r>
        <w:rPr>
          <w:rtl w:val="true"/>
        </w:rPr>
        <w:t>درباره خوارج</w:t>
      </w:r>
      <w:bookmarkStart w:id="215" w:name="pg1946_26794"/>
      <w:bookmarkEnd w:id="214"/>
    </w:p>
    <w:p>
      <w:pPr>
        <w:pStyle w:val="BookText"/>
        <w:rPr/>
      </w:pPr>
      <w:bookmarkEnd w:id="215"/>
      <w:r>
        <w:rPr>
          <w:rFonts w:ascii="IRNazanin" w:hAnsi="IRNazanin" w:eastAsia="IRNazanin"/>
          <w:color w:val="111111"/>
          <w:sz w:val="28"/>
          <w:sz w:val="28"/>
          <w:szCs w:val="28"/>
          <w:rtl w:val="true"/>
          <w:lang w:bidi="fa-IR"/>
        </w:rPr>
        <w:t>هنگاميكه امام عليه‌السلام تصميم بجنگ با خوارج گرفت و به آن حضرت گفته شد كه ايشان از پل نهروان عبور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كشته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سوگند به خدا ده 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نمى‌يابد، و ده نفر هم از شما هلاك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براى جنگ با خوارج در پى ايشان مى‌رفت، مردى از اصحابش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خوارج از نهر عبور كردند، فرمود ديدى ايشان گذشتند؟ آنمرد گفت آرى، فرمود سوگند به خدا عبور نكردند و هرگز عبور نمى‌كنند و محل كشته شدن آنها اينطرف نهر است، بعد از آن سوار شده رفتند، چون نزديك نهر رسيدند، ديدند كه همه خوارج غلاف شمشيرها را شكسته اسبهاى خود را پى كرده آماده جنگند و فرياد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لاحكم الا لله يعنى حكمى نيست مگر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هميشه شعار خود قرار داده غوغائى برپا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فرمان جنگ داد، چون جنگ تمام شد فهميدند كه نه تن از خوارج فرار كرده كشته نشده‌اند و از اصحاب حضرت فقط هشت تن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لفظ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آب 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است و اين فصيحترين كنايه است براى آب هر چند زياد باشد، و</w:t>
      </w:r>
    </w:p>
    <w:p>
      <w:pPr>
        <w:pStyle w:val="BookText"/>
        <w:rPr/>
      </w:pPr>
      <w:r>
        <w:rPr>
          <w:rFonts w:ascii="IRNazanin" w:hAnsi="IRNazanin" w:eastAsia="IRNazanin"/>
          <w:color w:val="111111"/>
          <w:sz w:val="28"/>
          <w:sz w:val="28"/>
          <w:szCs w:val="28"/>
          <w:rtl w:val="true"/>
          <w:lang w:bidi="fa-IR"/>
        </w:rPr>
        <w:t xml:space="preserve">پيش از اين به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پائين خطبه چهل و هشتم كه راجع بجنگ با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نموديم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3425750_3650668749"/>
      <w:bookmarkStart w:id="217" w:name="_Toc74"/>
      <w:bookmarkEnd w:id="216"/>
      <w:r>
        <w:rPr>
          <w:rtl w:val="true"/>
        </w:rPr>
        <w:t xml:space="preserve">خطبه </w:t>
      </w:r>
      <w:r>
        <w:rPr/>
        <w:t>059</w:t>
      </w:r>
      <w:r>
        <w:rPr>
          <w:rtl w:val="true"/>
        </w:rPr>
        <w:t>-</w:t>
      </w:r>
      <w:r>
        <w:rPr>
          <w:rtl w:val="true"/>
        </w:rPr>
        <w:t>خبر دادن از پايان كار خوارج</w:t>
      </w:r>
      <w:bookmarkStart w:id="218" w:name="pg1946_26795"/>
      <w:bookmarkEnd w:id="217"/>
    </w:p>
    <w:p>
      <w:pPr>
        <w:pStyle w:val="BookText"/>
        <w:rPr/>
      </w:pPr>
      <w:bookmarkEnd w:id="218"/>
      <w:r>
        <w:rPr>
          <w:rFonts w:ascii="IRNazanin" w:hAnsi="IRNazanin" w:eastAsia="IRNazanin"/>
          <w:color w:val="111111"/>
          <w:sz w:val="28"/>
          <w:sz w:val="28"/>
          <w:szCs w:val="28"/>
          <w:rtl w:val="true"/>
          <w:lang w:bidi="fa-IR"/>
        </w:rPr>
        <w:t>چون خوارج نهروان كشته شدند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همه ايشان هلاك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چنين نيست، ايشان نطفه‌هائى هستند در پشت مردها و رحم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آنها گريخته و در شهرها متفرق شدند، از آنان فرزندانى بوجود خواهد آمد كه در روى زمين فتنه و فساد مى‌نمايند، 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از آنها شاخى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گردد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آخرشان دزدها و راهزنان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اجدادشان، چنانكه نقل شده چون آن نه نفر در شهرها پراكنده گشتند هر كدام مذهبى اختيار و از آن ترويج كردند و در راهها دزدى مى‌نمودند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3425752_3650668749"/>
      <w:bookmarkStart w:id="220" w:name="_Toc75"/>
      <w:bookmarkEnd w:id="219"/>
      <w:r>
        <w:rPr>
          <w:rtl w:val="true"/>
        </w:rPr>
        <w:t xml:space="preserve">خطبه </w:t>
      </w:r>
      <w:r>
        <w:rPr/>
        <w:t>060</w:t>
      </w:r>
      <w:r>
        <w:rPr>
          <w:rtl w:val="true"/>
        </w:rPr>
        <w:t>-</w:t>
      </w:r>
      <w:r>
        <w:rPr>
          <w:rtl w:val="true"/>
        </w:rPr>
        <w:t>در باب خوارج</w:t>
      </w:r>
      <w:bookmarkStart w:id="221" w:name="pg1946_26796"/>
      <w:bookmarkEnd w:id="220"/>
    </w:p>
    <w:p>
      <w:pPr>
        <w:pStyle w:val="BookText"/>
        <w:rPr/>
      </w:pPr>
      <w:bookmarkEnd w:id="221"/>
      <w:r>
        <w:rPr>
          <w:rFonts w:ascii="IRNazanin" w:hAnsi="IRNazanin" w:eastAsia="IRNazanin"/>
          <w:color w:val="111111"/>
          <w:sz w:val="28"/>
          <w:sz w:val="28"/>
          <w:szCs w:val="28"/>
          <w:rtl w:val="true"/>
          <w:lang w:bidi="fa-IR"/>
        </w:rPr>
        <w:t>امام عليه‌السلام درباره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خوارج را نكشيد، زيرا كسيكه مى‌خواسته حق را بدست آورد و خطاء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نيست كه در راه باطل قدم نهاده و آنرا دريافته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 طلب الباطل فادركه يعنى كسيكه باطل را خواسته و آن را دريافته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پيروان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كشتن خوارج نهى فرموده براى اينكه مقصود اصلى آنها بدست آوردن حق بوده، و ليكن براى رسيدن به آن براه خطاء افتاده گمراه شدند، و البته چنين كسانى سزاوار كشتن نيستند بخلاف معاويه و يارانش كه مقصود اصلى آنان باطل بوده و آنها را بايد كشت، چنانكه در سخن پنجاه و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يعنى معاويه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آن حضرت خوارج را كشت و كشتنشان را بعد از خود نهى فرمود براى اين بود كه آنها پيشقدم در جنگ با آن بزرگوار شده و فتنه و فساد كرده مردم را به بدعتهاى خويش دعوت نموده نيكان را بقتل مى‌رساندند مانند عبدالله ابن خباب كه از اصحاب اميرالمومنين بود او را كشتند و شكم زنش را كه آبستن بود دريدند، پس نهى از كشتن ايشان در صورتيست كه فتنه و فساد برپا نكنند و خون ناحق نريزند و اقدام بجنگ ننمايند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3425754_3650668749"/>
      <w:bookmarkStart w:id="223" w:name="_Toc76"/>
      <w:bookmarkEnd w:id="222"/>
      <w:r>
        <w:rPr>
          <w:rtl w:val="true"/>
        </w:rPr>
        <w:t xml:space="preserve">خطبه </w:t>
      </w:r>
      <w:r>
        <w:rPr/>
        <w:t>061</w:t>
      </w:r>
      <w:r>
        <w:rPr>
          <w:rtl w:val="true"/>
        </w:rPr>
        <w:t>-</w:t>
      </w:r>
      <w:r>
        <w:rPr>
          <w:rtl w:val="true"/>
        </w:rPr>
        <w:t>هشدار به كشته شدن</w:t>
      </w:r>
      <w:bookmarkStart w:id="224" w:name="pg1946_26797"/>
      <w:bookmarkEnd w:id="223"/>
    </w:p>
    <w:p>
      <w:pPr>
        <w:pStyle w:val="BookText"/>
        <w:rPr/>
      </w:pPr>
      <w:bookmarkEnd w:id="224"/>
      <w:r>
        <w:rPr>
          <w:rFonts w:ascii="IRNazanin" w:hAnsi="IRNazanin" w:eastAsia="IRNazanin"/>
          <w:color w:val="111111"/>
          <w:sz w:val="28"/>
          <w:sz w:val="28"/>
          <w:szCs w:val="28"/>
          <w:rtl w:val="true"/>
          <w:lang w:bidi="fa-IR"/>
        </w:rPr>
        <w:t xml:space="preserve">از سخنان آن حضرت عليه‌السلام است هنگاميكه او را از كشته شدن ناگهانى ترساندند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خبر دادند كه ابن ملجم درصدد قتل او برآمده،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سپر محكمى براى من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من است تا زمانيكه مرگ برايم مقدر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روز من بسر رسد آن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جدا گردد،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نمايد، در آن هنگام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نرود و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نيابد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425756_3650668749"/>
      <w:bookmarkStart w:id="226" w:name="_Toc77"/>
      <w:bookmarkEnd w:id="225"/>
      <w:r>
        <w:rPr>
          <w:rtl w:val="true"/>
        </w:rPr>
        <w:t xml:space="preserve">خطبه </w:t>
      </w:r>
      <w:r>
        <w:rPr/>
        <w:t>062</w:t>
      </w:r>
      <w:r>
        <w:rPr>
          <w:rtl w:val="true"/>
        </w:rPr>
        <w:t>-</w:t>
      </w:r>
      <w:r>
        <w:rPr>
          <w:rtl w:val="true"/>
        </w:rPr>
        <w:t>نكوهش دنيا</w:t>
      </w:r>
      <w:bookmarkStart w:id="227" w:name="pg1946_26798"/>
      <w:bookmarkEnd w:id="226"/>
    </w:p>
    <w:p>
      <w:pPr>
        <w:pStyle w:val="BookText"/>
        <w:rPr/>
      </w:pPr>
      <w:bookmarkEnd w:id="227"/>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دل نبستن بدنياى فانى و ترس از حساب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دنيا سرائى است كه هيچكس از آن به سلامت نمى‌ماند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دار عمل است و آخرت دار جزاء، پس كسى كه در دنيا به دستور خدا و رسول رفتار نمايد در آخرت به سلامت ماند، و كسيكه پيروى ننمود بعذاب ابدى گرفتار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بجهت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دنيا بنمايد نجات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و رستگارى در آخرت براى كسى است كه گفتار و كردارش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دنيا به سبب امتحان و آزمايش گرفتار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ايشان را امتحان مى‌فرمايد، به اين معنى كه هر كس در دنيا از فرمان الهى پيروى نمايد رستگار گردد، و هر كه نافرمانى كند به عذاب گرفتار شود، و اين امتحان به جهت آن نيست كه به آخر كار آنان علم نداشته باشد و بخواهد دانا گردد كه امتحان به اين معنى محال است، زيرا او به آشكار و نهان هر چيز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براى دنيا فراهم آورند از كفشان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مرگ بجا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آن را از آنان مى‌طلبند، و آنچه كه از دنيا براى غير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نمايند بر</w:t>
      </w:r>
    </w:p>
    <w:p>
      <w:pPr>
        <w:pStyle w:val="BookText"/>
        <w:rPr/>
      </w:pPr>
      <w:r>
        <w:rPr>
          <w:rFonts w:ascii="IRNazanin" w:hAnsi="IRNazanin" w:eastAsia="IRNazanin"/>
          <w:color w:val="111111"/>
          <w:sz w:val="28"/>
          <w:sz w:val="28"/>
          <w:szCs w:val="28"/>
          <w:rtl w:val="true"/>
          <w:lang w:bidi="fa-IR"/>
        </w:rPr>
        <w:t xml:space="preserve">ايشان مى‌ماند و هميشه با آنها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كار دنيائى زيان‌آور است به آن دلبند مباش،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نزد خردمندان مانند برگشتن سايه است كه تا آن را گسترده ببينى جمع مى‌شود، و تا آن را زياد ببينى 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سايه زائل گشته براى اهلش باقى نماند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3425758_3650668749"/>
      <w:bookmarkStart w:id="229" w:name="_Toc78"/>
      <w:bookmarkEnd w:id="228"/>
      <w:r>
        <w:rPr>
          <w:rtl w:val="true"/>
        </w:rPr>
        <w:t xml:space="preserve">خطبه </w:t>
      </w:r>
      <w:r>
        <w:rPr/>
        <w:t>063</w:t>
      </w:r>
      <w:r>
        <w:rPr>
          <w:rtl w:val="true"/>
        </w:rPr>
        <w:t>-</w:t>
      </w:r>
      <w:r>
        <w:rPr>
          <w:rtl w:val="true"/>
        </w:rPr>
        <w:t>تشويق به عمل صالح</w:t>
      </w:r>
      <w:bookmarkEnd w:id="22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به خداپرستى و نكوكردارى در دنيا و آماده بودن براى سفر آخرت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 و ستايش خداوند متعال و درود بر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از معصيت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ننمائيد و از عذاب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كردار خود بر مرگهايتان پيش دستى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نيكوكردار باشيد تا پس از مرگ ايمن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بخريد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شما باقى مى‌ماند بچيزيكه از كفتان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دريابيد كه هميشه باقى است، و از شهوات دنيا چشم بپوشيد كه بزودى فانى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باشيد كه براى كوچاندن شما سعى و شتاب دارند، و براى مرگ مستعد باشيد كه بر شما سايه افكنده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شده و علامات و آثارش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باشيد كه چون بانگ بر ايشان زده آگاه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كسانيكه در خواب غفلت ماندند تا آنگاه كه بچنگال مرگ گرفتار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دانستند كه دنيا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نمودند، زيرا خداوند سبحان شما را بيجهت نيافريده و مهمل و بيكار رها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افحسبتم انما خلقناكم عبثا و انكم الينا لاترجعون يعنى آيا گمان كرديد كه شما را بى‌جهت آفريديم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پنداشتيد كه بسوى ما بازگشت نخواهيد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هيچكس از شما و بهشت يا دوزخ فاصله‌اى نيست مگر مرگ كه او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پس از مرگ باب عمل و توبه و بازگشت بسته شود، پس هر كه مرد اگر در دنيا اطاعت و پيروى كرده به بهشت رود، و اگر نافرمانى نموده در دوزخ گرفتار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لحظه آنرا كم گرداند،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بين ببرد به كوتاهى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در دنيا را كه بزودى منقضى شود بايد كوتاه دانست و از كار آخرت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 اصلى خود آخرت دور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نوآيندگان يعنى شب و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مى‌راند سزاوار است كه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فكر بازگشتن بوطن اصلى خود بوده در اين مسافرت دنيا براى آسايش آنجا ربح و سودى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با سعادت و نيكبختى يا شقاوت و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نيكوترين توشه را نيازمند است، پس در دنيا از دنيا توشه برداريد از آنچه خود را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توشه براى آخرت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عذاب پروردگارش بپرهيزد به اينكه خود را پند دهد</w:t>
      </w:r>
      <w:bookmarkStart w:id="230" w:name="pg1946_26801"/>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كردار نيك را شعار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توبه و بازگشت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 از گناهان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شهوتش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شود، زيرا مرگ او از او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چه وقت عمرش به سر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آرزويش او را فريب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آخرت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با او همراه است، معصيت و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مى‌آرايد تا بر آن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توبه نمودن اميدوار مى‌نمايد كه آنرا به تاخير اندازد تا اينكه ناگاه مرگ او را دريابد در حالتى كه از آن بسيار غافل مى‌باشد، پس حسرت و اندوه بر آن غافلى باد كه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حجت و دليل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چرا در دنيا كه همه جور وسيله برايت مهيا بود سعادتمند نگشتى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زندگانيش او را به بدبختى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نافرمانى در دنيا به عذاب ابدى گرفتار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سبحان درخواست مى‌نمائيم كه ما و شما را در رديف كسانى قرار دهد كه هيچ نعمتى او را ياغى و سركش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نعمت يابد تواضع و فروتنيش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فائده و غرضى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اغراض باطله، مانند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عبادت و بندگى پروردگار باز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w:t>
      </w:r>
    </w:p>
    <w:p>
      <w:pPr>
        <w:pStyle w:val="BookText"/>
        <w:rPr/>
      </w:pPr>
      <w:r>
        <w:rPr>
          <w:rFonts w:ascii="IRNazanin" w:hAnsi="IRNazanin" w:eastAsia="IRNazanin"/>
          <w:color w:val="111111"/>
          <w:sz w:val="28"/>
          <w:sz w:val="28"/>
          <w:szCs w:val="28"/>
          <w:rtl w:val="true"/>
          <w:lang w:bidi="fa-IR"/>
        </w:rPr>
        <w:t>گ پشيمانى و اندوه او را درنيابد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3425760_3650668749"/>
      <w:bookmarkStart w:id="232" w:name="_Toc79"/>
      <w:bookmarkEnd w:id="231"/>
      <w:r>
        <w:rPr>
          <w:rtl w:val="true"/>
        </w:rPr>
        <w:t xml:space="preserve">خطبه </w:t>
      </w:r>
      <w:r>
        <w:rPr/>
        <w:t>064</w:t>
      </w:r>
      <w:r>
        <w:rPr>
          <w:rtl w:val="true"/>
        </w:rPr>
        <w:t>-</w:t>
      </w:r>
      <w:r>
        <w:rPr>
          <w:rtl w:val="true"/>
        </w:rPr>
        <w:t>در علم الهى</w:t>
      </w:r>
      <w:bookmarkEnd w:id="23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خداوندى را سزاست كه هيچ صفتى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صفت ديگر او پيشى نگرفته است، پس پيش از آنكه آخر است اول مى‌باشد، و پيش از آنكه پنهان باشد هويدا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 و پس شدن از مختصات زمان است و زمان از لواحق حركت و حركت از لوازم اجسام و ذات مقدس او منزه از زمان و زمانيات و مقدم بر همه اجسام است، پس نميتوان گفت كه اولست قبل از آخر و ظاهر است پيش از باطن و حى و زنده است پيش از عالم و هكذا، زيرا براى او صفات زائده بر ذات نيست تا بعضى بر بعض ديگر تقدم و پيشى گيرد، پس صفات او عين ذات او هستند وگرنه زياده و نقصان پذيرد، و بعضى علت بعض ديگر و بعضى معلول و ناقص گردد و اين از لوازم ممكناتست، بنابراين اوليت و آخريت او عبارتست از اينكه او است مبدا هر چه بوجود آمده و مرجع هر چه فانى گردد، و مراد از ظاهريت و باطنيت او آن است كه بسبب آيات و مخلوقاتش ظاهر و نمايان است و كنه ذات مقدسش از رويت و ادراك و احاطه اوهام باطن و پنهان، خلاصه او يكتائى است كه مانندى براى او فرض نشود،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هر كه به وحدت و يكى بودن ناميده شود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بسيار يعنى ما سواى او واحد عددى است كه متصف بصفت قلت باشد و مبدا و جزء كثير است بخلاف او كه واحد حقيقى است و كثرت ندارد يعنى دومى براى او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عزيزى غير او ذليل و خوار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معلول است و معلول ذليل علت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توانائى غير او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منشاء و مبدا هر قوتى او است، پس غير او چگونه ضعيف و ناتوان نباشد كه يك چشم بر هم زدن بقا و هستى خود را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مالك و متصرفى غير او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مقهور اراده و مشيت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غير از خداوند سبحان هر چه كه هست ممكن است و هر ممكن معلول و در اختيار علت، پس مالك حقيقى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دانائى غير او متعلم و ياد گيرنده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علم او عين ذاتست و علم غير او زائد بر ذات و نيازمند آموختن از غير تا منتهى گردد بعلم حقتعالى، پس عالم مطلق او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قادر و توانائى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بر امكان است، پس قادر حقيقى او است كه قدرت عين ذات او و مبدا قدرت و هر قادر و توانائى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شنونده‌اى غير او را آوازهاى بسيار بلند كر مى‌گرداند و آوازهاى آهسته و دور را نمى‌شنود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شنوائى غير او بتوسط قوه سامعه جسميه است</w:t>
      </w:r>
      <w:bookmarkStart w:id="233" w:name="pg1946_26803"/>
    </w:p>
    <w:p>
      <w:pPr>
        <w:pStyle w:val="BookText"/>
        <w:rPr/>
      </w:pPr>
      <w:bookmarkEnd w:id="233"/>
      <w:r>
        <w:rPr>
          <w:rFonts w:ascii="IRNazanin" w:hAnsi="IRNazanin" w:eastAsia="IRNazanin"/>
          <w:color w:val="111111"/>
          <w:sz w:val="28"/>
          <w:sz w:val="28"/>
          <w:szCs w:val="28"/>
          <w:rtl w:val="true"/>
          <w:lang w:bidi="fa-IR"/>
        </w:rPr>
        <w:t>و آن قوه داراى شرائطى است كه اگر آن شرائط موجود نباشد صدائى نشنود، مثلا بسيار آهسته و دور و يا بسيار بلند نباشد كه باعث اختلال آن قوه گردد و مانع شنوائى باشد، و ليكن چون شنوائى خداوند متعال بذاته و بدون آلت است، لذا همه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بلند و دور و نزديك پيش او يكسان و آشكار و نمايان است، پس سميع مطلق و شنواى حقيقى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بينائى غير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رنگهاى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رنگها 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لطيفه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بينائى هر كس به توسط باصره جسميه است كه آن قوه داراى شرائطى است، و ليكن خدايتعالى به كنه ذات و بدون آلت بينا است، پس همه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نهان پيش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هر آشكارى پنهان نيست و هر پنهانى آشكار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هم آشكار و هم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از جهت اينكه از روى آثار و علامات بر هيچكس پنهان نيست، و پنهان است از جهت اينكه محال است و نمى‌شود كنه ذاتش را درك نمود، او است خداوندى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مخلوقاتش را نه براى تقويت سلطنت و پادشاهى آفريده و نه براى ترس از پيشامدهاى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روزى محتاج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براى يارى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همتائى كه با او نزاع كند، و نه براى جلوگيرى از غلبه و فخر و مباهات شريك و ضد،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مخلوقاتى هستند پرورده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بندگانى ذليل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حكم و مشيت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چيزها حلول نكرده تا گفته شود 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حلول در شيى مستلزم جسميت و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هيچ چيز دور نگشته تا گفته شود از آنها جدا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همه اشياء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آفريدگان و تدبير و اصلاح حال آن او را خسته و وامانده نگردانيد، و در آفريدن اشياء ناتوان نگرديده، و در آنچه حكم نموده و مقدر فرموده شبهه‌اى بر او دست نداده، بلكه حكم او حكمى است استوار و علمش پايدار و امرش ثابت و برقرار، و بندگان او با وجود عقوبتها و خشمهاى او به او اميدوارند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ملجاء و پناهى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نعمتها و بخششهايش از او هراسانند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كارى كنند كه به عذاب گرفتار شوند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3425762_3650668749"/>
      <w:bookmarkStart w:id="235" w:name="_Toc80"/>
      <w:bookmarkEnd w:id="234"/>
      <w:r>
        <w:rPr>
          <w:rtl w:val="true"/>
        </w:rPr>
        <w:t xml:space="preserve">خطبه </w:t>
      </w:r>
      <w:r>
        <w:rPr/>
        <w:t>065</w:t>
      </w:r>
      <w:r>
        <w:rPr>
          <w:rtl w:val="true"/>
        </w:rPr>
        <w:t>-</w:t>
      </w:r>
      <w:r>
        <w:rPr>
          <w:rtl w:val="true"/>
        </w:rPr>
        <w:t>در آداب جنگ</w:t>
      </w:r>
      <w:bookmarkEnd w:id="23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شبش ليله‌الهرير و آن در ماه صفر سال سى و هفت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اصحاب خود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مسلمانان، خوف و ترس را شعار خود بنمائيد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بترسيد و در كارزار با دشمن سستى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وقار و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رويه خويش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روبرو شدن با دشمن پرهيز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دندانهاتان را بر هم بفشاريد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استقامت ورزيد، و سختيهاى كارزار را بخود هموار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طرز رفتار، شمشيرها را از سرها دور كننده‌تر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جنگ و تحمل سختيهاى كارزار از هر حيله و تدبيرى براى شكست دشمن بهتر و نتيجه‌اش فتح و فيروزى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را كامل بپوشيد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خوددار و آستين‌دار بپوشيد تا جائى از تن شما نمايان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 را در غلاف پيش از بيرون كشيدن بجنبانيد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وقت حاجت بيرون كشيدن آن آسان باشد، و يا اينكه صداى آلات جنگ را بگوش دشمن رسانيده خود را آماده نشان دهيد تا نگران گشته بترسد و باعث مغلوبيت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 چشم و خشمناك بنگريد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بتمام چشم نگاه كردن علامت ترس و شگفت است كه بر اثر آن دشمن جرات يافته ممكن است غلبه نمايد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جانب چپ و راست نيزه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را بپائيد كه شايد دشمن در كمين نشسته از چپ يا راست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نوك و دم شمشيرها زد و خورد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از جلو آمدن مانع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نهادن 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 نزديك سازيد كه علامت مردى و دليرى پاپيش نهادن است نه دورى نمودن و به نوك شمشير اشاره كردن، روايت شده كه در يكى از جنگها به حضرت عرض شد شمشير تو كوتاه است، فرمود به گامى آنرا بلند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خدا شما را 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شما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پسر عموى رسول خدا، صلى الله عليه و آله و سلم، مى‌باشيد، پس پى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كنيد، و از گريختن شرم نمائيد، زيرا فرار ننگ براى اعقابست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بعد از شما سرزنش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روز حساب و رستاخيز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ريخته از جنگ در قيامت به عذاب الهى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باشيد كه روحتان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جدا گردد، و به آسانى بسوى مرگ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كشته شدن در راه حق براى يارى دين خورسند باشيد، زيرا حيات عاريتى را بدل بزندگانى جاويدان خواهيد ساخت، 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لاتحسبن الذين قتلوا فى سبيل الله امواتا بل احياء عند ربهم يرزقون</w:t>
      </w:r>
      <w:bookmarkStart w:id="236" w:name="pg1946_26806"/>
    </w:p>
    <w:p>
      <w:pPr>
        <w:pStyle w:val="BookText"/>
        <w:rPr/>
      </w:pPr>
      <w:bookmarkEnd w:id="236"/>
      <w:r>
        <w:rPr>
          <w:rFonts w:ascii="IRNazanin" w:hAnsi="IRNazanin" w:eastAsia="IRNazanin"/>
          <w:color w:val="111111"/>
          <w:sz w:val="28"/>
          <w:sz w:val="28"/>
          <w:szCs w:val="28"/>
          <w:rtl w:val="true"/>
          <w:lang w:bidi="fa-IR"/>
        </w:rPr>
        <w:t>يعنى گمان مكن كسانى كه در راه خدا كشته شدند مرده‌اند، بلكه زنده‌اند و از جانب پروردگارشان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سياهى بسيار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انبوه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سراپرده افراشته شده به طنابها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معاويه،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بلندى براى معاويه برپا كرده بودند كه صد هزار نفر در اطراف آن گرد آمده پيمان بسته بودند كه متفرق نشوند اگر چه كشته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درون آن سراپرده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گماريد تا آن خيمه را متصرف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آن پنهان است كه براى برجستن دست پيش داشته و براى برگشتن پا پس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 ثابت قدم نيست و مضطرب و نگران است اگر ترسيديد بر شما مسلط گردد، و اگر دلير بوديد مغلوب شده فرار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او و همراهانش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مهياى حمله و نابود كردن ايشان گشته در اين كار اقدام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حقيقت به حق براى شما هويدا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و آخرت سعادتمند شويد، چنانكه در قرآن كريم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 و تدعوا الى السلم و انتم الاعلون و الله معكم و لن يتركم اعمالكم يعنى اى مومنين در جنگ با كفار سست نشويد و صلح و آشتى را از آنها درخواست ننمائيد كه موجب عجز و ناتوانائى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برتر و بالاتريد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حقيد و غلبه و فيروزى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شما همراه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كردارتان را ناقص و كم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دنيا و آخرت رستگار مى‌نمايد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3425764_3650668749"/>
      <w:bookmarkStart w:id="238" w:name="_Toc81"/>
      <w:bookmarkEnd w:id="237"/>
      <w:r>
        <w:rPr>
          <w:rtl w:val="true"/>
        </w:rPr>
        <w:t xml:space="preserve">خطبه </w:t>
      </w:r>
      <w:r>
        <w:rPr/>
        <w:t>066</w:t>
      </w:r>
      <w:r>
        <w:rPr>
          <w:rtl w:val="true"/>
        </w:rPr>
        <w:t>-</w:t>
      </w:r>
      <w:r>
        <w:rPr>
          <w:rtl w:val="true"/>
        </w:rPr>
        <w:t>در معنى انصار</w:t>
      </w:r>
      <w:bookmarkStart w:id="239" w:name="pg1946_26807"/>
      <w:bookmarkEnd w:id="238"/>
    </w:p>
    <w:p>
      <w:pPr>
        <w:pStyle w:val="BookText"/>
        <w:rPr/>
      </w:pPr>
      <w:bookmarkEnd w:id="239"/>
      <w:r>
        <w:rPr>
          <w:rFonts w:ascii="IRNazanin" w:hAnsi="IRNazanin" w:eastAsia="IRNazanin"/>
          <w:color w:val="111111"/>
          <w:sz w:val="28"/>
          <w:sz w:val="28"/>
          <w:szCs w:val="28"/>
          <w:rtl w:val="true"/>
          <w:lang w:bidi="fa-IR"/>
        </w:rPr>
        <w:t xml:space="preserve">از سخنان آن حضرت عليه‌السلام است درباره ادعاى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صلى الله عليه و آله چون اخبار سقيفه بنى‌ساعده يعنى خانه‌اى كه جماعت انصار در مدينه براى حل و فصل قضايا در آنجا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اميرالمومنين عليه‌السلام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انصار سعد ابن عباده را كه بيمار بود به سقيفه آورده خواستند او را امير و خليفه نمايند، ابوبكر و عمر آگاه شده به آنجا شتافته با ايشان گفتگو آغاز كردند،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 خلافت سزاوارتريم، اگر قبول نداريد شما براى خود و ما براى خويشتن اميرى تعيين مى‌نمائيم،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شمشير در يك غلاف نشايد و عرب از شما اطاعت و پيروى نمى‌نمايد، و هر دسته از مهاجرين و انصار فضائل و مناقب و حقوق خود را و اسلام ياد كردند، پس از آن بشير ابن سعد خزرجى از روى حسد برخاسته قريش را ستود و با عمر و ابوعبيده به ابى‌بكر بيعت نمودند و سعد ابن عباده را بمنزلش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پاسخ دادند كه آنها گفتند از ما اميرى باشد و از شما اميرى،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حجت و دليل براى ايشان نياورديد به اينكه رسول خدا صلى الله عليه و آله وصيت كرده كه به نيكوكار آنها ني</w:t>
      </w:r>
    </w:p>
    <w:p>
      <w:pPr>
        <w:pStyle w:val="BookText"/>
        <w:rPr/>
      </w:pPr>
      <w:r>
        <w:rPr>
          <w:rFonts w:ascii="IRNazanin" w:hAnsi="IRNazanin" w:eastAsia="IRNazanin"/>
          <w:color w:val="111111"/>
          <w:sz w:val="28"/>
          <w:sz w:val="28"/>
          <w:szCs w:val="28"/>
          <w:rtl w:val="true"/>
          <w:lang w:bidi="fa-IR"/>
        </w:rPr>
        <w:t>كوئى شود و از بدكردارشان درگذرند،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بر انصار چگونه حجت و دليلى است؟ فرمود اگر امارت در ايشان مى‌بود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لياقت خلافت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بتوصيه ايشان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بايشان سفارش ديگران 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احتجاج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گفتند؟ پاسخ دادند كه حجت و دليل آوردند باينكه آنها شجره و درخت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اصل و نسب و سزاوارتر 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احتجاج كردند و ميوه را ضايع و تباه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با شجره و درخت رسول خويشى دور دارند و به اينجهت خود را به امر خلافت سزاوار مى‌دانند، من خود ميوه آن درخت و پسر عموى آن حضرت، هستم، خلافت و امارت حق من است، و ديگرى را شايستگى آن نيست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3425766_3650668749"/>
      <w:bookmarkStart w:id="241" w:name="_Toc82"/>
      <w:bookmarkEnd w:id="240"/>
      <w:r>
        <w:rPr>
          <w:rtl w:val="true"/>
        </w:rPr>
        <w:t xml:space="preserve">خطبه </w:t>
      </w:r>
      <w:r>
        <w:rPr/>
        <w:t>067</w:t>
      </w:r>
      <w:r>
        <w:rPr>
          <w:rtl w:val="true"/>
        </w:rPr>
        <w:t>-</w:t>
      </w:r>
      <w:r>
        <w:rPr>
          <w:rtl w:val="true"/>
        </w:rPr>
        <w:t>شهادت محمد بن ابى‌بكر</w:t>
      </w:r>
      <w:bookmarkEnd w:id="241"/>
    </w:p>
    <w:p>
      <w:pPr>
        <w:pStyle w:val="BookText"/>
        <w:rPr/>
      </w:pPr>
      <w:r>
        <w:rPr>
          <w:rFonts w:ascii="IRNazanin" w:hAnsi="IRNazanin" w:eastAsia="IRNazanin"/>
          <w:color w:val="111111"/>
          <w:sz w:val="28"/>
          <w:sz w:val="28"/>
          <w:szCs w:val="28"/>
          <w:rtl w:val="true"/>
          <w:lang w:bidi="fa-IR"/>
        </w:rPr>
        <w:t xml:space="preserve">از سخنان آن حضرت عليه‌السلام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وقعه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حكومت مصر را بگردن محمد بن ابى‌بكر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 و صلاح و فساد آن سامان را به او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وقعه صفين مصر از تصرف او خارج گشته كشته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خاتمه جنگ صفين و حكم حكمين كار معاويه بالا گرفت و روز به روز توانائى او زياد شد، به طمع افتاد كه مصر را به تصرف خويش درآورد، و چنانكه در موقع بيعت عمرو ابن عاص با او قرار گذارده او را حاكم مصر گرداند، لذا عمرو با شش هزار سوار كه بسيارى از آنان كسانى بودند كه درصدد خونخواهى عثمان برآمده گمان مى‌كردند كه محمد ابن ابى‌بكر او را كشته بسوى مصر فرستاد، و به بزرگان آنجا نامه‌ها فرستاده دوستانش را ترغيب نموده دشمنانش را ترسانيد، چون محمد از اين واقعه آگاه شد شرح حال را به حضرت نوشته پول و لشگر بكمك خواست، حضرت پاسخ نامه‌اش را فرستاده وعده داد آنچه خواسته بفرستد، ولى محمد شتاب كرده اهل مصر را براى جنگيدن با عمرو دعوت نمود و چهار هزار نفر دعوتش را پذيرفته با او همراه شدند، دو هزار نفر از آنها را به سردارى كنانه ابن بشر از پيش فرستاد و خود در ميان دو هزار نفر ديگر باقى ماند، و كنا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داد مردى داده گروه بسيارى از لشگر عمرو را بقتل رسانيد و آنقدر با آنان جنگيد تا خود و همراهانش كشته شدند چون اين خبر به لشگر محمد رسيد از دورش پراكنده گشتند، پس محمد خود را تنها ديده فرار كرد و رو به مصر نهاده در يكى از خرابه‌ها پنهان شد و عمرو وارد بصره گرديده معاويه ابن خديج كندى را كه يكى از سردارانش بود به طلب محمد فرستاد، معاويه ابن خديج پس از جستجوى بسيار در حالتى كه محمد از تشنگى نزديك به هلاكت بود او را پيدا كرده سر از بدنش جدا نمود و تنش را در ميان خر مرده‌اى نهاده سوزانيد، چون حضرت از اين خبر مطلع گرديد بسيار اندوهگين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را رحمت كند، او جوانى بود تازه كار كه مكر و حيله دشمن را نديده</w:t>
      </w:r>
      <w:bookmarkStart w:id="242" w:name="pg1946_26809"/>
    </w:p>
    <w:p>
      <w:pPr>
        <w:pStyle w:val="BookText"/>
        <w:rPr/>
      </w:pPr>
      <w:bookmarkEnd w:id="2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مى‌خواستم حكومت مصر را به هاشم ابن عتبه واگذار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كه مردى با تجربه و كاردان بود از خواص اصحاب اميرالمومنين و دوستدار آن حضرت بوده در جنگ صفين شهيد 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حاكم آن سامان قرار داده بودم هر آينه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عاص و لشگريانش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جنگ را خالى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 مى‌كرد و شمشير از دست نمى‌داد و فرار نمى‌نمود، چنانكه محمد فرار كرده گمان نمود كه بر اثر فرار نجات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آنهارا فرصت نمى‌داد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اظهار شجاعت و دليرى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من از اين مدح هاشم مذمت محمد پسر ابى‌بكر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سزاوار نكوهش نمى‌باشد،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و ربيب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 جنگ را خالى كرده فرار نمود، ناچار بود و تقصيرى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محمد اسماء بنت عميس است كه در اول زوجه جعفر ابن ابيطالب بود و از او عبدالله ابن جعفر متولد گشت و پس از كشته شدن جعفر در جنگ موته ابوبكر او را گرفت و محمد از او تولد يافت و بعد از ابوبكر حضرت او را تزويج نمود و محمد در دامن تربيت آن جناب نشو و نما يافت و از همان كودكى بر ولايت و دوستى آن بزرگوار به بار آمد، و حضرت او را بسيار دوست مى‌داشت و احترام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من است كه از صلب ابوبكر بوجود آمده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425768_3650668749"/>
      <w:bookmarkStart w:id="244" w:name="_Toc83"/>
      <w:bookmarkEnd w:id="243"/>
      <w:r>
        <w:rPr>
          <w:rtl w:val="true"/>
        </w:rPr>
        <w:t xml:space="preserve">خطبه </w:t>
      </w:r>
      <w:r>
        <w:rPr/>
        <w:t>068</w:t>
      </w:r>
      <w:r>
        <w:rPr>
          <w:rtl w:val="true"/>
        </w:rPr>
        <w:t>-</w:t>
      </w:r>
      <w:r>
        <w:rPr>
          <w:rtl w:val="true"/>
        </w:rPr>
        <w:t>سرزنش ياران</w:t>
      </w:r>
      <w:bookmarkStart w:id="245" w:name="pg1946_26810"/>
      <w:bookmarkEnd w:id="244"/>
    </w:p>
    <w:p>
      <w:pPr>
        <w:pStyle w:val="BookText"/>
        <w:rPr/>
      </w:pPr>
      <w:bookmarkEnd w:id="245"/>
      <w:r>
        <w:rPr>
          <w:rFonts w:ascii="IRNazanin" w:hAnsi="IRNazanin" w:eastAsia="IRNazanin"/>
          <w:color w:val="111111"/>
          <w:sz w:val="28"/>
          <w:sz w:val="28"/>
          <w:szCs w:val="28"/>
          <w:rtl w:val="true"/>
          <w:lang w:bidi="fa-IR"/>
        </w:rPr>
        <w:t xml:space="preserve">از سخنان آن حضرت عليه‌السلام است در نكوهش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جنگ با اهل شام يعنى معاويه و لشگرش خود را آماده نمى‌ساختند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حاضر نشدن براى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مماشات كنم، چنانكه با شترهاى جوانيكه سنگينى بار كوهان آنها را كوبيده مماشات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چون بهائم بى‌خرديد به اين جهت شكيبائى نداشته زير بار سختيهاى جنگ نرفته از دشمن جلوگيرى نمى‌نمائيد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با جامه‌هاى كهنه كه پى در پى دريده شده هر بار كه از سمتى بدوزند از طرف ديگر پاره مى‌گردد، مدارات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هر جانبى گرد آورده براى جنگ آماده مى‌نمايم پراكنده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گروهى از لشگر اهل شام به شما نزديك شوند هر 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را بسته در گوشه‌اى پنهان شود مانند پنهان شدن سوسمار و كفتار در لانه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باندك آوازى در خانه خود پنهان گردند،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ذليل و خوار است كسيكه شما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جلوگيرى از دشمن، يا 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مردى با خرد و دلير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با يارى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از پيشروى او را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تير سرشكسته بى‌پيكان تير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چنين تيرى بهره</w:t>
      </w:r>
    </w:p>
    <w:p>
      <w:pPr>
        <w:pStyle w:val="BookText"/>
        <w:rPr/>
      </w:pPr>
      <w:r>
        <w:rPr>
          <w:rFonts w:ascii="IRNazanin" w:hAnsi="IRNazanin" w:eastAsia="IRNazanin"/>
          <w:color w:val="111111"/>
          <w:sz w:val="28"/>
          <w:sz w:val="28"/>
          <w:szCs w:val="28"/>
          <w:rtl w:val="true"/>
          <w:lang w:bidi="fa-IR"/>
        </w:rPr>
        <w:t>اى نيست از شما هم براى دفع دشمن و شكست او در كارزار سودى برده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شما در ميان خانه‌ها بسياريد و در زير بيرقها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خانه‌هاى خود هستيد گرد هم آمده لاف زده گزاف مى‌گوئيد، ولى براى جنگيدن با دشمن حاضر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آنچه را كه شما را اصلاح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دشمن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كجى شما را راست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مى‌توانم مانند ستمكاران براى پيشرفت مقاصد خود بعضى از شما را كشته يا زندانى نمايم تا ديگران عبرت گرفته از ترس مرا اطاعت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سوگند به خدا اصلاح شما را با افساد و تباه ساختن خود جايز نمى‌بينم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اصلاح به اين نحو سبب گرفتارى من است به عذاب الهى و به اين امر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روى شما را خوار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لياقت قبول نصيحت و پند مرا نداريد به عذاب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حظ و بهره‌هاى شما را ناقابل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بدبخت شويد، چنانكه در آخرت هم بدبخت خواهيد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نمى‌شناسيد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الهيه پيروى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باطل آشنا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پيروى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درصدد ابطال باطل نيستيد، چنانكه حق و حقيقت را باطل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 قدم ننهاده همواره در راه باطل سير</w:t>
      </w:r>
    </w:p>
    <w:p>
      <w:pPr>
        <w:pStyle w:val="BookText"/>
        <w:rPr/>
      </w:pPr>
      <w:r>
        <w:rPr>
          <w:rFonts w:ascii="Amiri" w:hAnsi="Amiri" w:eastAsia="Amiri" w:cs="Amiri"/>
          <w:color w:val="111111"/>
          <w:sz w:val="28"/>
          <w:sz w:val="28"/>
          <w:szCs w:val="28"/>
          <w:rtl w:val="true"/>
          <w:lang w:bidi="ar-SA"/>
        </w:rPr>
        <w:t>مى‌نمائيد</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3425770_3650668749"/>
      <w:bookmarkStart w:id="247" w:name="_Toc84"/>
      <w:bookmarkEnd w:id="246"/>
      <w:r>
        <w:rPr>
          <w:rtl w:val="true"/>
        </w:rPr>
        <w:t xml:space="preserve">خطبه </w:t>
      </w:r>
      <w:r>
        <w:rPr/>
        <w:t>069</w:t>
      </w:r>
      <w:r>
        <w:rPr>
          <w:rtl w:val="true"/>
        </w:rPr>
        <w:t>-</w:t>
      </w:r>
      <w:r>
        <w:rPr>
          <w:rtl w:val="true"/>
        </w:rPr>
        <w:t>پس از ضربت خوردن</w:t>
      </w:r>
      <w:bookmarkStart w:id="248" w:name="pg1946_26811"/>
      <w:bookmarkEnd w:id="247"/>
    </w:p>
    <w:p>
      <w:pPr>
        <w:pStyle w:val="BookText"/>
        <w:rPr/>
      </w:pPr>
      <w:bookmarkEnd w:id="248"/>
      <w:r>
        <w:rPr>
          <w:rFonts w:ascii="IRNazanin" w:hAnsi="IRNazanin" w:eastAsia="IRNazanin"/>
          <w:color w:val="111111"/>
          <w:sz w:val="28"/>
          <w:sz w:val="28"/>
          <w:szCs w:val="28"/>
          <w:rtl w:val="true"/>
          <w:lang w:bidi="fa-IR"/>
        </w:rPr>
        <w:t xml:space="preserve">امام عليه‌السلام بعد از نيمه شب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طلوع صبح نوزدهم رمضان سال چهل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بر فرق مباركش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عبدالرحمن ابن ملجم مرادى و بر اثر آن در ثلث اول شب بيست و يكم آن ماه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خواب به چشمم مسلط شد و رسول خدا صلى الله عليه و آله بر من آشكار گرديد،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بسيار 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از امت تو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نفرين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جاى ايشان بهترين اشخاص را به من بدهد و به جاى من بدترين كس را بر آنها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دعاى حضرت حجاج بر آنان مسلط گشت و انواع ظلمها و ستمها نموده و آنها را به ذلت و بدبختى مبتلى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لفظ اود اعوجاج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 و ناراستى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لفظ لدد 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از سخنان بسيار فصيح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3425772_3650668749"/>
      <w:bookmarkStart w:id="250" w:name="_Toc85"/>
      <w:bookmarkEnd w:id="249"/>
      <w:r>
        <w:rPr>
          <w:rtl w:val="true"/>
        </w:rPr>
        <w:t xml:space="preserve">خطبه </w:t>
      </w:r>
      <w:r>
        <w:rPr/>
        <w:t>070</w:t>
      </w:r>
      <w:r>
        <w:rPr>
          <w:rtl w:val="true"/>
        </w:rPr>
        <w:t>-</w:t>
      </w:r>
      <w:r>
        <w:rPr>
          <w:rtl w:val="true"/>
        </w:rPr>
        <w:t>در نكوهش مردم عراق</w:t>
      </w:r>
      <w:bookmarkEnd w:id="25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در نكوهش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چون لشگر شام شكست خورده به دستور عمرو ابن عاص قرآنها بر سر نيزه‌ها زده اظهار عجز و ناتوانى نمودند، و بر اثر اين مكر و حيله لشگر عراق در جنگيدن با ايشان سستى نموده از فتح و فيروزى حتمى كه به دستشان مى‌آمد گذشته به جنگ خاتمه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سپاس و ستايش خداوند متعال و درود بر پيغمبر اكرم، اى مردم عراق شما چون زن آبستنى هستيد كه پس از تحمل مدت حمل بچه را سقط كرده مرده بيندازد و شوهرش بميرد و بيوگى او طول بكشد،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چون فرزند و شوهرى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بيگانه‌ترين اشخاص ميراثش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رنج بسيار كشيديد و چون فتح و فيروزى به شما نزديك شد فريب خورده آن را از دست داديد و به حكومت حكمين راضى گشتيد و از راى امامتان پيروى ننموده خود را بى‌پيشوا فرض كرديد تا اينكه دشمن بيگانه شهرهايتان را به تصرف درآورده بر شما مسلط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من با اختيار بسوى شما نيامدم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من از مدينه و آمدنم بسوى شما و ماندن در كوفه به دلخواه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چون لشگر حجاز براى كمك با من وافى نبود و لشگر شما را مى‌خواستم،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پس از جنگ با اهل بصره با مردم شام پيش آمد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مجبور شدم در شهر شما اقامت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خبر رسيده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دروغ مى‌گويد، خدا شما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از شما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كه دروغ مى‌گويم؟ آيا بر خدا دروغ مى‌بندم؟ من كه اول كسى هستم كه به او ايمان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پيغمبر او دروغ مى بندم؟ من كه اول كسى هستم كه او را تصديق نموده‌ام؟ سوگند به خدا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سخنانم صحيح و گفتارم فصيح است، شما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آنرا از پيغمبر فرا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حاضر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شنيدن آنرا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اخبار به غيب را نمى‌فهميد بر شما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تكذيب مى‌كند يعنى مادر به مرگ او نشيند،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بى‌بها پيمانه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ياد مى‌دهم بدون توقع و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ظرفى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خواهيد دانست راستى گفتار را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كه به كيفر گفتار خود مبتلى خواهند شد، يا پس از وفات آن حضرت وقتيكه بنى‌اميه بر آنها مسلط گشته آنچه كه آن بزرگوار از آينده خبر داده بود بر آنان هويداگرديد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لتعلمن نباه بعد حين را از قرآن كريم اقتباس فرموده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88</w:t>
      </w:r>
      <w:r>
        <w:rPr>
          <w:rFonts w:eastAsia="IRNazanin" w:cs="IRNazanin"/>
          <w:color w:val="111111"/>
          <w:sz w:val="28"/>
          <w:szCs w:val="28"/>
          <w:rtl w:val="true"/>
          <w:lang w:bidi="fa-IR"/>
        </w:rPr>
        <w:t>.</w:t>
      </w:r>
      <w:bookmarkStart w:id="251" w:name="pg1946_2681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3425774_3650668749"/>
      <w:bookmarkStart w:id="253" w:name="_Toc86"/>
      <w:bookmarkEnd w:id="251"/>
      <w:bookmarkEnd w:id="252"/>
      <w:r>
        <w:rPr>
          <w:rtl w:val="true"/>
        </w:rPr>
        <w:t xml:space="preserve">خطبه </w:t>
      </w:r>
      <w:r>
        <w:rPr/>
        <w:t>071</w:t>
      </w:r>
      <w:r>
        <w:rPr>
          <w:rtl w:val="true"/>
        </w:rPr>
        <w:t>-</w:t>
      </w:r>
      <w:r>
        <w:rPr>
          <w:rtl w:val="true"/>
        </w:rPr>
        <w:t>درود بر پيامبر</w:t>
      </w:r>
      <w:bookmarkStart w:id="254" w:name="pg1946_26815"/>
      <w:bookmarkEnd w:id="253"/>
    </w:p>
    <w:p>
      <w:pPr>
        <w:pStyle w:val="BookText"/>
        <w:rPr/>
      </w:pPr>
      <w:bookmarkEnd w:id="254"/>
      <w:r>
        <w:rPr>
          <w:rFonts w:ascii="IRNazanin" w:hAnsi="IRNazanin" w:eastAsia="IRNazanin"/>
          <w:color w:val="111111"/>
          <w:sz w:val="28"/>
          <w:sz w:val="28"/>
          <w:szCs w:val="28"/>
          <w:rtl w:val="true"/>
          <w:lang w:bidi="fa-IR"/>
        </w:rPr>
        <w:t>از خطبه‌هاى آن حضرت عليه‌السلام است كه در آن درود فرستادن بر پيغمبر صلى الله عليه و آله را به مردم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اى گستراننده زمينها و نگاهدارنده آسمانها، و اى آفريننده قلبهائى كه شقاوت و بدبختى را اختيار كرده و دلهائيكه سعادت و خوشبختى را برگزيده، قرار ده بزرگترين درودها و افزون‌ترين بركتهايت را بر محمد، بنده و فرستاده خود كه ختم كننده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پيغمبران پيش آمد، و راه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و از جوش و خروش باطل و نادرستيها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فتنه‌هاى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نمود، و تسلط گمراهيها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از راه بيرون رفته و از راه برندگان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كرد، چنانكه سنگينى رسالت بر او تحميل شده به قوت و توانائى آنرا متحمل گرديد، و به امر و فرمان تو قيام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 و علوم و معارف را به مردم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بدست آوردن خوشنودى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نمود، بى آنكه از سبقت و پيش افتادن بماند، و در اراده و تصميمى كه داشت سستى ورزد، و وحى تو را ضبط كرد، و عهد و پيمانت را نگاه داشت، و بر اجراء فرمان تو اصرار ورزيد تا اينكه شعله آتش را</w:t>
      </w:r>
    </w:p>
    <w:p>
      <w:pPr>
        <w:pStyle w:val="BookText"/>
        <w:rPr/>
      </w:pPr>
      <w:r>
        <w:rPr>
          <w:rFonts w:ascii="IRNazanin" w:hAnsi="IRNazanin" w:eastAsia="IRNazanin"/>
          <w:color w:val="111111"/>
          <w:sz w:val="28"/>
          <w:sz w:val="28"/>
          <w:szCs w:val="28"/>
          <w:rtl w:val="true"/>
          <w:lang w:bidi="fa-IR"/>
        </w:rPr>
        <w:t xml:space="preserve">برافروخت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خداپرستى را در ميان خلق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كسيكه در راه كج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نادانى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راه حق را روشن و هويدا نمود، و به سبب آن حضرت دلهائى كه در فتنه‌ها و گمراهيها فرو رفته بودند هدايت شدند، و آن بزرگوار نشانهاى واضح و احكام شرعيه را برپا نمود، پس او امين و درستكار و خزينه علم و اسرار تو است، و روز رستخيز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نيكوكاران و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شاهد و گواه است، و مبعوث شده به راه حق و رسول و فرستاده تو بسوى خلق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براى او در سايه رحمت و احسان خود جائى فراخ بگشا،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رنجهائيكه براى نشر علوم و معارف حقه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كرمت پاداش نيكو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بناى او را بر بناى سازندگان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را بر اديان انبيا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مقام و منزلتش را نزد خود گرامى دار، و نورش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در راه حق بيفروخت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جهانيان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برانگيختن او به رسالت، گواهيش پذيرفته، گفتارش را پسنديده قرار ده كه راست گفتار بود و ميان حق و باطل را جدا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بين ما و او را جمع كن در جائيكه زندگانى آن نيك و نعمت آن جاودانى و خواهشهاى آن م</w:t>
      </w:r>
    </w:p>
    <w:p>
      <w:pPr>
        <w:pStyle w:val="BookText"/>
        <w:rPr/>
      </w:pPr>
      <w:r>
        <w:rPr>
          <w:rFonts w:ascii="Amiri" w:hAnsi="Amiri" w:eastAsia="Amiri" w:cs="Amiri"/>
          <w:color w:val="111111"/>
          <w:sz w:val="28"/>
          <w:sz w:val="28"/>
          <w:szCs w:val="28"/>
          <w:rtl w:val="true"/>
          <w:lang w:bidi="ar-SA"/>
        </w:rPr>
        <w:t>طلوب و هوسهاى آن برآورده و آسايش آن بسيار و جاى استراحت است با تحف و ارمغانهاى نيكو</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3425776_3650668749"/>
      <w:bookmarkStart w:id="256" w:name="_Toc87"/>
      <w:bookmarkEnd w:id="255"/>
      <w:r>
        <w:rPr>
          <w:rtl w:val="true"/>
        </w:rPr>
        <w:t xml:space="preserve">خطبه </w:t>
      </w:r>
      <w:r>
        <w:rPr/>
        <w:t>072</w:t>
      </w:r>
      <w:r>
        <w:rPr>
          <w:rtl w:val="true"/>
        </w:rPr>
        <w:t>-</w:t>
      </w:r>
      <w:r>
        <w:rPr>
          <w:rtl w:val="true"/>
        </w:rPr>
        <w:t>درباره مروان</w:t>
      </w:r>
      <w:bookmarkStart w:id="257" w:name="pg1946_26816"/>
      <w:bookmarkEnd w:id="256"/>
    </w:p>
    <w:p>
      <w:pPr>
        <w:pStyle w:val="BookText"/>
        <w:rPr/>
      </w:pPr>
      <w:bookmarkEnd w:id="257"/>
      <w:r>
        <w:rPr>
          <w:rFonts w:ascii="IRNazanin" w:hAnsi="IRNazanin" w:eastAsia="IRNazanin"/>
          <w:color w:val="111111"/>
          <w:sz w:val="28"/>
          <w:sz w:val="28"/>
          <w:szCs w:val="28"/>
          <w:rtl w:val="true"/>
          <w:lang w:bidi="fa-IR"/>
        </w:rPr>
        <w:t>از سخنان آن حضرت عليه‌السلام است كه در بصره راجع به مروان ابن حكم فرموده،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ابن حكم در جنگ جمل اسير شد امام حسن و امام حسين عليه‌السلام را نزد اميرالمومنين عليه‌السلام شفيع قرار داد، پس آن دو بزرگوار درباره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مروان با تو بيعت مى‌كند، حضرت او را رها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كشته شدن عثمان با من بيعت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در جنگ جمل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بيعت او حاجت نيست، زيرا دست دادن او براى بيعت مانند دست دادن يهودى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مكر و حيله و پيمان‌شكنى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بدست خود با من بيعت كند هر آينه با دبرش مكر و حيله بكار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پنهانى پيمان بشكند و وفاى به عهد ننمايد و بيعت خود را چون به او انگاشته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براى پستى مروان فرمود و باز در سرزنش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او را امارت و حكومتى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ليسيدن سگ بينى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امارت و حكومت مروان تقريبا چهار ماه و ده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چهار رئيس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چهار رئيس فرزندان او بودند كه عبدالملك خليفه شد و عبدالعزيز والى مصر و بشر والى عراق و محمد والى جزيره گرديد، و آنها</w:t>
      </w:r>
    </w:p>
    <w:p>
      <w:pPr>
        <w:pStyle w:val="BookText"/>
        <w:rPr/>
      </w:pPr>
      <w:r>
        <w:rPr>
          <w:rFonts w:ascii="IRNazanin" w:hAnsi="IRNazanin" w:eastAsia="IRNazanin"/>
          <w:color w:val="111111"/>
          <w:sz w:val="28"/>
          <w:sz w:val="28"/>
          <w:szCs w:val="28"/>
          <w:rtl w:val="true"/>
          <w:lang w:bidi="fa-IR"/>
        </w:rPr>
        <w:t>در مكر و حيله و گمراه كردن مردم مانند پدرشان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كه مردم از مروان و فرزندان او روز سرخ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غارت و انواع سختيها كه از ايشان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 مراد از چهار رئيس كه حضرت فرموده چهار پسر عبدالملك ابن مروان، يزيد و سليمان و وليد و هشام هستند كه هر چهار به خلافت رسيدند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3425778_3650668749"/>
      <w:bookmarkStart w:id="259" w:name="_Toc88"/>
      <w:bookmarkEnd w:id="258"/>
      <w:r>
        <w:rPr>
          <w:rtl w:val="true"/>
        </w:rPr>
        <w:t xml:space="preserve">خطبه </w:t>
      </w:r>
      <w:r>
        <w:rPr/>
        <w:t>073</w:t>
      </w:r>
      <w:r>
        <w:rPr>
          <w:rtl w:val="true"/>
        </w:rPr>
        <w:t>-</w:t>
      </w:r>
      <w:r>
        <w:rPr>
          <w:rtl w:val="true"/>
        </w:rPr>
        <w:t>هنگام بيعت شورا با عثمان</w:t>
      </w:r>
      <w:bookmarkStart w:id="260" w:name="pg1946_26817"/>
      <w:bookmarkEnd w:id="259"/>
    </w:p>
    <w:p>
      <w:pPr>
        <w:pStyle w:val="BookText"/>
        <w:rPr/>
      </w:pPr>
      <w:bookmarkEnd w:id="260"/>
      <w:r>
        <w:rPr>
          <w:rFonts w:ascii="IRNazanin" w:hAnsi="IRNazanin" w:eastAsia="IRNazanin"/>
          <w:color w:val="111111"/>
          <w:sz w:val="28"/>
          <w:sz w:val="28"/>
          <w:szCs w:val="28"/>
          <w:rtl w:val="true"/>
          <w:lang w:bidi="fa-IR"/>
        </w:rPr>
        <w:t>از سخنان آن حضرت عليه‌السلام است هنگاميكه مردم عزم بيعت با عثمان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مى‌دانيد كه من براى خلافت از هر كس شايسته و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 او را به خلافت مى‌گماريد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مى‌نمايم مادامى كه امور مسلمانان منظم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فسادى در ميان آنها پيدا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ماداميكه در زمان خلافت ديگرى بجز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ستمى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حق خود را نطلبيده از آن چشم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اجر و ثواب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حقتعالى به مظلومين عطاء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بى‌رغبتى به مال و زينت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شما به آن شائق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خلافت را به كسيكه لياقت آنرا ندارد وامى‌گذارم تا بدانند طالب بدست آوردن رئاست و بزرگى دنيا نيستم، بلكه اين گفتارم براى اتمام حجت و راهنمائى گمراهان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3425780_3650668749"/>
      <w:bookmarkStart w:id="262" w:name="_Toc89"/>
      <w:bookmarkEnd w:id="261"/>
      <w:r>
        <w:rPr>
          <w:rtl w:val="true"/>
        </w:rPr>
        <w:t xml:space="preserve">خطبه </w:t>
      </w:r>
      <w:r>
        <w:rPr/>
        <w:t>074</w:t>
      </w:r>
      <w:r>
        <w:rPr>
          <w:rtl w:val="true"/>
        </w:rPr>
        <w:t>-</w:t>
      </w:r>
      <w:r>
        <w:rPr>
          <w:rtl w:val="true"/>
        </w:rPr>
        <w:t>پاسخ به اتهامى ناروا</w:t>
      </w:r>
      <w:bookmarkEnd w:id="26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هنگاميكه شنيد بنى‌اميه او را متهم نموده‌اند كه در كشتن عثمان شركت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آشنائى بنى‌اميه به احوال من آنان را از عيب‌جوئى من باز نداشت؟ آيا سابقه من در اسلام نادانان را از زدن تهمت به من منع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با اينكه يقين دارند نفاق و دوروئى در گفتار و كردار من راه ندارد، براى چه مرا متهم نموده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قتل عثمان بوده‌ام، و اگر در ظاهر اقدام نكرده‌ام در پنهانى مردم را بكشتن او وادار نموده‌ام، آيا نمى‌دانند كه من در گفتار و كردار از كسى باك ندارم؟ اگر مائل بكشتن عثمان بودم آنرا پنهان نكرده در ظاهر با كشندگان او همراه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من در اين مردم اثر نخواهد نمود،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 سبيل پند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اجتنبوا كثيرا من الظن ان بعض الظن اثم، و لاتجسسوا و لايغتب بعضكم بعضا، ايحب احدكم ان ياكل لحم اخيه ميتا؟ فكرهتموه، و التقوا الله ان الله تواب رحيم يعنى اى كسانيكه به خدا و رسول گرويديد دورى كنيد از بسيارى گمان كه بعض از گمانها گناه است، و كنجكاوى نكنيد و غيبت يكديگر را ننمائيد يعنى پشت سر ديگرى سخن نگوئيد، آيا</w:t>
      </w:r>
      <w:bookmarkStart w:id="263" w:name="pg1946_26819"/>
    </w:p>
    <w:p>
      <w:pPr>
        <w:pStyle w:val="BookText"/>
        <w:rPr/>
      </w:pPr>
      <w:bookmarkEnd w:id="263"/>
      <w:r>
        <w:rPr>
          <w:rFonts w:ascii="IRNazanin" w:hAnsi="IRNazanin" w:eastAsia="IRNazanin"/>
          <w:color w:val="111111"/>
          <w:sz w:val="28"/>
          <w:sz w:val="28"/>
          <w:szCs w:val="28"/>
          <w:rtl w:val="true"/>
          <w:lang w:bidi="fa-IR"/>
        </w:rPr>
        <w:t>هيچيك از شما دوست دارد گوشت مرده برادر و همكيش خود را بخورد؟ نه، از خوردن آن كراهت خواهيد داشت، پس همچنانكه از خوردن گوشت مرده برادر خود كراهت داريد از غيبت او نيز دورى نمائيد، و از خدا بترسيد اگر غيبت كرديد توبه كنيد كه خداوند بسيار آمرزنده گناه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يوذون المومنين و المومنات بغير ما اكتسبوا فقد احتملوا بهتانا و اثما مبينا يعنى كسانيكه مردان و زنان ايمان آورده را مى‌رنجانند بدون آنكه كارى كرده باشند كه سزاوار رنجانيدن گردند، پس آنها افتراء و دروغ بستن بديگرى و گناه هويدائى را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بليغتر و نيكوتر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خارج شوندگان از دين احتجاج مى‌كنم، و با شك كنندگان در دين دشمنى مى‌نمايم،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احتجاج و مخاصمه من اينست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مشتبه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مرا شريك در خون عثمان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كريم عرضه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همراه نبودن با كشندگان او و اينكه هيچيك از مباشرين قتل او نگفته كه در اين امر شركت داشته‌ام، اگر آيه‌اى از كتاب خدا دلالت دارد كه قاتل عثمان هستم شما بر طبق آن حكم كرده در حق من رفتار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از روى</w:t>
      </w:r>
    </w:p>
    <w:p>
      <w:pPr>
        <w:pStyle w:val="BookText"/>
        <w:rPr/>
      </w:pPr>
      <w:r>
        <w:rPr>
          <w:rFonts w:ascii="IRNazanin" w:hAnsi="IRNazanin" w:eastAsia="IRNazanin"/>
          <w:color w:val="111111"/>
          <w:sz w:val="28"/>
          <w:sz w:val="28"/>
          <w:szCs w:val="28"/>
          <w:rtl w:val="true"/>
          <w:lang w:bidi="fa-IR"/>
        </w:rPr>
        <w:t xml:space="preserve">آنچه در سينه‌ها دارند جزاء داده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شما قلبا به آرزوى دست آوردن خلافت و امارت بوده خونخواهى عثمان را بهانه قرار داده براى فريب مردم مرا متهم نموده‌ايد، پس در قيامت به كيفر گفتار خود خواهيد رسيد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3425782_3650668749"/>
      <w:bookmarkStart w:id="265" w:name="_Toc90"/>
      <w:bookmarkEnd w:id="264"/>
      <w:r>
        <w:rPr>
          <w:rtl w:val="true"/>
        </w:rPr>
        <w:t xml:space="preserve">خطبه </w:t>
      </w:r>
      <w:r>
        <w:rPr/>
        <w:t>075</w:t>
      </w:r>
      <w:r>
        <w:rPr>
          <w:rtl w:val="true"/>
        </w:rPr>
        <w:t>-</w:t>
      </w:r>
      <w:r>
        <w:rPr>
          <w:rtl w:val="true"/>
        </w:rPr>
        <w:t>اندرز</w:t>
      </w:r>
      <w:bookmarkStart w:id="266" w:name="pg1946_26820"/>
      <w:bookmarkEnd w:id="265"/>
    </w:p>
    <w:p>
      <w:pPr>
        <w:pStyle w:val="BookText"/>
        <w:rPr/>
      </w:pPr>
      <w:bookmarkEnd w:id="266"/>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ترغيب به صفات پسنديده كه موجب بدست آوردن سعادت دنيا و آخرت گردد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مردى را كه سخن حكيمانه‌اى بشنود و بپذيرد، و چون براه راست خوانده شود بطرف آن برود، و كمربند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مراقبت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خداوند فرموده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 خود بترسد، عمل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از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فرستد، و كردارش نيكو و شايسته باشد، بدست آورد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شده است و دورى كند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منع گرديده، تير به نشان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خدا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كالاى آخرت را به جاى كالاى دنيا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چشم پوشد و بكوشد تا سعادت جاودانى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خواهش نفس خود غلبه يابد و آرزوهايش را دروغ پندارد، شكيبائى را مركب نجات و رستگارى خويش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مصائب صبر را شعار خويش قرار داده رنجها و سختيهاى دنيا را مانند شتر باركش بر خويشتن هموار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تقوى و پرهيزكارى را توشه مرگ خويش گرداند</w:t>
      </w:r>
    </w:p>
    <w:p>
      <w:pPr>
        <w:pStyle w:val="BookText"/>
        <w:rPr/>
      </w:pPr>
      <w:r>
        <w:rPr>
          <w:rFonts w:ascii="IRNazanin" w:hAnsi="IRNazanin" w:eastAsia="IRNazanin"/>
          <w:color w:val="111111"/>
          <w:sz w:val="28"/>
          <w:sz w:val="28"/>
          <w:szCs w:val="28"/>
          <w:rtl w:val="true"/>
          <w:lang w:bidi="fa-IR"/>
        </w:rPr>
        <w:t xml:space="preserve">در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بنهد، و از شاهراه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آشكار و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بيراهه پا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چند روز زندگى را غنيمت شمرده فرصت را از دست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كند كه باعث خوشنودى خدا و رسول باشد و عمر خود را بيهوده بسر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دل نبندد و هميشه مستعد مرگ باشد كه ناگهان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3425784_3650668749"/>
      <w:bookmarkStart w:id="268" w:name="_Toc91"/>
      <w:bookmarkEnd w:id="267"/>
      <w:r>
        <w:rPr>
          <w:rtl w:val="true"/>
        </w:rPr>
        <w:t xml:space="preserve">خطبه </w:t>
      </w:r>
      <w:r>
        <w:rPr/>
        <w:t>076</w:t>
      </w:r>
      <w:r>
        <w:rPr>
          <w:rtl w:val="true"/>
        </w:rPr>
        <w:t>-</w:t>
      </w:r>
      <w:r>
        <w:rPr>
          <w:rtl w:val="true"/>
        </w:rPr>
        <w:t>نكوهش رفتار بنى‌اميه</w:t>
      </w:r>
      <w:bookmarkStart w:id="269" w:name="pg1946_26821"/>
      <w:bookmarkEnd w:id="268"/>
    </w:p>
    <w:p>
      <w:pPr>
        <w:pStyle w:val="BookText"/>
        <w:rPr/>
      </w:pPr>
      <w:bookmarkEnd w:id="269"/>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زمانيكه سعد ابن العاص از جانب عثمان حاكم كوفه بود براى حضرت در مدينه هديه و نامه‌اى فرستاد كه من سواى عثمان براى هيچكس هديه به اين مقدار نفرستاده‌ام، حضرت چون نامه او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از ميراث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غنائمى كه به بركت آن حضرت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به من مى‌دهند، مانند شيرى كه به بچه شتر هنگام دوشيدن مادرش داده مى‌شود، سوگند به خدا اگر بر ايشان تسلط يافتم آنها را به دور اندازم مانند دور انداختن گوشتفروش پاره‌هاى جگر يا شكنبه خاك‌آلود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التراب الوذمه و آن بر عكس الوذام التربه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ليفوقوننى فرمايش آن حضرت عليه‌السلام اينست كه از بيت‌المال اندكى به من مى‌دهند مانند فواق شتر و فواق بمعنى يكبار شير دادن بچه شتر است از شير مادرش، و ذام جمع و ذمه است و آن بمعنى پاره شكنبه يا جگر مى‌باشد كه در خاك افتاده خاك‌آلوده گردد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3425786_3650668749"/>
      <w:bookmarkStart w:id="271" w:name="_Toc92"/>
      <w:bookmarkEnd w:id="270"/>
      <w:r>
        <w:rPr>
          <w:rtl w:val="true"/>
        </w:rPr>
        <w:t xml:space="preserve">خطبه </w:t>
      </w:r>
      <w:r>
        <w:rPr/>
        <w:t>077</w:t>
      </w:r>
      <w:r>
        <w:rPr>
          <w:rtl w:val="true"/>
        </w:rPr>
        <w:t>-</w:t>
      </w:r>
      <w:r>
        <w:rPr>
          <w:rtl w:val="true"/>
        </w:rPr>
        <w:t>نيايش</w:t>
      </w:r>
      <w:bookmarkStart w:id="272" w:name="pg1946_26822"/>
      <w:bookmarkEnd w:id="271"/>
    </w:p>
    <w:p>
      <w:pPr>
        <w:pStyle w:val="BookText"/>
        <w:rPr/>
      </w:pPr>
      <w:bookmarkEnd w:id="272"/>
      <w:r>
        <w:rPr>
          <w:rFonts w:ascii="IRNazanin" w:hAnsi="IRNazanin" w:eastAsia="IRNazanin"/>
          <w:color w:val="111111"/>
          <w:sz w:val="28"/>
          <w:sz w:val="28"/>
          <w:szCs w:val="28"/>
          <w:rtl w:val="true"/>
          <w:lang w:bidi="fa-IR"/>
        </w:rPr>
        <w:t xml:space="preserve">از سخنانى است كه آن حضرت عليه‌السلام بوسيله آن دعا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استغفار و طلب آمرزش را به مردم ياد مى‌دهد، و استغفار معصومين از انبياء و ائمه اطهار عليهم‌السلام به جهت آموختن به خلق است، زيرا آنان هيچگاه معصيت و نافرمانى حقتعالى نكرده‌اند تا درصدد استغفار و طلب آمرزش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بيامرز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كه تو به آن داناترى، پس اگر من 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مرتكب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آمرزش را به من باز گردان، خدايا بيامرز آنچه كه من با خود وعده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بندگى كه انجام آنرا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وفاى به آن عهد را از من نيافتى، خدايا بيامرز آنچه كه من به آن بسوى تو به زبانم تقرب مى‌جويم و دلم برخلاف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امر براى تقرب عبادت و بندگى نمودم و بعد از آن انديشه‌هائى مانند ريا و خودنمائى در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بيامرز اشاره‌هاى گوشه‌هاى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بگوشه چشم اشاره كند تا مومنى را آزار رسانده يا به غيبت و بدگوئى او زبان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گفتارهاى بيهوده و آرزوهاى دل و لغزشهاى زبان مرا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425788_3650668749"/>
      <w:bookmarkStart w:id="274" w:name="_Toc93"/>
      <w:bookmarkEnd w:id="273"/>
      <w:r>
        <w:rPr>
          <w:rtl w:val="true"/>
        </w:rPr>
        <w:t xml:space="preserve">خطبه </w:t>
      </w:r>
      <w:r>
        <w:rPr/>
        <w:t>078</w:t>
      </w:r>
      <w:r>
        <w:rPr>
          <w:rtl w:val="true"/>
        </w:rPr>
        <w:t>-</w:t>
      </w:r>
      <w:r>
        <w:rPr>
          <w:rtl w:val="true"/>
        </w:rPr>
        <w:t>پاسخ اخترشناس</w:t>
      </w:r>
      <w:bookmarkEnd w:id="274"/>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به بعضى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برادر اشعث 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آنگاه كه عازم رفتن بجنگ با خوارج بود، او به آن بزرگوار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اگر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شوى مى‌ترسم ظفر نيافته بمقصود خويش نرسى، و اين اطلاع را از علم نجوم دانسته‌ام،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دارى كه تو ساعتى را نشان مى‌دهى كه هر كه در آن سفر كند بلا و بدى از او دور گردد؟ و بر حذر مى‌دارى از ساعتى كه هر كه در آن روانه شود زيان و سختى او را فرا گيرد؟ كسيكه اين سخنان تو را باور نمايد قرآن را دروغ 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لايعلم من فى السموات و الارض الغيب الا الله يعنى بگو هر كه در آسمانها و زمين است ناآمده و پوشيده را نمى‌داند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بدست آوردن آنچه دوست دارد و دورى از ناپسنديها از طلب يارى از خدا بى‌نياز گرديده، و سزاى گفتار تو آن است كه هر كه به فرمانت رفتار نمايد بايد تو را حمد و سپاس گزارد نه پروردگارش را، زيرا تو گمان دارى كه توئى آنكه او را به ساعتى راهنمائى كرده‌اى كه در آن سود بدست آورده از زيان ايمن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به مردم رو نموده فرم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آموختن نجوم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ياد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قدرى كه در بيابان يا در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دانستن راهها در سفر و شناختن اوقات عبادت و بندگى و تعيين قبله و مسير كشتى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راه يافته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داشته باشيد، 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جعل لكم النجوم لتهتدوا بها فى ظلمات البر و البحر، قد فصلنا الايات لقوم يعلمون يعنى او است خداوندى كه ستاره‌ها را براى شما قرار داد تا در تاريكيهاى بيابان و دريا به آنها راه بيابيد،</w:t>
      </w:r>
      <w:bookmarkStart w:id="275" w:name="pg1946_26824"/>
    </w:p>
    <w:p>
      <w:pPr>
        <w:pStyle w:val="BookText"/>
        <w:rPr/>
      </w:pPr>
      <w:bookmarkEnd w:id="275"/>
      <w:r>
        <w:rPr>
          <w:rFonts w:ascii="IRNazanin" w:hAnsi="IRNazanin" w:eastAsia="IRNazanin"/>
          <w:color w:val="111111"/>
          <w:sz w:val="28"/>
          <w:sz w:val="28"/>
          <w:szCs w:val="28"/>
          <w:rtl w:val="true"/>
          <w:lang w:bidi="fa-IR"/>
        </w:rPr>
        <w:t>و ما براى مردم دانا نشانه‌هاى قدرت خود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نتيجه آموختن نجوم كهانت و غيب‌گوئى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 صنعتى است كه داراى آن به كمك ديو و جن از غيب و پوشيده خبر مى‌دهد و در ميان مردم فتنه و فساد كند، و كار منجم از جهت غيب‌گوئى و ربط دادن كواكب و ستارگان را در سود و زيان و سعد و نحس اوقات و نوميد كردن مردم را از خدا و اميدوار نمودن به گفتار و كردار خود و اعتقاد به درستى آن مانند عمل و اعتقاد شخص كاهن است پس از جهت گمراهى خويش و گمراه كردن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مانند كاهن است و كاهن مانند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سخنى است كه ساحر مى‌گويد، يا طلسمى است كه مى‌نويسد و به سبب آن بديگرى زيان وارد مى‌سازد، مانند آنكه ميان زن و شوهر و دوستان را جدائى انداخته آنها را با يكديگر دشمن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 مانند كافر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بگفتار و كردار منجم اعتماد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كنيد بكمك و همراهى از اسم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حق تعالى زيان سفر را از مسافر دور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ساعت بجنگ خوارج رفت و فتح و فيروزى نصيب او گرديد، و اين كلام بزرگترين دليل است بر بطلان نادرستى قول منجمين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3425790_3650668749"/>
      <w:bookmarkStart w:id="277" w:name="_Toc94"/>
      <w:bookmarkEnd w:id="276"/>
      <w:r>
        <w:rPr>
          <w:rtl w:val="true"/>
        </w:rPr>
        <w:t xml:space="preserve">خطبه </w:t>
      </w:r>
      <w:r>
        <w:rPr/>
        <w:t>079</w:t>
      </w:r>
      <w:r>
        <w:rPr>
          <w:rtl w:val="true"/>
        </w:rPr>
        <w:t>-</w:t>
      </w:r>
      <w:r>
        <w:rPr>
          <w:rtl w:val="true"/>
        </w:rPr>
        <w:t>نكوهش زنان</w:t>
      </w:r>
      <w:bookmarkStart w:id="278" w:name="pg1946_26825"/>
      <w:bookmarkEnd w:id="277"/>
    </w:p>
    <w:p>
      <w:pPr>
        <w:pStyle w:val="BookText"/>
        <w:rPr/>
      </w:pPr>
      <w:bookmarkEnd w:id="278"/>
      <w:r>
        <w:rPr>
          <w:rFonts w:ascii="IRNazanin" w:hAnsi="IRNazanin" w:eastAsia="IRNazanin"/>
          <w:color w:val="111111"/>
          <w:sz w:val="28"/>
          <w:sz w:val="28"/>
          <w:szCs w:val="28"/>
          <w:rtl w:val="true"/>
          <w:lang w:bidi="fa-IR"/>
        </w:rPr>
        <w:t>از سخنان آن حضرت عليه‌السلام است كه پس از خاتمه جنگ جمل در نكوهش زنها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توبيخ و سرزنش عايشه و پيروان او نيز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زنها از ايمان و ارث و خرد كم بهره هستند، اما نقصان ايمانشان بجهت نماز نخواندن و روزه نگرفتن است در روزهاى حيض، و جهت نقصان خردشان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دو زن بجاى گواهى يكمرد است، و از جهت نقصان نصيب و بهره هم ارث آنها نصف ارث مردان مى‌باشد، پس از زنهاى بد پرهيز كنيد، و از خوبانشان برحذر باشيد، و در گفتار و كردار پسنديده از آنها پيروى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نكردن از آنان در معروف يعنى گفتار و كردار پسنديده آن است كه اگر آن معروف يكى از واجبات باشد شما آن را بعنوان معروف بودنش بجا آوريد، و بنمايانيد كه اتيان به آن بجهت اطاعت و پيروى از آنها نيست، و اگر يكى از مستحبات باشد بجا نياوريد، زيرا بجا نياوردن مستحب بعنوان پيروى نكردن از آنان مستحب است، خلاصه در هيچ امرى به گفتار و خواهشهاى آنان اعتنا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گفتار و كردار ناشايسته طمع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انجام آن وادار ننمايند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3425792_3650668749"/>
      <w:bookmarkStart w:id="280" w:name="_Toc95"/>
      <w:bookmarkEnd w:id="279"/>
      <w:r>
        <w:rPr>
          <w:rtl w:val="true"/>
        </w:rPr>
        <w:t xml:space="preserve">خطبه </w:t>
      </w:r>
      <w:r>
        <w:rPr/>
        <w:t>080</w:t>
      </w:r>
      <w:r>
        <w:rPr>
          <w:rtl w:val="true"/>
        </w:rPr>
        <w:t>-</w:t>
      </w:r>
      <w:r>
        <w:rPr>
          <w:rtl w:val="true"/>
        </w:rPr>
        <w:t>وارستگى و پارسائى</w:t>
      </w:r>
      <w:bookmarkStart w:id="281" w:name="pg1946_26826"/>
      <w:bookmarkEnd w:id="280"/>
    </w:p>
    <w:p>
      <w:pPr>
        <w:pStyle w:val="BookText"/>
        <w:rPr/>
      </w:pPr>
      <w:bookmarkEnd w:id="281"/>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مردم به ترك دنيا و سپاسگزارى از نعمتها و بخششهاى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دل نبستن بدنيا كم كردن آرزوها و سپاسگزارى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و دورى از حرامها است، پس اگر به اين سه چيز دست نيافتيد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نتوانستيد هر سه را انجام دهيد دو تاى از آنها را ترك ننمائيد،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بر شكيبائى شما غلبه پيدا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 باشيد و گرد معاصى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مخالفت نموديد، براى عذاب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حجتهاى پيدا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و دليل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همه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عذر براى شما باقى نگذاشته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3425794_3650668749"/>
      <w:bookmarkStart w:id="283" w:name="_Toc96"/>
      <w:bookmarkEnd w:id="282"/>
      <w:r>
        <w:rPr>
          <w:rtl w:val="true"/>
        </w:rPr>
        <w:t xml:space="preserve">خطبه </w:t>
      </w:r>
      <w:r>
        <w:rPr/>
        <w:t>081</w:t>
      </w:r>
      <w:r>
        <w:rPr>
          <w:rtl w:val="true"/>
        </w:rPr>
        <w:t>-</w:t>
      </w:r>
      <w:r>
        <w:rPr>
          <w:rtl w:val="true"/>
        </w:rPr>
        <w:t>در نكوهش دنيا</w:t>
      </w:r>
      <w:bookmarkEnd w:id="283"/>
    </w:p>
    <w:p>
      <w:pPr>
        <w:pStyle w:val="BookText"/>
        <w:rPr/>
      </w:pPr>
      <w:r>
        <w:rPr>
          <w:rFonts w:ascii="IRNazanin" w:hAnsi="IRNazanin" w:eastAsia="IRNazanin"/>
          <w:color w:val="111111"/>
          <w:sz w:val="28"/>
          <w:sz w:val="28"/>
          <w:szCs w:val="28"/>
          <w:rtl w:val="true"/>
          <w:lang w:bidi="fa-IR"/>
        </w:rPr>
        <w:t>از سخنان آن حضرت عليه‌السلام است در صفت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وصف كنم سرائى را كه اول آن رنج و آخر آن نيستى است، در حلال آن حساب و در حرامش عقاب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راه حلال بدست آيد در قيامت حساب آنرا مى‌رسند، و اگر از راه حرام بيابيد در آخرت به عذاب گرفتار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در آن غنى و بى‌نياز شد در فتنه و بلا افتد، و كسيكه در آن نيازمند و درويش باشد غمگين است، و كسى كه در تحصيل آن كوشيد به آن نمى‌رسد، و كسيكه در طلب آن نكوشيد دنيا به او رو كند، و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نگريست دنيا او را بينا و آگاه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راست را يافته خود را آماده آخرت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به زينت و آرايش آن نگاه كرد، دنيا او را نابينا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ابصر بها بصرته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به عبرت بدنيا نگريست دنيا او را بينا و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و درنگ نمايد، درون آن معنى شگف‌ت و مقصود بزرگى مى‌يابد كه به نهايت آن نتوان رسيد، و حقيقت آن را نتوان دريافت، مخصوصا اگر اين جمله را با جمله و من ابصر اليها اعمته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كسيكه به زينت و آرايش دنيا نگاه كرد، دنيا او را نابينا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نمايد، چون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ميان جمله ابصر بها و جمله ابصر اليها را واضح و روشن و عجيب و آشكار مى‌يابد</w:t>
      </w:r>
      <w:r>
        <w:rPr>
          <w:rFonts w:eastAsia="Amiri" w:cs="Amiri" w:ascii="Amiri" w:hAnsi="Amiri"/>
          <w:color w:val="111111"/>
          <w:sz w:val="28"/>
          <w:szCs w:val="28"/>
          <w:rtl w:val="true"/>
          <w:lang w:bidi="ar-SA"/>
        </w:rPr>
        <w:t>.</w:t>
      </w:r>
      <w:bookmarkStart w:id="284" w:name="pg1946_26828"/>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3425796_3650668749"/>
      <w:bookmarkStart w:id="286" w:name="_Toc97"/>
      <w:bookmarkEnd w:id="284"/>
      <w:bookmarkEnd w:id="285"/>
      <w:r>
        <w:rPr>
          <w:rtl w:val="true"/>
        </w:rPr>
        <w:t xml:space="preserve">خطبه </w:t>
      </w:r>
      <w:r>
        <w:rPr/>
        <w:t>082</w:t>
      </w:r>
      <w:r>
        <w:rPr>
          <w:rtl w:val="true"/>
        </w:rPr>
        <w:t>-</w:t>
      </w:r>
      <w:r>
        <w:rPr>
          <w:rtl w:val="true"/>
        </w:rPr>
        <w:t>خطبه غراء</w:t>
      </w:r>
      <w:bookmarkEnd w:id="28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آن را خطبه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آن از خطبه‌هاى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بقدرت و توانائى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بفضل و احسانش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بخشنده است هر فائده و سودى را، و دفع كننده هر بلاى بزرگ و سخت، بر احسانهاى پى در پى و نعمتهاى واسعه‌اش او را حمد مى‌نمايم، و به او ايمان مى‌آورم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و يكتا بودنش را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او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و از او راه هدايت را مى‌طلبم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راهنما است، و از او يارى مى‌جويم كه غالب و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شرى را از من دور و هر خيرى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توكل مى‌نمايم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و ياور است، و گواهى مى‌دهم كه محمد صلى الله عليه و آله بنده و فرستاده او است، فرستاده است او را براى انجام امر و فرمانش، و تبليغ حجت و دليلش، و 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عذابش پيش از روز رستخيز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شما را سفارش مى‌كنم به تقوى و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حكايات بيان فرموده تا از غفلت بيرون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اجلهاى شما را معلوم نموده، و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پوشانيده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سائر مخلوقات برترى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معيشت شما توسعه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راحتى را فراهم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كردار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 و 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دارد، و جزاى آنرا در كمين نهاده، و نعمتهاى بسيار وصله بيشمار به شما بخشيده، و بوسيله حجتهاى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و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ترسانيده،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جزئى و كلى گفتار و كردار شما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و زندگانى شما را در دار آزمايش و سراى عبرت تعيين نموده، و شما در دنيا امتحان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نيكوكارانتان از بدكرداران تمييز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آنچه كه در دنيا گفته و انجام داده‌ايد رسيدگى مى‌كنند،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دل نبنديد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دنيا تيره و گل آلود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آن شگفت‌آور است، و در مورد امتحان و آزمايش هلاك و تباه مى‌سازد، و فريبنده‌اى است كه نيست مى‌شود، و روشنى اس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كه پنهان مى‌گردد، و سايه‌اى است كه زائل مى‌شود، و تكيه‌گاهى است كه رو به خرابى مى‌رود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قرارى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گاه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غريزه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دورى مى‌كرد و به آن دل نمى‌بست، به آن انس گرفت و مطمئن گرديد، مانند اسب يا شتر، دنيا به پاى خود به او لگد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بر زمين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دامهايش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آشكار كند، و به تيرهايش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كمان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هلاك سازد، و ريسمانهاى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بيماريهاى گوناگون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دلير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مى‌اندازد، و او را به خوابگاه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بازگشتگاه 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 جايگاه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جزاى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مى‌كشاند، و همينطور است رفتار دنيا با كسانيكه در آينده مى‌آيند، و جانشين پيشينيان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هلاك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بيچاره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نمى‌ايستد، و بازماندگان، از ارتكاب گناه دست باز نداشته پشيمان نميشوند، و از رفتار گذشتگان پيروى مى‌نمايند، و پى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مى‌گذرند تا پايان فنا و نيستى منتهى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كارها از هم گسيخت و روزگار سپرى گرديد و انگيختن مردم 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گرديد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ميان قبرها و آشيانه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طعمه خود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مى‌آورد، در حالتى كه آماده انجام امر و فرمان حقتعالى بوده بسوى معاد و جاى بازگشت كه خداوند براى آنها قرار داده به سرعت و تندى مى‌روند، گروهى ساكت و خاموش و ايستاده در صف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نشستن و سخن گفتن توانائى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بينائى خداوند به همه آنان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هيچيك از آنها در دنيا بر خداوند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حساب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صداى خود را به همه ميشنواند لباس خضوع و فروتنى و فرمانبردارى و ذلت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هول و ترس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پوشيده شود، در آن روز مكر و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براى نجات از گرفتاريها بكار برده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نيايد، و آرزو بريده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افسرده و غمگين باشد، و صداها با خشوع و فروتنى مخفى و آهسته گردد، و دهان پر از عرق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لجام كه به دهان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بى‌اندازه است و از هيبت صداى منادى براى تمييز حق از باطل و جزاى خير و شر و عقاب و كيفر و بخشيدن ثواب و پاداش، گوشها به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لرزه درآيد</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مردمانيكه رفتار دنيا را با آنها و چگونگى معاد و بازگشتشان را در قيامت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هستند كه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شده‌اند، و به اجبار پرورش يافته و دچار مرگ گرديده و در قبرها رفته و ريزه ريزه شده و به تنهائى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اهل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انگيخته و بجزا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گفتار و كردار نيك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از روى حساب و دادرسى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از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كه از خواب غفلت بيدار شده و معصيت و نافرمانى نكنيد كه بعد از مردن پشيمانى سودى ندارد، زيرا مردم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رهائى مهلت داده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هدايت گرديده‌اند و فرصت به آنها داده شده مانند فرصتى كه مى‌دهند به كسى كه رضا و خوشنودى ناراضى از خود را جلب نمايد، و تاريكيهاى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گمراهى بواسطه نعمت عقل و تبليغ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برداشته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واگذاشته شده‌اند براى آماده شدن مانند آماده كردن و لاغر نمودن اسبهاى نيكو را براى پيشى گرفتن در ميدان مسابقه و براى فكر و انديشه در بدست آوردن حق و حقيقت و براى شتاب نكردن جوينده در فرا گرفتن نور علم و دانش، در مدت زندگانى تا رسيدن اجل كه فرصتى در دست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عجب و شگفت از اين مثلهاى صائب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خطاء و اشتباهى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پندهاى شفادهنده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بيماريهاى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برخورد به دلهاى پاكيزه و گوشهاى شنوا و انديشه‌هاى ثابت و عقلهاى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صلاح و فساد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بترسيد مانند ترسيدن كسى كه پند را شنيد و زير بار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 شد و اعتراف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ترسيده عمل نيكو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 و رسول را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حاصل نموده رفتار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گردانيد و به او اندرز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و رستگارى رهنمائيش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ترسانيدند و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نكرد كه بسختى مبتلى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گناهانى كه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از رويه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نمود، و راه راست به او نموده شد و آنرا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جو</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ينده حق گرديد، و رستگار شد در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هنگام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و باطن خود را پاك گردانيد، و معاد و بازگشت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بناى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كرد، و به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كوچ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نيازمندى و جاى تنگدستى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خود را قوى نمود، و براى جايگاه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توشه را پيش از خود فرستاد، پس اى بندگان خدا پرهيزكار شويد و قصد كنيد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آن آفريده شده‌ايد، و از منتهى درجه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ترسانيده بترسيد، و سزاوار گرديد از او بهشتى را كه براى شما آماده ساخته به طلب وفاى وعده از او كه وعده او هميشه راست است و به جهت ترس از وحشت قيامت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خلقت بدن انسان و ذكر نعمتهاى حق تعالى و ترسانيدن از هول و وحشت صراط و ترغيب بر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براى بهره بردن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تا آنچه را كه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زندگانى اجتماع بكار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تا از تاريكى رها گرديده بينا شوند، و هر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محتوى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عضوى در بردارد اعضائى را مثل دست كه داراى رگ و خون و استخوان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اعضاء را در تركيب صورت و دوامشان در جاهاى مناسب قرار داد با بدنهائى كه به تركيبهاى سودمند خود قائم و برقرارند، و با دلهائيكه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 بدنها را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روزيهاى خود علوم و معارف را جلب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حالتيكه از منتهاى نعمت بيكران او برخوردار بوده موجبات منتهاى او بر شما هويدا است و با وسائلى كه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بنعمت عافيت و تندرستى از او متنعم مى‌باشيد،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نعمتهائى كه به شما عطاء فرموده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 زندگى را از شما پنهان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نميدانيد كى مى‌ميريد و اين ندانستن براى انتظام امور دنيوى بسيار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گذشتگان پيش از شما براى شما عبرتها باقى گذاشت از لذت و بهره‌اى كه از دنيا بردند و از طول مدت و فراخى كه قبل از گلوگير شدن ريسمان مرگ به آنها نصيب شده بود، پيش از رسيدن به آرزوها مرگ آنها را شتابان دريافت و ميان آنان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جدائى انداخت، و در هنگام تندرستى توشه‌اى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نكردند، و در اول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خود را بيهوده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كسيكه در عنفوان جوانى و توانائى است انتظار مى‌برد غير پيرى و خميدگى را؟ و آيا كسيكه تندرست است غير بيماريهاى گوناگون را چشم براه است؟ و آيا كسيكه باقى و برقرار است جز فناء و نيستى را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كسيكه تا توانا و تندرست است فرصت را غنيمت شمرده در كار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نزديك است دورى و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و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لرزيدن از اضطراب و نگرانى درد مصيبت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دهان فرو دادن از بسيارى غم و اندوه و چشم به اطراف داشتن براى درخواست فريادرسى و يارى جستن از خدمتگزاران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فرزندزادگان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 و دوستان و همسران، پس آيا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مى‌كنند؟ و آيا شيون آنها سودى دارد؟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حالتى كه در گورستان به گرو داده شده و در خوابگاه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مانده است، گزنده‌ها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كژدم و كرم و ديگر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تنش را پاره پاره كردند و سختيها تازگى او را پوسانيد و از بين برد، و بادهاى سخت آثارش را محو كرد، و مصائب دوران نشانه‌هاى او را نابود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قبر اثرى و در ميان مردم خبرى از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جسدها پس از طراوت و تازگى تغيير يافت و استخوانها بعد از توانائى پوسيده شد، و جانها در گرو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به اخبار غيب و ناديده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 و حساب و بهشت و دوزخ كه درباره آن حيران و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حاصل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كردن كردار نيكو را از ايشان نمى‌طلبند و از بدى خطاهاشان رضا و خوشنودى بدست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جاى عمل است و آخرت دار جزاء، پس آنجا نميگويند به كردار نيك بيفزا تا از تقصير تو درگذريم و يا چون به سبب معصيت و نافرمانى از تو رنجيده‌ايم ما را خوشنود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پسران اين مردم و پدران و برادران و خويشان ايشان نيستيد كه از رويه ايشان پيروى كرده بر مركب آنان سوار شده در راهى كه رفته‌اند قدم مينهيد؟ پس دلها سخت است براى بدست آوردن نصيب و بهره خود غافلست از هدايت و رستگارى، و در غير مسير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مى‌پيمايد، گويا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تكاليف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هدايت و رستگارى آنان در گرد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تحصيل زاد و توشه آخرت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كه عبور شما بر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قدمها از لغزش بر آن لرزان و شخص دچار هول و ترس بسيار گردد، پس اى بندگان خدا از خدا بترسيد مانند ترسيدن خردمندى كه 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مشغول ساخته و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رنجور نموده و عبادت و بندگى شب خواب اندك او را هم از دستش گرفته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وسط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شدت حرارت و 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نگاهداشته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بيدار است و روز را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بى‌علاقه‌گى به دنيا خواهشهاى نفس را از او بازداشته، و ذكر خدا به زبانش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به ياد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در امان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گناهى ننموده تا در قيامت به عذاب مبتلى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گفتار و كردارى كه او را از راه راست و آشكار باز دارد چشم پوشيده و براى رسيدن به راه راست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خوشنودى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مطلوبست در راست ترين راهها سير كرده، و فريب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نداشته و مشتبهات بر او پنهان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امرى نادان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و خرسند است به شادى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آسايش و خوشى بسيار در آسوده‌ترين خوابگاه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ايمن‌تر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دنيا گذشته و ستوده شده و توشه آخرت را پيش فرستاده و خوشبخت گرديده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كرد، و در دنيا كه مهلتش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نمود، و در طلب خوشنودى پروردگار شوق داشت، و براى گريختن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فردايش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آنچه كه در پيش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قبر و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رحلت ديد، پس بهشت به جهت ثواب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جايگاه هميشگى شما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به جهت عذاب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در آنجا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و يارى دهد، و بس است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با كسانى كه از آن پيروى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نموده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وصيت و سفارش من به شما پرهيزكارى است و ترس از خدا كه به وسيله آنچه ترسانده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سختيهاى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عذر باقى نگذاشته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آشكار نموده حجت تمام كرده است، و شما را از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لاتتبعوا خطوات الشيطان انه لكم عدو مبين يعنى جاى پاهاى شيطان گام ننهيد و از او پيروى نكنيد، زيرا او براى شما دشمن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نفوذ مى‌كند در سينه‌ها پنهانى و به صورت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گمراه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 سخن مى‌گويد،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كرده و تباه مى‌سازد،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هوسهاى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مى‌گرداند، و جرمهاى 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ميدهد، و گناهان بزرگ هلاك كننده را آسان جلوه مى‌دهد، تا آنكه به تدريج پيرو خويش را فريب داده مانند رهن و گرو در قيد و بند اطاعت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رهن و گرو به ازاء مالى است كه تا داده نشود گرو مسترد نگردد، پيرو شيطان تا به دستوراتش رفتار ننمايد دست از او برنمى‌دارد،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زينت و آرايش داده بود انكار مى‌كند،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آسان وانموده بود بزرگ مى‌شمرد، و از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كرده بود مى‌ترساند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اشاره است به آنچه خداوند 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حكايت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زين لهم الشيطان اعمالهم و قال لاغالب لكم اليوم من الناس، و انى جار لكم، فلما تراءت الفئتان نكص على عقبيه، و قال انى برى منكم، انى ارى ما لاترون، انى اخاف الله، و الله شديد العقاب يعنى آنگاه كه شيطان كردار مشركين قريش را براى رفتن به جنگ پيغمبر اكرم زينت و خوبى آن را در نظر آنها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جهت توانائى و انبوهى لشگر هيچ كس بر شما غالب نخواهد شد و من فريادرس شما هستم، پس آنگاه كه آنان لشگر اسلام را در بدر ديده به هم نزديك شدند، شيطان بر دو پاشنه پا يعنى به طور قهقرى بازگشته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 من مى‌بينم فرشتگان براى يارى مسلمين مى‌آيند و شما نمى‌بينيد، من از خدا مى‌ترسم و عذاب خدا سخت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در كيفيت آفرينش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او در دنيا و قبر شرح داده و مردم را به عبرت گرفتن از گذشتگان يادآورى و آنها را به توبه ترغيب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فريب شيطان آگاه ساختم،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چگونگى خلقت انسان يادآورى نمايم كه خداوند او را در تاريكى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غلاف بود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اشاره است به رحم و شكم و مشيمه كه پرده‌ايست بچه با آن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ريخته شده و خون بسته گرديده ناقص، پس در شكم بچه شد بعد كودك شيرخواره و از شير گرفته تا به سن احتلام رسيد، پس او را قلب حفظ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گويا و چشم بينا بخشيد براى اينكه بفهمد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گيرد و از معصيت و نافرمانى خوددارى و دورى نمايد، تا اينكه به حد كمال رسيده قد راست كرد و كبر و غرور بر او مستولى شده فرار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پيروى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غيرمستقيم قدم نهاده از گفتار و كردار ناپسنديده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بى‌باك بود، بطوريكه هوا و هوس خود را در دلو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چاه ضلالت و گمراهى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كسيكه از بالاى چاه بوسيله دلو آب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خوشيها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حاجتهاى دنياى خود سعى و كوشش بسيار دارد، و باور ندارد كه ناكامى و بلائى به او رخ نمايد و از هيچ گناهى باك ندارد، پس در غفلت و نادانى و ضلالت و گمراهى مرد بعد از آنكه در لغزش و خطاى خويش اندك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زيسته بود و در مقابل نعمتهائى كه خداوند به او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و سودى نبرد، و آنچه بر او واجب بود بجا نياورد، پس در اواخر سركشى و پيروى از هواى نفس و هنگام خوشحالى اندوههاى مرگ او را فرا گرفت و با دردهاى سخت و بيماريهاى گوناگون كه بحران آن در شب است حيران و سرگردان روز را به شب مى‌آمد و شب را تا به روز بيدار بود، در حالتيكه برادر غمخوار و پدر مهربان و همسرى كه از بى‌صبرى واى واى مى‌گفت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اضطراب و نگرانى به سينه مى‌زد، در اطراف او بودند و آن مرد در بيهوشى جان كندن او را به خود مشغول داشت در غم و اندوه بسيار و ناله دردناك و جان دادن با سختى و رفتن از دنيا از روى رنج مبتلى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كفنها پيچيده مى‌شود در حالت نوميدى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در حالتيكه فرمانبردار و آرام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از او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روى تخته‌هاى تابوت مى‌اندازند وامانده و از حال رفته مانند شتر از سفر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بازگشته و رنجور كه از جهت بيمارى لاغر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خدمتگزار و برادران گرد آمده او را بدوش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خانه غربت و بيكسى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جائيكه ديگر ملاقات نخواهد شد و چون تشييع كننده‌ها و مصيبت 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او را در قبر مى‌نشانند در حالتيكه از وحشت و ترس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لغزش در امتحان آهسته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ترس بر بلند سخن گفتن توانائى ندارد، يا آنكه از هول امتحان و سوال، با خدا راز مى‌گويد كه پروردگارا مرا بدنيا بازگردان تا كار نيكو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بليه در آنجا آب گرم نازل شده و وارد كردن به دوزخ و هيجان و شدت صداى آتش است، در عذاب سستى نيست تا او را راحتى دهد و نه آسايشى كه رنج را برطرف سازد و نه قوت و طاقتى دارد كه از آن مانع گردد و نه مرگى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برهاند، و نه چشم برهم زدن و خواب اندكى كه اندوهش را بزدايد، بين انواع مرگها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عذابهاى پى در پى مبتلى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رهائى از آن گرفتاريها را از او درخواست مى‌نمائيم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كجا هستند كسانيكه خداوند به آنها عمر و زندگى عطاء فرمود و به نعمتهاى خود آنان را متنعم نمود، و آنچه بايد بدانند به آنها آموخت بطوريكه فهميدند، و به آنان مهلت داد و ايشان در بازى و بيهودگى فرصت را از دست دادند، و در تندرستى و رفاه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عطاهاى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كردند؟ آنها را مدتى دراز مهلت دادند و به ايشان احسان و نيكويى كرده از عذاب دردناك ترسانيدندشان، و به نعمتهاى بزرگ وعده 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خواب غفلت بيدار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و تباه مى‌سازد و از عيبهائى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غضب و خشم مى‌آورد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دارندگان ديده‌هاى بينا و گوشهاى شنوا و تن درست و كالاى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جاى گريز يا رهائى يا پناه‌گاه يا تكيه‌گاه يا جاى فرار و بازگشتى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يا نيست؟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به كجا بازگرديده به چه چيز فريفته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هر يك از شما از زمين به اندازه درازى و پهناى قامت او است با رخسار خاك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زير خاك پنهان گردد، پس اين همه رنج و كوشش براى به دست آوردن خانه‌ها و آباديها چه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 بندگان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خدافرصت را غنيمت شمريد تا وقتى كه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است و گلوى شما را نگرفته و روح در بدن شما مى‌باشد در حينى كه موقع هدايت و رستگارى است و بدنها راحت و اجتماع فراوان و مهلت زندگانى و اراده و اختيار برقرار و موقع توبه و بازگشت و مجال انجام حاجت و نيازمندى باقى است، پيش از رفتن فرصت و قرار در جاى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نابودى و بيرون شدن جان از بدن و رسيدن غائب ناديده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انتظار آن مى‌باشند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غالب و توانا گرديدن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وارد شده است چون امام عليه‌السلام اين خطبه را بيان فرمود بدنها به لرزه درآمد و چشمها گريان گرديد و دلها مضطرب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اين خطبه را خطبه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bookmarkStart w:id="287" w:name="pg1946_2684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3425798_3650668749"/>
      <w:bookmarkStart w:id="289" w:name="_Toc98"/>
      <w:bookmarkEnd w:id="287"/>
      <w:bookmarkEnd w:id="288"/>
      <w:r>
        <w:rPr>
          <w:rtl w:val="true"/>
        </w:rPr>
        <w:t xml:space="preserve">خطبه </w:t>
      </w:r>
      <w:r>
        <w:rPr/>
        <w:t>083</w:t>
      </w:r>
      <w:r>
        <w:rPr>
          <w:rtl w:val="true"/>
        </w:rPr>
        <w:t>-</w:t>
      </w:r>
      <w:r>
        <w:rPr>
          <w:rtl w:val="true"/>
        </w:rPr>
        <w:t>درباره عمرو بن عاص</w:t>
      </w:r>
      <w:bookmarkStart w:id="290" w:name="pg1946_26847"/>
      <w:bookmarkEnd w:id="289"/>
    </w:p>
    <w:p>
      <w:pPr>
        <w:pStyle w:val="BookText"/>
        <w:rPr/>
      </w:pPr>
      <w:bookmarkEnd w:id="290"/>
      <w:r>
        <w:rPr>
          <w:rFonts w:ascii="IRNazanin" w:hAnsi="IRNazanin" w:eastAsia="IRNazanin"/>
          <w:color w:val="111111"/>
          <w:sz w:val="28"/>
          <w:sz w:val="28"/>
          <w:szCs w:val="28"/>
          <w:rtl w:val="true"/>
          <w:lang w:bidi="fa-IR"/>
        </w:rPr>
        <w:t xml:space="preserve">از سخنان آن حضرت عليه‌السلام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توبيخ و سرزنش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عاص ابن وائل كه بر حسب ظاهر پدر عمرو ناميده ميشد دشمن رسول خدا بود و عمرو هم با اميرالمومنين دشمنى كرده در دروغ بستن به آن حضرت كوشش داشت از آن بزرگوار عيب‌جويى مى‌نمود و درصدد بود كه محبت و دوستى او را از دلها بيرون نموده آن وجود مقدس را كوچك جلوه دهد، و از جمله دروغهائى كه به آن جناب مى‌بست، به مردم شام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مزاح و شوحى بسيار مى‌كند در اصلاح امور چندان كوششى ندارد، از اين جهت ما او را پيشواى خود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اينجا اثبات مى‌نمايد كه گفتار عمرو نادرست و اين سخن بهتان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زانيه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نابغه نام مادر عمرو است و جهت ناميدن او به اين لفظ آنست كه به زنا دادن شهرت داشت و همه او را مى‌شناختند و عادت عرب آن است كه فرزندان را هر گاه به مادرى كه به خوبى يا به زشتى شهرت داشته باشد نسبت مى‌دهند و نابغه كنيز اسير شده‌اى بود كه عبدالله ابن جدعان تيمى در مكه او را خريد و چون زانيه بود نتوانست او را نگاه دارد آزادش كرد، پس ابولهب ابن عبدالمطلب و اميه</w:t>
      </w:r>
    </w:p>
    <w:p>
      <w:pPr>
        <w:pStyle w:val="BookText"/>
        <w:rPr/>
      </w:pPr>
      <w:r>
        <w:rPr>
          <w:rFonts w:ascii="IRNazanin" w:hAnsi="IRNazanin" w:eastAsia="IRNazanin"/>
          <w:color w:val="111111"/>
          <w:sz w:val="28"/>
          <w:sz w:val="28"/>
          <w:szCs w:val="28"/>
          <w:rtl w:val="true"/>
          <w:lang w:bidi="fa-IR"/>
        </w:rPr>
        <w:t>ابن خلف و هشام ابن مغيره و ابوسفيان ابن حرب و عاص ابن وائل در يك طهر با او جمع شده در نتيجه عمرو متولد گرديد و ميان اين پنج نفر اختلاف شد هر يك ادعا مى‌نمود كه عمرو فرزند من است، ولى چون عاص ابن وائل بيش از ديگران به نابغه انفاق مى‌كرد گفت اين فرزند از آن عاص است با اينكه به ابوسفيان شبيه‌تر بود، خلاصه چنين بى‌پدرى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به مردم شام دروغ، كه من مردى شوخ هستم و بسيار بازيگوش و بشوخى و بازى ممارست دارم، نادرست سخن گفته و به اين گفتار گناهكار است، آگاه باشيد كه بدترين گفتار دروغ است و عمرو سخنى كه به زبان مى‌راند دروغ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كند خلاف آن رفتار مى‌نمايد، و در پرسش خود پرگوئى مى‌كند، و از او كه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مى‌ورزد و در عهد و پيمان نابكارى ميكند، و از خويشان دورى مى‌نمايد، و چون در ميدان جنگ حاضر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تهييج فساد و افروختن آتش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امر و نهى و زبان بازى مى‌كند ماداميكه شمشيرها بكار نيفتاده‌اند، پس آنگاه كه شمشيرها از غلاف بيرون آمده جنگ شروع گرديد بزرگترين حيله و كيد او آن است كه عورت خود را بمردم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چون عمرو در كارزار با اميرالمومنين مصادف شد و حضرت ب</w:t>
      </w:r>
    </w:p>
    <w:p>
      <w:pPr>
        <w:pStyle w:val="BookText"/>
        <w:rPr/>
      </w:pPr>
      <w:r>
        <w:rPr>
          <w:rFonts w:ascii="IRNazanin" w:hAnsi="IRNazanin" w:eastAsia="IRNazanin"/>
          <w:color w:val="111111"/>
          <w:sz w:val="28"/>
          <w:sz w:val="28"/>
          <w:szCs w:val="28"/>
          <w:rtl w:val="true"/>
          <w:lang w:bidi="fa-IR"/>
        </w:rPr>
        <w:t>ر او تاخت تا او را بقتل رساند، عمرو خود را از اسب به زير انداخته بپشت، روى زمين خوابيد و در برابر آن بزرگوار پاهايش را بلند كرده عورتش را نمايان ساخت، حضرت چشم پوشيده بازگرديد، و بسر ابن ابى‌ارطاه كه يكى از سرلشگرهاى معاويه بود در همان وقعه صفين شيوه عمرو را بكار برده از چنگال مرگ رهيد، بعد از آن جمله يمنح القوم سبته ضرب المثل شد براى كسيكه در حوادث و پيش‌آمدها بذلت و خوارى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سوگند ياد مرگ مرا از شوخى و بازى بازميدارد، و فراموشى از آخرت عمرو را از گفتار حق مانع مى‌گردد، او با معاويه بيعت ننمود مگر بشرط آنكه عطيه و بخششى به او بدهد، و براى دست از دين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امام زمان خود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چند روزه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3425800_3650668749"/>
      <w:bookmarkStart w:id="292" w:name="_Toc99"/>
      <w:bookmarkEnd w:id="291"/>
      <w:r>
        <w:rPr>
          <w:rtl w:val="true"/>
        </w:rPr>
        <w:t xml:space="preserve">خطبه </w:t>
      </w:r>
      <w:r>
        <w:rPr/>
        <w:t>084</w:t>
      </w:r>
      <w:r>
        <w:rPr>
          <w:rtl w:val="true"/>
        </w:rPr>
        <w:t>-</w:t>
      </w:r>
      <w:r>
        <w:rPr>
          <w:rtl w:val="true"/>
        </w:rPr>
        <w:t>در توحيد و موعظه</w:t>
      </w:r>
      <w:bookmarkEnd w:id="29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ذكر بعضى از صفات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معبودى به سزا نيست جز خدا، يگانه‌ايست كه شريك ندارد، اول است كه پيش از او چيزى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مبدا هر موجودى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كه براى او حد و انتهائى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 و منتهى اليه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به هيچ يك از صفات او نمى‌رسند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نمى‌كنند، زيرا او را صفت زائده بر ذات نيست تا وهم آن را دريافته وصف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كيفيت و چگونگى تصديق نمينمايند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كيفيتى نيست تا عقل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تجزئه و تبعيض براى او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جزء و تركيب شايسته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و دلها به او احاطه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محدود بحدى نيست تا چشم او را ببيند و عقل حقيقتش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چند جمله كوتاه جميع مسائل توحيد را بيان فرموده و منتهى درجه فصاحت و بلاغت را بكار برده و اين يكى از فضائل بزرگ آن بزرگوار است كه ديگران را از آن بهره‌اى نيست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از موعظه‌هاى سودمند پند پذيريد، و از علامتهاى درخشنده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كه خير و شر و پيش‌آمدهائى كه بر اثر معصيت و نافرمانى بر امم سابقه وارد شده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گيريد، و از هرگونه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 و از يادآورى و پندها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پنددهندگان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گرديد، گويا چنگالهاى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چنگال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درآويخته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به شما نزديكست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و دلبستگى به آرزو از شما جدا گرديده، و كارهاى سخت رسوا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 و با دست تهى از اين عالم بيرون شدن در قبر كه جايگاه وحشت و ترس است سكنى نمودن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سوق دادن بجائى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وارد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خلائق به آنجا وارد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كسى يك راننده و يك گواهى‌دهنده‌اى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به محشر مى‌راند، و گواهى‌دهنده‌اى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گواهى مى‌دهد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خطبه در وصف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داراى درجه و پايه‌هائى است كه بر يكديگر برترى دارد، و داراى منزلهائى است كه از هم امتياز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آنكه مراتب معرفت و كمال اهل ايمان از يكديگر تفاوت دارد، پس هر كس بر حسب كردار و اخلاص خود در دنيا درجه و منزلى را در آنجا دريابد، چنانكه 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درجات مما عملوا و ما ربك بغافل عما يعملون يعنى براى هر يك از مردم به ازاء كردارشان پايه‌هايى است و پروردگار تو از آنچه كه بجا مى‌آورند بيخبر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و خوشى در آن زائل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الجنه التى وعد المتقون تجرى من تحتها الانهار اكلها دائم و ظلها، تلك عقبى الذين اتقوا، و عقبى الكافرين النار يعنى صفت و چگونگى بهشتى كه به پرهيزكاران وعده داده شده آن است كه زير آن جويها جارى است، ميوه آن هميشه باقى و برقرار و سايه آن هميشه گسترده است، آنجا منتهى جايگاه پرهيزكاران است و عاقبت كفار آتش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در آن كوچ نميكند و از آنجا بيرون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ترى المومنين و المومنات يسعى نورهم بين ايديهم و بايمانهم</w:t>
      </w:r>
      <w:bookmarkStart w:id="293" w:name="pg1946_26851"/>
    </w:p>
    <w:p>
      <w:pPr>
        <w:pStyle w:val="BookText"/>
        <w:rPr/>
      </w:pPr>
      <w:bookmarkEnd w:id="293"/>
      <w:r>
        <w:rPr>
          <w:rFonts w:ascii="IRNazanin" w:hAnsi="IRNazanin" w:eastAsia="IRNazanin"/>
          <w:color w:val="111111"/>
          <w:sz w:val="28"/>
          <w:sz w:val="28"/>
          <w:szCs w:val="28"/>
          <w:rtl w:val="true"/>
          <w:lang w:bidi="fa-IR"/>
        </w:rPr>
        <w:t>بشريكم اليوم جنات تجرى من تحتها الانهار خالدين فيها، ذلك هو الفوز العظيم يعنى روزى را مى‌بينى كه نور ايمان مردان و زنان كه ايمان آورده‌اند در پيش رو و جانب راست آنها ميدرخشد اين براى آن است كه نامه اعمال آنان را از پيش و سمت راستشان مى‌دهند بخلاف كفار و منافقين كه نامه اعمالشان از پشت سر و طرف چپشان داده مى‌شود و فرشتگان به آنها مى‌گويند مژده باد شما را امروز كه در بوستانهايى كه در زير آنها نهرها جارى است وارد مى‌شويد و در آنها جاويد هستيد و اين براى آنان رستگارى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جاويد در آن پير نميشود، و ساكن در آن فقير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پيرى و فقر مستلزم رنج و ناتوانى است و اين دو در بهشت نيست، چنانكه در قرآن كريم 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الحمدلله الذى اذهب عنا الحزن ان ربنا لغفور شكور 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احلنا دار المقامه من فضله لايمسنا فيها نصب و لايمسنا فيها لغوب يعنى كسانيكه داخل بهشت مى‌شوند مى‌گويند سپاس خدايى را سزا است كه حزن و اندوه را از ما دور گردانيد، پروردگار ما، آمرزنده گناهكاران و جزادهنده سپاسگزاران است، خداوندى كه از فضل و بخشش خود، ما را به جايگاه هميشگى جاى داد كه در آنجا رنج و ناتوانى به ما رو نمى‌آورد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3425802_3650668749"/>
      <w:bookmarkStart w:id="295" w:name="_Toc100"/>
      <w:bookmarkEnd w:id="294"/>
      <w:r>
        <w:rPr>
          <w:rtl w:val="true"/>
        </w:rPr>
        <w:t xml:space="preserve">خطبه </w:t>
      </w:r>
      <w:r>
        <w:rPr/>
        <w:t>085</w:t>
      </w:r>
      <w:r>
        <w:rPr>
          <w:rtl w:val="true"/>
        </w:rPr>
        <w:t>-</w:t>
      </w:r>
      <w:r>
        <w:rPr>
          <w:rtl w:val="true"/>
        </w:rPr>
        <w:t>صفات پرهيزكارى</w:t>
      </w:r>
      <w:bookmarkEnd w:id="29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بعضى از صفات حقتعالى و پند دادن به مردم و ترغيب آنان به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دانا به نهانيها است و آگاه از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 و جزئى اشياء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چيز غلبه و توانائى دارد، پس بايد عمل‌كننده از شما به عمل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خوشنودى خدا و رسول را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روزهائيكه مهلت دارد پيش از آنكه مرگ بزودى او را دريابد و در وقتى كه فرصت بدست او است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هول و وحشت 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گردد، و در زمانيكه راه نفس كشيدن او باز است پيش از آنكه بند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براى آسايش خود و استوارى قدمش كار نيكو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رسول را ببرد تا روز رستخيز آسوده بوده پايش بر صراط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سراى كوچ كردن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جايگاه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توشه آنجا را جز از اين سرا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از خدا بترسيد در آنچه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و رعايت آن را به شما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تدبر و تامل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از حقوق خويش نزد شما وديعه و امانت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نواهى او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سبحان شما را بيهوده نيافريده و مهمل و بيكار رها نكرده و شما را در نادانى 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وانگذاشته است، اعمال شما را معلوم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خير و شر و طاعت و معصيت را به شما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 و كوچك و بزرگ و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 است و مدت عمر و زندگى شما را معين كرده، و بر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برهان بر هر چيزى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خويش را در آن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روزگارى پيغمبرش را در ميان شما زنده نگاهداشته تا آنكه دين خود را به آنچه در كتاب خويش فرو فرستاده براى پيغمبر و شما كامل ساخت، دينى كه مورد پسند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آن حضرت آنچه دوست داشت از اعمال نيكو و آنچه كراهت داشت از كردار زشت و نواهى و اوامر خود را به شما ابلاغ نمود، و جاى عذر براى شما باقى نگذاشت و حجت را بر شما تمام كرد، و شما را از عذاب تهديد نمود، پيش از آنكه قيامت برپا شود، و ترسانيد پ</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 از رسيدن عذاب سخت،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بيدار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عمر خود را دريابيد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 رضاى خدا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باقيمانده از عمر شكيبائى پيش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 خود را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روزهاى باقيمانده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به تدارك از دست رفته‌ها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در مقابل روزهاى بسيارى كه از شما در غفلت و رو گردانيدن از موعظه و پند مى‌باشد، و نفسهاى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فرصت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را آسان نپنداريد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فرصتها شما را به راههاى ستمكاران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آنها پيروى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 نباشيد كه سهل‌انگارى ناگاه شما را بر معصيت درآورد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پنددهنده‌ترين مردم به خود كسى است كه پروردگارش را بيشتر اطاعت و بندگى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مقصود پنددهنده نفع رساندن بديگرى است و بزرگترين نفعها بدست آوردن سعادت هميشگى است و تحصيل آن مستلزم طاعت و فرمانبردارى از حقتعالى، پس هر كس پروردگارش را بيشتر عبادت و بندگى نمايد بيشتر سعادت بدست آورد و كسيكه بيشتر سعادت بدست آرد بيشتر از پند دهندگان خود را پند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فريب‌دهنده‌ترين مردم خود را كسى است كه بيشتر از آنها پروردگارش را معصيت و نافرمانى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مقصود هر فريب‌دهنده‌اى زيان رساندن بديگرى است و بزرگترين زيانها بدست آوردن بيچارگى هميشگى است و يافتن آن مستلزم معصيت و نافرمانبردارى است، پس هر كس پروردگارش را از ديگران بيشتر معصيت كند، بيشتر بيچارگى بدست آورده و كسى را كه بيشتر بيچارگى فرا گيرد، بيشتر از فريب دهندگان خود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 خورده كسى است كه زيان به خود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هلاك و تباه نموده كارى كند كه مستوجب عذاب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 و خوشحال كسى است كه دين او بسلامت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احكام الهيه رفتار كند تا ديگران به او غبطه برده مقام او را آرزو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 كسى است كه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كسان پند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نيكوكاران قدم نهاده از كردار زشت بدكاران دورى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بدبخت كسى است كه از خواهش نفس و نادرستيهاى خويش فريب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هواى نفس پيروى كرده از خطر آن غافل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بدانيد اندك ريا و خودنمايى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كه در عبادت خدا غيرى را در نظر گيرد، البته او را شريك خدا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همنشينى با هواپرستان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فراموشى ايمان و حضور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اثر غفلت از ذكر خدا و ياد آخرت نور ايمان از دل گناهكاران بيرون مى‌رود و شيطان براى اضلال و گمراهى در مجالسشان حاضر مى‌شود، و به فرموده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 و قرينه يعنى مرد پيرو دين و آئين دوست و همنشين خود مى‌باشد نشست و برخاست با هواپرستان در شخص تاثير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دورى كنيد كه آن از ايمان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ايمان مجمع فضائلى است كه از جمله آنها راستى است و دروغ از جمله رذائل و صفات ناپسنديده ميباشد، و به اين جهت ميان آن با ايمان تباين و جدائى است</w:t>
      </w:r>
      <w:r>
        <w:rPr>
          <w:rFonts w:eastAsia="IRNazanin" w:cs="IRNazanin"/>
          <w:color w:val="111111"/>
          <w:sz w:val="28"/>
          <w:szCs w:val="28"/>
          <w:rtl w:val="true"/>
          <w:lang w:bidi="fa-IR"/>
        </w:rPr>
        <w:t>)</w:t>
      </w:r>
      <w:bookmarkStart w:id="296" w:name="pg1946_26856"/>
    </w:p>
    <w:p>
      <w:pPr>
        <w:pStyle w:val="BookText"/>
        <w:rPr/>
      </w:pPr>
      <w:bookmarkEnd w:id="296"/>
      <w:r>
        <w:rPr>
          <w:rFonts w:ascii="IRNazanin" w:hAnsi="IRNazanin" w:eastAsia="IRNazanin"/>
          <w:color w:val="111111"/>
          <w:sz w:val="28"/>
          <w:sz w:val="28"/>
          <w:szCs w:val="28"/>
          <w:rtl w:val="true"/>
          <w:lang w:bidi="fa-IR"/>
        </w:rPr>
        <w:t xml:space="preserve">راستگو مشرف به نجات و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رستگارى است، و دروغگو بر جاى بلندى است كه نزديك به افتادن در گودال هلاكت و ذلت و خوارى است، و بر يكديگر حسد نبريد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مقام ديگرى را آرزومند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حسد ايمان را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مضمحل و نابود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آتش هيزم را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سوزانده و خاكستر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همديگر دشمنى نكنيد، زيرا دشمنى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هر خير و بركتى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تيغ كه مو را از سر زائل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آرزو موجب به غلط و اشتباه انداختن عقل و فراموشى از ذكر خدا ميگردد،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مرگ و هول و وحشت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را دروغ انگاريد، زيرا آرزو فريب‌دهنده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چيزيكه حقيقتى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 فريب خورده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3425804_3650668749"/>
      <w:bookmarkStart w:id="298" w:name="_Toc101"/>
      <w:bookmarkEnd w:id="297"/>
      <w:r>
        <w:rPr>
          <w:rtl w:val="true"/>
        </w:rPr>
        <w:t xml:space="preserve">خطبه </w:t>
      </w:r>
      <w:r>
        <w:rPr/>
        <w:t>086</w:t>
      </w:r>
      <w:r>
        <w:rPr>
          <w:rtl w:val="true"/>
        </w:rPr>
        <w:t>-</w:t>
      </w:r>
      <w:r>
        <w:rPr>
          <w:rtl w:val="true"/>
        </w:rPr>
        <w:t>موعظه ياران</w:t>
      </w:r>
      <w:bookmarkEnd w:id="298"/>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صفات كسيكه خداوند او را بسيار دوست دارد و شخصى كه او را دشمن دارد بيان و مردم را به متابعت و پيروى ائمه عليهم‌السلام ترغيب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دوستترين بندگان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نظر مرحمت حقتعالى شامل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است كه خداوند او را بر تسلط به نفس خويش كمك و يارى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را تقويت نموده تا از شهوات و خواهشهاى نفس پيروى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را شعار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رضا و خوشنودى حق انديشه نمود تا موجبات آن را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رويه خويشتن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برخلاف دستورات خدا و رسول رفتار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روشن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از تاريكى نادانى و گمراهى رهائى يافته به راه راست قدم نهاد، و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ضيافت را براى روزى كه به آن وارد مى‌شود آماده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نمود كه پس از مرگ تهيدست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را بر خود نزديك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كه بيخبران دور مى‌پندارند پيش روى خويش قرار داد و هرگز از آن غافل نبود و باكى نداشت كه مرگ او را در بستر بيمارى دريابد، يا او بر مرگ وارد شده در را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خدا كشته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قبر و هول و وحشت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توشه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خلقت آسمان و زمين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و انديشه نمود، پس بينا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مبدا و معاد، چنانكه در قرآن كريم 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سنريهم اياتنا فى الافاق و فى انفسهم حتى يتبين لهم انه الحق يعنى زود باشد كه به مردم بنمايانيم آيات و نشانه‌هاى خود را در اطراف جهان و در نفوس خودشان تا آنكه براى آنها آشكار گردد كه خداى بر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از خدا كرد، پس اعمال نيكو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او را از ذكر خدا باز نداشت، چنانكه در قرآن كريم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لاتلهيهم تجاره و لابيع عن ذكر الله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مردانى خداوند را تسبيح مينمايند كه بازرگانى و خريد و فروش آنان را از ذكر خدا باز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آب پاكيزه و گوارائى كه راههاى ورود بر آن براى او آسان شده بود سير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معارف الهى بهره‌مند گرديد و براى استفاده از آن سرگردان نماند، بلكه آنچه بر او افاضه مى‌شد به آسانى قبول مى‌نمود، بخلاف تشنه‌اى كه بر سر نهرهاى بزرگ دسترسى به آب ندارد، راه مى‌جويد تا به آب دسترسى يافته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اولين بارى كه آشاميد سيرآب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سيرآب شدن از آب معنوى تشنه نشود كه باز به آشاميدن نيازمند گردد، چون شترى كه پس از تشنگى به آب برسد بسيار آشاميده سيرآب مى‌گردد، و چون به آب ديگرى رسيد ميل به آن ندارد يعنى پس از كسب علوم و معارف الهى جهل و نادانى براى او نيست كه به تحصيل دانشى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راست و هموار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پرهيزكاران كه اطاعت و پيروى است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جامه‌هاى شهوات و خواهشهاى نفس را از تن بيرون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و آنچه در آنست دل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منظورها خود را تهى نموده و منظورى ندارد مگر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تحصيل رضا و خوشنودى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بعلم و معرفت الهى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شركت و معاشرت با هواپرستان رهائى يافت و خود از كليدهاى درهاى هدايت و رستگارى و قفلهاى درهاى هلاكت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ديگران شده و از گمراه‌كنندگان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ديده و در آن رفته و علامت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شناخته و آنچه كه در آن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و اندوهها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كرده و به محكمترين حلقه‌ها و بندها و استوارترين ريسمانها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عترت 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و رستگارى يافته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يقين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يقين به نور و روشنى آفتاب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شك و ترديدى در او راه نيابد، و چون از علوم حقه و معارف الهيه بهره‌مند گرديده و راهنماى مردم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براى خدا قرار داده در بزرگترين كارها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چيز از او خواسته شود انجام دهد و هر چه از او پرسيده شود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فرعى را بسوى اصل آن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را از روى استنباط و اجتهاد صحيح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چراغ تاريكيها و آشكار كننده امور مشتبهه كه هويدا نيست و كليد مبهمات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كننده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بسخن وافى خود از مسائل رفع اشكال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راهنماى بيانهاى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بر نادانى و شك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خاموشى مى‌گزيند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گفتار و فتواى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خاموشى او از روى نادانى باشد، خلاصه سخن گفتن و خاموشى را در آنچه مقتضى است بكار آرد، پس بيهوده سخن نگويد و بى‌جهت خاموش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خود را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گردانيده و حقتعالى هم او را براى خود اختيار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فيوضات و كمالات را به او عطاء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كانهاى دين و اوتاد زمين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از كان وجود او جواهر نفيسه علم و حكمت اخذ مينمايند، و انتظام امر دين و آسايش اهل زمين به بركت وجود او باقى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ملازم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دورى ننموده و هيچگاه در هيچ امر راه افراط</w:t>
      </w:r>
    </w:p>
    <w:p>
      <w:pPr>
        <w:pStyle w:val="BookText"/>
        <w:rPr/>
      </w:pPr>
      <w:r>
        <w:rPr>
          <w:rFonts w:ascii="IRNazanin" w:hAnsi="IRNazanin" w:eastAsia="IRNazanin"/>
          <w:color w:val="111111"/>
          <w:sz w:val="28"/>
          <w:sz w:val="28"/>
          <w:szCs w:val="28"/>
          <w:rtl w:val="true"/>
          <w:lang w:bidi="fa-IR"/>
        </w:rPr>
        <w:t>يعنى تجاوز از حد و راه تفريط يعنى تقصير و تاخير در حق را پيش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مرحله عدالت او آن است كه هوا و خواهش نفس را از خود دور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 خدا براى تكميل قوه عمليه بايد از خواهشهاى نفس پيروى ننموده از حدود خدا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بكار نيكو امر نموده و از كار بد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بر طبق آن رفتار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كسيكه رفتارش موافق گفتار نباشد پند او تاثيرى ندارد و مورد توبيخ و سرزنش خداوند متعال مى‌باشد، چنانكه در قرآن كريم 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لم تقولون ما لاتفعلون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ان تقولوا ما لاتفعلون يعنى اى كسانيكه ايمان آورده‌ايد چرا مى‌گوييد چيزى را كه بجا نمى‌آوريد، بزرگترين غضب و دشمنى نزد خدا يعنى دورى از رحمت او آن است كه بگوئيد چيزى را طبق آن 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هيچ خير و نيكوئى را ترك نكرده مگر آنكه آهنگ آن نموده و</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هيچ خوبى را رها ننموده مگر آنكه آن را قصد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و كوشش او آن است كه در همه راههاى خير و نيكوئى قدم نهد تا منتهى درجه رستگارى را بدست آرد هر چند بوسيله 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عنان خود را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پس كتاب خدا جلودار و پيشواى او است، فرود مى‌آيد هر جا كه بار قرآن فرود آمده و جا مى‌گرد هرجا كه جايگاه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بسوى خدا از قرآن مفارقت و جدائى ننموده و دستور احكامش را همه جا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خداوند دشمن دارد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عالم و دانشمند ناميده در صورتى كه نادان است، پس از نادانان نادانيها و از گمراهان گمراهيها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كردارش از آنها پيروى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دامهائى از ريسمانهاى فريب و گفتار دروغ براى مردم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گفتار و كردار نادرست خود فريب مى‌دهد تا مجذوب او گردند، چنانكه صياد صيد را فريب مى‌دهد تا در دام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انديشه‌هاى خود حمل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قرآن را براى خود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طبق خواهشهاى خويش قرار داده، مردم را از خطرهاى بزرگ ايمن مى‌گرداند، و گناهان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رياء و خودنمايى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حكمى كه مشكوك و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ميكنم و حال آنكه در آنها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مى‌كند و چون به احكام شرع و موارد آن نادان است هر حكم مشتبه در نظر او درست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مى‌گويد از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برخلاف قوانين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مى‌گيرم و حال آنكه در ميان آنها خوابيده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حكم كه مى‌كند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آدمى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حيوان است، باب هدايت و راه راست را نميشناسد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قدم نهاد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نمايد و باب كورى و گمراهى را نشناخته تا از آن دورى گزيند، پس او مرده‌اى است در ميان زنده‌ها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مقصود از حيات، بدست آوردن فضائلى است كه موجب سعادت گردد و چون جاهل، از آن فضائل بى‌بهره است به مرده ماند، بلكه در حقيقت مرده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راه حق و باطل را دانستيد و اشخاصى را كه خداوند دوست يا دشمن مى‌دارد شناختيد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كدام راه سير مى‌كنيد كه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چه وقت و از كجا شما را از راه راست منصرف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پرچمها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است و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هويدا و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است، پس كجا شما را حيران و سرگردان كرده‌اند؟ بلكه چگونه حيران و سرگردان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صراط مستقيم در راه راست را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عترت پيغمبر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است؟ و آنها پيشوايانى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حق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شخص مهار شتر را بدست گرفته براه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نشانه‌هاى دين و زبانهاى راستگو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راست و درست است كه احتمال خلاف در آن داده نميشود و آنچه به پيغمبر اكرم وحى شده براى مردم ترجمه و تفسير نموده آنانرا به حقائق آشنا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به نيكوترين منزلهاى قرآن فرود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 آنان را در دلهاى خود جاى دهيد، زيرا دل در ميان منزلهاى قرآن كه عبارت است از منزل در مقام تصور و منزل در زبان بوسيله خواندن و منزل در كتب بهترين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سرچشمه علوم و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آنان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 و دانششان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ورود و شتاب شترهاى بسيار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روايت را از خاتم النبيين صلى الله عليه و آله و سلم فرا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بزرگوارى عترت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آنكه از ما مى‌ميرد و حال آنكه نمرده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كه براى همه خلائق حتى براى پيغمبر و عترت او حتمى است با بدن مثالى، بلكه با بدن اصلى هم در اين عالم زنده‌اند و مانند زمان حيات مى‌بيند و مى‌شنود 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عقيده نادرست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شده است آنكه از ما پوسيده مى‌شود و حال آنكه پوسيده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باقى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در توجيه و تاويل اين حديث شريف انه يموت من مات منا و ليس بميت، و يبلى من بلى منا و ليس ببال كه حضرت از پيغمبر اكرم نقل فرموده و از جمله احاديث مشكله متشابه است بر حسب مذاق و سليقه علمى خود هر يك سخنى گفته و بر آن ادله‌اى اقامه نموده‌اند، ليكن جامعتر و درستترين سخنان را كه روى دو پايه برهان عقل و نقل استوار است ما در بالا بيان كرديم و پس از مراجعه بكتب علميه و مطالعه در اقوال علماى اعلام و جمع بين اخبار مختلفه ظاهر و هويدا مى‌گردد، بنابراين سزاوار نيست كسى از روى بى‌دانشى آنچه كه گفته شد انكار نمايد، و در اين باب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نگوئيد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عترت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نميشناسيد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دانا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بيشتر حق در آن است كه شما انكار مى‌نمائيد،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عذاب الهى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داريد كسى را كه شما را بر او حجت و دليلى نيست، و او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عذرى نداريد و در آن موقع نميتوانيد بگوييد پروردگارا، آيا ما را به آنچه كه ندانسته و نفهميده‌ايم مواخذه و بازخواست مى‌نمائى، زيرا من آنچه كه براى رستگارى شما بكار آيد بيان نموده در ارشاد و راهنمائى كوتاهى نكردم، ليكن شما از سخنانم پيروى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بر طبق بار گرانبهاى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شما نياموختم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در ميان شما بار گرانبهاى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پيغمبر اكرم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هادى و راهنماى شما باشند و اينكه حضرت قرآن را ثقل اكبر و عترت را ثقل اصغر فرموده براى آن است كه قرآن سند رسالت و ولايت و آسايش دين و شريعت است، پس اگر قرآن نبود رسالت و ولايت و دين و ايمان ثابت نشده بود، و ديگر آنكه از حديث شريف نبوى كه بر صحت و درستى مضمون آن عامه و خاصه متفقند متابعت نموده و آن حديث بنابر آنچه ابوسعيد خدرى روايت كرده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صلى الله عليه و اله انى تارك فيكم الثقلين احدهما اكبر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الى الارض و عترتى اهل بيتى لن يفترقا حتى يردا على الحوض يعنى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ميان شما مى‌گذارم كه يكى از آنها از ديگرى بزرگتر است، يكى كتاب خدا كه آن ريسمانى است از آسمان بزمين كشيده شده يعنى از جانب خدا بخلق نازل گرديده و ديگرى عترت و اهل بيت من است و اين دو از هم جدا نميشوند تا بمن بر سر حوض در روز رستخيز وارد گردند يعنى هميشه باقى و برقرار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و نشانه ايمان را در ميان شما نصب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بر حدود و مراتب حلال و حرام واقف ساختم، و از عدل و دادگرى خود لباس عافيت را به شما پوشانيدم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 گرديدن از ظلم و ستمگرى را به شما ياد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و كردار خويش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رضا و خوشنودى خدا و رسول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پسنديده خود را براى شما آشكار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 شايسته آشناتان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راى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چيزيكه كنه آن را ديده بينش درنمى‌يابد و فكر و انديشه به آن راه ندارد و بكار نبريد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از پيش خود سخنى نگوئيد، زيرا دانستن آن براى هيچكس ممكن نيست مگر به الهام و وحى، و وحى و الهام هم مختص است به اشخاصى كه خداوند آنها را براى اين مقام معين فرموده، پس آموختن معارف و علوم و پيروى از آنان سبب رستگارى و خوشبختى است و از پيش خود سخن گفتن و مراجعه بغير ايشان موجب گمراهى و بدبختى</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مى‌دهد تسلط بنى‌اميه را بر مردم و انقراض دولت ايشان را بزودى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بنى‌اميه بر مردم مسلط شده شهرها را به تصرف خويش درآورند و مروان خداپرست را كشته زنانشان را اسير كرده اموالشان را به غارت برند، و هر كه براى جلوگيرى از ظلم و تعدى آنها قيام كند مغلوب و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گمان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 ظاهربين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مى‌كند كه دنيا مسخر بنى‌اميه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شتر به عقال و بند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سودش را به آنها مى‌دهد، و بر آب صاف و پاكيزه خودفرودشان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دنيا مخصوص آنان است و ديگران از آن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تازيانه و شمشيرش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غارت و انواع سختيها بوسيله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برداشته نميشود، و حال آنكه گمان كننده اين امر دروغ پنداشته، بلكه دولت بنى‌اميه و بهره بردنشان در زندگانى دنيا مانند آبى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اندكى مى‌چشند،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نياشاميده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را بيرون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دست ظلم و تعدى آنها كوتاه ديگران بر ايشان مسلط شده دولتشان منقرض مى‌گردد</w:t>
      </w:r>
      <w:r>
        <w:rPr>
          <w:rFonts w:eastAsia="IRNazanin" w:cs="IRNazanin"/>
          <w:color w:val="111111"/>
          <w:sz w:val="28"/>
          <w:szCs w:val="28"/>
          <w:rtl w:val="true"/>
          <w:lang w:bidi="fa-IR"/>
        </w:rPr>
        <w:t>).</w:t>
      </w:r>
      <w:bookmarkStart w:id="299" w:name="pg1946_2686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3425806_3650668749"/>
      <w:bookmarkStart w:id="301" w:name="_Toc102"/>
      <w:bookmarkEnd w:id="299"/>
      <w:bookmarkEnd w:id="300"/>
      <w:r>
        <w:rPr>
          <w:rtl w:val="true"/>
        </w:rPr>
        <w:t xml:space="preserve">خطبه </w:t>
      </w:r>
      <w:r>
        <w:rPr/>
        <w:t>087</w:t>
      </w:r>
      <w:r>
        <w:rPr>
          <w:rtl w:val="true"/>
        </w:rPr>
        <w:t>-</w:t>
      </w:r>
      <w:r>
        <w:rPr>
          <w:rtl w:val="true"/>
        </w:rPr>
        <w:t>در بيان هلاكت مردم</w:t>
      </w:r>
      <w:bookmarkEnd w:id="301"/>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مردم را به جهت اختلاف در دين و اعتماد بر آراء و عقايد باطله و پيروى نكردن از پيغمبر و امام سرزنش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حمد و سپاس خداى تعالى و درود بر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رسم دنيا بر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گردنكشان روزگار را هرگز نابود ننموده مگر پس از مهلت دادن و خوشگذرانى، و شكستگى استخوان هيچ يك از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نكرده مگر پس از تنگى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پس شما هم به ستمگرى ستمكاران شكيبا بوده منتظر روزى باشيد كه خدا دست ظلم و تعدى آنها را كوتاه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سختيهائى كه به آن روا 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بزرگ و گرفتاريهائى كه از آن پشت گردانيديد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آگاه گرداند كه خداوند هيچ قومى را در سختى نگذارد و عاقبت، ستمكاران را از پاى درآورد و هر مصيبت و بلائى راز 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دلدارى خردمند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گوشدارى شنوا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چشمدارى بينا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ديدن پيشامدهاى روزگار عبرت گيرد، و معلوم است براى درك حقايق دلهاى هشيار و گوشهاى شنوا و چشمهاى بينا لازم است، نه اين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و گوشها و چشمها كه حيوانات هم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شگفتا و چگونه به شگفت نيايم از خطاء و اشتباهكارى اين فرقه‌هاى گوناگون كه دليلهاى ايشان در دينشان با يكديگر اختلاف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امرى اعتماد بر دليلهاى خود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پيغمبرى پيروى نكرده به كردار وصيى اقتداء نمينمايند </w:t>
      </w:r>
      <w:r>
        <w:rPr>
          <w:rFonts w:eastAsia="IRNazanin" w:cs="IRNazanin"/>
          <w:color w:val="111111"/>
          <w:sz w:val="28"/>
          <w:szCs w:val="28"/>
          <w:rtl w:val="true"/>
          <w:lang w:bidi="fa-IR"/>
        </w:rPr>
        <w:t>)</w:t>
      </w:r>
      <w:bookmarkStart w:id="302" w:name="pg1946_26867"/>
    </w:p>
    <w:p>
      <w:pPr>
        <w:pStyle w:val="BookText"/>
        <w:rPr/>
      </w:pPr>
      <w:bookmarkEnd w:id="302"/>
      <w:r>
        <w:rPr>
          <w:rFonts w:ascii="IRNazanin" w:hAnsi="IRNazanin" w:eastAsia="IRNazanin"/>
          <w:color w:val="111111"/>
          <w:sz w:val="28"/>
          <w:sz w:val="28"/>
          <w:szCs w:val="28"/>
          <w:rtl w:val="true"/>
          <w:lang w:bidi="fa-IR"/>
        </w:rPr>
        <w:t>اگر پيروى مى‌كردند اختلاف در دينشان نبوده از عذاب الهى ميرهيدند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بغيب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نمى‌آورند و از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نمينمايند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ناديده گرويده و از زشتى خوددارى مى‌كردند بدليلهاى نادرست خود كه موجب اختلاف در دينشان شد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ايشان مشتبه است، طبق راى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نموده از خواهشهاى نفس پيروى مى‌كنند، معروف و پسنديده نزد ايشان چيزى است كه خودشان نيكو شناخته‌اند و منكر و ناشايسته پيش آنها چيزيست كه خودشان بد دانسته‌اند، در مشكلات پناهگاهشان خودشان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احكام مشكله به خود مراجعه نموده و به نظر خويشتن رفتار مى‌نمايند اگر چه مخالف گفته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اعتمادشان بر رايهاى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خلاف عقل و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 مردى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هر مسئله كه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خود است كه بندهاى استوار و دلائل محكمه از خويش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استدلال مى‌نمايد و اعتقادش اينست كه هر حكمى كه براى نادرست خود اجتهاد كرده مانند حكم الهى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3425808_3650668749"/>
      <w:bookmarkStart w:id="304" w:name="_Toc103"/>
      <w:bookmarkEnd w:id="303"/>
      <w:r>
        <w:rPr>
          <w:rtl w:val="true"/>
        </w:rPr>
        <w:t xml:space="preserve">خطبه </w:t>
      </w:r>
      <w:r>
        <w:rPr/>
        <w:t>088</w:t>
      </w:r>
      <w:r>
        <w:rPr>
          <w:rtl w:val="true"/>
        </w:rPr>
        <w:t>-</w:t>
      </w:r>
      <w:r>
        <w:rPr>
          <w:rtl w:val="true"/>
        </w:rPr>
        <w:t>مردم پيش از بعثت</w:t>
      </w:r>
      <w:bookmarkEnd w:id="30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از بعثت پيغمبر اكرم و زمان جاهليت بحث و به آن مردم را موعظه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پيغمبر اكرم را به رسالت مبعوث گردانيد در زمانى كه هيچ يك از انبياء باقى نمانده، و بخواب رفتن فرق مختلفه مردم در تاريكى نادانى و گمراهى طولانى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زمان آدم تا بعثت حضرت عيسى از جانب حقتعالى پيغمبران براى هدايت خلق پى در پى انگيخته مى‌شدند، و از زمان حضرت عيسى تا بعثت حضرت مصطفى كه پانصد سال طول كشيد پيغمبرى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فتنه‌ها در سرتاسر دنيا برپا گرديده كارها درهم و برهم گشته آتش جنگها افروخته و نور و روشنائى دنيا پنهان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پيغمبرى نبود كه مردم علوم و معارف الهى را كه چراغ و روشنائى هدايت و رستگارى است از او اخذ نمايند،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نادرستيهاى آن آشكار گرديده، برگش زرد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ثمره آن بهره و سودى نميبردند و آبش فرو رفته و خشك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علم و هدايت را خزان گرفته مردم در راه سعادت و رستگارى قدم نميگذاشتند و خير و نيكوئى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هدايت و رستگارى محو و نابود و پرچمهاى هلاكت و بدبختى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راهنمايان راه حق و درستى از ميان رفته و پيشروان راه ضلالت و گمراهى بر سر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با منظره بدى به اهلش نگريسته و بخواهان خود رو ترش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گونه مبتلى و آنى آسايش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ثمره‌اش فساد و تباهكارى و طعامش گوشت مردار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اهل آن زمان پر از فساد و خوراك بيشتر عربها از بسيارى پريشانى گوشت مردار بود، يا آنكه از راه غارتگرى و دزدى از مال يكديگر اعاشه مى‌كردند كه كم از گوشت مردار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 خوف و ترس و رويه‌اش شمشير بود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آن زمان همواره مضطرب و نگران و به زد و خورد و كشتن يكديگر مشغول بودند، خلاصه فتنه و فساد و نادانى و گمراهى و بيچارگى سرتاسر دنيا را فرا گرفته بود كه حق تعالى رسول اكرم را مبعوث گردانيد تا آنها را به راه راست راهنمائى فرموده سعادت و آسايش دنيا و آخرتشانرا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بگيريد بندگان خدا و بياد بياوريد عقايد نادرست و كارهاى زشت پدران و برادران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و گرفتار آنها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رهايى از آن چاره‌اى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بجان خودم سوگند از زمان شما تا ايشان روزگار درازى طى نشده و ميان شما و ايشان سالها و قرنها نگذشته و شما امروز از روزيكه در اصلاب آنها بوديددور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شما به آنان نزديك است، پس سبب فراموشى و ياد نكردن روزگارشان با اينكه اندك زمانى است از دنيا رفته و از شما دور گشته‌اند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اكرم چيزى را به گذشتگان شما نشنوانيد مگر آنكه من امروز به شما گوشزد مينمايم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مخالفت كردن و نافرمانى خدا و رسول نميتوانيد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نبود ما را تبليغ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گوشهاى شما امروز از گوشهاى آنها در ديروز پست 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نميتوانيد عذر بياوريد كه پيشينيان از ما شنواتر بودند سخنان پيغمبر را شنيدند و ما سخنان تو را نميشنويم</w:t>
      </w:r>
      <w:r>
        <w:rPr>
          <w:rFonts w:eastAsia="IRNazanin" w:cs="IRNazanin"/>
          <w:color w:val="111111"/>
          <w:sz w:val="28"/>
          <w:szCs w:val="28"/>
          <w:rtl w:val="true"/>
          <w:lang w:bidi="fa-IR"/>
        </w:rPr>
        <w:t>)</w:t>
      </w:r>
      <w:bookmarkStart w:id="305" w:name="pg1946_26870"/>
    </w:p>
    <w:p>
      <w:pPr>
        <w:pStyle w:val="BookText"/>
        <w:rPr/>
      </w:pPr>
      <w:bookmarkEnd w:id="305"/>
      <w:r>
        <w:rPr>
          <w:rFonts w:ascii="IRNazanin" w:hAnsi="IRNazanin" w:eastAsia="IRNazanin"/>
          <w:color w:val="111111"/>
          <w:sz w:val="28"/>
          <w:sz w:val="28"/>
          <w:szCs w:val="28"/>
          <w:rtl w:val="true"/>
          <w:lang w:bidi="fa-IR"/>
        </w:rPr>
        <w:t xml:space="preserve">و در آنزمان ديده‌هاى آنان بينا نگشته و دلهايى به آنها داده نشده مگر آنكه در اين زمان مانند آن ديده‌ها و دلها به شما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نميتوانيد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كور بوده و تو را نديديم آنطور كه آنها بينا بوده پيغمبر را ميديدند و يا آنكه دلمان هشيار نبوده تا سخنان تو را بفهميم بطوريكه آنها دل داشته سخنان او را 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شما بعد از ايشان بچيزى بينا و دانا نشديد كه آنها ندانسته باشند و به چيزى برگزيده نگشتيد كه آنها از آن محروم و بى‌بهره مانده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به آنان آموختند آنچه شما آموختيد و عطاء نمودند چيزى را كه به شما عطاءكردند، پس شما كه بر آنها امتيازى نداريد جهت اينكه از خدا و رسول و امام زمان پيروى نميكنيد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اين پيروى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معاويه و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وارد گشته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بليه مانند شتر سركشى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مهارش در جولان و تنگ آن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كسيكه بر چنين شترى سوار گردد به خطر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گناهكاران در آن، روز كرده زندگى مينمايند شما را نفريبد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تصور كنيد هميشه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مانند سايه‌اى است گسترده تا زمان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باقى نخواهد ماند و به زودى نابود مى‌شود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3425810_3650668749"/>
      <w:bookmarkStart w:id="307" w:name="_Toc104"/>
      <w:bookmarkEnd w:id="306"/>
      <w:r>
        <w:rPr>
          <w:rtl w:val="true"/>
        </w:rPr>
        <w:t xml:space="preserve">خطبه </w:t>
      </w:r>
      <w:r>
        <w:rPr/>
        <w:t>089</w:t>
      </w:r>
      <w:r>
        <w:rPr>
          <w:rtl w:val="true"/>
        </w:rPr>
        <w:t>-</w:t>
      </w:r>
      <w:r>
        <w:rPr>
          <w:rtl w:val="true"/>
        </w:rPr>
        <w:t>در بيان صفات خداوندى</w:t>
      </w:r>
      <w:bookmarkEnd w:id="30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پاره از صفات حقتعالى و پند دادن به مردم براى برداشتن توشه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بدون ديده شدن بچشم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عقول و آثار و 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را بچشم مى‌توان ديد و واجب را كه محدود بحدى نيست نمى‌توان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فكر و انديشه ايجاد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فكر و انديشه در نامعلوم بكار آيد و جهل و نادانى بر ذات واجب محال است، پس چيزى بر او نامعلوم نيست كه براى دانستن آن انديشه بكار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باقى و برقرار است و هميشه بوده زمانيكه آسمان داراى برجها و منازل و حجابهاى داراى درهاى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معلقه در جو كه بوسيله قوه جاذبه و دافعه مجذوب يكديگر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نه شب تاريك و نه درياى آرام و نه كوه داراى راههاى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دره‌هاى بزرگ واقع بين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راه فراخ داراى اعوجاج و 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طرف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زمين گسترده شده و نه مخلوق داراى توانائى و توانگرى وجود داشته، او است آفريننده و اختراع كننده خلايق بى‌سابقه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عدم و نيستى بوجود هستى 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فناء و نابودى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ايشان و باقى و برقرار، او است معبود</w:t>
      </w:r>
    </w:p>
    <w:p>
      <w:pPr>
        <w:pStyle w:val="BookText"/>
        <w:rPr/>
      </w:pPr>
      <w:r>
        <w:rPr>
          <w:rFonts w:ascii="IRNazanin" w:hAnsi="IRNazanin" w:eastAsia="IRNazanin"/>
          <w:color w:val="111111"/>
          <w:sz w:val="28"/>
          <w:sz w:val="28"/>
          <w:szCs w:val="28"/>
          <w:rtl w:val="true"/>
          <w:lang w:bidi="fa-IR"/>
        </w:rPr>
        <w:t xml:space="preserve">خلائق و روزى‌دهنده آنها، خورشيد و ماه در طلب رضاى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اراده و حكمتش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مى‌كنند و هر تازه‌اى را كهنه و هر دورى را نزديك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سير آنها مدت عمر هر چيز بسر آمده زائل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خلائق را قسمت كرده و آثار و كردار و عدد نفسها و خيانت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پنهانى يا به رمز و اشاره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سينه‌هاى آنان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انديشه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استقرار و محل آنها را در رحم مادران و ظاهر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كار ايشان 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بجزئى و كلى حالات آنها از ابتدا تا انتها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خداوندى كه در عين وسعت و رحمت خود عذابش بر دشمنان سخت است و در عين سختى عذاب، رحمتش دوستداران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امرى او را از امر ديگر باز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است بر هر كه بخواهد بر او غلبه جويد و هلاك مى‌كند كسى را كه با او مخالفت كند، و خوار مى‌كند كسى را كه از او دورى كند، و غالب است بر كسى كه با او دشمنى ورزد، كفايت مى‌كند هركه را كه بر او توكل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كار خود را به او واگذارد امر دنيا و آخرت او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كند، عطا مى‌فرمايد، و هركه به او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او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خويش را ادا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به او عوض مى‌دهد، و اينكه از انفاق در راه او به قرض تعبير شده براى آن است كه بدانيم انفاق در راه خدا عوض دارد، چنانكه قرض مستلزم ادا و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كسى كه او را شاكر و سپاسگزار باشد خواهد داد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به ميزان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قدم نهاده از خدا و رسول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به ميزان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سنجيده شويد، و به حساب خويش رسيدگى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زشت پشيمان شده توبه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حساب شما را وارسى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چاره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هستيد فرصت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تنگ شدن و گرفتن راه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ببريد پيش از آنكه شما را بخشونت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و بدانيد كسيكه از خويشتن كمك و يارى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مساعدت و همراهى ننمايد و قوه عاقله او را بر نفس اماره‌اش غلبه و توانائى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از جانب خود پنددهنده و جلو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باشد، منع كننده و پنددهنده‌اى از غير براى او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خود شخص خويشتن را پند نداده براى هدايت و رستگارى آماده نباشد، گفتار ديگران در او سودى نخواهد بخشيد، و اين جمله اشاره به آن است كه استعانت و يارى خواستن از خداوند متعالى در هر حال براى اصلاح نفس و دفع شيطان واجب و لازم است، نه آنكه كسى در طاعت و عصيان مجبور باشد تا سخن به مسئله جبر بكشد</w:t>
      </w:r>
      <w:r>
        <w:rPr>
          <w:rFonts w:eastAsia="IRNazanin" w:cs="IRNazanin"/>
          <w:color w:val="111111"/>
          <w:sz w:val="28"/>
          <w:szCs w:val="28"/>
          <w:rtl w:val="true"/>
          <w:lang w:bidi="fa-IR"/>
        </w:rPr>
        <w:t>).</w:t>
      </w:r>
      <w:bookmarkStart w:id="308" w:name="pg1946_2687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3425812_3650668749"/>
      <w:bookmarkStart w:id="310" w:name="_Toc105"/>
      <w:bookmarkEnd w:id="308"/>
      <w:bookmarkEnd w:id="309"/>
      <w:r>
        <w:rPr>
          <w:rtl w:val="true"/>
        </w:rPr>
        <w:t xml:space="preserve">خطبه </w:t>
      </w:r>
      <w:r>
        <w:rPr/>
        <w:t>090</w:t>
      </w:r>
      <w:r>
        <w:rPr>
          <w:rtl w:val="true"/>
        </w:rPr>
        <w:t>-</w:t>
      </w:r>
      <w:r>
        <w:rPr>
          <w:rtl w:val="true"/>
        </w:rPr>
        <w:t>خطبه اشباح</w:t>
      </w:r>
      <w:bookmarkEnd w:id="31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معروف به خطبه الاشباح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تسميه آن به اين اسم آنست كه اشباح بمعنى اشخاص است، و در اين خطبه اصناف ملائكه و مخلوقات شگفت‌آور و چگونگى آفرينش آنها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خطبه‌هاى جليل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اين خطبه را براى آن بيان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آن بزرگوار درخواست نمود كه خدا را بقسمى براى او وصف نمايد كه گويا او را آشكار مى‌بيند، پس حضرت از آن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او به جائز دانستن وصف خداوند متعال به صفات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ابن صدقه از حضرت امام صادق جعفر ابن محمد عليهماالسلام روايت كرده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عليه‌السلام در كوفه بالاى منبر اين خطبه را بيان نمود، براى آنكه مردى نزد آن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براى ما پروردگار ما را چنان وصف كن كه دوستى و معرفت ما درباره او زياد گردد،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پرسش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آمد و فرياد كرد كه مردم همگى بنماز حاضر شوند، پس مردم اجتماع كردند بطوريكه مسجد پر از جمعيت شد، و حضرت بالاى منبر تشريف برد در حالت غضب كه رنگ مباركش تغيير يافته بود، و خداوند سبحان را حمد و سپاسگزارى نمود و درود بر پيغمبر اكرم صلى الله عليه و آله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سزا است كه منع عطا و نبخشيدن، مال و مكنتش را نمى‌افزايد، وجود و بخشش، ثروت و دولتش را نميكاهد،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عطا فرمايد مى‌آفريند، نه مانند عطا و بخشيدن بندگان از جمع آمده‌ها اخراج نمايد، لذا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عطاكننده‌اى غير از خدايتعالى كم گرديده و هر منع كننده از عطائى سواى حقتعالى نكوهش شده 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منع از عطا يا خوف و ترس فقر و پريشانى است و يا از خست و پستى، ولى چون در خزائن خداوند متعال از عطا كم و كاست راه نمى‌يابد تا از فقر خوف داشته باشد، و از بخل و خست و اين قبيل اوصاف رذيله منزه و مبرى است، عطا نكردن او از روى حكمت و مصلحت است، پس اگر چيزى به بندگان عطا فرمايد و يا منع نمايد در هر دو حال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على ابن موسى الرضا عليه‌السلام پرسيد معنى جواد چيست؟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وجه دارد، اگر از مخلوق مى‌پرسى جواد كسى است كه آنچه خداوند بر او واجب گردانيده ادا كند، و بخيل كسى است كه به آنچه خداوند بر او واجب نموده بخل ورزد، و اگر خالق را در نظر دارى، پس او جواد است چه عطا فرمايد و چه منع نمايد، زيرا اگر به بنده‌اى عطا فرمود چيزى داده است كه نداشته و مستحق آن بوده، و اگر منع كرد چيزى نداده كه استحقاق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احسان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و منفعتها و نصيب و بهره‌هاى بسيار را، آفريده‌شدگان جيره‌خوار او هستند كه ضامن و متكفل روزى آنان است و آنچه را كه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هستى ايشان به آن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و تعيين فرموده، و براى كسانيكه مايلند به او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طالبند آنچه را كه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سعادت هميشگى كه بوسيله پيروى از گفتار و كردار انبيا و اوصيا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واضح و آشكار نموده است، و عطا و بخشش او در چيزيكه درخواست شود بيش از احسان او در چيزيكه درخواست نشده نيست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واجب جود صفتى از صفات است مانند رحمت و قدرت كه هرگز بيش و كم نگردد و اگر چنين باشد مستلزم آنست كه به آنكه كمتر بخشيده بخيل باشد و او سبحانه از بخل منزه و مبرى است، پس اگر كسى لب بسته چيزى درخواست ننمايد هم از حاجت او غافل نيست، براى آنكه هر كس را به اندازه استعداد و قابليت و استحقاق او مى‌بخشد، و اينكه دستور رسيده كه بنده دعا كند و از خداوند بطلبد تا احسان و بخشش بيشترى به او برسد بجهت آن است كه دعا و درخواست موجب آن گردد كه استعداد و قابليت بنده بيشتر شده لائق عطا و بخشش زيادترى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 هر چه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او مبداى نبوده تا پيش از او چيزى باشد، و او است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هر چه فانى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او مرجعى نيست تا بعد از او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 گفت كه اول است قبل از آخر و آخر است بعد از اول، زيرا براى او صفات زائده بر ذات نيست تا بعضى بر بعض ديگر تقدم و پيشى گيرد، چنانكه در شرح خطبه شصت و چهارم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مانع اينكه مردمكهاى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چشم كه بوسيله آن اشيا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ديده ظاهر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مكان و جائى براى او متصور نيست تا ديده يا درك شود، بلكه چون قاهر و غالب بر همه چيز است مقهور و مغلوب احساس و ادراك نگردد،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شرح خطبه چهل و نهم به اين معنى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روزگار مختلف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امرش رفتار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تغيير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توانايى و ناتوانى و فقر و غنا و تندرستى و بيمارى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پيدا گردد، و بجائى نميباشد تا انتقال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جائى بجائى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چون او خالق روزگار و مكانها است، اختلاف احوال و مكان بر او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ببخشد آنچه را كه معدنهاى كوهها نفس زنان ظاهر مى‌سازند و آنچه را كه صدفهاى درياها خنده‌كنان آشكار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آنها را با رنج بسيار بدست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نقره خالص و طلاى ناب و در و مرواريد غلطان و خوشه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است دريائى، خلاصه اگر به كسى ببخشد جميع آنچه را كه در درون زمين است از قبيل گنجها و معدنهاى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تاثيرى در عطا و بخشش او ندارد، و نعمتهايش را تمام نميگرداند، و نزد او است نعمتهاى بى‌پايان پنهان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آنها آگاهى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درخواستهاى مردم آنها را تمام نمينمايد به جهت اينكه اوست بخشانيده‌اى كه درخواست تقاضاكنندگان بخشش او را كم نگرداند و اصرار خواستاران او را بخيل نمينمايد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بخل و نقصان از لوازم ممكن است، نه واجب</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حمد و ثناى الهى امام عليه‌السلام براى اينكه پرسنده را بر خطا و اشتباهش آگاه سازد و چگونگى مدح و ثناى حقتعالى را به آنچه كه سزاى او است به او و به حاضرين و غائبين تعليم دهد و آنها را از تامل و انديشه در ذات حقتعالى و صفاتش بازدارد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سوال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خواستى خدا را وصف نمائى از روى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هر صفتى از صفات او را كه قرآن به تو راهنمائى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را به همان صفات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هدايت قرآن روشنائى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 و آن صفاتى را كه شيطان به آموختن آن تو را واداشته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آن بر تو واجب نميباشد و در طريقه پيغمبر اكرم و ائمه هدى اثرى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دانستن آن را به خداوند سبحان واگزار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ياد گرفتن و اعتقاد به آن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منتهى حق خداى تعالى بر تو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بخوانى و وصف كنى به نامها و اوصافى كه در قرآن كريم و اخبار و احاديث از پيغمبر اكرم و ائمه هدى بيان شده، مثلا چون در قرآن و اخبار وارد گشته كه خدايتعالى سميع و بصير و عليم و جواد است يعنى شنوا و بينا و دانا و بخشنده، دانستن و اعتقاد به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واجب است، و اما لامس و ذائق يعنى لمس كننده و چشنده چون در قرآن و ادعيه و احاديث چنين الفاظى وارد نشده، گفتن آنها جائز نيست و اعتقاد به آنها حرام است، و در قرآن كريم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الاسماء الحسنى فادعوه بها، و ذروا الذين يلحدون فى اسمائه سيجزون ما كانوا يعملون يعنى براى خدا نامهاى نيكوئى است پس او را به آن نامها بخوانيد، و پيروى نكنيد كسانى را كه در اسماء او عدول كرده منحرف مى‌شوند يعنى نام مى‌نهند او را و وصف مى‌كنند بنامها و اوصافى كه لائق و سزاوار نيست و گفتن و اعتقاد به آنها جائز نميباشد، زود باشد كيفر آنچه را كه رفتار مينمايند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از روى جهل و نادانى در اسماء خدا عدول كرده از پيش خود او را بنامهائى مى‌نامد مشرك مى‌شود و نميداند و به او كافر مى‌گردد و گمان مى‌كند كار نيكوئى كرده خلاصه مستفاد از قرآن و اخبار آنستكه اسماء الله تعالى توقيفى است يعنى هر اسمى كه در قرآن و احاديث و ادعيه وارد نشده خدا را به آن اسم خواندن و وصف نمودن ممنوع و حرام است اگر چه عقلا صحيح و معنى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راسخين و استواران 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اقرار و اعتراف به آنچه كه پوشيده و در پرده است و تفسير آن را نميدانند، بى‌نيازشان كرده از داخل شدن بدرهائى كه جلو پوشيدها نصب شده، پس خداوند تعالى اقرار و اعتراف ايشان را به عجز و ناتوانى از رسيدن به آنچه كه در علم و دانش آنها به آن احاطه ندارد، مدح كرده و انديشه نكردن</w:t>
      </w:r>
    </w:p>
    <w:p>
      <w:pPr>
        <w:pStyle w:val="BookText"/>
        <w:rPr/>
      </w:pPr>
      <w:r>
        <w:rPr>
          <w:rFonts w:ascii="IRNazanin" w:hAnsi="IRNazanin" w:eastAsia="IRNazanin"/>
          <w:color w:val="111111"/>
          <w:sz w:val="28"/>
          <w:sz w:val="28"/>
          <w:szCs w:val="28"/>
          <w:rtl w:val="true"/>
          <w:lang w:bidi="fa-IR"/>
        </w:rPr>
        <w:t xml:space="preserve">آنانرا در چيزيكه بحث و گفتگوى از كنه و حقيقت آن را به ايشان امر نكرده است رسوخ و استوارى 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راسخين و استواران در علم و دانش خطاب فرموده، زيرا از حد خود تجاوز نكرده و در آنچه كه مامور نيستند كنه و حقيقت آن را دريابند تعمق و انديشه نميكنند،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انزل عليك الكتاب منه ايات محكمات هن ام الكتاب و اخر متشابهات، فاما الذين فى قلوبهم زيغ فيتبعون ما تشابه منه ابتغاء الفتنه و ابتغاء تاويله، و ما يعلم تاويله الا الله و الراسخون فى العلم، يقولون امنا به كل من عند ربنا و ما يذكر الا اولو الالباب يعنى او است خداوندى كه قرآن را بر تو فرستاد كه بعضى از آن، آيات محكمات و نشانه‌هاى روشن يعنى آياتى است كه داراى معنى واضح و آشكار و ديگر آيات متشابهات است يعنى آياتى كه بحسب ظاهر دانسته نشده كه مراد و معنى</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چيست، پس كسانيكه قلبا مايلند دست از حق بردارند از متشابهات آن پيروى مى‌كرده تا فتنه برپا نموده در شك و ترديد افتاده تاويل و تفسير آن را بر طبق مدعاى خود بنمايند، و تاويل و تفسير آن متشابهات را نميداند مگر خدا و راسخين در علم در حالتيكه راسخين كه عالم به تاويل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محكم و متشابه كه از جانب پروردگار است ايمان آورديم و تناقض و مخالفتى در كلام او يافت نميشود، و انديشه نميكنند در آيات خدا مگر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اكتفا كن به آنچه قرآن كريم راهنمائيت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كه در خور فهمت نيست و مامور به دانستن آن نيستى انديشه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عظمت و بزرگى خداوند سبحان را به اندازه عقل خود نسنج كه هلاك و تباه 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توانائى كه اگر همه وهمها متوجه شوند تا منتهاى قدرت و توانائيش را دريابند، و اگر فكر و انديشه‌اى كه آلوده به وسوسه‌هاى شيطانى نگشته بخواهد بزرگى پادشاهيش را در منتهى درجه عوالم غيب و ناديدنيها بدست آورد، و اگر دلها حيران و شيفته او شوند تا كيفيت و چگونگى صفاتش را بيابند، و اگر عقلها بسيار كنجكاوى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انديشه‌ها 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حقيقت صفاتش آشكار نيست بكنه ذاتش پى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اوهام و عقول را باز مى‌گرداند در حالتيكه راههاى هلاكت و تاريكيهاى عوالم غيب را طى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 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اخلاص رو به او نهاده‌اند، پس 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طى اين راههاى خطرناك به جائى نرسيدند و از درك حقيقت ذات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گشته برگشتند اعتراف دارند به اينكه سير در اين راه از روى خبط و اشتباه بوده و كنه معرفت او درك نميشود و بدل صاحبان عقول و انديشه‌ها سنجش غلبه و بزرگى او خطور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جاى آنكه او را دريابند،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خداوندى كه خلائق را بيافريد بى‌صورت و مثالى كه از آن اقتباس نموده و</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آن آفريده باشد و بى‌سنجش و اندازه‌اى كه از خالق و معبودى پيش از خود پيروى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 از او خالقى نبوده كه صورتى آفريده و اندازه‌اى بدست داده باشد و او بر طبق آن صورت و اندازه خلقى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و توانايى پادشاهى خود و از عجائب آنچه را كه آثار و نشانه‌هاى حكمت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گويا است و از احتياج و نيازمندى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ايشان به اينكه او است كه به قدرت و توانائى خود آنها را بر سر پا نگاهداشته، به ما نمود آنچه را كه برهان ضرورى و دليل قطعى است و ما را راهنمائى نمود بر معرفت و شناسائى او، و آثار صنعت و نشانه‌هاى حكمت او در همه مصنوعات كه ايجاد كرده آشكار است، پس آنچه آفريده حجت و دليل بر حقيقت او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جمادات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بيزبان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چيزى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تدبير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گويايى است بر خلاقيت او، و دليلى است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پايه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ايجادكنندگى او،</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ثابت شد او است خداوند يگانه و بى‌همتا و پروردگار جميع موجودات حاضرش دانسته و در مقام تنزيه و تقديسش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به اينكه هر كس تو را تشبيه كند به مخلوقى كه آفريده‌اى و داراى اعضاى گوناگون و مفصلهاى كوچك به هم پيوسته هستند كه به تدبير و نظم حكمت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پوست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در حقيقت و نفس‌الامر تو را نشناخته و يقين ننموده كه مثل و مانندى براى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تصور جسم نموده كه مقتضى آن حدوث و فنا و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نشنيده است بيزارى جستن بت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بتهايى كه مى‌پرستيدند آنگاه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تاالله ان كنا لفى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نسويكم برب العالمين يعنى به خدا سوگند كه ما در ضلالت و گمراهى آشكار بوديم هنگامى كه شما را با پروردگار عالميان برابر مى‌نموديم، دروغ گفتند آنانكه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نمودند، زمانيكه تو را با بتهايشان تشبيه كرده به سبب اوهام بيهوده خود حضرتت را مانند آفريده‌شدگان جلوه دادند و با انديشه‌هاى خويش تو را مانند اجسام داراى اجزاء دانستند، و به رويه عقول ناقصه خود برايت مانند مخلوقات گوناگون مقدار و سنجش قائل شدند،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مى‌دهم كسيكه تو را بچيزى كه آفريده‌اى مساوى دانست از تو برگشته و كسيكه از تو برگشت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ندارد كه تو خداوند بى‌همتائى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آيات محكمه واضح و هويدا كه از جانب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به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ائنكم لتكفرون بالذى خلق الارض فى يومين و تجعلون له اندادا، ذلك رب العالمين يعنى بگو آيا شما كافر مى‌شويد به خدائى كه زمين را در مقدار دو روز آفريد و براى او مانندها قرار مى‌دهيد در صورتيكه او است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حجت و دليلهاى آشكار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بكفر چنين كسى كه براى تو مثل و مانندى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است، و گواهى مى‌دهم توئى خداوندى كه نهايت و پايانى در عقلها براى تو نيست تا در منشا انديشه‌ها داراى كيفيت و چگونگى باشى و نه در انديشه‌هاى عقول محدود بحدى و موصوف به تغيير از جائى بجائى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محدوديت و تغيير از لوازم امكان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كيفيت و چگونگى خلقت اشياء و اينكه خداوند سبحان از صفات مخلوقات منزه و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بقاء و هستى آنچه آفريده تعيين نموده و آن را محكم و استوار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بيش و كم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روى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منظم ساخته، و هر يك را اختصاص داده به آنچه كه براى آن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خورشيد براى نورافشانى و ابر براى باريدن و زنبور براى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آفريده‌ها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حدودى كه برايش تعيين گشته تجاوز نكرده و به رسيدن به مقصود كوتاهى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وظيفه خود رفتار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مامور شده براى انجام اراده و خواست او ماموريت را دشوار نشمرده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تواند سركشى كند كه همه اشيا به مشيت و اراده او بوجود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اوامر تكوينيه او را فرمان برده طوق خضوع و فروتنى را بگردن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خداوند ايجاد كننده انواع مخلوقات بدون اينكه انديشه‌اى بكار اندازد، و بى آنكه قبلا تصور كرده بعد بيافريند، و بى‌تجربه و آزمايشى كه از پيش‌آمدهاى روزگار استفاده كند، و بى‌شريك و همتائى كه او را در آفريدن مخلوقات شگفت‌آور كمك و همراهى نمايد، پس طبق فرمانش تمام گشت خلقت و</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مشيت و اراده او مخلوقات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او را قبول كرده دعوتش را پذيرفتند، آفريده‌اى نبوده كه در امرش درنگ و سستى نموده انجام فرمانش را به تاخير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السموات و الارض و اذا قضى امرا فانما يقول له كن فيكون يعنى او است پديد آورنده آسمانها و زمين كه هرگاه آفريدن چيزى را اراده كند و بفرمايد موجود شو، بى‌درنگ موجود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اعوجاج و كجى اشيا را راست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روى حكمت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حدودشان را واضح و روشن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سزاوارشان بود به آنها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قدرت و توانائى ميان اضداد گوناگون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عناصر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 بلغم و خون و سودا در يك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التيام داده جمع گردانيد، و آنها را به هم پيوست كه از هم جدا نگردند، و در حدود و اندازه‌ها و خويها و صفات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يك از ديگرى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شگفت‌آورى است كه خلقت آنها را محكم و استوار گردانيد و بر طبق اراده و خواست خود ايجاد و اختراع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اختيار كارها و حاكم بر مال و جان مردم گردانيدند، و به وسيله ايشان دنيا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آن را به ستم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همواره با پادشاهان و دنيا همراهند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هيچگونه كار خلاف رضاى خدا و رسول خوددارى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پس اين منافق يكى از چهار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رسول خدا چيزى را شنيده و آن را درست حفظ نكرده و در آن اشتباه و خطا نموده و دانسته دروغ نگفته است، پس آنچه در تصرف او است نقل مى‌كند و به آن عمل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پس اگر مسلمانان مى‌دانستند كه او حديث را اشتباه فهميده از او نمى‌پذيرفتند، و اگر او نيز مى‌دانست كه اشتباه كرده آن را ترك گفته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شنيده كه به آن امر مى‌نموده بعد از آن نهى فرموده و او از نهى آن حضرت آگاه نيست، يا چيزى شنيده كه از آن نهى مى‌نموده بعد به آن امر فرموده و او نمى‌داند، پس نسخ شده را نگاهداشته نسخ كننده را به دست نياورده، و اگر مى‌دانست كه آن حديث نسخ گرديده نقل نمى‌نمود، و اگر مسلمانان هم موقعى كه آن را از او شنيدند مى‌دانستند نسخ شده به آن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چهارمى است كه بر خدا و رسول او دروغ نبسته و از ترس خدا و به احترام رسول خدا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و آله دروغ را دشمن داشته، و خطاء و اشتباه هم نكرده است، بلكه آنچه شنيده به همان قسم حفظ نموده و آن را نقل كرده به آن چيزى نيفزوده و از آن نكاسته، و ناسخ را از بر كرده به آن عمل نموده، و منسوخ را در نظر داشته از آن دورى گزيده، و عام و خاص را شناخته هر يك را موضع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را به جاى خاص و خاص را به جاى عام استعمال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 و محكم آن را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متشابه تامل و احتياط كرده به محكم و حديثى كه معنى آن آشكار است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به مقتضاى وقت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صادر مى‌شد كه داراى دو معنى بود، سخنى كه به چيز و وقت معينى اختصاص داشته و سخنى كه همه چيز و همه وقت را شامل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دو سخن به صورت يكى مى‌نمود، ولى از قرينه مقام و جهات ديگر مراد ظاهر ميشد و اشتباه مرتفع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نمى‌دانست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چه خواسته‌اند آن را مى‌شنيد و از روى نفهمى بر خلاف واقع و بر ضد آنچه به آن قصد شده و به غير آنچه براى آن بيان گشته معنى و توجيه مى‌نمود، و چنين نبود كه همه اصحاب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فهم آن كنجكاوى نمايند تا جائيكه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نپرسيدن و كنجكاوى ننمودنشان بحدى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باديه‌نشينى و غريبى از راه برسد و از آن حضرت، عليه‌السلام، بپرسد تا ايشان بشنوند، ولى در اين باب چيزى بر من نگذشت مگر اينكه از آن حضرت پرسيده و آن را حفظ نمودم، پس اين سببها باعث اختلاف مردم و پريشان ماندن آنان در رواياتشان است</w:t>
      </w:r>
      <w:r>
        <w:rPr>
          <w:rFonts w:eastAsia="IRNazanin" w:cs="IRNazanin"/>
          <w:color w:val="111111"/>
          <w:sz w:val="28"/>
          <w:szCs w:val="28"/>
          <w:rtl w:val="true"/>
          <w:lang w:bidi="fa-IR"/>
        </w:rPr>
        <w:t>.</w:t>
      </w:r>
      <w:bookmarkStart w:id="311" w:name="pg1946_2693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3425814_3650668749"/>
      <w:bookmarkStart w:id="313" w:name="_Toc106"/>
      <w:bookmarkEnd w:id="311"/>
      <w:bookmarkEnd w:id="312"/>
      <w:r>
        <w:rPr>
          <w:rtl w:val="true"/>
        </w:rPr>
        <w:t xml:space="preserve">خطبه </w:t>
      </w:r>
      <w:r>
        <w:rPr/>
        <w:t>091</w:t>
      </w:r>
      <w:r>
        <w:rPr>
          <w:rtl w:val="true"/>
        </w:rPr>
        <w:t>-</w:t>
      </w:r>
      <w:r>
        <w:rPr>
          <w:rtl w:val="true"/>
        </w:rPr>
        <w:t>پس از كشته شدن عثمان</w:t>
      </w:r>
      <w:bookmarkEnd w:id="313"/>
    </w:p>
    <w:p>
      <w:pPr>
        <w:pStyle w:val="BookText"/>
        <w:rPr/>
      </w:pPr>
      <w:r>
        <w:rPr>
          <w:rFonts w:ascii="IRNazanin" w:hAnsi="IRNazanin" w:eastAsia="IRNazanin"/>
          <w:color w:val="111111"/>
          <w:sz w:val="28"/>
          <w:sz w:val="28"/>
          <w:szCs w:val="28"/>
          <w:rtl w:val="true"/>
          <w:lang w:bidi="fa-IR"/>
        </w:rPr>
        <w:t xml:space="preserve">از سخنان آن حضرت عليه‌السلام است هنگام بيعت كردن مردم با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بيست و پنجم ذى‌الحجه سال سى و پنج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من برداشته ديگرى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امير و خليفه گردانيد، چون بعد از رحلت رسول خدا صلى الله عليه و آله خلفايى كه به ناحق روى كار آمدند سنت و سيره او را تغيير داده بيت‌المال را از روى عدل و درستى ميان رعيت قسمت نكردند، بلكه به دلخواه هر كارى خواستند انجام و عرب را بر عجم و قوى را بر ضعيف ترجيح دادند، و عثمان اقارب و خويشاوندش را از بنى‌اميه بر ساير مردم برترى داد و سالهاى دراز به همين منوال رفتار شد، و مردم سنت و سيره رسول اكرم را از ياد بردند، اكنون كه آمده بودند با امام عليه‌السلام بيعت نمايند منظورشان آن بود كه آن حضرت هم برويه سه خليفه پيش از خود رفتار كند، پس آن بزرگوار براى اتمام حجت و اينكه بدانند او بر خلاف سنت و سيره پيغمبر اكرم كارى انجام ندهد و آنها نقض بيعت خواهند نمود، اين سخنان را فرمود، بنابراين درست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از جانب رسول خدا به خلافت نصب گرديد و در حقيقت امامت و امارت از آن او و قيام به آن برايش واجب بود، چگو</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استعفا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عليه‌السلام مى‌دانست كه بالاخره ايشان دست از عهد و پيمان برداشته و با او همراه نخواهند بود، از اين رو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كارى اقدام مى‌نماييم كه آن را روها و رنگهاى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مشكلاتى بر خواهيم خورد از قبيل جنگ با ناكثين يعنى طلحه و زبير و ساير اصحاب جمل كه پيمان خود را شكستند، و با قاسطين يعنى معاويه و لشگر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كه به آن حضرت ياغى شدند، و با مارقين يعنى خوارج نهروان كه كافر شدند بطورى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دلها بر آن استوار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اين پيش‌آمدها شكيبايى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عقلها زير بار آن نخواهند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انكار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را ابر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حق و حقيقت زير آن پنهان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يافته، و بدانيد اگر من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بپذيرم طبق آنچه خود مى‌دانم رفتار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مركب حق سوار نموده در راه راست سوق مى‌دهم و بر خلاف رضا و خوشنودى خدا و رسول سخنى نگفته قدمى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قبول كرده سوار بر كار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گفتارش بر وفق خواهش نفسانى و بر خلاف شرع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سرزنش توبيخ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مرا ملامت كند كه چرا به رويه خلفاى پيش رفتار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نميدهم، و اگر مرا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خلافت نگماريد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و شايد به سخنان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رفتار نارواى خليفه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گوش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حقوقتان دفاع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كسى را كه شما او را بر كار خويش والى و زمامدار قرار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دستورش مطابق دستور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مشاور بودن من براى شما بهتر است از اينكه امير و زمامدار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حضرت اتمام حجت مى‌فرمايد كه بعد از بيعت كردن ايشان اگر بر خلاف خواهشهاى آنان رفتار نمود ايراد نكنند كه ما نميدانستيم چنين رفتار مى‌نمايى وگرنه با تو بيعت نمى‌نموديم</w:t>
      </w:r>
      <w:r>
        <w:rPr>
          <w:rFonts w:eastAsia="IRNazanin" w:cs="IRNazanin"/>
          <w:color w:val="111111"/>
          <w:sz w:val="28"/>
          <w:szCs w:val="28"/>
          <w:rtl w:val="true"/>
          <w:lang w:bidi="fa-IR"/>
        </w:rPr>
        <w:t>(.</w:t>
      </w:r>
      <w:bookmarkStart w:id="314" w:name="pg1946_26943"/>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3425816_3650668749"/>
      <w:bookmarkStart w:id="316" w:name="_Toc107"/>
      <w:bookmarkEnd w:id="315"/>
      <w:r>
        <w:rPr>
          <w:rtl w:val="true"/>
        </w:rPr>
        <w:t xml:space="preserve">خطبه </w:t>
      </w:r>
      <w:r>
        <w:rPr/>
        <w:t>092</w:t>
      </w:r>
      <w:r>
        <w:rPr>
          <w:rtl w:val="true"/>
        </w:rPr>
        <w:t>-</w:t>
      </w:r>
      <w:r>
        <w:rPr>
          <w:rtl w:val="true"/>
        </w:rPr>
        <w:t>خبر از فتنه</w:t>
      </w:r>
      <w:bookmarkEnd w:id="3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خاتمه جنگ نهروان فرموده و از خطبه‌هاى مشهوره آن بزرگوار ميباشد كه در آن فضائل و مناقب خود را شرح داده و براى جهال و غافلين مقام و منزلت خويش را بيان كرده تا به دستور او رفتار نموده امر و فرمانش را پيروى نمايند، و بعد از آن از فتنه و فساد بنى‌اميه و سختيهايى كه در زمان سلطنت و پادشاهى هر يك از آنها به مردم وارد شده و انقراض دولت آنان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و درود بر پيغمبر اكرم، اى مردم من چشم فتنه و فساد را كور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طلحه و زبير و پيروانشان در جنگ جمل و با معاويه و لشگرش در جنگ صفين و با خوارج در نهروان جنگيده نگذاشتم فسادشان عالم‌گير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من كسى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و فساد جرات نداشت، پس از آنكه تاريكى آن موج زده و سختى آن رو با فزونى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فتنه فرا گرفته هيچكس نميدانست چه بايد كرد، زيرا اهل اسلام حكم جنگيدن با اهل قبله را از آن پيش ندانسته جرات بر آن نداشتند، چنانكه ابن عمرو سعد ابن مالك و ابوموسى و مانند ايشان از آن حضرت كناره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فتنه‌اى كه در ميان مسلمانان واقع شده اجتناب و دورى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همه چيز دانا هستم احكام و مسائل دين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مرا نيابيد،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عقل و نقل جرات نيست كسى را جز على ابن ابيطالب و ائمه طاهرين عليهم‌السلام كه در بالاى منبر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فاسئلونى قبل ان تفقدونى يعنى بپرسيد از من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پرسشها بيشمار و گوناگون است، بعضى راجع به معقول و برخى مربوط به منقول و دسته‌اى در باب عالم شهود و پاره‌اى درباره عالم غيب و همچنين راجع به گذشته و يا آينده و يا زمان حال باشد، و ممكن نيست كسى بتواند اين پرسشها را پاسخ گويد مگر كسيكه از جانب خداوند تاييد شده و از منبع علم و حكمت و سرچشمه كمال و معرفت، علوم اولين و آخرين را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كسيكه جان من بدست قدرت او است از اين زمان تا قيامت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سوال نميكنيد و از گروهى كه صد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هدايت نمايند و صد كس را گمراه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زمامدار شوند و سبب رستگارى يا گمراهى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نمينمائيد مگر آنكه به شما خبر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گويى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خواننده و جلودار و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ساربانان كه شتران را به هر كجا بخواهند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جاى فرود آمدن و بارگير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 از كسيكه از آنان كشته مى‌شود و آنكه از آنها ميميرد، و اگر مرا نيابيد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پيش‌آمدهاى بد و كارهاى دشوار بر شما فرود آيد بسيارى از سوال‌كنندگان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حيرانى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پيش خواهند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بوده راه نجات از آن پيش‌آمدهاى بد و كارهاى دشوار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پاسخ‌دهندگان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جهل و نادانى از پاسخ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اين در وقتى است كه جنگ بسيار ميان شما واقع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گرفتارى و بيچارگى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 شما تنگ شود كه روزهاى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دراز 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ساعتى را روزى يا بيشتر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نيكوكاران از شما را فتح و فيروزى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هرگاه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به حق و فساد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مى‌شود، و زمانيكه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فتنه‌جويان مضمحل و نابود شوند، مردم را به باطل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حق و صلاح پى برده به جهل و نادانى خود اعتراف نمايند،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فتنه‌ها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نادرستيهاى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و چون پشت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ماداميكه فتنه و فساد برپا است حق ناپيدا است و چون آتش آن فرو نشيند حق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 زدن بادها دور مى‌زند، به شهرى مى‌رسد و از شهرى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فتنه‌جويان همه جا مشغول فساد و تباهكارى مى‌باشند، گاهى مردم شهرى به آتش آنان سوخته گاهى از آن شهر گذشته مردم شهر ديگرى را مى‌سوزانند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ترسناكترين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و سخت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بر شما به نظر من فتنه بنى‌اميه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رسول خدا را هتك كرده سبطين آن بزرگوار امام حسن و امام حسين عليهماالسلام را به قتل رسانده خانه خدا را خراب نموده هشتاد سال بر روى منابر اسلام نسبت به اميرالمومنين جسارت نمودند و مردم را بدورى جستن از آن حضرت وادار كرده هر كس زير بار اين كار زشت نرفته او را كشته يا از شهرها بيرون كرده خانه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 را خراب و ويران مى‌ساختند و سنت را بدعت و بدعت را سنت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فتنه‌اى كور و تاريك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صلاح و رستگارى در آن گمشده و زيانش در دين و دنيا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سلطنت آن همه جا را فرا گيرد و بلا و سختى آن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كسيكه در آن فتنه بينا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كارهاى زشت بنى‌اميه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و سختى به او رو آورد، و كسيكه نابينا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زشت آنان ايراد نكرده اوامر و نواهى آنها را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از او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رفاه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سوگند به خدا بعد از من بنى‌اميه براى شما زمامداران بدى خواهند بود، مانند شتر پير لگدانداز بدخو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دوشيدن دوشنده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گاز مى‌گيرد، و بدستش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او</w:t>
      </w:r>
      <w:bookmarkStart w:id="317" w:name="pg1946_26949"/>
    </w:p>
    <w:p>
      <w:pPr>
        <w:pStyle w:val="BookText"/>
        <w:rPr/>
      </w:pPr>
      <w:bookmarkEnd w:id="3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كوبيده به پايش لگد زند و از دوشيدن شير جلوگيرى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نيكان را اذيت و آزار رسانيده ميكشند و از بيت‌المال مسلمين چيزى به مستحقين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شما تسلط دارند تا از شما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نگذارند مگر اينكه براى آنان سود داشته يا زيان به ايشان وارد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پيروى كند يا لااقل بر خلاف مقاصدشان سخنى نگفته قدمى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بلا و تسلط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بطوريكه انتقام گرفتن يكى از شما از ايشان مانند انتقام گرفتن غلام از آقاى خود و تابع از متبوعش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دست و مانند بنده زر خريد آنان هستيد كه نميتوانيد از حقوق خويش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فساد ايشان بد منظر و ترسناك و به رويه مردم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جنگ و خونريزى و غارت و دزدى و بى‌عفتى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مى‌گردد، و نيست علامتى از هدايت و رستگارى در آن فتنه و نه نشانه‌اى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شود، ما اهل بيت از گناه آن فتنه‌ها خواهيم 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رويه فتنه‌جويان بيزارى جسته طبق دستور خداوند متعال رفتار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اوقات نميتوانيم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آشكار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نمائيم، سپس خداوند آن فتنه‌ها را از شما دور گرداند مانند جدا كردن پوست از گوشت بوسيله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ذلت و خوارى مى‌رساند و به جبر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داده و از جام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بلاء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مى‌دهد، به جز زخم شمشير چيزى به آنها نبخشد و به جز خوف و ترس چيزى نپوشاند، پس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دولت بنى‌اميه منقرض گشت همه آنان ضعيف و ناتوان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آرزو دارند كه دنيا و آنچه در آن است از دست داده به جاى آن يكبار مرا ببينند هر چند بقدر كشتن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از ايشان بپذيرم تمام آنچه را كه امروز بعضى از آن را خواستارم و به من نميدهند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قريش يعنى بنى‌اميه بعد از همه سختيها و هرج و مرج در زندگى و ذلت و بيچارگى كه از بنى‌العباس ديدند آن حضرت را مى‌يافتند در پاى او افتاده زارى مى‌نمودند تا خلافت و حكومت ايشان را قبول فرموده زنگ ظلم و ستم و فتنه و فساد را از جهان بزدايد، و شاهد بر اين گفتار آن است كه تاريخ‌نويسان نقل كرده‌اند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ابن محمد آخرين پادشاه بنى‌اميه هنگاميكه در لشگر خراسان عبدالله ابن محمد ابن على ابن عبدالله اين عباس را كه پيشواى لشگر بود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جاى اين جوان على ابن ابيطالب در زير اين بيرق پيشواى لشگر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3425818_3650668749"/>
      <w:bookmarkStart w:id="319" w:name="_Toc108"/>
      <w:bookmarkEnd w:id="318"/>
      <w:r>
        <w:rPr>
          <w:rtl w:val="true"/>
        </w:rPr>
        <w:t xml:space="preserve">خطبه </w:t>
      </w:r>
      <w:r>
        <w:rPr/>
        <w:t>093</w:t>
      </w:r>
      <w:r>
        <w:rPr>
          <w:rtl w:val="true"/>
        </w:rPr>
        <w:t>-</w:t>
      </w:r>
      <w:r>
        <w:rPr>
          <w:rtl w:val="true"/>
        </w:rPr>
        <w:t>در فضل رسول اكرم</w:t>
      </w:r>
      <w:bookmarkEnd w:id="31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اوصاف خداوند را يادآورى نموده و انبياء و اولياء را ستوده و در آخر مردم را پند و اندرز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هر چيز خداوندى است كه همتهاى بلند او را درك نكرده و زيركيهاى هوشمندان به او نميرسند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كنه حقيقت ذاتش پى نبرند، زيرا به حدى محدود نيست كه بتوان او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كه پايانى براى او نيست تا به نهايت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اشياء است، نه اولى كه او را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آخرى است او را كه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اشياء است، نه آخرى كه او را اولى باشد، زيرا اول و آخر بودن و غايت و نهايت از لوازم جسم است و او سبحانه از آن مبرى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قسمتى از اين خطبه درباره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اكرم و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پيغمبران را در برترين امانتگاه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نهاد، و در بهترين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آنان را از صلبهاى نيكو به رحمهاى پاك و پاكيزه انتقال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پيغمبران از حضرت آدم عليه‌السلام تا خاتم النبيين صلى الله عليه و آله خداپرست بوده به شرك و كفر آلوده نگشته در زناشوئى برخلاف شرع و دستور الهى رفتار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ايشان از دنيا مى‌رفت ديگرى بعد از او براى نشر دين خدا بجاى او قيام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احكام الهى مشغول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منصب نبوت و پيغمبرى از جانب خداوند سبحان به حضرت محمد صلى الله عليه و اله رسيد، پس آن حضرت را از نيكوترين معدنها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صلبهاى پيغمبران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رويانيد، و در عزيزترين 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حضرت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پيغمبرانش را از آن آشكار نمود و امين‌هاى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آن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بهترين خاندانها و خويشان او بهترين خويشان و شجره او بهترين شجره‌ها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جميع پيغمبران افضل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حرم روئيده و در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و شرافت قد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معظمه به دنيا آمده و تربيت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شجره را شاخه‌هاى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ميوه‌اى است كه دست هر كس به آن نرسد، پس آن حضرت پيشواى پرهيزكاران و روشنى ديده بينايان و چراغى است درخشان و ستاره‌اى است كه نور از آن ساطع است و آتش زنه‌اى كه شعله آن برق ميزند، روش او استقامت و طريقه‌اش هدايت و راهنمايى است، و سخن او جداكننده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و فرمانش به عدل و درستكارى است، هنگامى آن بزرگوار به رسالت و پيغمبرى مبعوث شد كه مدتها بود كسى به رسالت نيامده و مردم در انجام وظيفه از راه حق منحرف و امتهاى پيغمبران پيش در غفلت و نادانى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آنان را به مبعوث شدن آن حضرت هدايت كرده از ضلالت و گمراهى نجات داد</w:t>
      </w:r>
      <w:r>
        <w:rPr>
          <w:rFonts w:eastAsia="IRNazanin" w:cs="IRNazanin"/>
          <w:color w:val="111111"/>
          <w:sz w:val="28"/>
          <w:szCs w:val="28"/>
          <w:rtl w:val="true"/>
          <w:lang w:bidi="fa-IR"/>
        </w:rPr>
        <w:t>).</w:t>
      </w:r>
      <w:bookmarkStart w:id="320" w:name="pg1946_26957"/>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عمل كنيد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دين عليهم‌السلام، زيرا آنان نشانه و چراغ هدايت و رستگارى مى‌باشند در تاريكى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هويدا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و شما در سرائى هستيد كه رضا و خوشنودى حقتعالى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كردار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فراغت مى‌توان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در اين جهانيد و فرصت داريد بهشت جاويدان را اندوخته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ميباشيد كه 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بسته نشده مهر بر آن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نويسندگان كردارتان براى ضبط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و بدنها صحيح و سالم است و زبانها گويا است، و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كردارها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 را غنيمت شمرده فرصت را از دست نداده تا مى‌توانيد كارى كنيد كه رضا و خوشنودى خدا را بدست آوريد، زيرا بعد از بيرون رفتن جان از بدن كارى انجام نميتوان داد كه رضا و خوشنودى خداوند سبحان بدست آيد، چنانكه در قرآن كريم 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لاينفع الذين ظلموا معذرتهم و لا هم يستعتبون يعنى روز رستخيز عذرخواهى كسانيكه ستم كرده كافر گشتند به دستور</w:t>
      </w:r>
    </w:p>
    <w:p>
      <w:pPr>
        <w:pStyle w:val="BookText"/>
        <w:rPr/>
      </w:pPr>
      <w:r>
        <w:rPr>
          <w:rFonts w:ascii="IRNazanin" w:hAnsi="IRNazanin" w:eastAsia="IRNazanin"/>
          <w:color w:val="111111"/>
          <w:sz w:val="28"/>
          <w:sz w:val="28"/>
          <w:szCs w:val="28"/>
          <w:rtl w:val="true"/>
          <w:lang w:bidi="fa-IR"/>
        </w:rPr>
        <w:t>الهى رفتار ننمودند سودى ندارد، و نه ايشان را راهى هست كه موجب رفع عذاب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آنجا دار تكليف و انجام وظيفه نيست، بلكه جاى حساب و بازپرسى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425820_3650668749"/>
      <w:bookmarkStart w:id="322" w:name="_Toc109"/>
      <w:bookmarkEnd w:id="321"/>
      <w:r>
        <w:rPr>
          <w:rtl w:val="true"/>
        </w:rPr>
        <w:t xml:space="preserve">خطبه </w:t>
      </w:r>
      <w:r>
        <w:rPr/>
        <w:t>094</w:t>
      </w:r>
      <w:r>
        <w:rPr>
          <w:rtl w:val="true"/>
        </w:rPr>
        <w:t>-</w:t>
      </w:r>
      <w:r>
        <w:rPr>
          <w:rtl w:val="true"/>
        </w:rPr>
        <w:t>وصف پيامبر</w:t>
      </w:r>
      <w:bookmarkStart w:id="323" w:name="pg1946_26959"/>
      <w:bookmarkEnd w:id="322"/>
    </w:p>
    <w:p>
      <w:pPr>
        <w:pStyle w:val="BookText"/>
        <w:rPr/>
      </w:pPr>
      <w:bookmarkEnd w:id="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رسول را به پيغمبرى فرستاد هنگامى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بودند، و در راه فتنه و فساد از روى خبط و اشتباه قدم مينهادند، هواها و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دستگير كرده، و كبر و نخوت آنان را به اشتباهكارى واداشته، و جهل و نادانى آنها را سبكسر و نفهم نموده بود در حالتى كه پريشان حال و در كار خويش مضطرب و نگران و مبتلى به نادانى بودند، پس حضرت مصطفى صلى الله عليه و اله در 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فرمود، و گذشت در راه راست، و به سوى حكمت و دانش و پند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بدبختى رهائى يافته سعادت دنيا و آخرت را بدست آورند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3425822_3650668749"/>
      <w:bookmarkStart w:id="325" w:name="_Toc110"/>
      <w:bookmarkEnd w:id="324"/>
      <w:r>
        <w:rPr>
          <w:rtl w:val="true"/>
        </w:rPr>
        <w:t xml:space="preserve">خطبه </w:t>
      </w:r>
      <w:r>
        <w:rPr/>
        <w:t>095</w:t>
      </w:r>
      <w:r>
        <w:rPr>
          <w:rtl w:val="true"/>
        </w:rPr>
        <w:t>-</w:t>
      </w:r>
      <w:r>
        <w:rPr>
          <w:rtl w:val="true"/>
        </w:rPr>
        <w:t>وصف خدا و رسول</w:t>
      </w:r>
      <w:bookmarkEnd w:id="32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حمد و ثناى الهى و وصف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 همه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چيزى پيش از او نبوده،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چيزى بعد از او نميباشد،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آيات و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هويدا است، پس چيزى آشكارتر از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و پنهان است، پس چيزى ناپيداتر از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توانا است، پس چيزى فوق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 مقهور قدرت و توانايى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و دانا به جزئيات اشيا است، پس چيزى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خطبه در وصف رسول خدا صلى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 كه در آنجا به رسالت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قرارگاه، و جاى نمو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 كه در آنجا احكام الهى 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شريفترين 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كانهاى كرامت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 و 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آرامگاههاى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عيب و نقص ظاهرى و باطنى منزه و مبرى بوده روئيده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نيكوكاران شيفته او گشت، و زمام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او خيره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ببينند در ضلالت و گمراهى جهل و نادانى كه سرتاسر جهان را فرا گرفته چه مى‌كند،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آن حضرت كينه‌هاى ديرينه را نابود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دشمنيها را خاموش نمود، و ميان برادران ايمانى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اميرالمومنين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دوستى انداخت، و ميان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حمزه و ابى‌لهب به سبب اسلام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افكند، و به واسطه ظهور و پيدايش آن بزرگوار ذلت و بيچارگى مومنين را به عزت و سرورى و برترى و بزرگى و كفار را به نكبت و بدبختى مبدل نمود، سخن او بيان و خاموشيش زبان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سخنى مى‌فرمود احكام الهى را بيان ميكرد، و چون گفتار و كردارى ديده خاموش مى‌ماند دليل بر صحت و درستى و مباح بودن آن بود</w:t>
      </w:r>
      <w:r>
        <w:rPr>
          <w:rFonts w:eastAsia="IRNazanin" w:cs="IRNazanin"/>
          <w:color w:val="111111"/>
          <w:sz w:val="28"/>
          <w:szCs w:val="28"/>
          <w:rtl w:val="true"/>
          <w:lang w:bidi="fa-IR"/>
        </w:rPr>
        <w:t>(.</w:t>
      </w:r>
      <w:bookmarkStart w:id="326" w:name="pg1946_26965"/>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3425824_3650668749"/>
      <w:bookmarkStart w:id="328" w:name="_Toc111"/>
      <w:bookmarkEnd w:id="327"/>
      <w:r>
        <w:rPr>
          <w:rtl w:val="true"/>
        </w:rPr>
        <w:t xml:space="preserve">خطبه </w:t>
      </w:r>
      <w:r>
        <w:rPr/>
        <w:t>096</w:t>
      </w:r>
      <w:r>
        <w:rPr>
          <w:rtl w:val="true"/>
        </w:rPr>
        <w:t>-</w:t>
      </w:r>
      <w:r>
        <w:rPr>
          <w:rtl w:val="true"/>
        </w:rPr>
        <w:t>در باب اصحابش</w:t>
      </w:r>
      <w:bookmarkEnd w:id="32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ستمگر بالاخره كيفر خواهد ديد و خداوند از او بازخواست خواهد نمود، سپس لشگر خويش را براى سهل‌انگارى در جنگيدن با معاويه و لشگر او توبيخ و سرزنش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ستمگر را مهلت دهد هرگز از مواخذه و بازپرسى از او نميگذرد، در بين راهش و جاى غم و اندوه گلوگير كه نگذارد آب دهان فرو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سختيهاى دنيوى يا موقع سختيهاى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سر راه بر او گرفته تا در وقت مقتضى او را بكيفر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آن كسيكه جان من بدست قدرت و توانايى او است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غلبه خواهند نمود، نه از براى آنكه آنها از شما به حق سزاوارترند، بلكه از جهت عجله ايشان است براى بدست آوردن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 جنبيدن شما براى 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سبب غلبه آنان اتفاق و پيروى از رئيسشان است و شكست شما بر اثر نفاق و اختلاف و نافرمانى از اميرتان مى‌باشد، پس مدار فتح و فيروزى در جنگ و در هر امرى اتفاق و اجتماع بر انجام فرمان رئيس و بزرگ قوم است، نه بر درستى و نادرستى عقيده و ايمان كه اگر چنين بود هرگز اهل شرك بر اهل توحيد ظفر نمييافتند در صورتيكه مى‌بينيم بسيارى از كفار و منافقين بر مسلمين و مومنين در كارها غلبه و پيشروى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امتها و رعيتها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پادشاه و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صبح ميكنند در حاليكه از ستم روساى خود ترس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بواسطه نافرمانى آنان را كيفر دهد و از اين جهت همواره مطيع و فرمانبردار روساى خويش بوده و در هر امرى پيش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شب را صبح مى‌كنم در حاليكه از ستم رعيت خود ترس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خدا مى‌ترسم و بر ايشان ستم روا ندارم آنها بر من ستم كرده سخنم را گوش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براى رفتن به جهاد و جنگيدن با دشمن طلبيدم نرفتيد،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رفتن و زيان نرفتن بكارزار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شما نمودم نشنيديد، و در نهان و آشكار شما را دعوت كردم اجابت نكرديد، و پند و اندرز دادم نپذيرفتيد، آيا شما با اينكه حاضر هستيد مانند غائبين بوده كه در اينجا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سخنانم را نشنيده از پند و اندرز من بهره نميبرند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شما با اينكه غلامان و رعيت هستيد مانند خواجگان و روسا مى‌باشيد؟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صاحب راى دانسته فرمان همچو منى را نميبريد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سخنانى كه بزرگى و خوشبختى دنيا و آخرت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حيوان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رم مى‌كنيد، و شما را به اندرز نيكو پند مى‌دهم از آن دورى مى‌جوييد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بر جهاد تباهكاران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ميكنم سخنم به آخر نرسيده همه‌تان را مانند پراكندگى فرزندان سبا پراكنده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نام قبيله‌اى بود از اولاد سبا ابن يشجب ابن يعرب ابن قحطان كه چون پيغمبران را تكذيب كردند خداوند آب را بر آنها مسلط نمود كه خانه‌ها و بوستانهايشان را غرق كرد و ايشان در شهرها پراكنده گشتند، و تفرقه آنان در ميان عرب ضرب‌المثل شد كه هر پراكندگى سخت را به ايادى سبا تشبيه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محافل خود بازميگرديد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يكديگر را به پندهاى خويش گول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به ديگرى ميگويد چنين و چنان بايد كرد و خود براى انجام آن قدمى برنميدارد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بامداد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چوب شمشاد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جنگيدن با دشمن آماده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به سوى من باز ميگرديد مانند پشت كمان كج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كارزار خوددارى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اندرزدهنده ناتوان شد، و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پند من در شما با اين رفتار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كسانيكه بدنهاشان حاضر و عقلهاشان ناپيدا و انديشه‌هاشان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يكجا گرد آمده دستور عقل را پيروى ننموده هر يك در امور انديشه نادرست خود را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دوروئى و اختلاف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روساى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مبتلى و گرفتار هستند، امير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و پيروى مى‌كند و شما دستور او را رفتار نميكنيد، و رئيس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و نافرمانى خدا مى‌كند و آنان مطيع او هستند، سوگند به خدا دوست دارم كه معاويه درباره شما با من داد و ستد كند مانند داد و ستد صراف كه يك دينار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با ده درهم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يك درهم نقره بگيرم، ده نفر از شما را از من بگيرد و يك نفر از لشگريانش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در شما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و اندوه مبتلى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سه چيز كه در شما هست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گوش داريد، كر هستيد،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گويائيد، گنگيد،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چشم داريد، كوريد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نميشنويد و نميگوئيد و نمى‌بينيد، با اينكه داراى گوش و زبان و چشم هستيد، و اما آن دو چيز كه در شما نيست،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راستى و ثبات قدم چون مردان آزاده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نااميدى خود را برابر دشمن مانند عبد و غلام نشان داده دليلى بر راستى و آزادگى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سختى برادران حقيقى مورد اطمينان نيستيد، دستهاى شما خاك آلوده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 و پريشانى بوده خير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كسانيكه مانند شترهايى هستيد كه ساربانشان از آن‌ها دور شده، اگر از سمتى گرد آيند از سمت ديگر پراكنده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پراكندگى شما از اطراف من طورى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گمان دارم كه اگر جنگ سخت شود و آتش زد و خورد شعله گيرد، از پسر ابيطالب جدا و پراكنده خواهيد شد مانند جدا شدن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زائيدن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 در شكم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پراكندگى، جمع كردن شما ممكن نيست، چنانكه برگشتن بچه به شكم مادر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اطرافم پراكنده شده دورى مى‌نمائيد، و گفتارم را اطاعت و پيروى نميكنيد، در حالتيكه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راستى و درستى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گواه دارم، و به دستور پيغمبر خويش در راه راست سير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آن حضرت به خلافت منصوب گرديده‌ام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رويه واضح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دين مقدس اسلام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بينايى در ميان راههاى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نموده در آن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كنيد به اهل بيت پيغمبر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طريقه ايشان جدا نشده رفتارشان را پيروى كنيد كه هرگز شما را از راه راست بيرون نميبرند، و به هلاكت و گمراهى برنميگردانند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بهترين خلق و سزاوار پيروى هستند، 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امه اخرجت للناس تامرون بالمعروف و تنهون عن المنكر و تومنون بالله، و لو امن اهل الكتاب لكان خيرا لهم، منهم المومنون و اكثرهم الفاسقون يعنى شما اهل بيت محمد و پيروانتان بهترين مردم بوده‌ايد كه از عالم غيب بيرون آمده برگزيده شده‌ايد تا امر به معروف و نهى از منكر كرده و به خدا ايمان آوريد، و اگر اهل كتاب ايمان آورده پيروى شما نمايند براى آنها از كفر بهتر است، بعضى از ايشان ايمان آوردند و بيشترشان فاسق مانده از راه حق بيرون رفته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پيروى از غير آل محمد موجب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خلافت و يا جهاد و يا امر ديگرى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 قيام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يارى و همراهى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پيش نيفتيد</w:t>
      </w:r>
      <w:bookmarkStart w:id="329" w:name="pg1946_26974"/>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راى خود 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گمراه و سرگردان خواهيد شد، و پس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نواهيشان غفلت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هلاك و بيچاره مى‌شويد، من اصحاب محمد صلى الله عليه و آله را ديدم و يكى از شما را نمى‌بينم مانند ايشان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صبح ژوليده مو و غبار آلوده بودند، و شب را بيدار به سجده و قيام ميگذراندند، ميان پيشانيها و رخسارهايشان نوبت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پيشانى و گاهى رخسار روى خاك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اخگر و آتشپاره سوزان مى‌ايستادند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پيشانيهاشان بر اثر طول سجده مانند زانوهاى بزها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ذكر خداوند سبحان به ميان مى‌آمد از ترس عذاب و كيفر و اميد به ثواب و پاداش اشك چشمهاشان مى‌ريخت بطوريكه گريبانهاشان تر ميگشت و مى‌لرزيدند، چنانكه درخت در روز وزيدن باد تند ميلرزد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3425826_3650668749"/>
      <w:bookmarkStart w:id="331" w:name="_Toc112"/>
      <w:bookmarkEnd w:id="330"/>
      <w:r>
        <w:rPr>
          <w:rtl w:val="true"/>
        </w:rPr>
        <w:t xml:space="preserve">خطبه </w:t>
      </w:r>
      <w:r>
        <w:rPr/>
        <w:t>097</w:t>
      </w:r>
      <w:r>
        <w:rPr>
          <w:rtl w:val="true"/>
        </w:rPr>
        <w:t>-</w:t>
      </w:r>
      <w:r>
        <w:rPr>
          <w:rtl w:val="true"/>
        </w:rPr>
        <w:t>در ستم بنى‌اميه</w:t>
      </w:r>
      <w:bookmarkEnd w:id="3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ابتلاى مردم به ظلم و ستم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سلطنتشان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ستم ميكنند تا اينكه هيچ حرام خدا را باقى نگذارند مگر آنكه آن را حلال گردانند، و عهد و پيمانى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مسلمانان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نكنند مگر آنكه آن را به جور مى‌شكنند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عهد خود رفتار مى‌نمايند، چنانكه معاويه با حضرت امام حسن عليه‌السلام بر خلاف معاهده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اينكه باقى نماند خانه از گل ساخته شده‌اى و نه خيمه از پشم بافته برپا گرديده‌اى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هيچ شهر و ده و بيابانى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ظلم و ستم ايشان در آن داخل شده و افساد و تباهكاريشان آن را فرا گرفته و بدى رفتارشان اهل آن را پراكنده مى‌سازد، و تا اينكه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ظلم و ستم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مى‌شوند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دينش گريه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ترس ايشان نميتواند اظهار و به وظائف دينى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براى دنيايش گريان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مى‌بيند مالش را به غارت مى‌برند و توانائى جلوگيرى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اينكه يارى و خدمتگزارى يكى از شما براى يكى از آنان مانند خدمتگزارى غلام براى خواجه خود ميشود كه در حضور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برد، و 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بدگويى كند، و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آزمايش معلوم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شما در برابر فتنه و فساد ايشان كسى است كه حسن‌ظن او به خدا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او تسليم و راضى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شما را به سلامت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فتنه و فساد رهايى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مصيبت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شديد صابر و شكيبا باشيد، زيرا رستگارى براى متقين و پرهيزكاران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سختيها شكيبا هستند، و خداوند اجر و مزد آنانرا تباه نمينمايد</w:t>
      </w:r>
      <w:r>
        <w:rPr>
          <w:rFonts w:eastAsia="IRNazanin" w:cs="IRNazanin"/>
          <w:color w:val="111111"/>
          <w:sz w:val="28"/>
          <w:szCs w:val="28"/>
          <w:rtl w:val="true"/>
          <w:lang w:bidi="fa-IR"/>
        </w:rPr>
        <w:t>).</w:t>
      </w:r>
      <w:bookmarkStart w:id="332" w:name="pg1946_26979"/>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3425828_3650668749"/>
      <w:bookmarkStart w:id="334" w:name="_Toc113"/>
      <w:bookmarkEnd w:id="333"/>
      <w:r>
        <w:rPr>
          <w:rtl w:val="true"/>
        </w:rPr>
        <w:t xml:space="preserve">خطبه </w:t>
      </w:r>
      <w:r>
        <w:rPr/>
        <w:t>098</w:t>
      </w:r>
      <w:r>
        <w:rPr>
          <w:rtl w:val="true"/>
        </w:rPr>
        <w:t>-</w:t>
      </w:r>
      <w:r>
        <w:rPr>
          <w:rtl w:val="true"/>
        </w:rPr>
        <w:t>در گريز از دنيا</w:t>
      </w:r>
      <w:bookmarkEnd w:id="33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بى‌اعتبارى دنيا و دل نبستن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نعمتهايى كه عطا فرموده سپاسگزاريم و در كارهاى خود از او يارى مى‌طلبيم، 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نادانى و گمراهى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و عقايد را از او درخواست مينمائيم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به خود وانگذارد كه از صراط مستقيم و راه راست منحرف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را از او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بندگان خدا شما را سفارش مى‌كنم به ترك اين دنيا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قيامت سودى براى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به ترك آن ميل نداشته‌ايد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نخواسته‌ايد كه شما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كالبدهاى شما را كهنه كرده مى‌پوساند اگر چه شما دوست داريد تازه بماند، پس داستان شما و دنيا همچون داستان مسافرينى است كه به راهى مى‌روند 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تندرويشان به كسانى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به پايان رسانده‌اند و نشانه‌اى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خويش قرار داده به آن رسيده‌اند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گذشتن عمر شما در اين دنيا به قسمى است كه گويا به منزل آخر كه مرگ است رسيده‌ايد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اميدوار است راننده‌اى كه درصدد است مركب خود را به منتهى درجه مسافتى كه مى‌تواند براند تا به منظور خود برسد، و به چه چيز اميد دارد و كسيكه بقاء و هستى او را روزى است كه رها نميكند او را و طلب كننده‌اى كه با شتاب و تندى او را مى‌راند تا اينكه از دنيا مفارقت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چه چيز دنيا دل مى‌بندد در حالتيكه مرگ گريبان او را خواهد گرفت و راه فرار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ارجمندى دنيا و فخر كردن در آن دل نبنديد و به زيور و نعمت آن فريفته نگشته خوشحال نشويد، و</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سختى و رنج آن فغان و زارى نكنيد، زيرا ارجمندى در دنيا و فخر كردن به آن از ميان مى‌رود، و زيور و نعمت آن فانى مى‌گردد، و سختى و رنج آن تمام مى‌شود، و هر مدت و زمانى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گذرد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خواهد داشت، و هر زنده‌اى در آن نابود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ميميرد، پس خردمند كسى است كه به دنيايى كه همه چيز آن موقتى است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آثار</w:t>
      </w:r>
      <w:bookmarkStart w:id="335" w:name="pg1946_26984"/>
    </w:p>
    <w:p>
      <w:pPr>
        <w:pStyle w:val="BookText"/>
        <w:rPr/>
      </w:pPr>
      <w:bookmarkEnd w:id="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ناپسنديده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و آيا درگذشتن پدران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مرده و اثرى از آنها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پندى نيست، اگر تعقل و انديشه نماييد؟ آيا نديديد كه گذشتگان از شما باز نميگردند، و جانشين‌هاى آنها كه زنده هستند باقى نميمانند؟ آيا اهل دنيا را بر حالات گوناگون نمى‌بينيد كه روز را به شب رسانده شب را صبح مى‌نمايند؟ پس يكى مرده است كه بر او مى‌گريند،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ميدهند، و ديگرى بيمارى است بر روى زمين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ديگرى به عيادت بيمار مى‌رود، و ديگرى در حال جان دادن است، و يكى خواهان دنيا است و مرگ در پى او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 و پرسش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و بيخبر است و خدا از او غافل نيست، و بر اثر گذشته باقى مانده هم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پيشينيان دنيا را بدرود گفتند ديگران هم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در هنگام شتاب به انجام كارهاى زشت مرگ را بياد آوريد كه لذتها و خوشيها را ويران مى‌كند و عيشها را به هم ميزند و آرزوها را قطع مى‌نمايد، و از خداوند يارى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بخواهيد به آماده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بجا آوردن حق واجب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و سپاس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نعمتها و احسان و نيكوئيهايش كه به شمار درنيايد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3425830_3650668749"/>
      <w:bookmarkStart w:id="337" w:name="_Toc114"/>
      <w:bookmarkEnd w:id="336"/>
      <w:r>
        <w:rPr>
          <w:rtl w:val="true"/>
        </w:rPr>
        <w:t xml:space="preserve">خطبه </w:t>
      </w:r>
      <w:r>
        <w:rPr/>
        <w:t>099</w:t>
      </w:r>
      <w:r>
        <w:rPr>
          <w:rtl w:val="true"/>
        </w:rPr>
        <w:t>-</w:t>
      </w:r>
      <w:r>
        <w:rPr>
          <w:rtl w:val="true"/>
        </w:rPr>
        <w:t>درباره پيامبر و خاندان او</w:t>
      </w:r>
      <w:bookmarkEnd w:id="3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از خطبه‌هاى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كشته شدن خود و آمدن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اخبار غيبيه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فضل و احسانش را در خلايق پراكنده و همه را مشمول جود و بخشش خود قرار داده، به آنچه از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 بيمارى، خوشى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سپاسگزاريم، و براى انجام اوامرش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يارى مى‌طلبيم، و گواهى مى‌دهم كه جز او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است، او را فرستاده تا امر و فرمانش را آشكار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بياد او گويا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تبليغ رسالت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امانت و درستكارى، و از دنيا رفت ارشادكننده، و ميان ما بيرق و نشانه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راهنمايان به خداوند، قرآن كريم و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باقى گذاشت، كسيكه از آن بيرق جلو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او چيزى افزوده يا كم كرد،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كسيكه مخالفت كرده پيروى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آن حضرت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گرديد، و كسيكه با آن همراه بود به حق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نگاهدارنده آن بيرق با تانى و درنگ سخن مى‌گويد و به انجام امرى دير قيام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خردمند در هر كارى انديشه كند و با مصلحت سخنى گفته يا قدم بردارد،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انديشه مصلحت در قيام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ظاهرى منصوب شد و با ياغيها به زد و خورد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گردنهاى خود را زير فرمان او قرار داديد، و به انگشتهاى خويش به او اشاره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لشگر مى‌آرايد و حضرت امام حسن عليه‌السلام را به سركردگى ده هزار نفر و ابوايوب انصارى را سركرده ده هزار نفر و همچنين براى هر دسته سركرده‌اى تعيين مى‌فرمايد تا يكصد هزار شمشير گردآورده تصميم رفتن به شام و جنگ با معاويه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ملعون شمشير به فرق مباركش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سبب از دنيا رحلت مى‌نمايد، پس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كه خواست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سلطنت بنى‌اميه و بنى‌عباس و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خواهيد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بدبختى و بيچارگى و پراكندگى گرفتار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خداوند آشكار گرداند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شما را گرد آورد و از پراكندگى برهاند،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انتظام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حاضر كه به دنيا اقبال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كارها بدست نگرفته در خانه نشين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چنين مصلحت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زمان كه غائب است نااميد نگرديد، زيرا ممكن است يكى از دو پاى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در رفته بلغزد و پاى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ثابت و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و دنيا به وجود او منظم شود</w:t>
      </w:r>
      <w:r>
        <w:rPr>
          <w:rFonts w:eastAsia="IRNazanin" w:cs="IRNazanin"/>
          <w:color w:val="111111"/>
          <w:sz w:val="28"/>
          <w:szCs w:val="28"/>
          <w:rtl w:val="true"/>
          <w:lang w:bidi="fa-IR"/>
        </w:rPr>
        <w:t>(.</w:t>
      </w:r>
      <w:bookmarkStart w:id="338" w:name="pg1946_26989"/>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آگاه باشيد مثل آل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ستارگان آسمان است كه هر زمان ستاره‌اى ناپديد شد ستاره‌اى آشكار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ايشان دنيا را بدرود گويد ديگر بجاى او بنشيند، و هيچگاه زمين از وجود آنها خالى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است كه نعمتهاى خداوند در شما كامل گشته و آنچه آرزو داريد به شما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آن حضرت را خواهيد دريافت و به آرزوى خود كه ديدن زمان دولت حقه است مى‌رسيد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425832_3650668749"/>
      <w:bookmarkStart w:id="340" w:name="_Toc115"/>
      <w:bookmarkEnd w:id="339"/>
      <w:r>
        <w:rPr>
          <w:rtl w:val="true"/>
        </w:rPr>
        <w:t xml:space="preserve">خطبه </w:t>
      </w:r>
      <w:r>
        <w:rPr/>
        <w:t>100</w:t>
      </w:r>
      <w:r>
        <w:rPr>
          <w:rtl w:val="true"/>
        </w:rPr>
        <w:t>-</w:t>
      </w:r>
      <w:r>
        <w:rPr>
          <w:rtl w:val="true"/>
        </w:rPr>
        <w:t>خبر از حوادث ناگوار</w:t>
      </w:r>
      <w:bookmarkEnd w:id="34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مشتمل بر حوادث و پيش‌آمدهاى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آن بزرگوار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خداوندى كه پيش از هر اولى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اولى موخر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هر آخرى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 هر آخرى بسوى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لازم است كه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مبدا هر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لازم است كه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مرجع هر چيز نيست، خلاصه ازلى و ابدى است كه چيزى پيش از او نبوده و بعد از او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به اينكه بجز او خدايى نيست گواهى كه پنهان و آشكار و دل و زبان در آن موافقت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 و دوروئى در آن راه ندارد</w:t>
      </w:r>
      <w:r>
        <w:rPr>
          <w:rFonts w:eastAsia="IRNazanin" w:cs="IRNazanin"/>
          <w:color w:val="111111"/>
          <w:sz w:val="28"/>
          <w:szCs w:val="28"/>
          <w:rtl w:val="true"/>
          <w:lang w:bidi="fa-IR"/>
        </w:rPr>
        <w:t>).</w:t>
      </w:r>
      <w:bookmarkStart w:id="341" w:name="pg1946_26993"/>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مردم، دشمنى و مخالفت با من شما را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از من شما را حيران و سرگردان نسازد، و چون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بشنويد به يكديگر چشم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نيامده انكار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آن كس كه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و انسان را آفريده آنچه به شما خبر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 نميگويم،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صلى الله عليه و اله است كه امى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فرموده از وحى الهى است از كسى نياموخته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نگفته، و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فرمايشات او يعنى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اين خبر وحى الهى است به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مى‌بينم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يا عبدالملك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ضلالت و گمراهى بسيار كه به شام بانگ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بيرقهاى خود را در اطراف كوفه نصب كند، پس چون دهن باز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طعمه شمشير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دهنه لجام او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پا زدنش در زمين سنگين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جورش همه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و آشوب به نيش دندان مردان زمانش را بگزد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مبتلى به قتل و غارت و درد و اندوه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موجهاى جنگ به حركت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سخت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درهمند، و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درد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دلخراش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مرد گمراه كوفه را ويران كرده مردم را دقيقه‌اى آسوده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كشت آن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تخم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بروئيد، و شاخه آن نمو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شقشقه‌هاى او صدا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 چيزى است مانند شش گوسفند كه هنگام مستى از دهن شتر بيرون آمده صدا كند، يعنى فرمانهاى ناحق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شمشيرهايش بدرخشد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و سركشيش به حد كمال رسيده و بيم ترس از او در دلهاى قوى جا گيرد،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بيرقهاى فتنه و آشوب كه رهايى از آن نيست استوار مى‌گردد، و مانند شب تاريك و درياى موج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اين است، و چقدر باد سخت و صدادار كوفه بشكافد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تند بر آن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خونريزيها در آن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زمان كمى گروهى با گروهى بپيچند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زد و خورد مشغول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سنبله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دست و پاى فتنه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پى يكديگر هلاك گشته و هر سال از كشت تخم فتنه و آشوب خرمنها از كشته آدميان بر باد رود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3425834_3650668749"/>
      <w:bookmarkStart w:id="343" w:name="_Toc116"/>
      <w:bookmarkEnd w:id="342"/>
      <w:r>
        <w:rPr>
          <w:rtl w:val="true"/>
        </w:rPr>
        <w:t xml:space="preserve">خطبه </w:t>
      </w:r>
      <w:r>
        <w:rPr/>
        <w:t>101</w:t>
      </w:r>
      <w:r>
        <w:rPr>
          <w:rtl w:val="true"/>
        </w:rPr>
        <w:t>-</w:t>
      </w:r>
      <w:r>
        <w:rPr>
          <w:rtl w:val="true"/>
        </w:rPr>
        <w:t>در زمينه سختيها</w:t>
      </w:r>
      <w:bookmarkEnd w:id="3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در اين باب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 قبل از پيش‌آمدهاى سخت خبر مى‌دهد، و ابتدا به سختيهاى روز رستاخيز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روزى است كه خداوند در آن روز براى رسيدن حساب و جزاى اعمال همه خلائق از گذشتگان و آيندگان را گرد مى‌آورد، در حالتيكه ايستاده خاضع و فروتن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جمعيت و شدت 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مانند لجام اطراف دهانشان را فرا گرفته و زلزله زمين ايشان را مى‌لرزاند، پس نيكوترين آنها و خوشحالترين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كردار پسنديده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ثابت نگهداشتن قدمش مكانى تهيه نموده و براى آسايش خود محل فراخى بدست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سختيهاى آنجا و از اضطراب و نگرانى آن روز برهد</w:t>
      </w:r>
      <w:r>
        <w:rPr>
          <w:rFonts w:eastAsia="IRNazanin" w:cs="IRNazanin"/>
          <w:color w:val="111111"/>
          <w:sz w:val="28"/>
          <w:szCs w:val="28"/>
          <w:rtl w:val="true"/>
          <w:lang w:bidi="fa-IR"/>
        </w:rPr>
        <w:t>).</w:t>
      </w:r>
      <w:bookmarkStart w:id="344" w:name="pg1946_26997"/>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فتنه و فساد و خونريزيها و سختيها كه بعد از آن بزرگوار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ظاهر شود مانند ساعات شب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رستگارى و رهايى از آن پيدا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آنها كسى قيام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توانايى خاموش كردن آتش آن فتنه‌ها و جنگ با فتنه‌جويان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بيرقى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رد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نبرده نميتواند فتنه‌جويان را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فتنه‌ها مانند شترى كه مهار شده و جهاز و پالان گذاشته و جلودارش آن را كشيده سوار بر آن مى‌دواندش، به شما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براى بدبخت و بيچاره كردن شما آماده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فتنه‌جويان گروهى باشند كه اذيت و آزارشان بيشتر است تا غارت نمودنشان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منظورشان از ايجاد فتنه نابود كردن اشخاص است، نه بدست آوردن غنيمت،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گردنكشان آنان را ذليل و خوار مى‌پندارند و در روى زمين قدر و منزلتشان معلوم نيست و در آسمان مشهورند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خداپرست از جان گذشته مقرب درگاه الهى كه خودپرستان به چشم حقارت و كوچكى به آنان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 و خوشنودى خدا با آن فتنه‌جويان جهاد مى‌نمايند، پس هنگام پيدايش آن فتنه‌ها واى بر تو اى بصر</w:t>
      </w:r>
    </w:p>
    <w:p>
      <w:pPr>
        <w:pStyle w:val="BookText"/>
        <w:rPr/>
      </w:pPr>
      <w:r>
        <w:rPr>
          <w:rFonts w:ascii="IRNazanin" w:hAnsi="IRNazanin" w:eastAsia="IRNazanin"/>
          <w:color w:val="111111"/>
          <w:sz w:val="28"/>
          <w:sz w:val="28"/>
          <w:szCs w:val="28"/>
          <w:rtl w:val="true"/>
          <w:lang w:bidi="fa-IR"/>
        </w:rPr>
        <w:t xml:space="preserve">ه از سپاهى كه بر اثر غضب و خشم خداوند پديد آيد، و ايشان را گرد و غبار و صدايى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ورود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ساكنين تو مبتلى شوند به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گرسنگى غبارآلوده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قحطى كه رخسار گرسنه تيره و تاريك گردد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3425836_3650668749"/>
      <w:bookmarkStart w:id="346" w:name="_Toc117"/>
      <w:bookmarkEnd w:id="345"/>
      <w:r>
        <w:rPr>
          <w:rtl w:val="true"/>
        </w:rPr>
        <w:t xml:space="preserve">خطبه </w:t>
      </w:r>
      <w:r>
        <w:rPr/>
        <w:t>102</w:t>
      </w:r>
      <w:r>
        <w:rPr>
          <w:rtl w:val="true"/>
        </w:rPr>
        <w:t>-</w:t>
      </w:r>
      <w:r>
        <w:rPr>
          <w:rtl w:val="true"/>
        </w:rPr>
        <w:t>در تشويق به زهد</w:t>
      </w:r>
      <w:bookmarkEnd w:id="34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بيوفايى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نظر كنيد مانند نگاه كردن كسانيكه از آن اعراض و دورى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 ائمه معصومين و پيروانشان را سرمشق خويش قرار داده از دنياپرستان پيروى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سوگند به خدا دنيا به زودى ساكنش را دور مى‌كند، و داراى نعمت و دولت و امنيت را مصيبت زده و اندوهناك مى‌سازد، چيزهائيكه گذشته و پشت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جوانى، صحت، قوت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نميگردد، و آنچه كه بعد از اين خواهد آمد نامعلوم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 يا نقمت، خوب است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منتظر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نموده از بدى آن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آن به اندوه 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مسرور در آن براى دسترسى نداشتن به باقى مطلوب خود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و توانايى و جوانى مردان آن به ضعف و ناتوانى و پيرى مى‌رسد، پس بسيارى آنچه در دنيا از آن خوشتان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مال، ارجمندى، زن، زيور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فريب ندهد، زيرا بهره شما در دنيا از آنچه به آن دسترس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سختى و رنج پس دادن حساب آن در قيامت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كند مردى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دنيا و مبدا و معاد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كند و عبرت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ناپايدارى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از دنيا باقى ماند به زودى نابود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 را نبوده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آخرت موجود است زوال‌ناپذير و همواره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آن را بوده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ساعات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حساب مى‌آيد به پايان مى‌رسد، و هر چه انتظار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است، و هر آينده‌اى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امتياز دانا و بينا از نادان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كسى است كه قدر خود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خدا و رسول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جهالت و نادانى مرد همين بس كه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ضلالت و گمراهى قدم نهد و از شيطان و نفس اماره پيروى كرده سرمايه خوشبختى خويش را به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دشمن‌ترين مردان نزد خدا بنده‌ايست كه خداوند او را به خود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بدست آوردن سعادت را از او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قدم بيرون نهاده بى‌راهنما سير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بى‌سر و ته نادانى حيران و سرگردان مانده نميداند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بسوى زراعت و كشت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سود دنيوى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شود عمل ميكند، و اگر بسوى زراعت و كشت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 و عبادت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كاهلى مينمايد، مانند آن ماند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اقدام به هر كار اگر چه حرام باشد طورى آماده است كه گويا واجبى را بجا مى‌آورد و از عذاب ترك آن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بتاخير مى‌اندازد از او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نواهى الهى بطورى چشم ميپوشد كه گويا به او در اين باب دستورى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غلبه فتنه و فساد و اينكه نجات و رهايى نيست مگر براى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ميشود كه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نجات و رهايى نمييابد مگر مومن خداپرست بى‌نام و نشان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گردد كسى او را نشناسد، و اگر غائب باشد كسى درصدد جستجويش برنيايد، اين چنين اشخاص چراغهاى هدايت و نشانه‌هاى روشن هستند براى روندگان در شب تاريك، در ميان مردم براى فتنه و فساد و سخن‌چينى رفت و آمد نميكنند، عيبها و بديهاى خلق را آشكار نميسازند، سفيه و بيهوده‌گو نيستند، خداوند درهاى رحمتش را براى آنان ميگشايد، و سختى عذابش را از آنها برطرف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اى مردم، زود است كه زمانى بر شما بيايد كه اسلام در آن سرازير شود مانند برگشتن ظرف كه آنچه در آنست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جز اسم و از قرآن جز درس و از ايمان جز رسم باقى نماند، آنگاه است كه خداوند بندگانش را امتحان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خداوند شما را پناه داده از اينكه به شما ظلم و ستم كند، و پناه نداده از اينكه امتحان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زمان فتنه و فساد مبتلى و گرفتاريد به شما ستم نكرده، بلكه ميخواهد شما را بيازمايد تا مومن حقيقى از ظاهرى و شكيباى در بلا از ديگران ممتاز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فرموده است جليل‌تر و بزرگوارتر از هر گوينده‌اى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ذلك لايات و ان كنا لمبتلين يعنى در وقعه طوفان نوح و هلاك قوم او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مينماييم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حضرت عليه‌السلام از جمله كل مومن نومه گمنامى است كه شر و فسادش اندك باشد، و مساييح جمع مسياح است، و آن را به كسى گويند كه ميان مردم در پى فتنه و فساد رفته سخن‌چينى كند، و مذاييع جمع مذياع است و آن براى كسى است كه بدى و ناشايسته غيرى را كه ميشنود فاش نموده همه جا آشكار بگويد، و بذر جمع بذور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كسى را به آن مينامند كه بسيار سفيه و گفتارش لغو و بيهوده باشد</w:t>
      </w:r>
      <w:r>
        <w:rPr>
          <w:rFonts w:eastAsia="IRNazanin" w:cs="IRNazanin"/>
          <w:color w:val="111111"/>
          <w:sz w:val="28"/>
          <w:szCs w:val="28"/>
          <w:rtl w:val="true"/>
          <w:lang w:bidi="fa-IR"/>
        </w:rPr>
        <w:t>.</w:t>
      </w:r>
      <w:bookmarkStart w:id="347" w:name="pg1946_27009"/>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3425838_3650668749"/>
      <w:bookmarkStart w:id="349" w:name="_Toc118"/>
      <w:bookmarkEnd w:id="348"/>
      <w:r>
        <w:rPr>
          <w:rtl w:val="true"/>
        </w:rPr>
        <w:t xml:space="preserve">خطبه </w:t>
      </w:r>
      <w:r>
        <w:rPr/>
        <w:t>103</w:t>
      </w:r>
      <w:r>
        <w:rPr>
          <w:rtl w:val="true"/>
        </w:rPr>
        <w:t>-</w:t>
      </w:r>
      <w:r>
        <w:rPr>
          <w:rtl w:val="true"/>
        </w:rPr>
        <w:t>پيامبر و فضيلت خويش</w:t>
      </w:r>
      <w:bookmarkEnd w:id="3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جنگ جمل كه مردم بصره به همراهى طلحه و زبير عايشه را بر شتر سوار كرده اطراف او گرد آمده ميخواستند با اميرالمومنين بجنگند، و مقصود آن است كه مردم را آگاه سازد كه جنگيدن آن بزرگوار با اصحاب جمل براى اظهار حق و ابطال باطل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و درود بر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صلى الله عليه و اله را در ميان عرب به رسالت برانگيخت و هيچيك از آنها نبود كه بخواند كتابى از حق، و نبوت و پيغمبرى و وحى ادعا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درباره آن حضرت شك نموده به آن بزرگوار تهمت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اظهار حق و اثبات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پيروانش با مخالفين خود جنگيده آنان را به محل رستگاريشان سوق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حق و راه سعادت و خوشبختى دعوت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رهاندن ايشان از جهالت و نادانى مبادرت ميفرمود كه مبادا مرگ آنها را به حالت كفر و گمراهى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 جاويد مبتلى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 بار فتنه و فساد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مانند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درمانده و وامانده و شكسته ميشد، آن حضرت بر سر راه او ميايستاد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منزلش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خوشبختى</w:t>
      </w:r>
      <w:r>
        <w:rPr>
          <w:rFonts w:eastAsia="IRNazanin" w:cs="IRNazanin"/>
          <w:color w:val="111111"/>
          <w:sz w:val="28"/>
          <w:szCs w:val="28"/>
          <w:rtl w:val="true"/>
          <w:lang w:bidi="fa-IR"/>
        </w:rPr>
        <w:t>)</w:t>
      </w:r>
      <w:bookmarkStart w:id="350" w:name="pg1946_27012"/>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ميفرمود، همه به راه راست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هلاك شده‌اى كه ابدا خير و نيكى در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ابوجهل كه از بدى فطرت قابليت رستگارى نداشت و هيچگونه هدايت نميشد، و در تبليغ احكام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نجات و رهايى از گمراهى را به آنها نمود، و آنان را در جايگاهشان جاى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گرويدن دين اسلام كه فطريشان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آسياى ايشان به گردش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زندگانيشان منظم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نيزه آنها راست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شده زير بار گمراهى گمراه‌كنندگان و ستم ستمگران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من جلو لشگر اسلام بوده لشگر كفر را مى‌راندم، تا همگى پشت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كيش خويش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آمده رام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شدند،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و ناتوان نگشته نترسيده خيانت و سستى ننمودم، و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اين جنگ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ميشكافم تا حق را از پهلوى آن بيرون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زد و خورد ميكنم و از كشتن و كشته شدن باكى ندارم، براى آنكه فتنه‌جويان دست از فتنه و فساد برداشته حق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پيش از اين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چون در اين روايت آن را از جهت زيادى و كمى بر خلاف خطبه مذكوره يافتم، لازم شد دوباره نوشته 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3425840_3650668749"/>
      <w:bookmarkStart w:id="352" w:name="_Toc119"/>
      <w:bookmarkEnd w:id="351"/>
      <w:r>
        <w:rPr>
          <w:rtl w:val="true"/>
        </w:rPr>
        <w:t xml:space="preserve">خطبه </w:t>
      </w:r>
      <w:r>
        <w:rPr/>
        <w:t>104</w:t>
      </w:r>
      <w:r>
        <w:rPr>
          <w:rtl w:val="true"/>
        </w:rPr>
        <w:t>-</w:t>
      </w:r>
      <w:r>
        <w:rPr>
          <w:rtl w:val="true"/>
        </w:rPr>
        <w:t>صفات پيامبر</w:t>
      </w:r>
      <w:bookmarkEnd w:id="3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ستودن پيغمبر اكرم به انقراض دولت بنى‌اميه اشاره نموده و بعد از آن مردم را پند و اندرز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طلوع خورشيد حقيقى و تابش آفتاب عالم‌گير اسلام مردم در منتهى درجه ضلالت و گمراهى و بدبختى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خداوند محمد صلى الله عله و اله را به رسالت و پيغمبرى برانگيخت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و بدكاران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به پاداش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كاران را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در حاليكه در طفوليت و خردسالى بهترين خلايق و در كهولت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كريمتر و برگزيده‌ترين آنها و طبيعت و خلقت او پاكتر از همه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عليه‌السلام تا عبدالله همواره در صلب انبيا و اوصياى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بخشش او بيش از توقع خواستاران باران بخشش او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شيرينى لذت و خوشى دنيا بهره‌مند نگشتيد و براى نوشيدن شير از پستان آن توانا نشديد مگر بعد از آنكه آن را يافتيد با مهار جولان دار و جهاز و پالان تنگ نبسته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چون شتر سر خود و بى‌ساربان رايگان بدست آورديد، و اين بر اثر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آن نزد خانواده‌هايى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پيش از امام عليه‌السلام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درخت سدر بى‌خار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آسانى ميوه آن را تناول مينمودند، يعنى نواهى را مرتكب شده از عذاب روز رستاخيز باكى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آن از آنها دور گشته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كردارشان بر خلاف دين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نكنيد كه همواره دنيا به همين منوال بوده دولت بنى‌اميه باقى و برقرار ميباشد،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دنيا را به دلخواه خود يافته‌ايد مانند سايه كشيده شده تا مدت معينى، پس زمين براى شما خالى و بى‌صاحب است، و دستهايتان در آن گشاده، و دستهاى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بازداشته شده، و شمشيرهاى شما بر آنها مسلط است، و شمشيرهاى آنان از شما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تسلط شما بر مردم روزگار طورى خواهد بود كه دوستان خدا و فرزند دلبند رسول اكرم را خواهيد كشت، و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براى هر خونى خونخواه و براى هر حقى خواهانى است، و خونخواه خونهاى ما همچون حاكمى است كه درباره خودش حكم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بينه و شاهد طبق علمش در حق خويش حكم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 و خواهان حق ما خداونديست كه هر كه را بطلبد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دستگيرى او ناتوان نيست، و هر كه بگريزد از چنگ او بيرون نميرود، پس سوگند ياد ميكنم به خد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اى بنى‌اميه در اندك زمانى خواهيد دانست كه رياست و دولت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زمامدارى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دستهاى غير شما بوده به سراى دشمنتان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بيناترين ديده‌ها ديده‌اى است كه نظرش در خير و صلاح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و فساد نظر نميفكند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شنواترين گوشها گوشى است كه پند و اندرز را حفظ كرده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خوشبختى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شعله چراغ پنددهنده پند پذيرفته بيفروزيد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را از كسى بپذيريد كه آنچه ميگويد طبق آن رفتار مينمايد، نه از منافق و دورويى كه كردارش بر خلاف گفتارش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از چشمه صاف كه تيره و آلوده نيست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را از ائمه هدى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به جهل و نادانى خود اعتماد مكنيد، و از خواهشهاى خويش پيروى ننمائيد، زيرا كسيكه بچنين منزلى وارد گردد به كسى ماند كه به كنار رودى كه مرور سيل زير آن تهى گشته شكافته نزديك به انهدام است، منزل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كننده از جهل و نادانى و هواى نفس 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را بر پشت خود بار كرده از جائى به جائى ميگرداند به جهت انديشه‌اى كه پس از انديشه ديگرى به كار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مسلكى اختيار نموده هر روز انديشه تازه‌اى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آنچه نمى‌چسبد بچسباند و آنچه نزديك نميگردد نزديك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مبناى فكر و انديشه او نادانى و هواى نفس است همواره در وادى</w:t>
      </w:r>
      <w:bookmarkStart w:id="353" w:name="pg1946_27020"/>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ضلالت و گمراهى حيران و سرگردان است تا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بترسيد و شكايت ننماييد پيش كسيكه غم و اندوه شما را برطرف نميكند، و براى خود ميشكند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شما بر آن استوار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ماموريد انجام دهيد، بلكه بايستى در امر دين و دنيا به كسى مراجعه نماييد كه امام يا جانشين امام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نيست بر امام مگر قيام به آنچه پروردگارش به او امر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فرمايش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نمودن در پند و اندرز دادن، و احياى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طبق احكام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حدود بر آنكس كه سزاوار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نصيبها را به اهلش رسانيدن،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وظائف امام و جانشين او آشنا شديد، در غير طريق حق قدم ننهيد، و دست ارادت به هر بى‌خبر از اصول فروع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اخذ علم و دانش بشتابيد پيش از خشك شدن گياه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امام و جانشين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آنكه از استفاضه علم و دانش از اهلش وامانده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حوادث و سختيهاى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مشغول گرديد، 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شرع مقدس منع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مرتكبين را نهى كنيد، و خودتان آن را مرتكب نشويد، زيرا شما مامور شده‌ايد كه از منكر نهى نمائيد پس از</w:t>
      </w:r>
    </w:p>
    <w:p>
      <w:pPr>
        <w:pStyle w:val="BookText"/>
        <w:rPr/>
      </w:pPr>
      <w:r>
        <w:rPr>
          <w:rFonts w:ascii="IRNazanin" w:hAnsi="IRNazanin" w:eastAsia="IRNazanin"/>
          <w:color w:val="111111"/>
          <w:sz w:val="28"/>
          <w:sz w:val="28"/>
          <w:szCs w:val="28"/>
          <w:rtl w:val="true"/>
          <w:lang w:bidi="fa-IR"/>
        </w:rPr>
        <w:t xml:space="preserve">آنكه خود آن را بجا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و نهى كسيكه گفتار و كردارش موافق يكديگر بوده در شنونده بيشتر تاثير دارد از كسيكه كردارش برخلاف گفتارش باشد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3425842_3650668749"/>
      <w:bookmarkStart w:id="355" w:name="_Toc120"/>
      <w:bookmarkEnd w:id="354"/>
      <w:r>
        <w:rPr>
          <w:rtl w:val="true"/>
        </w:rPr>
        <w:t xml:space="preserve">خطبه </w:t>
      </w:r>
      <w:r>
        <w:rPr/>
        <w:t>105</w:t>
      </w:r>
      <w:r>
        <w:rPr>
          <w:rtl w:val="true"/>
        </w:rPr>
        <w:t>-</w:t>
      </w:r>
      <w:r>
        <w:rPr>
          <w:rtl w:val="true"/>
        </w:rPr>
        <w:t>وصف پيامبر و بيان دلاورى</w:t>
      </w:r>
      <w:bookmarkEnd w:id="35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دين اسلام و مدح رسول اكرم و سرزنش اصحاب خود از جهت سهل‌انگارى در جنگ با معاويه و لشگر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سزا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آشكار نمود، و براى كسى كه در آن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سرچشمه آن را آسان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بخواهد از منبع علوم و معارف پيغمبر و ائمه اطهار بهره‌مند شود رادع و مانعى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اركان و پايه‌هاى آن را محكم و استوار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فروعش را روى دو پايه برهان عقل و علم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 آن غلبه و فزونى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و غارت و دزدى و مانند آنها در دنيا و آسودگى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براى كسى كه خود را به آن متصل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آن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آشتى براى كسى كه در آن داخل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كافرى كه مسلمان شد و به يگانگى خدا و پيغمبرى رسول اكرم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و دليل براى كسى كه بوسيله آن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اسلام بر حقيقت هر امرى حجت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 گواه براى كسى كه با گوينده آن دشمنى كرد، و نور و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كسيكه از آن روشنى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در راه راست قدم نهاده از تاريكى ضلالت و گمراهى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 حقائق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كسيكه تدبر كرد، و عقل و خرد براى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و انديشه نمود،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كسيكه به فراست راه حق را جست، و بينايى براى كسيكه تصميم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خطا و اشتباه كارى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و آگاهى براى كسيكه پند پذيرفت، و نجات و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و اعتراف نمود، و وثوق و اطمينان براى كسى كه توكل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كرد، و آسايش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را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نمود، و سپر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بود، پس اسلام روشن‌ترين راهها و آشكارترين مذاهب است، مناره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درستيش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راههاى آن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چراغهايش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و اوصياء آن حضرت تاريكى دلهاى نادانان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روشنى‌دهنده است، و در ميدان مسابقه پيش رونده است،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بودن در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 گردآورنده اسبان مسابقه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سواران آنها براى تقرب بدرگاه الهى از يكديگر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جائزه‌اى كه براى مسابقه تعيين شده به قدرى نفيس و نيكو است كه همه به آن رغبت دارند، اسب دوانهاى آن شريف و بزرگوارند، راه آن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آن اعمال صالحه و پايان آن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آنگاه تكاليف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 رياضت و تربيت آن دنيا است، و محل دواندن اسبهاى آن قيامت است، و بهشت جائزه و پاداش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قسمتى از اين خطبه در وصف پيغمبر صلى الله عليه و اله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براى تبليغ احكام الهى سعى و كوشش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شعله آتش هدايت و رستگارى را برافروخت براى آنكه اقتباس نماينده از آن بهره‌مند گردد،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كوه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 تا آنكس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قافله 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مانده و سرگردان است راه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هميشگى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تو و درستكار است، و روز قيامت شاهد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احوال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نعمت و بخششى است كه از جانب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و فرستاده تو است به حق و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به عدل خود قسمت و بهره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مراتب قرب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نصيبش گردان، و پاداش او را به فضل و كرمت خير بسيار و نعمتهاى بيشمار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بناى او را بر بناى سازندگان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را بر اديان انبياء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خوان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زحمت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گرامى دار، و منزل و ماوايش را در درگاه حضرتت رفعت ده و او را به منتهى درجه بزرگوارى برسان و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و 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را در جمعيت 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مومنين و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نما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و عهدشكن و گمراه و گمراه‌كننده و آزمايش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 از اين خطبه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هفتاد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ليكن چون در دو روايت اختلاف بود، لذا دوباره در اينجا آن را تكرار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اين خطبه است كه به اصحاب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اثر نجنگيدن با معاويه و لشگر شام سرزنش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آنكه شما كافر و بت‌پرست و بى‌قدر و قيمت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كرامت و نوازش خداوند مقام و منزلت و بزرگوارى يافتيد كه كنيزان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اهميت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ميدارند، و همسايگانتان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كفارى كه با شما پيمان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كرامت الهى بهره‌مند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جان و مال و ناموسشان از هر خطرى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تعظيم ميكند و سر فرود مى‌آورد به شما كسيكه هيچگونه فضيلت و مزيتى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نداريد، و نه احسانى به او كرده‌ايد، و ميترسد از شما آنكه از غلبه و تسلط شما ترسى ندارد و شما را حكومت و سلطنتى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بترسد، پس خوف پادشاهان و بزرگان در اقصى بلاد روى زمين به واسطه عظمت دولت اسلام است، نه از توانائى و شمشير شما، اكنون سبب كفران چنين نعمتى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مى‌بينيد پيمانهاى خدا شكسته شده و به خشم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بر خلاف دستور الهى رفتار كرده و معاويه برامام منقرض الطاعه ياغى گرديده و به فرمان او اموال مسلمانها و معاهدين را كه در پناه اسلامند</w:t>
      </w:r>
      <w:bookmarkStart w:id="356" w:name="pg1946_27030"/>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غارت مينمايند و شما ساكت نشسته با اينكه توانا هستيد از ايشان جلوگيرى نمى‌نمائيد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براى شكستن پيمانهاى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پيمانهاى الهى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نيستيد و آن را ننگ ميدانيد،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كسانى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بر شما وارد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صادر ميگشت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پاسخ ميگفتيد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رجوع و بازگشت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مرافعه قضاوت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و منزلت خود را به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واگذارده و زمام كارهايتان را بدست ايشان سپرديد، و در احكام الهى به آنها تسليم شده از آنان پيروى كرديد، در حالتى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تكاليف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شبهات و آراء باطله عمل ميكنند، و در پى شهوات و خواهشهاى نفسانى ميروند،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بدانيد كه اين تسلط و توانايى براى آنها نميماند،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شما را در زير هر اخترى متفرق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پراكنده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شما را براى روز بد ايشان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ببينيد چگونه از آنان انتقام ميكشد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3425844_3650668749"/>
      <w:bookmarkStart w:id="358" w:name="_Toc121"/>
      <w:bookmarkEnd w:id="357"/>
      <w:r>
        <w:rPr>
          <w:rtl w:val="true"/>
        </w:rPr>
        <w:t xml:space="preserve">خطبه </w:t>
      </w:r>
      <w:r>
        <w:rPr/>
        <w:t>106</w:t>
      </w:r>
      <w:r>
        <w:rPr>
          <w:rtl w:val="true"/>
        </w:rPr>
        <w:t>-</w:t>
      </w:r>
      <w:r>
        <w:rPr>
          <w:rtl w:val="true"/>
        </w:rPr>
        <w:t>در يكى از ايام صفين</w:t>
      </w:r>
      <w:bookmarkStart w:id="359" w:name="pg1946_27032"/>
      <w:bookmarkEnd w:id="358"/>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 يكى از روزهاى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توبيخ و سرزنش اصحاب خود پس از شكست و فرار از لشگر شام و برگشتن و فتح نمودن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گريختن و پشت كردن شما را از صفهاتان ديدم، اهل شام كه جفاكارانى بدخو و پست و عربهاى باديه‌نشين هستند شما را گريزاندند، در حالتيكه شما از برازندگان و جوانمردان عرب هستيد، و چون تقدم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و مقدم و مانند كوهان شتر بلند مرتبه و بزرگتر از آنها ميباشيد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شكست و فرار سزاوار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دردهاى سينه من شفا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اندوهم زائل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ديدم در آخر كار آنها را ميرانديد، چنانكه شما را رانده بودند، و از سنگرهاشان دور مينموديد، چنانكه شما را دور كرده بودند، و بوسيله شمشيرها آنها را كشته مستاصل و بيچاره ميكرديد، و نيزه‌ها بر ايشان ميزديد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بر اثر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اولشان به آخرشان سوار 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شترهاى تشنه رانده شده كه از حوضها و آبگاههاشان منع كرده دور نمايند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3425846_3650668749"/>
      <w:bookmarkStart w:id="361" w:name="_Toc122"/>
      <w:bookmarkEnd w:id="360"/>
      <w:r>
        <w:rPr>
          <w:rtl w:val="true"/>
        </w:rPr>
        <w:t xml:space="preserve">خطبه </w:t>
      </w:r>
      <w:r>
        <w:rPr/>
        <w:t>107</w:t>
      </w:r>
      <w:r>
        <w:rPr>
          <w:rtl w:val="true"/>
        </w:rPr>
        <w:t>-</w:t>
      </w:r>
      <w:r>
        <w:rPr>
          <w:rtl w:val="true"/>
        </w:rPr>
        <w:t>حادثه‌هاى بزرگ</w:t>
      </w:r>
      <w:bookmarkEnd w:id="36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و آن از خطبه‌هائى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را سپاس گزارده و رسول اكرم را ستوده و به بعضى از كمالات و كرامات خويش اشاره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و خونريزيهايى را كه پيش مى‌آيد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سزا است كه به سبب خلقت و آفرينشى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ربوبيت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خلائق آشكار شده است، و به حجت و برهان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دلهاى ايشان ظاهر و نمايان است، بدون به كار بردن فكر و انديشه آفريدگان را ايجاد فرمود، زيرا انديشه‌ها سزاوار نيست مگر به كسانيكه داراى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مدركه 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خداوند فى نفسه داراى ضميرى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كسيكه براى ادراك چيزى به قواى ادراكيه نياز داشته باشد البته ممكن است، و واجب‌الوجود ممكن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او به باطن و كنه ناديدنيها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و مانعى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كوچكترين افكار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كه اطلاع از آن براى كسى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خطبه است در وصف پيغمبر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رسول اكرم را برگزيد از شجره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چراغدان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نور هدايت و رستگارى از آنان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بالاى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اشرف و افضل بر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ناف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چراغهاى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آن بزرگوار همه چون چراغ راهنماى سرگردانان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سرچشمه‌هاى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داراى دين و شريعت بوده و ديگران علم و حكمت از آنها مى‌آموختند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خود و توبيخ اصحابش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طب و معالجه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بهبودى امراض مهلكه و بيماريهاى گوناگون در ميان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گردش ميكند، و مرهمهايش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زخم دلهايى كه به تيغ نادانى و گمراهى مجروح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آماده كرده است، و ابزارها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نهى از منكر و ترسانيدن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كرده و تافته است، هرجا كه لازم باشد مرهمها و ابزارهاى داغ كردن را به روى آن مى‌نهد، و جاهاى مجروح و نيازمند به معالجه، دلهاى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گوشهاى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زبانهاى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سخنان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طبيب روحانى بوسيله دوا و معالجه خود بيماريهاى غفلت و نادانى و حيرت و سرگردانى را رسيدگى و معالجه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از روشنيهاى حكمت و عرفان استفاده نكرده‌اند، و به آتش زنه‌هاى علوم و معارف درخشان آتش نيفروخته‌اند، پس آنان مانند چارپايان چرنده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شعور نداشته تمام همت و سعيشان صرف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سنگهاى سخت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را درك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براى صاحبان بصيرت و بينايى پوشيده‌ها آشكار و براى اشتباه كننده راه حق هويدا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امام حقايق و اسرار علوم كه دشمنان دين پنهان نموده درصدد خاموشى نور حق برآمده بودند نمايان گرديد، پس براى جاهل و نادان جاى عذرى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قيامت پرده از روى خود برداشته و علامت و نشانه آن براى دارنده فراست و زيركى ظاهر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در تمام شئون زندگى تا قيامت آنچه را بشر به آن نيازمند است بيان فرموده به طورى كه گويا قيامت برپا شده است، پس جاى سخن باقى نمانده تا منتظر باشيد پيغمبر ديگرى مبعوث شود و راه خير و صلاح و فساد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شما را مى‌بينم پيكرهاى بى‌جان و جانهاى بى‌پيكر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مانند مرده‌ها نميفهميد و از دشمن جلوگيرى نميكنيد، و جمعى داراى جان يعنى عقل بوده ميفهميد و ليكن دنياپرست بوده به جنگ نميرويد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عبادت‌كنندگان بدون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كننده بى‌ثبات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بازرگانان بدون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شده 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ميباشيد بيدار چون خواب رفته، و حاضر چون غائب، و بينا چون كور، و شنوا چون كر، و گويا چون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دشمن را بر خود مى‌بينيد و از آنها جلوگيرى نميكنيد با اينكه توانائى دا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در اين فصل از تباهكاريها و احوال مردم آخرالزمان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بيرق فتنه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گمراهى است كه بر قطب و ميان ضلالت برپا شده است و با شعبه‌ها و شاخه‌هايش پراكنده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پيمانه خود وزن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چارپاى چموس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ميكوبد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 و خوار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و پرچمدار آن بيرق از ملت اسلام خارج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ايستاده است، پس در آنروز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مگر ته مانده‌اى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ته ديگ باقى است، يا خرده‌اى چون خرده دانه‌اى كه در ته جوال ميماند، بيرق ضلالت و گمراهى شما را ميمالد مانند ماليدن چرم دباغى و ميكوبد مانند كوفتن كشت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منتهى درجه خفيف و خوار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خداپرست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شما جدا ميكند مانند پرنده كه دانه فربه را از ميان دانه لاغر بيرون ميكشد، اين راهها شما را به كجا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عقائد باطله و انديشه نادرست كجا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چگونه حيران و سرگردان مينمايد؟ و دروغها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آروزهاى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شما را فريب ميدهد؟ و از كجا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 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و چطور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بازميگردانند، پس براى هر مدتى سرنوشتى است و براى هر غائبى بازگشتى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فتنه و فسادها در زمان معينى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عالم ربانى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و دلهاى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نمائيد، و چون شما را صدا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پيشرو و جلودار هر قومى به پيروان خود راست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داراى آب و گياه كه صلاح باشد براى ايشان اختيار كند، و در نصيحت و پند خيانت ننمايد، چنانكه در مثل است الرائد لايكذب اهله يعنى جلودار به پيروانش دروغ نميگويد، خلاصه حاضرين اين علوم و اخبار را كه ميشنويد براى غائبين از روى راستى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پراكندگى خويش را جمع‌آورى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حواس و افكار بيهوده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ذهن و زيركيش را آماده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ميشنود به ديگران بى‌كم و بيش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عالم ربانى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شكافت همچون شكافتن دانه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باطن 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كند آن را مانند كندن پوست درخت براى بيرون آوردن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امرى را براى شما واضح و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هنگاميكه بيرق ضلالت برپا گردد باطل و نادرستى در مواضع خود جاى گرفته جهل و نادانى بر مركبهايش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همه جا را فرا گرفته و جهل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طغيان و فتنه بسيار و دعوت كننده به راه حق كم شود، و روزگار حمله آورد مانند حمله درنده گزنده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خونريزى بسيار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نر باطل پس از خاموشى به صدا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شود يعنى باطل قوت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اثر معاصى با يكديگر برادر شده و بر اثر دين از هم دور گردند و بر اثر دروغ با يكديگر دوست گشته و بر اثر راستى دشمن شوند</w:t>
      </w:r>
      <w:bookmarkStart w:id="362" w:name="pg1946_27046"/>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معصيت‌كاران برادر و يار و با نيكان دور و بيزار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روزگار فرزند سبب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 موجب حرارت و گرما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 بهره نبرده زيان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پست فراوان و نيكان كمياب شوند، و اهل آن زمان چون گرگان و پادشاهانش درنده و مردمان ميانه و ضعيف‌الحال طعمه‌ها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و رنجورى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باشند، و راستى از بين رفته دروغ شائع ميشود، و دوستى به زبان و دشمنى مردم با هم به دلها است، و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ميان ايشان افتخار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نسب شود، و عفت و پاكدامنى موجب شگفت، و اسلام مانند پوستين وارونه پوشيده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متلبس به لباس اسلام هستند، و ليكن گفتار و كردارشان بر خلاف دستور اسلام ميباشد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3425848_3650668749"/>
      <w:bookmarkStart w:id="364" w:name="_Toc123"/>
      <w:bookmarkEnd w:id="363"/>
      <w:r>
        <w:rPr>
          <w:rtl w:val="true"/>
        </w:rPr>
        <w:t xml:space="preserve">خطبه </w:t>
      </w:r>
      <w:r>
        <w:rPr/>
        <w:t>108</w:t>
      </w:r>
      <w:r>
        <w:rPr>
          <w:rtl w:val="true"/>
        </w:rPr>
        <w:t>-</w:t>
      </w:r>
      <w:r>
        <w:rPr>
          <w:rtl w:val="true"/>
        </w:rPr>
        <w:t>توانايى خداوند</w:t>
      </w:r>
      <w:bookmarkEnd w:id="3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كمال و جلال خداوند و اوصاف فرشتگان و فريب خوردن مردم از دنيا و بيان حشر و نشر انسان و پاره‌اى از مناقب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براى خداوند خاضع و فروتن و هر چيزى به او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همه اشيا به دست قدرت و توانائى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كننده هر فقير و درويشى و ارجمند گرداننده هر ذليل و خوار و توانائى‌دهنده هر ناتوانى و گريزگاه هر ستم رسيده‌اى است، گفتار هر گوينده را ميشنود، و بسر و نهان هر خموشى دانا است، و روزى هر زنده‌اى را متكفل است، و مرجع و بازگشت هر كه بميرد بسوى او است، چشمها تو را نديده‌اند تا از تو خبر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چگونگيت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بودى پيش از وصف‌كنندگانى كه آفريده‌اى، خلائق را به جهت ترس از تنهائى نيافريدى و آن را براى سودى ايجاد نفرمودى، و جلو نمى‌افتد از تو هر كه را طلب نمائى، و از چنگ تو بيرون نميرود آنكه را بگيرى، و سلطنت تو را كم نميكند كسى كه تو را معصيت و نافرمانى نمايد، و به ملك و پادشاهى تو نمى‌افزايد كسى كه از تو اطاعت و پيروى كند، و امر تو را باز نميگرداند كسى كه به قضاء و قدر تو راضى و خوشنود نباشد، و از تو بى‌نياز نميشود كسي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فرمانت روگرداند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اعراض از فرمانت هم به تو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پنهانى نزد تو آشكار و هر غائبى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آشكار و حاضر و غائب نزد او يكسان است، زيرا علم او كه عين ذات او است به همه اشياء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هميشه هستى و انتهائى براى تو نيست، و توئى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هر چيزى بسوى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گريز و فرار نتوان نمود، و توئى جاى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گريزى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موى پيشانى هر جنبنده‌اى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مرجع هر انسانى به سوى تو است، خدايا تو از هر عيب و نقصى منزه و مبرى هستى چه بسيار بزرگ است در نظر ما آنچه از آفرينش تو مى‌بينيم، و چه بسيار كوچك است بزرگى آن در پيش قدرت و توانائى تو، و چه بسيار ترسناك است آنچه را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از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چه بسيار حقير است اين ديدن ما در پيش آنچه از ما ناپيدا است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بسيار نعمتهائى كه از تو در دنيا فرا رسيده، و چه بسيار اين نعمتها پست است در جنب نعمتهاى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اوصاف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فرشتگان را در آسمانهاى خود ساكن نمودى، و از زمين خويش بلند كردى،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انبياء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داناترند، و ترسناكتر آنانند از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به تو نزديكتراند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منزلتشان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نگرفته، و در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درنيامده‌اند، و از آب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نشده‌اند، و پيش آمد روزگار آنها را متفرق و پراكنده نساخته است، و آنها با مقام و منزلتى كه نزد تو دارند، و با اينكه همه خواهشهايشان را در تو گرد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تو چيزى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بسيارى طاعتشان براى تو، و آنى غفلت نكردنشان از امر و فرمانت، اگر كنه و حقيقت تو را كه بر آنها پنهان است آشكار ببينند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 عظمت و بزرگواريت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تقصير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ملالت و سرزنش خواهند نمود، و خواهند فهميد كه عبادت و طاعت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بجا نياورده‌اند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عبادت و طاعت آنها به اندازه به معرفت و خداشناسى آنان است، پس چون معرفت زياد شود عبادت و بندگى بيشتر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اعتماد مردم را از فريب متاع دنيا خوردن ندمت فرموده سكرات و سختيهاى مرگ را يادآوريشان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از هر عيب و نقصى منزه و مبرى ميدانم كه آفريننده خلايق و پرستيده شده هستى، به نيكوئى امتحان و آزمايشت براى خلق خودسرائى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آفريدى، و در آن خوانى گستردى كه شامل آشاميدنى و خوردنى و زنان و خدمتگزاران و قصرها و نهرها و كشتها و ميوه‌ها است، پس فرستادى دعوت‌كننده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بخواند، پس اجابت دعوت‌كننده ننموده به نعمتهائى كه ترغيبشان نمودى رغبت نكرده به خوشيها كه تشويق فرمودى مشتاق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روآورند كه به خوردن آن رسوا گشتند، و بر دوستى آن اتفاق نمودند، و هر كه به چيزى عاشق شود چشمش را كور ساخته و دلش را بيمار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عيب آن را ننگريسته زشتيش را نيكو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چشمى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نمى‌بيند مى‌نگرد، و به گوشى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نميشنود ميشنود، خواهشهاى بيهوده عقل او را دريده و دنيا دلش را مرانده و شيفته خود نموده است، پس او بنده دنيا است و بنده هر كه چيزى از دنيا در دستش ميباشد، به هر طرف كه دنيا گرديد به سوى آن ميگردد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به هرجا كه رو آورد به آن متوجه ميشود، از منع‌كننده و پنددهنده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خداوند است متنبه نشده پند نمى‌پذيرد، و حال آنكه مى‌بيند كه گرفته شده‌ها چنان غافلگير گرديدند كه فسخ و رجوع و بازگشتى براى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بگويند خدايا اگر ما را به دنيا برگردانى به آنچه دستور فرمائى رفتار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آنچه را كه نمى‌پنداشتند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فرود آمد و جدائى از دنيا كه به آسودگى خاطر در آن بودند به آنها رو آورد و به آخرت كه به آنان وعده داده ميشدند وارد گشتند،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سختيهائى كه به ايشان رو آورد به وصف درنمى‌آيد، سختى جان دادن و غم و اندوه آنچه از دست رفته آنان را فرا گرفت و دست و پايشان سست شد و رنگهايشان تغيير نمود، پس از آن آثار مرگ در آنها زياد شد تا اينكه ميان هر يك با گفتارش حائل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بين اهل بيت خود به ديده‌اش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نگرانى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و به گوشش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ميشنود، و عقلش بجا و فهم و ادراكش برقرار است، به فكر مى‌افتد كه عمر خود را چسان به سر برده و چگونه روزگارش را گذرانيده، و به ياد مى‌آورد مالهائيكه جمع كرده و براى بدست آوردن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پوشيده، و آنها را از جاهائيكه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 و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مشتبه بوده بدست آورده، به تحقيق زيانهاى جمع‌آورى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كيفرى كه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او گشته، و بر جدائى از آنها مطلع گرديد، اين اموال بعد از او باقى ميماند براى زنده‌ها كه در آنها متنعم بوده خوش ميگذرانند،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بى‌مشقت براى غير او است، و بار گران آن بار بر پشت او ميباشد، و آن مرد مرهون به آن اموال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 و بازپرسى آن اموال رها نشده راه فرارى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مرگ برايش آشكار شده پشيمان گشته دست خود را به دندان ميگزد، و بى‌ميل ميشود به آنچه در ايام زندگانيش به آن مائل بوده، و آرزو ميكند كه كاش كسيكه مقام و منزلت او را آرزو داشت و بر اموالش رشگ ميبرد آن اموال را جمع كرده بود، نه او، پس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بدن او هويدا گردد تا اينكه گوش او هم مانند زبانش از كار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نميشنود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اهل بيت خود در حالى ميماند كه نه به زبان گويا است و نه به گوش ميشنود، چشم خويش را به نگريستن چهره‌هاى ايشان باز ميكند حركات زبان آنان را مى‌بيند و سخنشان را نميشنود،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بيشتر شده به او در آويخته چشمش را هم فرا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چيزى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گوشش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از بدنش خارج گردد، پس مردارى است ميان اهل بيتش كه از او وحشت نموده و از نزديك شدن به او دورى كنند، نه گريه‌كننده‌اى را همراهى مينمايد و نه خواننده‌اى را پاسخ ميدهد، پس از آن او را برداشته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و در آن جا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عملش مى‌سپارند، و ديدن او را ترك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 عليه‌السلام چگونگى بازگشت خلائق را در قيامت شرح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آنچه خداوند درباره مردم تعيين نموده به سر آيد، و مقدرات عالم پايان يابد، و آخر خلائق به اول آنها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خداوند براى تجديد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اراده مينمايد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به حركت آورده ميشكافد و زمين را منقلب نموده متزلزل گرداند، و كوههاى آن را از جا كنده پراكنده سازد، و از هيبت و ترس جلالت و عظمت و غلبه خداوند بعضى از آن كوهها بر بعضى كوبيده شود، و بيرون آورد هر كه در زير زمين است، پس آنان را بعد از كهنه شدن نوگردانده اجزائشانرا پس از پراكندگى گرد آورد، سپس آنها را از هم جدا مى‌سازد براى آنچه كه اراده مى‌فرمايد از سوال و پرسش اعمال و كردار پنهانى آنان، و ايشان را دو دسته نموده دسته‌اى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خوبى كرده و فرمان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عطا مى‌كند، و از 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 كرده و فرمان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مى‌كشد، اما پاداش اهل طاعت را در جوار رحمتش قرار داده و در بهشت جاودانى خود جاى مى‌دهد، بهشتى كه داخل‌شوندگان در آن خارج نشوند، و تغيير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و سردى و پيرى و جوانى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رخ ندهد، و ترسها به آنان رو نياورد، و به بيماريها مبتلى نگردند، و خطرها عارضشان نشود، و سفرها آنها را تغيير نداده از جائى به جائى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غم و اندوه غربت و دورى از خاندان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كيفر اهل معصيت آن است كه آنان را در بدترين 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سازد، و دستها را به گردنهاشان ببندد، و موهاى پيشانيشان را به قدمها پيوسته گرداند، و پيراهنهائى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روغنى است بسيار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جامه‌هاى آتش سوزان به ايشان بپوشاند، در عذابى باشند كه گرمى آن بسيار سوزنده باشد و در خانه‌اى كه در را به روى اهل آن بسته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آتشى هستند بسيار سوزان و با غوغا داراى زبانه بلند گشته و صداى ترساننده، مقيم در آن آتش بيرون نرود، و از اسير و گرفتار آن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براى استخلاص اسير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گرفتار در آتش دوزخ مالى ندارد تا براى رهايى خود بدهد و بر فرض هم كه داشت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غلها و بندهاى آن شكسته نمى‌شود، مدتى براى آن نيست تا به نهايت رسد و نه زمان معينى براى ساكن در آن مى‌باشد تا به سر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از عذاب برهاند، اللهم انا نعوذ منها برحمتك التى سبقت غضبك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در وصف پيغمبر اكرم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اوصياء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دنيا را كوچك مى‌ديد و آن را خرد مى‌پنداشت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آن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اهميتى نداده آن را پست دانست، و مى‌دانست خداوند سبحان او را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از او دور گردانيده، و چون كوچك و پست است آن را در نظر غير آن حضرت جلوه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نصيب دنياپرستان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بزرگوار هم قلبا از آن اعراض و بى‌ميلى نمود، و ياد آن را از نفس خود دور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آن مشغول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داشت كه زينت و آرايش آن را به چشم نبيند تا از زينت آن لباس آراسته نخواهد، يا اقامت در آن را آرزو نكند، از جانب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احكام نمود، و امت و پيروان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ترسانيده پند و اندرز داد، و آنان را مژده رسانده به سوى بهشت دعوت فرمود</w:t>
      </w:r>
      <w:r>
        <w:rPr>
          <w:rFonts w:eastAsia="IRNazanin" w:cs="IRNazanin"/>
          <w:color w:val="111111"/>
          <w:sz w:val="28"/>
          <w:szCs w:val="28"/>
          <w:rtl w:val="true"/>
          <w:lang w:bidi="fa-IR"/>
        </w:rPr>
        <w:t>.</w:t>
      </w:r>
      <w:bookmarkStart w:id="365" w:name="pg1946_27068"/>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نبوت هستيم، و از خاندانى مى‌باشيم كه رسالت و پيغام الهى در آنجا فرود آمده و رفت و آمد فرشتگان در آنجا بوده، و ما، كانهاى معرفت و دانش و چشمه‌هاى حكمتها مى‌باشيم، ياران و دوستان ما در انتظار رحمت الهى هستند، و دشمن و بدخواه ما غضب و خشم خداوند را مهيا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 اهل بيت حتما به عذاب گرفتار خواهد شد، پس مانند آنست كه گويا مهياى عذاب الهى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3425850_3650668749"/>
      <w:bookmarkStart w:id="367" w:name="_Toc124"/>
      <w:bookmarkEnd w:id="366"/>
      <w:r>
        <w:rPr>
          <w:rtl w:val="true"/>
        </w:rPr>
        <w:t xml:space="preserve">خطبه </w:t>
      </w:r>
      <w:r>
        <w:rPr/>
        <w:t>109</w:t>
      </w:r>
      <w:r>
        <w:rPr>
          <w:rtl w:val="true"/>
        </w:rPr>
        <w:t>-</w:t>
      </w:r>
      <w:r>
        <w:rPr>
          <w:rtl w:val="true"/>
        </w:rPr>
        <w:t>اندرز به ياران</w:t>
      </w:r>
      <w:bookmarkEnd w:id="36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اسباب تقرب به خداوند و حفظ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وسيله تقرب به سوى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و اعتراف بيگانگى خداوند و رسالت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جنگيدن در راه حقتعالى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كفار و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فطرى و جبلى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بر اين فطرت آفريده كه هر كس تصديق دارد كه براى او خدائى است بى‌همتا و بى‌شريك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نماز كه نشانه مليت دين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ركن دين است، و از جهت عظمت و اهميت آن را نفس ملت و دين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زكوه است كه سهميه‌اى است از جانب خدا تعيين گشته دادن و 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است كه سپرى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نمودن خانه خدا و به جا آوردن عمره آن كه حج و عمره فقر و پريشانى را مى‌زدايد و گناه را مى‌شويد و پاك مى‌سازد،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نيكويى به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سبب افزايش مال و طول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فقراء و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صدقه پنهانى گناه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خداوند عقاب معصيت و گناه را كم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آشكار مردن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ناگهانى، غرق شدن، سوختن، زير آوار رفتن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كارهاى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احسان و نيكى و اصلاح بين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كارهاى نيك، شخص را از مبتلى شدن به ذلتها و خواريها حفظ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در دنيا و آخرت سرفراز بوده و به ذلت و بدبختى دچار نمى‌شود</w:t>
      </w:r>
      <w:r>
        <w:rPr>
          <w:rFonts w:eastAsia="IRNazanin" w:cs="IRNazanin"/>
          <w:color w:val="111111"/>
          <w:sz w:val="28"/>
          <w:szCs w:val="28"/>
          <w:rtl w:val="true"/>
          <w:lang w:bidi="fa-IR"/>
        </w:rPr>
        <w:t>).</w:t>
      </w:r>
      <w:bookmarkStart w:id="368" w:name="pg1946_27074"/>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شتاب كنيد در ياد نمودن خدا كه ياد خدا بهترين ذكر است، و رغبت نمائيد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پرهيزكاران وعده فرموده كه وعده او راست ترين وعده‌ها است، و هدايت و راهنمائى پيغمبر خود را پيروى كنيد كه راهنمائى او بالاترين راهنمائى است، و به سنت و طريقه او رفتار نمائيد، زيرا طريقه او هدايت كننده‌ترين سنتها و روشها است، و قرآن را بياموزيد كه نيكوترين گفتار است، و در آن انديشه و طلب فهم نمائيد كه قرآن بهار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گلهاى علوم و حكمتها در دل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هدايت آن شفاء و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كه قرآن شفاى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سينه‌ها است، و آن را نيكو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الفاظش را بى‌غلط خوانده معنيش را رعايت نموده در احكامش تفكر و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سودمندترين گفتار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رفتار عالم به قرآن طبق دستور 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بر خلاف علمش رفتار كند به جاهل و نادانى ماند سرگردان كه از جهل و نادانى به هوش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علم سودى ندهد تدبيرى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حجت و دليل بر عقاب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حجت و دليل بر عذاب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و حسرت و اندوهش زيادتر، و نزد خدا توبيخ و سرزنشش افزونتر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w:t>
      </w:r>
    </w:p>
    <w:p>
      <w:pPr>
        <w:pStyle w:val="BookText"/>
        <w:rPr/>
      </w:pPr>
      <w:r>
        <w:rPr>
          <w:rFonts w:ascii="IRNazanin" w:hAnsi="IRNazanin" w:eastAsia="IRNazanin"/>
          <w:color w:val="111111"/>
          <w:sz w:val="28"/>
          <w:sz w:val="28"/>
          <w:szCs w:val="28"/>
          <w:rtl w:val="true"/>
          <w:lang w:bidi="fa-IR"/>
        </w:rPr>
        <w:t>ه معصيت و نافرمانى نموده و اهميتى به دستور الهى نداده و بر خلاف آن رفتار كرده كه اين خود بزرگترين گناهان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425852_3650668749"/>
      <w:bookmarkStart w:id="370" w:name="_Toc125"/>
      <w:bookmarkEnd w:id="369"/>
      <w:r>
        <w:rPr>
          <w:rtl w:val="true"/>
        </w:rPr>
        <w:t xml:space="preserve">خطبه </w:t>
      </w:r>
      <w:r>
        <w:rPr/>
        <w:t>110</w:t>
      </w:r>
      <w:r>
        <w:rPr>
          <w:rtl w:val="true"/>
        </w:rPr>
        <w:t>-</w:t>
      </w:r>
      <w:r>
        <w:rPr>
          <w:rtl w:val="true"/>
        </w:rPr>
        <w:t>در نكوهش دنيا</w:t>
      </w:r>
      <w:bookmarkEnd w:id="37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دنيا و دورى كردن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بر خدا و درود بر پيغمبر اكرم،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برحذر مى‌دارم، زيرا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كام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خرم است، به شهوتها و خواهشهاى بيهوده پيچيده شده است، و به وسيله متاعهاى زود از بين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دوستى مى‌نمايد، و به زيورهاى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آورده شاد مى‌نمايد، و براى آروزها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بيجا كه اطمينان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آرايش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فاحشه‌اى كه خود را بيارايد تا سرمايه دين و دنياى خواهانش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آن پايدار نيست، و از درد و اندوهش آسوده نمى‌بايد گشت، بسيار فريبنده و زيان رساننده است، تغييردهنده حالات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را به درويشى و آسايش را به سختى و زندگى را به مرگ و تندرستى را به بيمارى تبديل مى‌نمايد، و يا مانع و جلوگير است از بدست آوردن سعادت هميشگى و بهشت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و نابود و تباه مى‌گردد، شكمخواره‌اى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خاك از طعمه انسان هرگز سير نشود و طبع افلاك از تباه ساختن آدميان ملول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آرزوى راغبين به دنيا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آن خوشنود هستند به نهايت رسيد دنيا از اينكه مى‌باشد تجاوز نمى‌كند همچنانكه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كماء انزلناه من السماء فاختلط به نبات الارض فاصبح هشيما تذروره الرياح، و كان الله على كل شى‌ء مقتدرا يعنى مثل دنيا مانند گياه زمين است كه به آبى كه آن را از آسمان فرستاديم، آميخته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نشو و نما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گياه خشك گرديد به قسمى كه بادها آن را پراكنده مى‌سازند، و خداوند بر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خوشنودى و آسايش دنيا به گياهى ماند سبز و خرم كه به اندك زمانى خشك گشته هستى آن به باد فنا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مردى از متاع دنيا مسرور و شادمان نبوده مگر آنكه در پى آن گريه 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روآورده است، و از خوشيهايش به كسى رونياورده مگر اينكه از بديهايش به او زيانى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به دلخواه از دنيا شكمى سير نكرد و به آرزوى خود نرسيد مگر اينكه دنيا پشت كرده نعمت از او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دنيا او را باران فراخى و خوشبختى‌تر نساخت مگر اينكه ابر بلاء پى در پى بر او باريد،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رفتار دنيا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در اول بامداد يار و ياور انسان بوده او را همراهى نمايد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شب تغيير يافته دشمنش گردد، و اگر طرفى از آن گوارا و شيرين باشد طرف ديگرش تلخ و پر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هيچكس از خوشى آن به مراد نمى‌رسد مگر اينكه از مصائب و اندوههاى آن رنج و سختى را دريابد، و در بال امن و آسودگى شبى را به سر نبرد مگر اينكه بامداد بر روى جلو بالهاى خوف و ترس بگذراند، بسيار فريبنده‌اى است كه هر چه در آن است مى‌فريبد، و فانى شدنى است كه هر كه در آن است نابود مى‌شود، خير و نيكوئى در هيچيك از توشه‌هاى آن نيست مگر در تقوى و پرهيزكارى، هر كه اندكى از متاع دنيا را اخذ نمايد بدست آورده چيزى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حساب و بازرسى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ايمن گرداند، و هر كه زياد گرد آورد دريافته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او را هلاك خواهد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او زائل مى‌گردد، چه بسيار است كسيكه به دنيا اعتماد و دلبستگى داشته و دنيا او را دردمند مى‌سازد، و چه بسيار است كسى كه به دنيا اطمينان داشته و دنيا او را بر خاك مى‌اندازد، و چه بسيار است كسى كه داراى مرتبه بزرگ بوده و دنيا او را كوچك و پست مى‌گرداند، و چه بسيار است كسى كه داراى افتخار و خودخواهى است دنيا او را ذليل و خوار مى‌نمايد،سلطنت و رياست دنيا گردنده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اين را باشد و گاه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خوشگذرانى آن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آب پاكيزه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دنياپرستان را گوارا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مردم دانا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ناگوار است، و شيرينى آن مانند شيره درخت بسيار تلخ است، و طعام آن زهرهائى است كشنده و وسائل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چيزهائيكه به آن دلبستگى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ريسمانهاى پوسيده و تكه‌تكه شده است، زنده آن به سمت مرگ و تندرست آن به سوى بيمارى رهسپار است، پادشاهى آن از دست رفته و ارجمند آن زير دست، و ثروتمند آن به نكبت رسيده، و همسايه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غارت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جاهاى آنانكه پيش از شما بودند نيستيد؟ و حال آنكه عمرهاى ايشان درازتر و آثارشان پاينده‌تر و آرزوهاشان بيشتر و جمعيتشان آماده‌تر و لشگرهاشان انبوه‌تر بود، دنيا را به هر طورى كه بود پرستيده برگزيدند، پس از آن كوچ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توشه‌اى كه همراه برداشته يا مركبى كه راه را بپيمايد، آيا به شما خبر رسيده 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مردن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فديه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آنان را همراهى كرده، و يا از روى نيكوئى درباره ايشان كمكى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پايه زندگيشان را به سختيها و مصائب دردناك سست گردانيده و جنبانيده و رخسار و پيشانيهاشان را به خاك ماليده و زير دست و پاى ستوران آنان را لگدكوب كرده، و يارى كردنش اين بوده كه پيش‌آمدهاى سخت روزگار را بر سر ايشان وارد ساخته است، پس ديديد تغيير و بى‌آشنائى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به كسانى كه به آن نزديك شده و آن را برگزيده و به آن اعتماد نمودند؟ تا اينكه از آن براى هميشه جدا گشته كوچ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بازگشتى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جز گرسنگى توشه‌اى و جز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و جز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به ايشان داد، يا در پى آنان جز پشيمانى سختيهاشان را تدارك نمود؟ آيا چنين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بيوفائى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مى‌كنيد، يا به آن دل مى‌بنديد، يا براى به دست آوردنش حرص زده كوشش داريد؟ بد سرائى است براى كسيكه به آن بدگمان نبوده و هنگام اقامت در آن از خطرش خوف و ترس نداشته است، پس بدانيد با اينكه خودتان هم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ترك گفته از آن كوچ خواهيد نمود، و پند بگيريد در آن از كسانى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كه در قوت و توانائى از ما برتر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چوبين سوار نموده به سوى گورشان بردند، پس آنان را سوار نمى‌خوانند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راكب كسى است كه اختيار مركوب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گورهاشان نهادند و آنها را ميهمان نمى‌خوانند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ميهمان كسى را گويند كه به پاى خود به جائى برود از او پذيرائى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ايشان از كف زمين قبرها و از خاك كفنها و از استخوانهاى پوسيده و شكسته همسايه‌ها تعيين گرديد، آنان همسايگانى هستند كه هر كه آنها را بخواند جواب نمى‌دهند، و ظلم و ستمى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نمى‌نمايند، و از نوحه سرائى ملتفت نيستند، اگر باران بر ايشان باريد شاد نشدند، و اگر تنگدستى به آنها رو آورد نوميد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و سختى جهان آسوده و به خويشتن مبتلى او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همند و تنها هستند، و همسايه‌اند و از هم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حال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نزديكند و به ديدار يكديگر نمى‌روند، و خويشانند و اظهار خويشى نمى‌نمايند، بردبار مى‌باشند كه كينه در دل ندارند، و نادانند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درك نكرده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كينه‌هاشان از بين رفته، از درد و اندوه آنها كسى باك ندارد، و اميدى به كمك و همراهيشان نيست، روى زمين را به زير آن و فراخى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با اهل و ياران خويش را به غربت و تنهايى، روشنى را به تاريكى تبديل نمودند، و به درون خاك آمدند </w:t>
      </w:r>
      <w:r>
        <w:rPr>
          <w:rFonts w:eastAsia="IRNazanin" w:cs="IRNazanin"/>
          <w:color w:val="111111"/>
          <w:sz w:val="28"/>
          <w:szCs w:val="28"/>
          <w:rtl w:val="true"/>
          <w:lang w:bidi="fa-IR"/>
        </w:rPr>
        <w:t>)</w:t>
      </w:r>
      <w:bookmarkStart w:id="371" w:name="pg1946_27088"/>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برهنه و عريان از آن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اعمال و كردارشان از دنيا به سوى زندگانى هميشگى و سراى ابدى كوچ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دوباره زنده مى‌شوند و ديگر نمى‌ميرند، خواه نيكوكار خواه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بدانا اول خلق نعيده، وعدا علينا، انا كنا فاعلين يعنى همچنان كه در آغاز خلق را ايجاد نموديم آنها را بازگردانيم، و اين وعده ما حتمى است كه انجام 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حق على عليه‌السلام در همه شدائد و سختيها تا انجام كار ما را يارى فرموده از روى فضل و كرمت با ما رف</w:t>
      </w:r>
    </w:p>
    <w:p>
      <w:pPr>
        <w:pStyle w:val="BookText"/>
        <w:rPr/>
      </w:pPr>
      <w:r>
        <w:rPr>
          <w:rFonts w:ascii="Amiri" w:hAnsi="Amiri" w:eastAsia="Amiri" w:cs="Amiri"/>
          <w:color w:val="111111"/>
          <w:sz w:val="28"/>
          <w:sz w:val="28"/>
          <w:szCs w:val="28"/>
          <w:rtl w:val="true"/>
          <w:lang w:bidi="ar-SA"/>
        </w:rPr>
        <w:t>تار نما، و كن اللهم بعزتك لى فى كل الاحوال رووفا، و على فى جميع الامور عطوفا، الهى و ربى من لى غيرك</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3425854_3650668749"/>
      <w:bookmarkStart w:id="373" w:name="_Toc126"/>
      <w:bookmarkEnd w:id="372"/>
      <w:r>
        <w:rPr>
          <w:rtl w:val="true"/>
        </w:rPr>
        <w:t xml:space="preserve">خطبه </w:t>
      </w:r>
      <w:r>
        <w:rPr/>
        <w:t>111</w:t>
      </w:r>
      <w:r>
        <w:rPr>
          <w:rtl w:val="true"/>
        </w:rPr>
        <w:t>-</w:t>
      </w:r>
      <w:r>
        <w:rPr>
          <w:rtl w:val="true"/>
        </w:rPr>
        <w:t>درباره ملك‌الموت</w:t>
      </w:r>
      <w:bookmarkStart w:id="374" w:name="pg1946_27090"/>
      <w:bookmarkEnd w:id="373"/>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كه در آن ملك‌الموت عليه‌السلام در قبض روح نمودن او اشخاص را يادآورى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فرموده كه كنه ذات خداوند سبحان درك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درك مى‌كنى و مى‌فهمى او را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منزلى داخل شود؟ يا او را مى‌بينى هرگاه جانى را مى‌ستاند؟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قبض روح مى‌نمايد بچه‌اى را كه در شكم مادرش مى‌باشد؟ آيا از بعض اعضاء مادر بر او وارد مى‌شود؟ يا آنكه روح به اذن و فرمان پروردگارش به سوى او مى‌رود؟ يا ملك الموت با آن بچه در اجزاء درونى ما در او ساكن است؟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را وصف كند كسى كه توانائى ندارد از اينكه مخلوقى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مانند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نيستى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چنانكه ملك‌الموت را كه مخلوقى از مخلوقات است جز به آثار نمى‌توان شناخت، به طريق اولى پى به كنه ذات حقتعالى كه منزه از ادراك و خالق همه مخلوقات است نتوان برد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3425856_3650668749"/>
      <w:bookmarkStart w:id="376" w:name="_Toc127"/>
      <w:bookmarkEnd w:id="375"/>
      <w:r>
        <w:rPr>
          <w:rtl w:val="true"/>
        </w:rPr>
        <w:t xml:space="preserve">خطبه </w:t>
      </w:r>
      <w:r>
        <w:rPr/>
        <w:t>112</w:t>
      </w:r>
      <w:r>
        <w:rPr>
          <w:rtl w:val="true"/>
        </w:rPr>
        <w:t>-</w:t>
      </w:r>
      <w:r>
        <w:rPr>
          <w:rtl w:val="true"/>
        </w:rPr>
        <w:t>در نكوهش دنيا</w:t>
      </w:r>
      <w:bookmarkEnd w:id="37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دنيا و ترغيب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دنيا برحذر مى‌دارم، زيرا دنيا جاى پايدارى نيست، و فرودگاهى كه در آن آب و گياه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آسودگى در آنجا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به چيزهاى فريبنده خود را آراسته و به آرايش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داده است، سرائى است نزد پروردگارش خوار و پست،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آن را به حرام و نيكوئيش را به بدى و زندگانيش را به مرگ و شيرينيش را به تلخى آميخت، خدايتعالى براى دوستانش آن را صاف و گوارا نگردانيده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تنگى و سختيها را نصيب آنان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دشمنانش از دادن آن بخل نورزيده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گشايش و نعمتهاى بسيار به آنها بخشيده، و اين خود دليل خوارى و پستى دنيا است، زيرا شايسته نيست نعمت از دوستان گرفتن و به دشمنان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نيكوئيش 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صاحبان همت به آن رغبت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و بديش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بينايان از آن ايمنى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آمده‌هايش فانى و نابود و دولتش از دست رفته و آباديش خراب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خردمندان به آن دل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 و نيكوئى است در سرائى كه مانند ساختمان شكسته و پى در رفته خراب مى‌شود؟ و چه در عمرى كه در آن سرا چون ت</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 گشتن و خورده شدن توشه به سر مى‌رسد؟ و چه در مدتى كه مثل طى شدن راه پايان مى‌يابد؟ از خواسته‌هاى خود قرار دهيد آنچه كه خدا بر شما واجب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و براى به دست آوردن آن سعى و كوشش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اداء آنچه از شما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كمك و يارى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نبايستى از اين درخواست غافل ماند، چون منشا به دست آوردن سعادت هميشگى توفيقى است كه به هر كه خواهد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مرگ را به گوشهاى خود بشنوانيد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براى اين راه پر خطر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شما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بميريد و تهيدست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دلهاى پارسايان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باشند، و حزن و اندوهشان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تقصير در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آنها بر نفسهاشان بسيار است و اگر چه به سبب آنچه 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نيكوئى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غبطه‌اند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از دلهاى شما پنهان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 آن را در نظر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آرزوهاى دروغ شما را فرا گرفته پس دنيا از آخرت به شما بيشتر مسلط گرديده، و دنياى درگذر از آخرت پاينده و برقرار شما را بيشتر به طرف خود برده است، و شما بر دين خدا با هم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ميان شما را جدائى نينداخته مگر ناپاكى باطنها و بدى انديشه‌ها، به اين جهت بار يكديگر را برنمى‌داريد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كارى كمك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و اندرز نمى‌دهيد،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نيازمنديها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بذل و بخشش نمى‌نمائيد، و با هم دوستى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شما را كه اندكى از دنيا را كه مى‌يابيد شاد مى‌شويد، و بسيارى از آخرت كه محروم مانده از دست مى‌دهيد شما را اندوهناك نمى‌كند؟ و چون كمى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دستتان برود شما را مضطرب و نگران مى‌نمايد به طورى كه حالت اضطراب و بيتابى از آنچه از دست شما رفته در روهاى شما و در كمى شكيبائيتان آشكار مى‌گردد؟ گويا دنيا جاى هميشگى شما است، و گويا متاع آن براى شما باقى و برقرار خواهند ماند</w:t>
      </w:r>
      <w:r>
        <w:rPr>
          <w:rFonts w:eastAsia="IRNazanin" w:cs="IRNazanin"/>
          <w:color w:val="111111"/>
          <w:sz w:val="28"/>
          <w:szCs w:val="28"/>
          <w:rtl w:val="true"/>
          <w:lang w:bidi="fa-IR"/>
        </w:rPr>
        <w:t>!!</w:t>
      </w:r>
      <w:bookmarkStart w:id="377" w:name="pg1946_27096"/>
    </w:p>
    <w:p>
      <w:pPr>
        <w:pStyle w:val="BookText"/>
        <w:rPr/>
      </w:pPr>
      <w:bookmarkEnd w:id="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 هيچيك از شما را در ملاقات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مى‌ترسد از عيب گفتن و بدگوئى از او بازنمى‌دارد مگر ترس از اينكه او نيز عيب او را روبرو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فاش نكردن عيب يكديگر را روبرو نه از جهت ترس از خدا است، بلكه به جهت ترس فاش شدن عيب خويشتن است، و از اين رو است كه عيب يكديگر را به قصد پند و اندرز و اصلاح روبرو نگوئيد و در غياب از خدا نترسيده به قصد افساد فاش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براى از دست دادن آخرت و دوستى دنيا با يكديگر رفيق واقعى گشتيد، و دين هر يك از شما مانند ليسيدن به زبان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اقرار كرده به دل باور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شما به كار كسى ماند كه از كردار خويش فارغ گشته و رضا و خوشنودى آقاى خود را فراهم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با خاطر آسوده هر كارى بخواهيد انجام مى‌دهيد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3425858_3650668749"/>
      <w:bookmarkStart w:id="379" w:name="_Toc128"/>
      <w:bookmarkEnd w:id="378"/>
      <w:r>
        <w:rPr>
          <w:rtl w:val="true"/>
        </w:rPr>
        <w:t xml:space="preserve">خطبه </w:t>
      </w:r>
      <w:r>
        <w:rPr/>
        <w:t>113</w:t>
      </w:r>
      <w:r>
        <w:rPr>
          <w:rtl w:val="true"/>
        </w:rPr>
        <w:t>-</w:t>
      </w:r>
      <w:r>
        <w:rPr>
          <w:rtl w:val="true"/>
        </w:rPr>
        <w:t>در اندرز به مردم</w:t>
      </w:r>
      <w:bookmarkEnd w:id="37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تقوى و پرهيزكارى و مذمت از دنيا و دورى از آن و ترغيب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سزاى خداوندى است كه حمد را به نعمتها و نعمتها را به شكر پيوند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ازاء نعمتها حمد را واجب كرده و شكر را سبب فراوانى آنها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نعمتهايش او را حمد مى‌كنيم چنانكه بر بلائش سپاسگزاريم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هنگام گرفتارى و آسودگى هر دو بايستى حقتعالى را سپاس گزارد، و حمد بر بلاء از حمد بر نعمت سزاوارتر است، زيرا حمد بر بلا و سختى موجب عطا و بخشش اخروى است كه هميشه باقى و برقرار مى‌باشد به خلاف حمد بر نعمت كه سبب فراوانى نعمت دنيوى است كه فانى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كمك و يارى درخواست مى‌نمائيم بر اين نفسهاى كند و كاهل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مامور شده است انجام دهد، و شتابنده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نهى شده است از بجا آوردن آن، و آمرزش از او مى‌طلبيم براى گناهانى كه علم او به آنها احاطه دارد، و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كه براى ثبت اعمال بندگان تعيين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ضبط كرده، علمى كه قاصر و كوتاه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 و كبيره، كوچك و بزرگ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كه ترك نكرد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را از قلم نينداخته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ايمان مى‌آوريم و مى‌گرويم مانند ايمان كسى كه پنهانيها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سكرات و سختيهاى مرگ و سوال قبر و حساب و وارسى قيامت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ديده، و به آنچه كه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جاودانى براى پرهيزكاران و آتش سوزان هميشگى براى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گرديده است، ايمانى كه با اخلاص شرك را زدوده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را موحد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و باور آن شك و ترديد را از بين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مومن واقعى بى‌درنگ به دستور خدا و رسول و اوصياء آن حضرت رفتار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معبود به سزا نيست جز خداى يگانه كه شريك ندارد، و گواهى مى‌دهم كه محمد، صلى الله عليه و اله، بنده فرستاده او است، و اين دو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صميم قلب و 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اوج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درگاه الهى به مورد قبول ميگذارند، و قبولى عبادت قولى و فعلى هم موكول به گفتن و ايمان به اين دو اصل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ميزانى كه شهادتين را در آن مى‌نهند سبك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به اين دو گواهى از بعضى اعمال اهمال شده صرف نظر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كفه ميزانى كه شهادتين را از آن بردارند سنگين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بى‌ايمان به اين دو گواهى هيچ يك از اع</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بندگان خدا شما را سفارش مى‌كنم به تقوى و ترس از خدا كه آن تقوى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توشه‌اى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دارنده‌اش را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پناهى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مى‌رهاند، شنواننده‌ترين دعوت‌كننده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آن دعوت فرمود، و بهترين درك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دعوت‌كننده آن را شنوانيد، و درك كننده آن رستگار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تقوى و ترس از خدا دوستان خدا را از ارتكاب حرام باز مى‌دارد، و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دلهاشان قرار مى‌دهد، به طورى كه آنان را در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و در شدت گرمى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نگاه مى‌دارد، پس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نمودند، و مرگ را نزديك دانسته به انجام عمل نيكو شتافتند، و آرزو را دروغ پنداشته به سر رسيدن عمر را در نظر گرفتند، پس دنيا سراى نابود شدنى و رنج و تغيير حالات و عبرتها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فنا و نيستى آن است كه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تيرش را به چله كمان نهاده، تيرهاى آن به خطا نمى‌رود، و زخمهايش مداوات نمى‌شود، تير مرگ را بزنده، و بيمار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 را به تندرست، و سختى و ناجورى را به رستگار مى‌اندازد، خورنده‌اى است كه سير نمى‌شود، و نوشنده‌اى است كه عطشش تمام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رنج و سختى آن است كه مرد فراهم مى‌كند چيزى را كه نمى‌خورد، و بناء مى‌كند آنچه كه در آن سكونت نمى‌نمايد، پس به جانب خدا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مالى برداشته و نه بنا و ساختمانى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همراه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تهى و بى‌خانمان و حسرت جاودان كوچ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تغيير حالات آن است كه مى‌بينى شخصى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رحم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خوشى و توانگرى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مى‌برند، و ديگرى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نعمت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غبطه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ذلت و بيچارگيش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مى‌نمايند، نيست اين ترحم مگر به جهت نعمتى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عبرتها آن است كه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عمر و رنج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مى‌شود كه به آرزوى خود برسد، رسيدن مرگ نوميدش مى‌گرداند، پس نه آرزوئى دريافته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كامرانى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حال و اگر چه به نااميدى زندگانى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كه سرور و خوشى آن فريبنده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خواهان خود را از طاعت و بندگى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سيرآبيش سبب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سايه‌اش موجب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ميشود، و 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نزديكست زنده به مرده براى ملحق شدن به او، و چه بسيار دور است مرده از زنده براى جدائى هميشگى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زنده‌اى به زودى ميميرد، و هر كه مرد هرگز باز نميگردد، پس از اين رو زنده به مرده بسيار نزديك و مرده به زنده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چيزى پليدتر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عذابى كه بر آن مترتب ميگردد، و نيست چيزى خوبتر از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پاداشى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مقرر شده، و شنيدن هر چيزى از دنيا بزرگيش بيشتر است از ديدن آن، و ديدن هر چيزى از آخرت مهمتر است از شنيدنش، پس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غيب و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گرفتن شما را كفايت ميكند از ديدن، و بدانيد آنچه از دنيا كم برسد و در آخرت زياد باشد بهتر است از آنچه در آخرت كم باشد و در دنيا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پوشى از درهم و دينار حرام كه پاداش آن بهشت جاودان است بهتر است از جمع‌آورى با كيفر عذاب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كم شده‌اى كه سودمند است و بسا زياد شده‌اى كه زيان‌آور است، آنچه كه مامور شده‌ايد به آن فراختر و آسانتر است از آنچه نهى و بازداشته شده‌ايد از آن، و آنچه كه براى شما حلال گشته بيشتر است از آنچه كه حرام گرديده، پس رها كنيد اندك را براى بسيار، و واگذاريد تنگ و دشوار را براى فراخ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متاع دنيا اين همه كوشش نكنيد،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شما ضمانت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شما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خالق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گشته‌ايد، پس طلب روزى ضمانت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نبايد اولى باشد از بجا آوردن عمل صالح كه بر شما واجب گرديده، با اينكه سوگند به خدا شك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و عقايدتان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يقين و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گشته به طورى كه گويا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شما ضمانت شده واجب گرديده، و آنچه بجا آوردن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شما واجب بوده ساقط گشته، پس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و از مرگ ناگهانى بترسيد، زيرا اميدى به بازگشت عمر نيست چنانكه به بازگشت روزى اميد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تقصير در عمل و صرف عمر در طلب روزى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روزى امروز فوت شود اميد به افزونى فردا هست، و آنچه ديروز از عمر فوت گرديد اميد به بازگشت امروز نبوده است، اميدوارى با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نوميدى با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و لاتموتن الا و انتم مسلمون يعنى از عذاب الهى بترسيد و پرهيزكار باشيد پرهيزكارى كه سزاوار او است، و نميريد مگر اينكه مسلمان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و رسول رفتار نمائيد تا مسلمان بميريد</w:t>
      </w:r>
      <w:r>
        <w:rPr>
          <w:rFonts w:eastAsia="IRNazanin" w:cs="IRNazanin"/>
          <w:color w:val="111111"/>
          <w:sz w:val="28"/>
          <w:szCs w:val="28"/>
          <w:rtl w:val="true"/>
          <w:lang w:bidi="fa-IR"/>
        </w:rPr>
        <w:t>(.</w:t>
      </w:r>
      <w:bookmarkStart w:id="380" w:name="pg1946_27111"/>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3425860_3650668749"/>
      <w:bookmarkStart w:id="382" w:name="_Toc129"/>
      <w:bookmarkEnd w:id="381"/>
      <w:r>
        <w:rPr>
          <w:rtl w:val="true"/>
        </w:rPr>
        <w:t xml:space="preserve">خطبه </w:t>
      </w:r>
      <w:r>
        <w:rPr/>
        <w:t>114</w:t>
      </w:r>
      <w:r>
        <w:rPr>
          <w:rtl w:val="true"/>
        </w:rPr>
        <w:t>-</w:t>
      </w:r>
      <w:r>
        <w:rPr>
          <w:rtl w:val="true"/>
        </w:rPr>
        <w:t>در طلب باران</w:t>
      </w:r>
      <w:bookmarkEnd w:id="3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كه هنگام طلب باران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كوههاى ما شكافته و خشگ مانده، و زمينهاى ما گردآلود شده، و چهارپايان ما بسيار تشنه‌اند كه در خوابگاهاشان حيران و سرگردان ناله ميكنند مانند ناله مادران در مصيبت فرزندانشان، و از آمد و رفت در چراگاهها و آبخورهاشان و اشتياق به آب خسته و ملول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ناله ناله‌كنندگان و اشتياق آرزومندان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به سرگردانى چهارپايان در گذرگاهاشان و ناله آنها در خوابگاهاشان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علفى نمييابند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گرسنگى و تشنگى و سختيهاى چهارپايان و همه جانداران نزد خدايتعالى اهميت دارد از اين جهت امام عليه‌السلام به هنگام درخواست باران آنها را وسيله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فضل و كرم تو بيرون آمديم هنگاميكه سالهاى قحطى مانند شترهاى نزار به ما روآورد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ناتوان و گرفتار و بيچاره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ابرهائى كه احتمال باران داشت با ما مخالفت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ظاهر ميشد و بيننده را اميد باران در دل ميانداخت ولى نميباريد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اميد اندوهگين هستى، و حاجت درخواست كننده را برمى‌آورى، در اين زمان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 و ابرها نباريده چرندگان هلاك گشته‌اند، تو را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ميطلبيم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اعمال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گناهانمان نگيرى، و رحمتت را بر ما شامل گردانى به ابر پر باران و بهار پر ابر و گياه پربركت شگفت آور، باران فراوان درشت دانه كه به آن آنچه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نمائى،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بين رفته بازگردانى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از تو طلب آب ميكنيم، آب زنده سازنده، سير كننده، كامل، فراوان، نيكو، پر بركت، گوارا، گياه‌آور، كه گياهش نمو كرده شاخه‌اش ميوه داده برگش تر و تازه باشد كه بندگان ناتوان خويش را از بدبختى رهائى دهى، و شهرهايت را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 در آنها فراوان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آب از تو ميطلبيم كه به سبب آن زمينهاى بلند ما پر گياه گردد، و در زمينهاى نشيب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و جويها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شود، و اطراف و جوانب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 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 سالى برسند، و ميوه‌هاى ما فراوان گردد، و چهارپايان ما خوش گذرانند، و برسد به مردمان دور از ما، و استفاده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سيرآب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مواضعى كه هميشه در آفتاب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واسعه و كرمهاى بيشمارت بخشش نما بر آفريده‌شدگان نيازمندت، و بر حيوانات وحشى كه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و توشه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بفرست بر ما بارانيكه زمين را تركند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خشكى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و پى در پى باشد، و بارانى كه باران ديگر را دفع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آن به تندى دانه ديگر را بشويد و شتاب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برق آن نبارنده و ابر پهن آن در افق بى‌فائده و ابرهاى پراكنده‌اش سفيد و بارانهاى اندك آن با بادهاى سرد نباشد، تا اينكه به جهت فراوانى گياه آن</w:t>
      </w:r>
      <w:bookmarkStart w:id="383" w:name="pg1946_27117"/>
    </w:p>
    <w:p>
      <w:pPr>
        <w:pStyle w:val="BookText"/>
        <w:rPr/>
      </w:pPr>
      <w:bookmarkEnd w:id="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قحطى‌زدگان فراخى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بينند، و به بركت آن سختى كشيده‌ها آسايش يابند، زيرا تو باران را وقتى ميفرستى كه خلائق نوميدند، و رحمتت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ميگردانى، و توئى زمامدار و ستوده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سخنان شگفت‌آور در اين خطبه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آن حضرت عليه‌السلام انصاحت جبالنا يعنى كوهها بر اثر خشكى از هم شكافته شد،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الثوب چون جامه شكافته گردد، و نيز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النبت وصاح و صوح چون گياه پژمرده و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 و هامت دوابنا يعنى چهارپايان ما تشنه باشند، و هيام بمعنى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 حدابير السنين، حدابير جمع حدبار است به معنى شترى كه راه‌نوردى لاغرش كرده، پس به آن شتر تشبيه فرموده</w:t>
      </w:r>
    </w:p>
    <w:p>
      <w:pPr>
        <w:pStyle w:val="BookText"/>
        <w:rPr/>
      </w:pPr>
      <w:r>
        <w:rPr>
          <w:rFonts w:ascii="IRNazanin" w:hAnsi="IRNazanin" w:eastAsia="IRNazanin"/>
          <w:color w:val="111111"/>
          <w:sz w:val="28"/>
          <w:sz w:val="28"/>
          <w:szCs w:val="28"/>
          <w:rtl w:val="true"/>
          <w:lang w:bidi="fa-IR"/>
        </w:rPr>
        <w:t xml:space="preserve">سالى را كه خشكى و كم آبى در آن پديدار شود، ذوالرمه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شعراى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حدابير ما تنفك الا مناخه على الخسف او ترمى بها بلدا قفرا يعنى آنها شترهائى هستند لاغر شده از راه‌نوردى، از هم جدا نميشوند مگر در خوابگاه گرسنگى يا آنكه آنها را در شهرهاى بى‌آب و علف ببرند، و فرمايش آن حضرت، و لاقزع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پاره‌هاى كوچك ابر پراكنده است، و فرمايش آن حضرت و لا شفان ذهابها يعنى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كه در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ذات شفان ذهابها ميباشد، و شفان باد سرد است، و ذهاب به معنى بارانهاى اندك، پس آن حضرت لفظ ذات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كرده است به جهت علم و اطلاع شنونده بر آن</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3425862_3650668749"/>
      <w:bookmarkStart w:id="385" w:name="_Toc130"/>
      <w:bookmarkEnd w:id="384"/>
      <w:r>
        <w:rPr>
          <w:rtl w:val="true"/>
        </w:rPr>
        <w:t xml:space="preserve">خطبه </w:t>
      </w:r>
      <w:r>
        <w:rPr/>
        <w:t>115</w:t>
      </w:r>
      <w:r>
        <w:rPr>
          <w:rtl w:val="true"/>
        </w:rPr>
        <w:t>-</w:t>
      </w:r>
      <w:r>
        <w:rPr>
          <w:rtl w:val="true"/>
        </w:rPr>
        <w:t>در اندرز به ياران</w:t>
      </w:r>
      <w:bookmarkEnd w:id="3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پيغمبر اكرم و بيان بعضى از صفات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مصطفى را فرستاد كه خلائق را به سوى حقتعالى دعوت فرمايد، و بر طاعت و معصيت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 باشد، پس احكام پروردگارش را تبليغ نمود بدون هيچگونه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تقصير و كوتاهى، و در راه خدا با دشمنان او جهاد كرده جنگيد بدون آنكه ضعف و ناتوانى بر او راه يابد و يا آنكه عذر و بهانه آورد، او است پيشواى پرهيزكاران و بيناى هدايت‌شدگان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راست را شناخته رستگارى ميطلبند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پيدايش حجاج ابن يوسف و تسلط و ستم او بر اهل كوفه خبر داده، و آنان را از نتيجه كردار زشتشان آگاه ساخته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بدانيد آنچه من ميدانم از نهان آنچه بر شما آشكار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خانه‌هاى خودتان و خوابيدن بر بالين چشم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اضطراب و نگرانى زندگانى در بيابانها را بر شهرها ترجيح ميدهيد،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كرده‌هاى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نكردن از دستور امام خود كه بستم و خونريزى حجاج منتهى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ميكنيد، و چون زنهاى فرزند مرده لطمه به سينه و رو ميزنيد، و اموال خود را بى‌نگهبان و بدون سرپرست رها مينمائيد، و هر مردى از شما چنان به خود گرفتار و بيچاره است كه به ديگرى متوجه نميباشد،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آسوده نشسته نگران نيستيد، چون آنچه من ميدانم نميدانيد،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اندرزى كه به شما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امريه رسول اكرم درباره اطاعت و پيروى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كرديد، و از آنچه شما را برحذر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رفتار ناپسنديده خلفاى جور و ستمگر بالاخره بر شما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گشتيد، پس راى و انديشه شما سر در گم و كارتان پراكنده و در هم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گانى نميدانيد چگونه رفتار نمائيد، و به پاى خود ميان آتش فتنه و فساد رفته و دشمن برابر خويش مسلط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رويه شما ننگ‌آور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خدا ميان من و شما را جدائى افكنده و مرا به كسيكه سزاوارتر است از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و حمزه و جعفر و آنهائى كه زير بار ظلم و جور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مردمانى بودند داراى راى و انديشه‌هاى پسنديده و حلم و بردبارى بسيار، و گفتار به حق و راست كه ظلم و ستم روا نميداشتند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گمراهى قدم نمينهادند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رفتند در حالت سبقت و پيشى گرفتن، و بر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پس به آخرت جاويدان و به عيش و خوشى نيكو و گوارا دست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نصيب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سستى و سهل‌انگارى در امر جهاد و جلوگيرى نكردن از ستمگران كارتان به جائى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از قبيله بنى‌ثقيف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مسلط خواهد گرديد كه از روى تكبر و تبختر جامه به روى زمين كشد و از حق رو گردانيده جور و ستم بسيار نمايد، سبزه شما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مالتان را تصرف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پيه شما را آب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همواره به ظلم و ستم گرفتار و رنجور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آنچه دارى اى اباوذحه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وذحه در لغت به معنى پشكلى است كه در زير دنبه گوسفند از بول و سرگين بسته ميشود، امام عليه‌السلام به واسطه رنجش از اصحاب خود اين جمله را فرموده و پيدايش حجاج را خواسته و به اين خبر شگفت‌آور از غيب اشاره نموده، و ليكن مردم ندانستند كه وذحه چيست و مراد آن حضرت به كيست تا زمانيكه حكايت حجاج با 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حيوانى كوچكتر از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ناميدن حجاج خنفساء را به لفظ وذحه بر زبانها افتاد، آنگاه به مقصود امام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بحرانى رحمه الله در شرح نهج‌البلاغه در اينجا چنين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حجاج بر سجاده خود نماز ميگزارد خنفسائى به جانب او روآورد، گفت آن را از من دور كنيد كه وذحه‌اى است از وذح شيطان، و هم از او روايت شده كه گفت خدا بكشد گروهى را كه گمان ميكنند اين حيوان مخلوق خدا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كيست؟ گفت از وذح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وذحه، خنفساء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اين لفظ را بر خنفساء اطلاق نموده، نه آنكه در لغت معنى آن خنفساء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فرمايش اشاره به آمدن حجاج است، و او را با وذحه حكايتى است كه جاى بيان آن اينجا نيست</w:t>
      </w:r>
      <w:r>
        <w:rPr>
          <w:rFonts w:eastAsia="IRNazanin" w:cs="IRNazanin"/>
          <w:color w:val="111111"/>
          <w:sz w:val="28"/>
          <w:szCs w:val="28"/>
          <w:rtl w:val="true"/>
          <w:lang w:bidi="fa-IR"/>
        </w:rPr>
        <w:t>.</w:t>
      </w:r>
      <w:bookmarkStart w:id="386" w:name="pg1946_27125"/>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3425864_3650668749"/>
      <w:bookmarkStart w:id="388" w:name="_Toc131"/>
      <w:bookmarkEnd w:id="387"/>
      <w:r>
        <w:rPr>
          <w:rtl w:val="true"/>
        </w:rPr>
        <w:t xml:space="preserve">خطبه </w:t>
      </w:r>
      <w:r>
        <w:rPr/>
        <w:t>116</w:t>
      </w:r>
      <w:r>
        <w:rPr>
          <w:rtl w:val="true"/>
        </w:rPr>
        <w:t>-</w:t>
      </w:r>
      <w:r>
        <w:rPr>
          <w:rtl w:val="true"/>
        </w:rPr>
        <w:t>موعظه ياران</w:t>
      </w:r>
      <w:bookmarkStart w:id="389" w:name="pg1946_27127"/>
      <w:bookmarkEnd w:id="388"/>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اصحاب خود را مذمت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منتهى درجه بخيل و ممسك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را براى كسيكه آنها را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بذل نمينمائيد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 و ضعفا احسان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جانها را براى آفريننده آن در مخاطره نميافكنيد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براى جهاد در راه خدا حاضر نميسازيد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دين خدا در ميان بندگان او عزيز و ارجمند ميباشيد و خدا را در ميان بندگانش گرامى نميداريد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نواهى او پيروى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گيريد بجا گرفتن در منزل آنان كه پيش از شما بودند، و به جدا شدن از نزديكترين برادران و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 نيز مانند آنها از اين جهان خواهيد رفت و به كيفر اعمالتان خواهيد رسيد، چنانكه خداوند متعال 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سكنتم فى مساكن الذين ظلموا انفسهم و تبين لكم كيف فعلنابهم و ضربنا لكم الامثال يعنى ساكن گشتيد در منازل كسانيكه به خود جور و ستم كردند طبق دستور الهى رفتار ننمودند و بر شما هويدا گرديد كه چگونه با آنها رفتار كرده هلاكشان نموديم، و در اين باب براى شما مثلها آورديم تا عبرت گيريد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3425866_3650668749"/>
      <w:bookmarkStart w:id="391" w:name="_Toc132"/>
      <w:bookmarkEnd w:id="390"/>
      <w:r>
        <w:rPr>
          <w:rtl w:val="true"/>
        </w:rPr>
        <w:t xml:space="preserve">خطبه </w:t>
      </w:r>
      <w:r>
        <w:rPr/>
        <w:t>117</w:t>
      </w:r>
      <w:r>
        <w:rPr>
          <w:rtl w:val="true"/>
        </w:rPr>
        <w:t>-</w:t>
      </w:r>
      <w:r>
        <w:rPr>
          <w:rtl w:val="true"/>
        </w:rPr>
        <w:t>ستودن ياران خود</w:t>
      </w:r>
      <w:bookmarkStart w:id="392" w:name="pg1946_27129"/>
      <w:bookmarkEnd w:id="391"/>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از سخان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جنگ جمل در مدح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را ياوران و در دين برادران و روز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 و خواص اصحاب سر و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نه ديگران، به كمك شما شمشير ميزنم به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كرده، و اطاعت و پيروى كسى را كه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اميدوارم، پس به اندرزى كه نادرستى و ترديد در آن را نيافته مرا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ميگويم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پيشوائى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هستم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3425868_3650668749"/>
      <w:bookmarkStart w:id="394" w:name="_Toc133"/>
      <w:bookmarkEnd w:id="393"/>
      <w:r>
        <w:rPr>
          <w:rtl w:val="true"/>
        </w:rPr>
        <w:t xml:space="preserve">خطبه </w:t>
      </w:r>
      <w:r>
        <w:rPr/>
        <w:t>118</w:t>
      </w:r>
      <w:r>
        <w:rPr>
          <w:rtl w:val="true"/>
        </w:rPr>
        <w:t>-</w:t>
      </w:r>
      <w:r>
        <w:rPr>
          <w:rtl w:val="true"/>
        </w:rPr>
        <w:t>تحريض مردم به جهاد</w:t>
      </w:r>
      <w:bookmarkStart w:id="395" w:name="pg1946_27131"/>
      <w:bookmarkEnd w:id="394"/>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نهروان زمانيكه اهل شام به اطراف عراق هجوم آورده به مردم ظلم و ستم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لشگرى فرستاده ميخواست براى يارى آنها لشگر ديگرى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گردآورده به جهاد ترغيب مينمود، آنان زمانى دراز خاموش مانده چيزى نگفتند، پس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گنگ و لال گشته‌ايد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نميگوئيد و به رفتن به جهاد سستى مينمائيد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اگر تو بروى ما با تو خواهيم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بهانه نرفتن به جنگ بود و حقيقتى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شما را كه به طريق حق ارشاد نگشته به راه راست هدايت نشده‌ايد؟ آيا در چنين موقعى سزاوار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روم؟ در اين وقت به جنگ ميرود سردارى از دلاوران شما كه من او را بپسندم و از كسانيكه قوى و توانا باشند، و براى من سزاوار نيست كه لشگر و شهر و بيت‌المال و جمع‌آورى خراج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ميان مسلمانان و رسيدگى به حقوق ارباب رجوع را رها كرده با لشگرى بيرون رفته از لشگرى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نمايم جنبش داشته باشم مانند جنبش تير در جعب</w:t>
      </w:r>
    </w:p>
    <w:p>
      <w:pPr>
        <w:pStyle w:val="BookText"/>
        <w:rPr/>
      </w:pPr>
      <w:r>
        <w:rPr>
          <w:rFonts w:ascii="IRNazanin" w:hAnsi="IRNazanin" w:eastAsia="IRNazanin"/>
          <w:color w:val="111111"/>
          <w:sz w:val="28"/>
          <w:sz w:val="28"/>
          <w:szCs w:val="28"/>
          <w:rtl w:val="true"/>
          <w:lang w:bidi="fa-IR"/>
        </w:rPr>
        <w:t xml:space="preserve">ه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مضطرب و نگران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قطب و ميخ آسيا هستم كه آسيا به اطراف من دور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 امور و آسايش مردم و آراستگى لشگر در كارزار به بودن من در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جاى خود هستم، پس اگر جدا شوم مدار آسيا به هم خورده سنگ زيرين آن مضطرب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نباشم رشته امور گسيخته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انديشه آمدن من با شما راى و انديشه 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فساد آن آشكار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نبود اميد من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ملاقات دشمن اگر مقدر باشد هر آينه بر مركب خود سوار شده از شما دورى مينمودم و همراهى شما را ماداميكه به او جنوب و شمال ميوزد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طعن زن و عيبجو و از حق روگردان و با مكر و حيله هستيد، در فزونى عدد شما با كمى اتفاق دلهاتان سودى نيست، شما را به طريق حق و راه آشكار راهنمائى نمودم راهيكه در آن هلاك و تباه نميگردد مگر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فطرتا طالب حق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كسيكه استقامت و ايستادگى نمود به بهشت ميرود، و كسيكه لغزيد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باطل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دوزخ گرفتار خواهد 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3425870_3650668749"/>
      <w:bookmarkStart w:id="397" w:name="_Toc134"/>
      <w:bookmarkEnd w:id="396"/>
      <w:r>
        <w:rPr>
          <w:rtl w:val="true"/>
        </w:rPr>
        <w:t xml:space="preserve">خطبه </w:t>
      </w:r>
      <w:r>
        <w:rPr/>
        <w:t>119</w:t>
      </w:r>
      <w:r>
        <w:rPr>
          <w:rtl w:val="true"/>
        </w:rPr>
        <w:t>-</w:t>
      </w:r>
      <w:r>
        <w:rPr>
          <w:rtl w:val="true"/>
        </w:rPr>
        <w:t>بيان فضيلتهاى خود</w:t>
      </w:r>
      <w:bookmarkEnd w:id="39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منقبت خود و ائمه اطهار عليهم‌السلام و دستور به اطاعت و پيروى مردم از ايشان و ترغيب به عمل صالح و يادآورى سختى عذاب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رساندن پيغامها و وفاى به وعده‌ها و همه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و تاويل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به من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 و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در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يازده فرزند آن بزرگوار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رسيدن به سعادت هميشگى و رهائى از بدبختى بايد از ما اطاعت و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احكام و قوانين دين خداوند سبحان يكنواخت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ميگوئيم همان فرمايشات رسول خدا است و اختلافى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آن هموار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اعوجاج و كجى يعنى ضلالت و گمراهى در آنها نيست،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احكام پيروى نموده در آن راهها قدم نهاد به حق ملحق و بهره‌مند شد، و هر كه زير بار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پيروى نكرده در آن راهها قدم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پشيمان شد</w:t>
      </w:r>
      <w:r>
        <w:rPr>
          <w:rFonts w:eastAsia="IRNazanin" w:cs="IRNazanin"/>
          <w:color w:val="111111"/>
          <w:sz w:val="28"/>
          <w:szCs w:val="28"/>
          <w:rtl w:val="true"/>
          <w:lang w:bidi="fa-IR"/>
        </w:rPr>
        <w:t>.</w:t>
      </w:r>
      <w:bookmarkStart w:id="398" w:name="pg1946_27135"/>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خدا و رسول 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ذخيره‌ها براى آن روز اندوخته ميشود، و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درست و نادرست و اعمال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آشكار ميگردد، و به كسيكه عقل و انديشه حاضر او سودى نرساند عقلى كه از او دور و پنهانست ناتوانتر است به سود رساندن و ناياب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امروز كارى انجام نداده وقت را ضايع و تباه نمايد فرد از كار درمانده‌تر و اميد اصلاح از او كمتر باشد، پس به دستور خدا و رسول و ائمه رفتار نمائيد شايد فردا مرگ شما را دريابد و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بپرهيزيد از آتشى كه گرمى آن سخت و ژرفى آن بسيار و زيور آن آهن و آشاميدنى آن زرداب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نام نيكوئى كه خداوند به شخصى در ميان مردم عطا فرمايد بهتر است از ثروت و دارائى كه به ميراث ميگذارد براى كسيكه سپاسگزار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 و انفاق و بخشش در راه خدا كه موجب نام نيكو در دنيا و ثواب در آخرت است بهتر است از دارائى كه براى ديگرى به ميراث گذارد، زيرا نام نيكو در ميان مردم سبب ميشود كه از خويشان و بيگانگان هر كه بشنود طلب مغفرت كند اما ارث فقط به ارث برنده نتيجه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بيست و سوم در شرح جمله و لسان الصدق يجعله الله</w:t>
      </w:r>
    </w:p>
    <w:p>
      <w:pPr>
        <w:pStyle w:val="BookText"/>
        <w:rPr/>
      </w:pPr>
      <w:r>
        <w:rPr>
          <w:rFonts w:ascii="Amiri" w:hAnsi="Amiri" w:eastAsia="Amiri" w:cs="Amiri"/>
          <w:color w:val="111111"/>
          <w:sz w:val="28"/>
          <w:sz w:val="28"/>
          <w:szCs w:val="28"/>
          <w:rtl w:val="true"/>
          <w:lang w:bidi="ar-SA"/>
        </w:rPr>
        <w:t>للمرء فى الناس خير له من المال يورثه غيره اين موضوع مفصلتر بيان شد</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3425872_3650668749"/>
      <w:bookmarkStart w:id="400" w:name="_Toc135"/>
      <w:bookmarkEnd w:id="399"/>
      <w:r>
        <w:rPr>
          <w:rtl w:val="true"/>
        </w:rPr>
        <w:t xml:space="preserve">خطبه </w:t>
      </w:r>
      <w:r>
        <w:rPr/>
        <w:t>120</w:t>
      </w:r>
      <w:r>
        <w:rPr>
          <w:rtl w:val="true"/>
        </w:rPr>
        <w:t>-</w:t>
      </w:r>
      <w:r>
        <w:rPr>
          <w:rtl w:val="true"/>
        </w:rPr>
        <w:t>درحكميت</w:t>
      </w:r>
      <w:bookmarkEnd w:id="40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بعد از وقعه ليله‌الهرير شمه‌اى از چگونگى آن در شرح خطبه سى و ششم بيان شد چون لشگر شام شكست خورده آثار فتح و فيروزى را در لشگر عراق مشاهده نمودند، بر اثر مكر و حيله عمرو ابن عاص دست از جنگ كشيده قرآنها بر سر نيزه‌ها كرده حكومت حكمين را درخواست نمودند، و بيشتر لشگر عراق درخواستشان را پذيرفتند، ولى امام عليه‌السلام به اين امر راضى نبود آنان را از قبول اين درخواست نهى فرمود، آنها بسيار اصرار نموده گفتند اگر درخواست ايشان را نپذيرى تو را ميكشيم چنانكه عثمان ابن عفان را كشتيم، پس حضرت بر اثر اصرار و گفتار زشتشان به حكميت تن داد و لشگرش را به پذيرفتن آن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اصحابش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كردى پس از آن امر نمودى، نفهميديم كدام يك از اين دو به هدايت و راهنمائى نزديكتر است؟ امام عليه‌السلام دست به روى دست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كسى است كه حزم و احتياط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مرا پيروى نكرده به قبول حكميت حكمين يعنى ابوموسى و عمرو ابن عاص وادارم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اگر آن زمان كه به شما امر كردم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فريب نخورده به حكميت تن ندهيد وادار كرده بودم شما را به كارى كه ميل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آن خير و نيكوئى قرار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فيروزى نصيب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استقامت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مرا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هدايت و راهنمائى ميكردم، و اگر كج بوديد شما را راست مينمودم،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مينموديد شما را مجبور ميساختم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يا زجر ميكردم تا دستور مرا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آن 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بود، وليكن به كمك و همراهى كه؟ و ياورى خواستن از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نداشتن يار و ياور و موافقت ننمودن شما چگونه ميتوانستم به صلاح و خير شما كه جنگ با اهل شام بود امر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شكست خوردن و تسلط دشمن را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و 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مداوا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فيروزى بدست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شما خود درد و بيمارى من ميباشيد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شكست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هستم كه ميخواهد به وسيله خار از پا خار بيرون آورد و حال آنكه ميداند ميل خار با خار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ضرب‌المثل است، و استعمال آن در موقعى است كه شخص كمك و يارى از كسى درخواست نمايد كه رغبت و ميل او با دشمن باشد، و اصل مثل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لاتنقش الشوكه بالشوكه فان ضلعها معها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خار را به وسيله خار بيرون نياور، زيرا ميل خار با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از بسيارى رنجش از اصحابش به خداوند سبحان شكايت نموده و از خدمات و روساى دين مانند حمزه و جعفر و سلمان و ابوذر و مقداد و عمار و اوصاف پسنديده آنها يادآورى فرموده و از نبودنشان براى كمك و يارى تاسف خورده و در خاتمه پند و اندرز داده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طبيبان اين درد بى‌درمان ملول گشتند، و كشندگان آب از چاهها با ريسمانها خسته و ناتوان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اميدى به هدايت و رستگارى اين قوم نيست، تو خود علاج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گروهى كه به اسلام خوانده شده آن را پذيرفتند، و قرآن را خوانده آن را محكم و استوار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جهاد انگيخته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تشويق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رفتن كارزار و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شيفته گرديدند مانند شيفتگى شترها به اولادشان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زمانيكه آنها را از هم جدا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 را از غلاف بيرون كشيده اطراف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دسته دسته و صف صف فرا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محاصره نمودند، و اين فتح و فيروزى مسلمانان به دست نيامد مگر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هلاك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شدند، مانند عبيده ابن حارث در جنگ بدر و حمزه ابن عبدالمطلب در جنگ احد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ابن ابيطالب كه در جنگ موته شهيد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سلامت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عليه‌السلام، چنانكه 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المومنين رجال صدقوا ما عاهدوا الله عليه فمنهم من قضى نحبه و منهم من ينتظر، و ما بدلوا تبديلا يعنى از مومنين مردانى هستند كه بر آنچه با خدا عهد و پيمان بستند راست گفتند، پس بعضى از ايشان با كفار و منافقين جنگيده شهادت را دريافتند و برخى كشته شدن را انتظار ميبرند و ايشان عهد و پيمان را تبديل ننموده از ايستادگى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بقاء زنده‌ها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جنگ كشته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نميشدند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ميگفتند فلان در كارزارهائى يافته كشته نشد شاد نميگشتند، زيرا زندگى جاويد كشته شدن در راه حق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مرگ كشته شده‌ها تسليت نميخواستند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ميگفتند فلان در جنگ كشته شد اندوهگين نميشدند تا دلداريشان دهند، زيرا كشته شدن در راه خدا را سعادت ابدى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شد، و شكمشان از روزه لاغر، و لبشان از دعا خشكيد، و رنگشان از بيدارى زرد گشت، و بر روهاشان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فروتنان بود، آنان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 و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بودند كه رفتند، پس سزاوار است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بوده از</w:t>
      </w:r>
      <w:bookmarkStart w:id="401" w:name="pg1946_27146"/>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فراق و دوريشان دستها بگزيم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مانند آنها در ميان شما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شما آسان ميگرداند، و ميخواهد با گشودن گره از پى گره استوارى دين شما را سست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 دست از حقائق برداشته كافر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عوض جماعت و اتحاد تفرقه و جدائى و بر اثر تفرقه و جدائى فتنه و فساد در شما توليد نمايد، پس از وسوسه‌ها و افسونهاى او روگردانيد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نخورده به دستورش رفتار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را هديه و ارمغان به شما ميدهد قبول كنيد و آن را حفظ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و رفتار كنيد تا در دنيا و آخرت سعادتمند شويد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3425874_3650668749"/>
      <w:bookmarkStart w:id="403" w:name="_Toc136"/>
      <w:bookmarkEnd w:id="402"/>
      <w:r>
        <w:rPr>
          <w:rtl w:val="true"/>
        </w:rPr>
        <w:t xml:space="preserve">خطبه </w:t>
      </w:r>
      <w:r>
        <w:rPr/>
        <w:t>121</w:t>
      </w:r>
      <w:r>
        <w:rPr>
          <w:rtl w:val="true"/>
        </w:rPr>
        <w:t>-</w:t>
      </w:r>
      <w:r>
        <w:rPr>
          <w:rtl w:val="true"/>
        </w:rPr>
        <w:t>خطاب به خوارج</w:t>
      </w:r>
      <w:bookmarkEnd w:id="4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براى خوارج نهروان فرموده موقعى كه به لشگرگاه ايشان تشريف برد براى آنكه آنها حكومت حكمين را انكار كرده و بر اين گفته ايستادگى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مهياى جنگ با معاويه و لشگر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شما با ما در جنگ صفين حاضر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حاضر بوده و برخى هم نبوديم،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شويد كسانيكه در صفين حاضر بودند در يك جرگه و كسانيكه حاضر نبوده‌اند در جرگه ديگر تا بر هر دسته به اقتضاى گفتارش سخن بگويم، پس فريادكنان به مردم فرمود از سخن گفتن خوددارى كرده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 خاموش گرديد، و دلهاتان را به من متوجه نمائيد، و هر كه را براى گواهى بخواهم طبق علم و اطلاعش در آن باب سخن گويد، بعد از آن امام عليه‌السلام با ايشان سخنان بسيار فرمود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هنگاميكه اهل شام از روى حيله و ريو و مكر و فريب قرآنها بر سر نيزه‌ها زدند نگفتيد كه ايشان برادران ما بوده مانند ما مسلمانند، فسخ محاربه و خاتمه دادن به جنگ از ما ميطلبند و رو به قرآن آورده راحتى و آسايش را درخواست نموده‌اند و مصلحت آن است كه درخواستشان را پذيرفته غم و اندوهشان را بر طرف نمائيم؟ پس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بوسيله بر سر نيزه زدن قرآن از ما صلح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ايمان و خداپرستى و باطنش ظلم و ستم است و اولش مهربانى و آخرش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شكست خورده‌اند اظهار دوستى و يگانگى مينمايند،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چون تسلط يابند، به شما ظلم و ستم خواهند نمود، و آنگاه از اين دلسوزى بر آنها پشيمان خواهيد شد و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رويه خود را تعقيب كنيد و به راهى كه ميرفتيد ادامه دهيد، و براى جهاد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به روى دندان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 باشيد تا به فتح و فيروزى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فرياد كننده‌اى كه فرياد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عمرو ابن عاص، كه شما را به قرآن گول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نشويد كه اگر درخواست او پذيرفته شود گمراه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بر شما سخت و سرگردانتان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اعتنائى به او نشود ذليل و خوار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گفتار و اندرزم را نپذيرفتيد،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شدن شما به حكومت 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ديدم شما را كه بر آن اقدام و كوشش نموديد، سوگند به خدا اگر از حكومت حكمين امتناع كرده زير بار آن نميرفتم واجبى از آن بر من فرض نميشد و خداوند گناه ترك آن را بر من بار نمينمود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خلاف حق رفتار نكرده، بلكه طبق دستور الهى مخالفت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اقدام بر آن مينمودم سزاوار بودم كه از من پيروى بشود و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است از زمانيكه با آن مصاحب و همراه گرديده‌ام جدا نگشته‌ام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وقتيكه به پيغمبر اكرم ايمان آورده‌ام بر كارى مخالف قرآن اقدام ننموده‌ام، پس دو دسته شدن شما به اينكه دسته‌اى بگوئيد تحكيم واجب و دسته‌اى حرام، مورد ندارد، زيرا رفتار من طبق قرآن است واجب را بجا آورده و حرام مرتكب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ايمان و ثبات قدم نيكان گذشتگان اصحاب رسول خدا را يادآورى نموده و براى ابطال گفتار مخالفين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صلى الله عليه و اله بوديم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كفار و مشركين جنگ ميكرديم،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خونريزى ميان پدران و فرزندان و برادران و خويشان دور ميزد،</w:t>
      </w:r>
      <w:bookmarkStart w:id="404" w:name="pg1946_27152"/>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پيشرفت اسلام اهميتى به آن نداده مخالفت امر و فرمان آن بزرگوار نميكرديم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مصيبت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مى‌آمد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نميافزوديم مگر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حق و تسليم بودن به امر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شكيبائى بر سوزش زخمها،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نزاع ما با كفار و مشركين نيست تا به همان رويه با آنان بجنگيم،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برادران مسلمان خود ميجنگيم بر اثر آنچه در اسلام داخل گشته از قبيل ميل به كفر و 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شستن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يعنى برخلاف حق و حقيقت گفتن، خلاصه امروز ميجنگيم كه اسلام به حال خود باقى ماند و به زمان جاهليت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وسيله‌اى بدست آوريم كه خداوند به سبب آن پراكندگى ما را گرد آورد و بر اثر آن به آنچه در بين ما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نزديك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راهى بيابيم كه موجب صلح و صفا و تقويت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ميل و رغبت داشته از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خواهيم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منظور خونريزى نيست، بلكه هدايت و راهنمائى است، چنانكه در خطبه پنجاه و چهارم به اين نكته اشاره فرموده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3425876_3650668749"/>
      <w:bookmarkStart w:id="406" w:name="_Toc137"/>
      <w:bookmarkEnd w:id="405"/>
      <w:r>
        <w:rPr>
          <w:rtl w:val="true"/>
        </w:rPr>
        <w:t xml:space="preserve">خطبه </w:t>
      </w:r>
      <w:r>
        <w:rPr/>
        <w:t>122</w:t>
      </w:r>
      <w:r>
        <w:rPr>
          <w:rtl w:val="true"/>
        </w:rPr>
        <w:t>-</w:t>
      </w:r>
      <w:r>
        <w:rPr>
          <w:rtl w:val="true"/>
        </w:rPr>
        <w:t>هنگام نبرد صفين</w:t>
      </w:r>
      <w:bookmarkStart w:id="407" w:name="pg1946_27154"/>
      <w:bookmarkEnd w:id="406"/>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از سخنان آن حضرت عليه‌السلام است كه هنگام جنگ براى اصحاب خويش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از شما كه هنگام ملاقات دشمن قوت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مينمايد و در يكى از برادرانش خوف و ترس را مشاهده نمود، بايد به سبب برترى و دليرى كه خداوند به او عطا فرموده دشمن را از برادرش دفع نمايد همانطور كه از خود دفع مينمايد،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 به من چه هر كس بايد از خود دفاع نمايد و بر ترسناك سزاوار است دشمن مسلط گردد،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خدا بود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 قرار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او را دلير فرموده به شكرانه اين نعمت عظمى بايد به وظيفه خود يعنى جلوگيرى از هجوم دشمن بر شخص ناتوان و ترسنده قيام كند، و به كشته شدن در اين راه اهميت ندهد،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شتاب طلب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دليرى كه از ترس كشته شدن در چنين وقتى از برادر خود دفاع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چنگش بيرون نرفته، و گريزان از آن را عاجز و ناتوان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فرار و رهائى از آن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گراميترين مرگ كشته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باعث بقاى نام نيك در در دنيا و ثواب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پسر ابوطالب بدست او است هزار ضربت شمشير بر من آسانتر است از جان</w:t>
      </w:r>
    </w:p>
    <w:p>
      <w:pPr>
        <w:pStyle w:val="BookText"/>
        <w:rPr/>
      </w:pPr>
      <w:r>
        <w:rPr>
          <w:rFonts w:ascii="IRNazanin" w:hAnsi="IRNazanin" w:eastAsia="IRNazanin"/>
          <w:color w:val="111111"/>
          <w:sz w:val="28"/>
          <w:sz w:val="28"/>
          <w:szCs w:val="28"/>
          <w:rtl w:val="true"/>
          <w:lang w:bidi="fa-IR"/>
        </w:rPr>
        <w:t xml:space="preserve">دادن بر بسترى كه در غير طاعت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درد شمشير الم دنيوى است كه زائل ميگردد، ولى مردن بر چنين بسترى عذاب هميشگى در پى خواهد داشت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3425878_3650668749"/>
      <w:bookmarkStart w:id="409" w:name="_Toc138"/>
      <w:bookmarkEnd w:id="408"/>
      <w:r>
        <w:rPr>
          <w:rtl w:val="true"/>
        </w:rPr>
        <w:t xml:space="preserve">خطبه </w:t>
      </w:r>
      <w:r>
        <w:rPr/>
        <w:t>123</w:t>
      </w:r>
      <w:r>
        <w:rPr>
          <w:rtl w:val="true"/>
        </w:rPr>
        <w:t>-</w:t>
      </w:r>
      <w:r>
        <w:rPr>
          <w:rtl w:val="true"/>
        </w:rPr>
        <w:t>در سرزنش اصحاب خود</w:t>
      </w:r>
      <w:bookmarkStart w:id="410" w:name="pg1946_27156"/>
      <w:bookmarkEnd w:id="409"/>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توبيخ و سرزنش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مى‌بينم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 هم ريختن براى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 راه مياندازيد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 و هياهو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صداى پوست سوسمارها در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ماليده ميشوند، حقى را نميگيريد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 ايستادگى نمينمائيد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نميكنيد، شما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گذاشته‌اند، پس نجات و رستگارى براى كسى است كه خود را در آن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هلاكت و بدبختى براى كسيكه توقف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خوددارى نمايد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425880_3650668749"/>
      <w:bookmarkStart w:id="412" w:name="_Toc139"/>
      <w:bookmarkEnd w:id="411"/>
      <w:r>
        <w:rPr>
          <w:rtl w:val="true"/>
        </w:rPr>
        <w:t xml:space="preserve">خطبه </w:t>
      </w:r>
      <w:r>
        <w:rPr/>
        <w:t>124</w:t>
      </w:r>
      <w:r>
        <w:rPr>
          <w:rtl w:val="true"/>
        </w:rPr>
        <w:t>-</w:t>
      </w:r>
      <w:r>
        <w:rPr>
          <w:rtl w:val="true"/>
        </w:rPr>
        <w:t>تعليم ياران در كار جنگ</w:t>
      </w:r>
      <w:bookmarkEnd w:id="4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 ترغيب اصحاب خود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 آداب و رسوم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كارزار با دشمن روبرو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زره‌دار را جلو قرار دهيد و بى‌زره را در عقب، و دندانها را بر هم فشار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ثبات قدم داشته سختيها را به خود هموار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استقامت در جنگ شمشيرها را از سرها بيشتر دور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سختيهاى كارزار از هر تدبيرى براى به دست آوردن فتح و فيروزى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نيزه‌ها پيچ و خم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نيزه بر دشمن فرود مى‌آوريد خود را كوتاه و بلند كنيد، يا در موقعى كه دشمن نيزه بطرف شما حواله ميكند خود را دور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زدن نيزه‌ها به اين طرز موثرتر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 آوردن آنها بدون پيچ و خم، يا آنكه در مقابل كمتر اصابت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را پائين 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چشم پوشاندن سبب بسيارى قوت قلب و آرامى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نترسيدن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صداها را خاموش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 و هياهو برپا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متانت و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را زودتر دور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ترسوها در كارزار هو و جنجال ميكنند و دليران سخن نگفته كار خويش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خود را از جاى حركت نداده دورش</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خالى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شكست لشگر خواهد شد، چون همه متوجه پرچم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بدست هر كس ندهيد مگر به دلاوران و كسانيكه شما را از هر پيش آمد بدى مانع ميشوند و از آنچه كه حفظ و نگهدارى آن لازم است دفاع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چنين كسانى پرچم از دست نميدهند مگر اينكه ظفر يافته يا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كسانيكه بر بلاها و سختيها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هستند آنانند كه به اطراف پرچم دور زده آن را از راست و چپ و عقب و جلو نگهدارى مينمايند، از آن عقب نميافتند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نمايند، و بر آن پيشى نميگيرند كه آن را تنها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دشمنى كه با او روبرو ميشود دفاع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مغلوب نمودن يا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يارى كند، و نبايد دشمن خويش را رها كرده به سوى برادرش توجه دهد تا با دشمن برادر همدست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ميان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آهنگ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اگر از شمشير دنيا فرار كنيد از شمشير آخرت به سلامت نميمانيد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جهاد نرفته در راه خدا شمشير نزنيد از عذاب ابدى نميرهيد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براى شمشير زدن و جلوگيرى از دشمن خود را آماده نميسازيد در حالتيكه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اشراف عرب و كوهانهاى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به تحقيق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رحمت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و بيچارگى و عار و ننگ هميشگى است، و به عمر و زندگانى فرار كننده افزوده نميشود و فرار مانع از مرگش نميگردد، رونده بسوى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كننده را بايد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تشنه‌اى باشد كه به آب ميرسد، بهشت زير جوانب نيزه‌ها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طالب سعادتمندى و بهشت جاويدانى نبايد از جنگ و كشته شدن در راه خدا فرار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خبرها آشكار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شمشير زدن و كشتن و كشته شدن درستى و نادرستى گفتار هر كس هويدا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اشتياق من به ملاقات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از اشتياق ايشان به شهرهاشان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اگر رد حق كرده و درصدد دشمنى با آن هستند جمعيتشان را پراكنده ساز و اختلاف كلمه ميانشان انداز، و آنها را به گناهانشان هلاك فرما كه ايشان از موقفهاى خود هرگز دور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تصميم به فتنه و فساد دست برنميدارند، پس اگر شما ياران من با آنها جنگ نكرده متعرضشان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بى‌نيزه زدن پياپى كه جان از تن دشمن خارج شود و بى‌شمشير زدنى كه كاسه سر را بشكافته استخوانها را خرد و بازوها و قدمها را قطع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تباهكارى خود را ادامه داده شما را مغلوب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جاهاى خود حركت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نميكنند تا اينكه لشگرها دسته دسته و پياپى با آنها روبرو شده و سپاهيان بيشمار با اسبهاى يدكى كه براى نصرت و يارى از هر كجا تهيه شده در عقب دارند با آنان بجنگند، و تا اينكه لشگر بسيار كه در پى لشگر كلان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سمت آنها يعنى جلو و عقب و راست و چپ و قلبشان منظم و آراسته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شهرهاى ايشان وارد شوند، و تا اينكه اسبها با سمها زمينهاى پهلوى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تا دور چراگاههاى حيوانات ايشان را بكوبند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به همه چيز آنها تسلط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الدعق به معنى كوفتن است يعنى اسبها زمين آنها را با سمها بكوبند، و نواحر الارض زمينهاى برابر يكديگر است،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بنى‌فلان تتناحر يعنى منزلهاى فرزندان فلان برابر يكديگر ميباشد</w:t>
      </w:r>
      <w:r>
        <w:rPr>
          <w:rFonts w:eastAsia="IRNazanin" w:cs="IRNazanin"/>
          <w:color w:val="111111"/>
          <w:sz w:val="28"/>
          <w:szCs w:val="28"/>
          <w:rtl w:val="true"/>
          <w:lang w:bidi="fa-IR"/>
        </w:rPr>
        <w:t>.</w:t>
      </w:r>
      <w:bookmarkStart w:id="413" w:name="pg1946_27165"/>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3425882_3650668749"/>
      <w:bookmarkStart w:id="415" w:name="_Toc140"/>
      <w:bookmarkEnd w:id="414"/>
      <w:r>
        <w:rPr>
          <w:rtl w:val="true"/>
        </w:rPr>
        <w:t xml:space="preserve">خطبه </w:t>
      </w:r>
      <w:r>
        <w:rPr/>
        <w:t>125</w:t>
      </w:r>
      <w:r>
        <w:rPr>
          <w:rtl w:val="true"/>
        </w:rPr>
        <w:t>-</w:t>
      </w:r>
      <w:r>
        <w:rPr>
          <w:rtl w:val="true"/>
        </w:rPr>
        <w:t>در رابطه با خوارج</w:t>
      </w:r>
      <w:bookmarkEnd w:id="4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درباره خوارج نهروان زمانيكه حكميت عمرو ابن عاص و ابوموسى را انكار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چون در امامتى كه خداوند براى تو تعيين فرموده مردم را حاكم قرار دادى كفر و ضلالت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اصحاب خود را مذمت نموده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حاكم قرار نداديم، بلكه قرآن را حاكم گردانيديم، و اين قرآن خطى است نوشته شده ميان دو پاره جلد كه به زبان سخن نميگويد و ناچار براى آن مترجمى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مردانند كه از آن سخن ميگويند، و چون اهل شام از ما خواستند كه قرآن را بين خود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درخواستشان را پذيرفتيم،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نبوديم كه از كتاب خدا روگردان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حكم او پيروى ننمائيم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الى الله و الرسول يعنى اگر در چيزى با يكديگر نزاع و دشمنى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نمائيد، در نزاع و دشمنى رجوع به خدا اين است كه طبق كتاب او حكم كنيم و رجوع به رسول اين است كه سنت و طريقه او را پيش گيريم، پس اگر از روى راستى در كتاب خدا 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واقع آن را بيان كنند نه از</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تفسير به راى و تاويل نادرست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عليه‌السلام و ائمه بعد از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مردم سزاوارتريم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در قرآن كريم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افمن يهدى الى الحق احق ان يتبع امن لايهدى الا ان يهدى فما لكم كيف تحكمون يعنى آيا كسيكه به راه حق راهنما باشد براى متابعت و پيروى سزاوارتر است يا كسيكه راه نيافته مگر آنكه راهنمائى شود، پس چه شده شما را كه هر دو را برابر دانسته‌ايد و چگونه در اين امر حكم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يستوى الذين يعلمون و الذين لايعلمون، انما يتذكر اولوا الالباب يعنى آيا دانايان و نادانان برابر هستند، خردمندان بر اين امر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حكم قرآن چون ما راهنماى به حق و داراى همه دانشها هستيم بايد امام و پيشوا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سنت رسول خدا حكم شود ما از مردم به آن حكم اولى ميباشيم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پيغمبر اكرم در غدير خم و سائر اوقات به امامت و خلافت مرا نصب و تعيين فرموده، خلاصه ما به حكومت حكمين تن نداديم مگر آنكه طبق قرآن و سنت حكم نمايند نه آنكه به هواى نفس سخن گفته هر كارى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ميگوئيد چرا ميان خود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تحكيم مهلت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كارباينجا رسيد، ميبايستى در آن روز يا در آن هفته بفرمائى تا در كتاب خدا نظر كرده حكم آن را ظاهر سازند،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دادم تا جاهل تحقيق كند و عالم استوار باشد، و شايد خدا امر اين امت را در اين متاركه و مدارات اصلاح 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نفس بر ايشان گرفته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بدست آوردن حق آنها را مجبور نكرده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شناختن حق عجله و شتاب نموده گمراهى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تامل و تحقيق به مخالفت و جنگ با ما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مهلت داديم تا در اين امر درست وارسى نمايند</w:t>
      </w:r>
      <w:r>
        <w:rPr>
          <w:rFonts w:eastAsia="IRNazanin" w:cs="IRNazanin"/>
          <w:color w:val="111111"/>
          <w:sz w:val="28"/>
          <w:szCs w:val="28"/>
          <w:rtl w:val="true"/>
          <w:lang w:bidi="fa-IR"/>
        </w:rPr>
        <w:t>(.</w:t>
      </w:r>
      <w:bookmarkStart w:id="416" w:name="pg1946_27168"/>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به تحقيق برترين مردم نزد خدا كسى است كه عمل به حق را بيشتر دوست داشته باشد از باطل اگر چه حق به او زيان رسانده اندوهگينش نمايد و باطل سود داشته بهره‌مندش سازد، پس براى چه حيران و سرگردانيد، و از كجا شما 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و پيشواى خود را نشناخته با اينگونه سخنان زشت مخالفت او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باشيد براى رفتن به جنگ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سرگردان بوده آن را نمى‌بينند، و بظلم و ستم وادار شده از آن برنميگردند، از كتاب خدا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طرف اعتماد و اطمينان نيستيد كه بشود به آن تمسك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و حميتى نداريد تا از شما يارى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يارانى 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همراهى درخواست شود، شما بد هستيد براى افروختن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تسلط دشمن جلوگيرى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باد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كردار زشتتان به تنگ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سختى و گرفتارى مبتلى شدم،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ميخوانم، و روزى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ميگويم، در وقت خواندن مردان آزاده راستگوئى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پاسخ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راز گفتن برادران طرف اعتماد و اطمينانى نميباشيد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راز مرا نگاه داشته فاش نكنيد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3425884_3650668749"/>
      <w:bookmarkStart w:id="418" w:name="_Toc141"/>
      <w:bookmarkEnd w:id="417"/>
      <w:r>
        <w:rPr>
          <w:rtl w:val="true"/>
        </w:rPr>
        <w:t xml:space="preserve">خطبه </w:t>
      </w:r>
      <w:r>
        <w:rPr/>
        <w:t>126</w:t>
      </w:r>
      <w:r>
        <w:rPr>
          <w:rtl w:val="true"/>
        </w:rPr>
        <w:t>-</w:t>
      </w:r>
      <w:r>
        <w:rPr>
          <w:rtl w:val="true"/>
        </w:rPr>
        <w:t>درباره تقسيم بيت‌المال</w:t>
      </w:r>
      <w:bookmarkEnd w:id="41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در وقتى كه از او به تندى پرسيدند كه چرا 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و صدقات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بالسويه تقسيم مينمايد و اشخاصى را كه سبقت در اسلام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 حاضر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شرافت و بزرگى بودند برترى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طريقه رسول خدا صلى الله عليه و اله بر اين بود كه در تقسيم بيت‌المال ميان مسلمانان فرق نميگذاشت ابوبكر هم در زمان خلافتش بهمان رويه رفتار كرد، ولى چون عمر به خلافت رسيد سنت آن حضرت را تغيير داده بعضى را بر ديگران برترى داد، و عثمان در خلافتش طريقه عمر را بسط داده به دلخواه خود به هر كه هر چه ميخواست ميبخشيد، و چون اميرالمومنين عليه‌السلام به خلافت ظاهريه منصوب گرديد به سنت پيغمبر اكرم رفتار نمود، و اين رويه بر خلاف عادت و ميل فتنه‌جويان بود به اين سبب طلحه و زبير نقض بيعت كرده از آن بزرگوار دورى نمودند و جمعى هم به معاويه پيوستند، پس گروهى از اصحاب به خدمت حضرت آمده درخواست نمودند كه در تقسيم بيت‌المال بعضى را ترجيح دهد،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دستور ميدهيد مرا كه يارى بطلبم به ظلم و ستم بر كسيكه زمامدار او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پيغمبر اكرم رفتار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نكرده به زيردستان ستم روا داشته خود را مشمول خشم پروردگار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كار را نميكنم ماداميكه شب و روز دهر مختلف و ستاره‌اى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قوه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ستاره‌اى را قصد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بيت‌المال شخص من هم بود آن را بالسويه ميان مسلمانان تقسيم مينمودم،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ديگرى امتياز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مال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زيردستان و مستمندان جيره‌خوار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مفاسد بخشيدن بيت‌المال به غير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بخشيدن مال به غير مستحق ناروا و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لاتبذر تبذيرا 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المبذرين كانوا اخوان الشياطين يعنى اسراف مكن و مال خود را در غير رضاى خدا پراكنده مساز، زيرا اسراف كنندگان برادران و ياران ديوان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مال به غير مستحق‌دهنده‌اش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 در پيش او براى خوش آمد اظهار كوچكى و فروتنى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او را پائين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ميسازد چون بيچارگى و عذاب هميشگى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مردم او را گرامى داشته و در نزد خدا خوارش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ارجمند نزد حقتعالى كسى</w:t>
      </w:r>
      <w:bookmarkStart w:id="419" w:name="pg1946_27171"/>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است كه به دستور او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مردى مالش را بيجا صرف نكرد و به غير مستحق نداد مگر آنكه خداوند او را از سپاسگزارى ايشان بازداشت و دوستى آنان براى غير او بود، پس اگر روزى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پيش‌آمد بدى براى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و همراهيشان نيازمند باشد آنها بدترين يار و سرزنش كننده‌ترين دوست ميباشند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3425886_3650668749"/>
      <w:bookmarkStart w:id="421" w:name="_Toc142"/>
      <w:bookmarkEnd w:id="420"/>
      <w:r>
        <w:rPr>
          <w:rtl w:val="true"/>
        </w:rPr>
        <w:t xml:space="preserve">خطبه </w:t>
      </w:r>
      <w:r>
        <w:rPr/>
        <w:t>127</w:t>
      </w:r>
      <w:r>
        <w:rPr>
          <w:rtl w:val="true"/>
        </w:rPr>
        <w:t>-</w:t>
      </w:r>
      <w:r>
        <w:rPr>
          <w:rtl w:val="true"/>
        </w:rPr>
        <w:t>در خطاب به خوارج</w:t>
      </w:r>
      <w:bookmarkEnd w:id="42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ايضا درباره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عقيده و مذهب خوارج نهروان اين بود كه هر كه خطا كرده گناهى مرتكب شود كافر است، و گمان كردند كه تن دادن به حكميت حكمين گناه است به اين جهت گفتند كه اميرالمومنين عليه‌السلام،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شده‌اند و آنجا را دارالكفر دانستند دست از اهل آن برنداشته هر چه توانستند اگر چه بچه يا از چهارپايان بود ميكشتند، پس امام عليه‌السلام براى ابطال گفتارشان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اينست كه گمان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نصب حكمين و تن دادن به حكميت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كرده و گمراه شده‌ام، پس چرا همه امت محمد، صلى الله عليه و اله، را به گمراهى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ميدانيد، و آنان را به خطاى من ميگيريد و به گناه من تكفيرشان مينمائيد؟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شمشيرهاتان را كه بر دوشهايتان است بر جاهاى سلامت و هم بر مواضع بيمارى فرود مى‌آوريد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به گمان خود و بى‌تقصير هر دو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كرده با كسى كه گناهى مرتكب نشده خلط ميكنيد،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كافر مى‌پنداريد، در صورتيكه شرع مقدس اسلام و هيچكس را به ارتكاب گناه اگر چه كبيره باشد كافر نميداند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رسول خدا صلى الله عليه و اله زناكننده‌اى را كه همسر داشت سنگسار كرد و بعد بر او نماز گزارده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عقيده شما بر اين است كه كفر مانع از ارث بردن است و اگر چه وارث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ميراثش را به كسان او داد، و قاتل را كشت وارث او را به وارثش تقسيم كرد، و دست دزد را بريد و زناكننده بى‌همسر را تازيانه زد، بعد از آن از ماليكه مسلمانها به غنيمت آورده بودند به ايشان قسمت داده و آنان هم زنهاى مسلمان را به نكاح خود درآوردند،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 و آدم‌كشى و دزدى كه گناه كبيره است موجب كفر ميگشت، پيغمبر اكرم بر زانى نماز نميخواند وارث او و قاتل را به كسانشان نميپرداخت و يا به زناكننده بى‌همسر و دزد دست بريده از غنيمت قسمت نداده و آنها زنهاى مسلمان را به نكاحشان درنمى‌آوردند، زيرا نماز خواندن بر كافر جائز نيست و كفر از جمله موانع ارث بردن و همسرى با زن مسلمان و بهره بردن از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اله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ندانسته،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گناهانشان گرفته حق خدا را درباره آنان جارى ساخت و از بهره آنها از اسلام جلوگيرى ننمود و اسمشان را از بين مسلمانان خارج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خود را مسلمان و پيرو اين پيغم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ميدانيد چرا به محض توهم گناه مسلمان را كافر دانسته جان و مالشان را مباح مى‌پنداريد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براى توبيخ و سرزنش آنها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بدترين مردم و بدترين كسى ميباشيد كه شيطان او را به گمراهيهاى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باور نگردن به نادانى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كرده و به حيرت و سرگردانى واداشته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پيروى از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دو طائفه درباره من ملاك</w:t>
      </w:r>
      <w:bookmarkStart w:id="422" w:name="pg1946_27174"/>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دوستى كه در دوستى افراط كند به طورى كه محبت بى‌اندازه او را به راه باطل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او را خدا يا پيغمبر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دشمنى كه از حد تجاوز كرده دشمنى بى‌اندازه او را به غير حق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خوارج و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مردم درباره من گروه ميانه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بالوهيت او قائل بوده نه دشمنى مينمايند، مانند اماميه كه آن بزرگوار را امام و پيشوا و وصى پيغمبر اكرم دانسته و او و يازده فرزندش را معصوم و منزه از هر گناهى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اين گروه ميانه بوده از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كنيد، زيرا دست خدا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است، و برحذر باشيد از مخالفت و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و يكسو شده از مردم دچار شيطان است، چنانكه تنها مانده از گوسفند طعمه گرگ ميباشد</w:t>
      </w:r>
    </w:p>
    <w:p>
      <w:pPr>
        <w:pStyle w:val="BookText"/>
        <w:rPr/>
      </w:pPr>
      <w:r>
        <w:rPr>
          <w:rFonts w:ascii="IRNazanin" w:hAnsi="IRNazanin" w:eastAsia="IRNazanin"/>
          <w:color w:val="111111"/>
          <w:sz w:val="28"/>
          <w:sz w:val="28"/>
          <w:szCs w:val="28"/>
          <w:rtl w:val="true"/>
          <w:lang w:bidi="fa-IR"/>
        </w:rPr>
        <w:t xml:space="preserve">، آگاه باشيد هر كه كسى را به اين رويه دعوت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بدعتى در دين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اگر چه در زير عمامه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گزار را بايد كشت اگر چه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موضوع حكميت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حكمين حاكم شدند كه زنده كننده آنچه قرآن زنده كرده و بميرانند آنچه قرآن ميرانيده، و زنده‌كردن قرآن هم آهنگى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آنست، و ميرانيدن آن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آنست، پس اگر قرآن ما را به سوى ايشان بكشد از آنها پيروى ميكنيم و اگر آنها را به سوى ما بكشد پيرو 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قرآن آنها را به سوى ما ميكشاند، وليكن حكمين با آن مخالفت كرده زنده نكردند آنچه قرآن زنده كرده و نميراندند آنچه آن ميرانيده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شرى بجا نياوردم و شما را فريب نداده به اشتباه نيانداختم، بلكه راى و انديشه خودتان بود كه اين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نموديد، ما هم از آنها پيمان گرفتيم كه از قرآن تعدى و تجاوز ننمايند، ولى آنان گمراه گشته دست از حق شستند و حال آنكه هر دو به حق بينا بودند و ظلم و ستم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كردن برخلاف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هواى نفس بود كه به آن رفتار نمودند، و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گرفتيم كه حكومت بايد از روى عدل و درستى بوده حق را در نظر داشته باشند، ولى بد رايى و حكومت كردن ايشان از روى ظلم و ستم ميان ما و آنها جدائى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برخلاف قرار داد رفتار نمودند سزاوار توبيخ و سرزنش هستند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3425888_3650668749"/>
      <w:bookmarkStart w:id="424" w:name="_Toc143"/>
      <w:bookmarkEnd w:id="423"/>
      <w:r>
        <w:rPr>
          <w:rtl w:val="true"/>
        </w:rPr>
        <w:t xml:space="preserve">خطبه </w:t>
      </w:r>
      <w:r>
        <w:rPr/>
        <w:t>128</w:t>
      </w:r>
      <w:r>
        <w:rPr>
          <w:rtl w:val="true"/>
        </w:rPr>
        <w:t>-</w:t>
      </w:r>
      <w:r>
        <w:rPr>
          <w:rtl w:val="true"/>
        </w:rPr>
        <w:t>فتنه‌هاى بصره</w:t>
      </w:r>
      <w:bookmarkEnd w:id="4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جمل در بصره فرموده و از جمله اخبار غيبيه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پيش‌آمدهاى سخت در بصره خبر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به خروج صاحب زنج يعنى امير زنگيان على بن محمد برقعى اشاره ميفرمايد، و مخاطب آن بزرگوار احنف است و آن لقب صخر ابن قيس ابن معاويه از قبيله بنى‌تميم و از اهل بصره كه كنيه او ابوبحر و از بزرگان اصحاب اميرالمومنين و رئيس بنى‌تميم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رسول صلى الله عليه و اله، را بنى‌تميم اجابت ننموده بودند، ابتدا او مسلمان شد ديگران را هم مسلمان نمود، چون اين خبر به پيغمبر رسيد درباره او دعا فرمود، خلاصه به علم و حكمت و اوصاف پسنديده معروف و در جنگ صفين حاضر بود و بعد از امام عليه‌السلام هم تا زمان حكومت مصعب ابن زبير بر عراق حيات داشت، و در سنه شصت و هفت در كوفه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احنف، مانند آن است كه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لشگر زنگيان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در حالتى كه با لشگرى خروج ميكنند كه گرد و غبار و غوغا و هياهو و صداى لجام و آواز اسبها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اسب و اسلحه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قدمهاى خود زمين را ميكوبند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بسيار برپا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پهنى و كوتاهى و فراخى ان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قدمهاى شترمرغان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به اين بيان به خروج رئيس زنگيان اشاره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تاريخ‌نويسان گفته‌اند كه او از اهل شهر رى بود و خود را علوى ميدانست و مدعى بود كه پدرش محمد ابن احمد ابن عيسى ابن زيد ابن على ابن الحسين ابن على ابن ابيطالب است و بيشتر خصوصا طالبيين در نسب او طعن زده آن را درست نميدانستند، زيرا علماى انساب متفقند بر اينكه او على ابن محمد ابن عبدالرحيم است و جد مادرش محمد ابن حكيم اسدى از اهل كوفه و از كسانى است كه با زيد ابن على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بر هشام ابن عبدالملك خروج كرد و پس از كشته شدن زيد فرار كرده به شهر رى رفته در قريه‌اى كه آن را ورزنين ميناميدند اقامت نمود و در اين قريه على ابن محمد رئيس زنگيان به دنيا آمد و جد او عبدالرحيم در طالقان تولد يافت، پس از آنكه به عراق رفت كنيزى خريدارى كرد كه از او محمد پدر على متولد گرديد، خلاصه در سال دويست و پنجاه و پنج آهنگ بصره نمود و غلامان زنگى را كه كاركنان اهل بصره بودند به يارى خود دعوت نمود و به دستور او روز معينى به اتفاق خواجه‌هاى خود را كشته دور او گرد آمده انواع فتنه و فساد بر اهل بصره وارد ساختند، و اينكه به برقعى مشهور شد براى آن است كه برقع نقاب به رو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كوچه‌هاى آباد و خانه‌هاى آراسته شما كه داراى 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بالهاى كركسان، و داراى خرطومها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خرطومهاى پيلان از آن لشگر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خراب و ويران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كشته‌هاى ايشان كسى گريه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غلام سياه بوده خويشاوندان ندارند تا بر كشته هاشان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غائب آنها جستجو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از آنان كشته شود بر اثر سنگدلى ديگرى بجاى او مى‌آيد بدون اينكه از كشته شده پرسشى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دنيا را به روانداخته‌ام و مقدار آن را اندازه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و باطن و گذشته و آينده آن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آن بينا ميباشم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بى‌اعتبارى و بيوفائى آن را در هر زمان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سخنان است كه تاتاران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مغول‌ها و خونريزهائى كه به دست ايشان و مسلمانان واقع شده و در كتب و تواريخ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من آنها را مى‌بينم گروهى هستند كه چهره‌هاشان مانند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و 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چكش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گوشت و نشانه‌دار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لباسهاى ابريشمين و ديبا ميپوشند، و اسبهاى نيكو يدك ميكشند،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بسيار سخت واقع ميشود به طورى كه زخم خورده به روى كشته راه ميرود، و گريخته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اسير شده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به ظلم و ستم ايشان مبتلى بوده راه فرارى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كرد كه آنچه حضرت از اخبار غيبيه ميفرمايد بدون معلم و از پيش خود ميباشد،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علم غيب عطا فرموده، امام عليه‌السلام خنديد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از قبيله كلب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كلبى آنچه گفتم علم غيب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تعلم و آموختنى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غيب منحصر است به دانستن وقت قيامت و آنچه خداوند سبحان در گفتارش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عنده علم الساعه و ينزل الغيث و يعلم ما فى الارحام و ما تدرى نفس ماذا تكسب غدا و ما تدرى نفس باى ارض تموت، ان الله عليم خبير يعنى نزد خدا است دانستن وقت قيامت و وقتى كه باران ميفرستد و ميداند آنچه در رحم مادرها است و هيچكس نمى‌داند فردا چه ميكند و به كدام زمين ميميرد، و به تحقيق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ميداند آنچه در رحمها است، پسر است يا دختر، زشت است يا نيكو، بخشنده است يا بخيل، بدبخت است يا نيكبخت، و ميداند چه كسى هيزم آتش دوزخ است يا با پيغمبران يار و همنشين در درجات بهشت، پس اينها كه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آنها را بر سبيل مثال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است كه هيچكس نميداند آن را مگر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آنچه از اين نوع علوم به پيغمبر وحى رسيده و او هم به من آموخته مامور به فاش كردن نيستم، پس مانند آن است كه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غير از اينها پس علمى است كه خداوند به پيغمبر خود، صلى الله عليه و اله، ياد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كردن آن را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به من آموخت و دعا كرد كه سينه من آن را نگاهداشته و پهلوهايم احاطه‌اش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كرده آن را ضبط نمايم</w:t>
      </w:r>
      <w:r>
        <w:rPr>
          <w:rFonts w:eastAsia="IRNazanin" w:cs="IRNazanin"/>
          <w:color w:val="111111"/>
          <w:sz w:val="28"/>
          <w:szCs w:val="28"/>
          <w:rtl w:val="true"/>
          <w:lang w:bidi="fa-IR"/>
        </w:rPr>
        <w:t>).</w:t>
      </w:r>
      <w:bookmarkStart w:id="425" w:name="pg1946_27179"/>
    </w:p>
    <w:p>
      <w:pPr>
        <w:pStyle w:val="BookText"/>
        <w:rPr/>
      </w:pPr>
      <w:bookmarkEnd w:id="4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3425890_3650668749"/>
      <w:bookmarkStart w:id="427" w:name="_Toc144"/>
      <w:bookmarkEnd w:id="426"/>
      <w:r>
        <w:rPr>
          <w:rtl w:val="true"/>
        </w:rPr>
        <w:t xml:space="preserve">خطبه </w:t>
      </w:r>
      <w:r>
        <w:rPr/>
        <w:t>129</w:t>
      </w:r>
      <w:r>
        <w:rPr>
          <w:rtl w:val="true"/>
        </w:rPr>
        <w:t>-</w:t>
      </w:r>
      <w:r>
        <w:rPr>
          <w:rtl w:val="true"/>
        </w:rPr>
        <w:t>درباره پيمانه‌ها</w:t>
      </w:r>
      <w:bookmarkEnd w:id="42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راجع به پيمانها و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چيزى از اين مقاله در آن نقل نشده، شايد سبب اينست كه چون رويه سيدرضى عليه الرحمه بر اين بوده كه همه فرمايشهاى امام عليه‌السلام را ذكر ننمايد بلكه گلچين كرده، لذا ممكن است قسمتى كه راجع به اين عنوان بوده ساقط نموده، و شايد هم سيد تصرفى در آن ننموده، بلكه اين عنوان مستفاد است از جمله اين المتورعون فى مكاسبهم، و المتنزهون فى مذاهبهم يعنى كجايند پرهيزكاران در تجارت و داد و ستدهاى خود، و پاكان آراسته‌ها در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كم‌فروشى مردم نزد آن بزرگوار سخن در ميان آمده كه اين كار زشت شعار بوده حضرت اين خطبه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شما و آرزوهايتان از اين دنيا مهمانان هستيد كه مدت مهمانيتان معلوم شده، دوام دارانى ميباشيد كه بستانكار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مطالبه ميكند، و مدت مهمانيتان اندك دوامتان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پس چه بسيار كوشنده در عملى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ضائع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رنج برنده‌اى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خوارج و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روزگارى واقع شده‌ايد كه خير و نيكوئى به آن پشت كرده و شر و بدى به آن روآورده و شيطان به هلاك و تباه نمودن مردم طمع دارد، پس اكنون هنگامى است كه اسباب كار او قوت گرفته و مكر و حيله‌اش به همه جا راه يافته شكار كردنش آسان شده است، به مردم هر جا كه خواهى درست نظر كن، آيا هيچ مى‌بينى مگر فقيرى كه از فقر و درويشى رنج ميبرد</w:t>
      </w:r>
      <w:bookmarkStart w:id="428" w:name="pg1946_27181"/>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ندارد و به آنچه خدا خواسته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ثروتمندى كه شكر نعمت خدا بجا نياورده كفران ميكند، يا بخيلى كه براى زياد كردن دارائى به مال خدا بخل ميورزد، يا متمرد و سركشى كه گويا گوش او براى شنيدن پند و اندرزها سنگين است؟ كجايند نيكان و شايستگان شما و آزاد مردان و كرم دارانتان، و كجايند پرهيزكاران در داد و ستم و پاكان در كردارشان؟ آيا همگى از اين دنياى پست و سراى رنج و بدبختى با شتاب كوچ نكردند؟ و آيا جانشين شده‌ايد شما در ميان مردم نخاله بد كه از جهت پستى و بى‌لياقتى و سزاوار نبودن ذكر نام ايشان دو لب در توبيخ و سرزنش آنان رويهم نميافتد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جانشين آن نيكان هستيد به قدرى رذل و پست ميباشيد كه براى نبردن نامتان مذمت از شما هم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مصيبت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يعنى ما همه بندگان خدا و مملوك او هستيم و به سوى حكم و فرمان او باز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تباهكارى نمايان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منكر و منكر معروف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نيست شخصى كه آن را تغيير دهد، و نه منع كننده‌اى كه از آن نهى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نميكنيد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رويه ميخواهيد در بهشت در جوار رحمت خدا و از ارجمندترين دوستان او باشيد؟ چه دور و نادرست است انديشه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براى رفتن به بهشت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كردار زشت و گفتن اينكه رحيم و كريم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فريب داد، و رضا و خوشنودى او بدست نمى‌آيد مگر به طاعت و بندگى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معروف امر ميكنند و خود آن را بجا نمى‌آورند، و منكر را نهى منمايند و خود مرتكب آن ميشوند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3425892_3650668749"/>
      <w:bookmarkStart w:id="430" w:name="_Toc145"/>
      <w:bookmarkEnd w:id="429"/>
      <w:r>
        <w:rPr>
          <w:rtl w:val="true"/>
        </w:rPr>
        <w:t xml:space="preserve">خطبه </w:t>
      </w:r>
      <w:r>
        <w:rPr/>
        <w:t>130</w:t>
      </w:r>
      <w:r>
        <w:rPr>
          <w:rtl w:val="true"/>
        </w:rPr>
        <w:t>-</w:t>
      </w:r>
      <w:r>
        <w:rPr>
          <w:rtl w:val="true"/>
        </w:rPr>
        <w:t>سخنى با ابوذر</w:t>
      </w:r>
      <w:bookmarkEnd w:id="43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به ابى‌ذر، رحمه‌الله فرموده هنگاميكه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ربذه اخراج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 قريه‌اى بوده واقع در سمت شرقى نزديك مدينه از راه حاجيان عراقى و مدفن ابى‌ذر غفارى كه در صدر اسلام آبادان بوده و اكنون اثرى از آن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ابى‌ذر در مدينه مورد خشم عثمان واقع شد او را به شام تبعيد نمود، ابى‌ذر در آنجا هم رفتارهاى زشت او را به مردم اظهار داشته و او را چنانكه بود ميشناسانيد، معاويه كه از طرف عثمان والى شام بود رفتار ابى‌ذر را به او خبر فرستاد، عثمان نوشت به رسيدن نامه من او را بر شتر برهنه‌اى سوار كرده به مدينه باز بفرست، معاويه او را بر شتر بى‌جهازى سوار كرده روانه نمود و تا به مدينه رسيد پوست و گوشت رانهاى او سائيده شد، و او مردى بود ضعيف و لاغر و بلند بالا داراى موى سر و محاسن سفيد، چون چشم عثمان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جنيدت خدا تو را به نعمت خود شاد مگرداند،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نميدانى، من جندب نام داشتم ولى پيغمبر اكرم مرا عبدالله ناميد و آن را اختيار نمودم، عثمان آنچه كه از او درباره خود شنيده بود اظهار داشت، ابوذر آنچه نگفته گفت من نگفته‌ام وليكن از رسول خد</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شنيدم كه چون طائفه شما بنى‌اميه بسى مرد برسد مال خدا را براى خود اختيار كرده و بندگان او را خوار و دينش را تباه گردانند، پس از آن خدا بندگانش را از دست ايشان برهاند، عثمان از حضار مجلس پرسيد شما اين سخن را از پيغمبر شنيده‌ايد؟ گفتند نه، گفت اى جندب واى بر تو به رسول خدا دروغ ميبندى؟ گفت من دروغگو نيستم، پس كسى را به خدمت اميرالمومنين عليه‌السلام فرستاد آن حضرت تشريف آورد از آن بزرگوار پرسيد چنين حديثى شنيده‌اى، حضرت فرمود نشنيده‌ام وليكن ابوذر راستگو است، گفت از چه راه راستگو است، فرمود از آن جهت كه از رسول خدا، صلى الله عليه و اله،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اظلت الخضراء و لااقلت الغبراء على ذى لهجه اصدق من ابى‌ذر الغفارى يعنى آسمان سايه نينداخت و زمين بر نداشت صاحب لهجه‌اى راستگوتر از ابى‌ذر غفارى، پس حضارى كه از اصحاب پيغمبر بودند گفتند ما اين سخن را از پيغمبر شنيده‌ايم ابوذر راستگو است، عثمان رو به حضار كرده گفت چه ميگوئيد درباره اين شيخ كه تفرقه و جدائى ميان مسلمانان انداخته، آيا او را بزنم يا حبس كنم يا بكشم يا از مدينه بيرون نمايم؟ اميرالمومنين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به تو ميگويم آنچه مومن آل فرعون دربا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موسى به فرعون ميگفت در قرآن كريم 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يك كاذبا فعليه كذبه و ان يك صادقا يصبكم بعض الذى يعدكم، ان الله لايهدى من هو مسرف كذاب يعنى اگر دروغگو است كيفر دروغ گفتنش بر او است و اگر راست ميگويد پاره‌اى از آنچه را كه خبر ميدهد به شما ميرسد، زيرا خدا هدايت نميكند و رسوا مينمايد كسى را كه افراط كرده بسيار دروغ گويد، عثمان بعد از شنيدن اين سخن به امام عليه‌السلام جسارت كرد، حضرت هم پاسخ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چه ميگوئى اين ابوذر كه حاضر است دوست خاص رسول خدا است، عثمان رو به ابوذر آورد گفت از شهر ما بيرون شو، ابوذر گفت به خدا سوگند من هم ميل ندارم در جوار تو باشم، گفت به عراق برو و هر چند خواهى آنجا توقف نما، گفت هرجا بروم از گفتن سخن حق خوددارى نخواهم نمود، گفت كدام زمين را دشمن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كه در آنجا بر غير دين اسلام بودم، پس به مروان ابن حكم فرمان داد تا او را بر شترى بى‌جهاز سوار كرد به ربذه برد و او در آنجا بود تا در سال هشتم از خلافت عثمان وفات نمود، هنگام مرگ همسر او، و يا به قول بعضى دخترش از تنهائى و بى‌كسى گريه ميكرد، ابوذر گفت گريه مكن كه پيغمبر اكرم به من خبر داده كه در تنهائى خواهم مرد، و مردانى شايسته متكفل دفن من خواهند بود، بعد گفت چون من از دنيا رفتم گوسفندى بريان كن و بر سر راه بنشين گروهى از اهل اسلام ميرسند و احوالت را ميپرسند، بگو ابوذر غفارى كه از اصحاب رسول خدا بوده وفات كرده، آنان از شنيدن اين خبر همراه تو به منزل خواهندآمد آنها را طعام ده دفن مرا متكفل خواهند شد، آن زن بعد از وفات بر سر راه نشست جماعتى از اهل عراق از مكه معظمه مراجعت ميكردند به آنجا رسيدند، احنف ابن قيس تميمى، صعصعه ابن صوحان عبدى، خارجه ابن صلت تميمى، عبدالله ابن سلمه سهمى، هلال ابن مالك مزنى، جرير ابن عبدالله بجلى، اسود ابن قيس نخعى، مالك ابن حارث اشتر نخعى از ميان ايشان</w:t>
      </w:r>
      <w:bookmarkStart w:id="431" w:name="pg1946_27184"/>
    </w:p>
    <w:p>
      <w:pPr>
        <w:pStyle w:val="BookText"/>
        <w:rPr/>
      </w:pPr>
      <w:bookmarkEnd w:id="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جدا شده به سوى آن زن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رخ داده، گفت صاحب رسول خدا، صلى الله عليه و اله، ابوذر غفارى از دنيا رفته و من تنها مانده‌ام، آنان گريه‌كنان به خانه‌اش رفته و غسل داده كفن نموده بر او نماز گزارده دفنش كردند، پس مالك اشتر برخاسته خطبه‌اى خواند و اوصاف پسنديده و مظلوميت او را يادآورى نمود و بر او دعا كرده طعام خوردند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وقتى كه عثمان امر به اخراج او از مدينه نمود دستور داد كسى با او سخن نگفته مشايعتش ننمايند، چون از مدينه خارج شد اميرالمومنين و امام حسن و امام حسين عليهم‌السلام، و عقيل و عبدالله ابن جعفر و عمار ابن ياسر براى وداع با او بيرون رفتند، امام عليه‌السلام او را دلدارى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تو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خوشنودى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خشم آمدى، پس اميدوار باش به آنكه براى او خشمگين شدى،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معاويه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دنياى خود از تو ترسيدند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خلاف سنت و طريقه پيغمبر اكرم رفتار ميكنند مبادا ايشان را مفتضح و رسوا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 دين خود از آنها ترسيدى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فريب خورده از آنان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كه براى آن از تو ميترسند به دستشان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آنها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كه بر آن ميترسى از ايشان بگريز، چه بسيار نيازمندند به آنچه تو آنها را منع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منكرات نهى كردى در آن فوائد بيشمارى است كه همه به آن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بى‌نيازى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ترا منع نمودند، و زود است كه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بدانى سود از آن كيست، و چه كسى رشگ بسيار ميبرد، و اگر آسمانها و زمينها بر بنده‌اى بسته شود، پس آن بنده خدا ترس و پرهيزكار باشد خداوند براى او راه خلاصى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لايحتسب يعنى هر كه از خدا ترسيده پرهيزكار باشد براى او راه نجات قرار دهد، و روزى ميدهد به او از جائيكه گمان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انس نميگيرد مگر حق، و از تو نمى‌رمد مگر باطل، پس اگر دنياى ايشان را ميپذيرفتى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همكارى ميكردى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ميداشتند، و اگر از دنيا چيزى براى خود جدا مينمودى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امان ميگذاشتند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آزار تو را روا نميداشتند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3425894_3650668749"/>
      <w:bookmarkStart w:id="433" w:name="_Toc146"/>
      <w:bookmarkEnd w:id="432"/>
      <w:r>
        <w:rPr>
          <w:rtl w:val="true"/>
        </w:rPr>
        <w:t xml:space="preserve">خطبه </w:t>
      </w:r>
      <w:r>
        <w:rPr/>
        <w:t>131</w:t>
      </w:r>
      <w:r>
        <w:rPr>
          <w:rtl w:val="true"/>
        </w:rPr>
        <w:t>-</w:t>
      </w:r>
      <w:r>
        <w:rPr>
          <w:rtl w:val="true"/>
        </w:rPr>
        <w:t>فلسفه قبول حكومت</w:t>
      </w:r>
      <w:bookmarkEnd w:id="4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توبيخ و سرزنش اصحاب و اشاره به بعض از صفات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گوناگون داراى دلهاى پراكنده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متفق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حاضر و عقلهاشان از آنها پنهان است، با مهربانى تمام شما را به طرف حق سوق ميدهم و از آن رم ميكنيد مانند رم كردن بز از آواز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مشكل است كه به كمك شما عدل پنهان را آشكار سازم يا حقى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نموده‌اند راست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بارخدايا تو آگاهى آنچه از ما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و زد و 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ميل و رغبت در سلطنت و خلافت بوده و نه براى بدست آوردن چيزى از متاع دنيا، بلكه براى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فتنه و فساد در شهرها شيوع يافت و ظلم و ستم بر مردم وارد گشت و حلال و حرام تغيير كرد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دين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تغيير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گردانيم، و در شهرهاى تو اصلاح و آسايش را برقرار نمائيم تا بندگان ستم كشيده‌ات در امن و آسودگى بوده و احكام تو كه ضايع مانده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من نخستين كسى هستم كه به حق رسيده و آن را شنيده و پذيرفته است، هيچكس بر من به نماز پيشى نگرفت مگر رسول خدا،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كسيكه دعوت پيغمبر اكرم را پذيرفته اسلام آورد و با آن حضرت نماز خواند من بودم، و كسيكه در بداءت امر براى انجام دستور خدا و رضاى او اسلام آورد، در آخر عمر براى رياست و كالاى دنيا خونريزى نمينمايد</w:t>
      </w:r>
      <w:r>
        <w:rPr>
          <w:rFonts w:eastAsia="IRNazanin" w:cs="IRNazanin"/>
          <w:color w:val="111111"/>
          <w:sz w:val="28"/>
          <w:szCs w:val="28"/>
          <w:rtl w:val="true"/>
          <w:lang w:bidi="fa-IR"/>
        </w:rPr>
        <w:t>).</w:t>
      </w:r>
      <w:bookmarkStart w:id="434" w:name="pg1946_27187"/>
    </w:p>
    <w:p>
      <w:pPr>
        <w:pStyle w:val="BookText"/>
        <w:rPr/>
      </w:pPr>
      <w:bookmarkEnd w:id="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رويه خلفاى پيش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دانستيد كه سزاوار نيست حاكم و فرمانده بر ناموس و خونهاى مردم و غنيمتها و احكام اسلام و امامت بر مسلمين بخيل باشد تا براى جمع مال ايشان حرص بزند، و نه جاهل تا بر اثر نادانى خود آنها را گمراه گرداند، و نه ستمگر تا به ظلم و جور آنان را مستاصل و پريشان نمايد، و نه ترسنده از تغيير ايام تا با گروهى همراهى كرده ديگرى را خوار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توانگران و به مستمندان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رشوه‌گير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مالى گرفته حقى را باطل يا باطلى را 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 مردم را از بين برده حكم شرع را بيان ننمايد، و نه رفتار نكننده به سنت و طريقه پيغمبر اكرم باشد تا امت او را هلاك و تباه سازد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3425896_3650668749"/>
      <w:bookmarkStart w:id="436" w:name="_Toc147"/>
      <w:bookmarkEnd w:id="435"/>
      <w:r>
        <w:rPr>
          <w:rtl w:val="true"/>
        </w:rPr>
        <w:t xml:space="preserve">خطبه </w:t>
      </w:r>
      <w:r>
        <w:rPr/>
        <w:t>132</w:t>
      </w:r>
      <w:r>
        <w:rPr>
          <w:rtl w:val="true"/>
        </w:rPr>
        <w:t>-</w:t>
      </w:r>
      <w:r>
        <w:rPr>
          <w:rtl w:val="true"/>
        </w:rPr>
        <w:t>در پارسايى در دنيا</w:t>
      </w:r>
      <w:bookmarkEnd w:id="43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سپاس خداوند و اشاره به بعضى از اوصاف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مى‌گزاريم خدا را بر آنچه گرفت و آنچه داد و آنچه احسان نمود و آنچه آزمايش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چه خدا بخواهد طبق حكمت و مصلحت بوده و آن نعمت است، بنابراين در هر حال بايد شكر و سپاس او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به هر نهانى آگاه و به هر سر و انديشه‌اى بينا، و به آنچه كه در سينه‌ها پنهان و به آنچه كه چشمها دزدانه نگاه ميكند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جزء و كل و آشكار و نهان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ميدهيم كه خدائى جز او نيست،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و مبعوث از طرف او است، چنان گواهى كه نهان با آشكار و دل با زبان موافقت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زبان گفته و در دل باور نداشته باشيم</w:t>
      </w:r>
      <w:r>
        <w:rPr>
          <w:rFonts w:eastAsia="IRNazanin" w:cs="IRNazanin"/>
          <w:color w:val="111111"/>
          <w:sz w:val="28"/>
          <w:szCs w:val="28"/>
          <w:rtl w:val="true"/>
          <w:lang w:bidi="fa-IR"/>
        </w:rPr>
        <w:t>).</w:t>
      </w:r>
      <w:bookmarkStart w:id="437" w:name="pg1946_27189"/>
    </w:p>
    <w:p>
      <w:pPr>
        <w:pStyle w:val="BookText"/>
        <w:rPr/>
      </w:pPr>
      <w:bookmarkEnd w:id="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بى‌وفائى دنيا و وصيت به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مطلب بسيار مهمى است، حقيقت است و درست نه بازى و شوخى، و راست است نه دروغ، و نيست اين مطلب مهم مگر مرگ كه هر كه را خواند شنوانيد، و هر كه را راند با شتاب است، پس بسيارى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دارائى و رياست و زيور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فريب ندهد كه ديده‌اى كسى را كه پيش از تو بوده و دارائى گرد آورده و از فقر و درويشى دورى ميجسته و با داشتن آرزوى دراز از عواقب امر مطمئن بوده و به سر رسيدن عمر را بعيد ميدانسته، چگونه مرگ او را رسيده و از وطنش ربوده و از آسايشگاهش خارج نموده بر چوبهاى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و مردم او را از دست هم ميگرفتند و بر دوشها نهاده و با انگشتها نگاه ميداشتند، آيا نديديد كسانى را كه آرزوى فراوان داشتند و بناى استوار ميساختند و دارائى بسيار گرد مى‌آوردند، چگونه بسر بردند در خانه‌هاى گور، و آنچه گرد آوردند تباه و اموالشان نصيب ارث برنده‌ها شد، و زنهاشان همسر ديگران گرديدند، نميتوانند به كار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و نه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كه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خواسته رضا و خوشنودى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مردن توبه و بازگشت پذ</w:t>
      </w:r>
    </w:p>
    <w:p>
      <w:pPr>
        <w:pStyle w:val="BookText"/>
        <w:rPr/>
      </w:pPr>
      <w:r>
        <w:rPr>
          <w:rFonts w:ascii="IRNazanin" w:hAnsi="IRNazanin" w:eastAsia="IRNazanin"/>
          <w:color w:val="111111"/>
          <w:sz w:val="28"/>
          <w:sz w:val="28"/>
          <w:szCs w:val="28"/>
          <w:rtl w:val="true"/>
          <w:lang w:bidi="fa-IR"/>
        </w:rPr>
        <w:t>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تقوى و پرهيزكارى را شعار قلبش قرار داد در خير و نيكوئى از ديگرى پيشى گرفت و كردارش رستگار گرديد، غنيمت دانيد بهره‌هاى تقوى و پرهيزكارى را و كار كنيد براى بهشت كارى كه آن را نصيبتان سازد، زيرا دنيا براى اقامت و باقى ماندن شما خلق نشده، بلكه گذرگاه است تا از آن راه توشه برداريد اعمال را براى قرارگاه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شتاب كننده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سستى در آن موجب غفلت و باز ماندن از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مفارقت مركبها را آماده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و رسول رفتار نمائيد تا رستگار شده براى رفتن حاضر باشيد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3425898_3650668749"/>
      <w:bookmarkStart w:id="439" w:name="_Toc148"/>
      <w:bookmarkEnd w:id="438"/>
      <w:r>
        <w:rPr>
          <w:rtl w:val="true"/>
        </w:rPr>
        <w:t xml:space="preserve">خطبه </w:t>
      </w:r>
      <w:r>
        <w:rPr/>
        <w:t>133</w:t>
      </w:r>
      <w:r>
        <w:rPr>
          <w:rtl w:val="true"/>
        </w:rPr>
        <w:t>-</w:t>
      </w:r>
      <w:r>
        <w:rPr>
          <w:rtl w:val="true"/>
        </w:rPr>
        <w:t>ذكر عظمت پروردگار</w:t>
      </w:r>
      <w:bookmarkEnd w:id="4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فرمانبردار و مهارشان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منتهى درجه خضوع و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قدرت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اراده فرمايد انجام ميشود، چنانكه ساربان به هر طرف كه بخواهد مهار شتر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زمينها و كليدهاى خود را به او تسليم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او موثر و متصرفى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درختهاى خرم هر بامداد و پسين او را سجده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او را پرستش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او آن درختها از شاخه‌ها آتشهاى روشنى‌دهنده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آثار قدرت است كه از درخت سبز كه قطرات آب در آن هست موقع سوزاندن شعله‌هاى آتش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مشيت و اوامر تكوينيه او آن درختها آنچه كه خورده ميشود ميوه رسيده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در ميان شما است گويائى است كه زبانش خسته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باب و راجع به هر چيز دنيا و آخرت راه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خانه‌اى است كه اركان آن خراب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باقى و برقرار بوده و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است كه يارانش شكست نميخورند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آن همواره عزيز و ارجمندند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رسول را فرستاد در زمانيكه هيچ پيغمبرى باقى نمانده و نزاع و زد و خورد و مجادله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انديشه‌هاى گوناگون و اختلاف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جاهليت گروهى بتها و برخى شيطان و جمعى خورشيد و طائفه‌اى حضرت مسيح و ديگران را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بعد از همه پيغمبران آورده وحى را به آن حضرت ختم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پيغمبرى نميفرستد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در راه خدا جهاد كرد با كسانيكه از خدا اعراض و دورى نموده و مثل و مانند برايش قرار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دنيابينى و آخرت‌طلبى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دنيا منتهى حد بينايى كور دل است، نمى‌بيند آنچه در پى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ندارد كه از دنيا كوچ نموده به سراى هميشگى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 چشمش را درست باز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مى‌بيند و ميداند كه در پى آن سراى ديگرى است، پس بينا با نظر افكندن از دنيا دورى ميجويد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كور تمام توجهش به آن است، و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ميداند دنيا جاى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و پرهيزكارى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را جاى هميشگى تصور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توشه تهيه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گردآوردن دارائى از دستور خدا و رسول چشم ميپوشد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تمسك 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 كوردل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دارا باشد سير شده و ملول ميگردد به جز از زندگى، زيرا در مرگ آسايش نمييابد،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دنيا به دستور خدا و رسول رفتار نكرده تا بعد از مرگ موجب راحتى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بينائى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به آنچه بعد از مرگ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حكمت است كه آن براى دل مرده حيات و زندگى و براى چشم كور بينائى و براى گوش كر شنوائى و براى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سيرابى است، و در آن بى‌نيازى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و رستگارى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مى‌بينيد و ميگوئيد و ميشنويد، و بعضى از آن به بعض ديگر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آيات آن آيه ديگر را تفسير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بر بعض ديگر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مراد از آيه‌اى به آيه ديگر استشهاد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معارف و احكام الهى اختلاف ندارد، و پيرو مومن به خود را از خدا جدا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 را به شاهراه هدايت و رستگارى رهسپار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داشتن چنين راهنماى بزرگ در دسترس مع ذلك</w:t>
      </w:r>
      <w:r>
        <w:rPr>
          <w:rFonts w:eastAsia="IRNazanin" w:cs="IRNazanin"/>
          <w:color w:val="111111"/>
          <w:sz w:val="28"/>
          <w:szCs w:val="28"/>
          <w:rtl w:val="true"/>
          <w:lang w:bidi="fa-IR"/>
        </w:rPr>
        <w:t>)</w:t>
      </w:r>
      <w:bookmarkStart w:id="440" w:name="pg1946_27194"/>
    </w:p>
    <w:p>
      <w:pPr>
        <w:pStyle w:val="BookText"/>
        <w:rPr/>
      </w:pPr>
      <w:bookmarkEnd w:id="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شما متفق شده‌ايد بر كينه‌ورزى در بين خودتان و روئيده گياه روى سرگينهاى چهارپايان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شما با هم مانند روئيدن گياه است به روى سرگين كه به ظاهر سبز و خرم و در باطن متعفن و رنج‌آور است و كسى را به آن ميل و رغبتى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دوستى آرزوها با يكديگر دوست شديد، و در بدست آوردن دارائيها با هم دشمنى ورزيديد، شما را شيطان ناپاك حيران و سرگردان نموده،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كرده است، و براى خود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رهائى از شر شيطان و نفس اماره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ميجويم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3425900_3650668749"/>
      <w:bookmarkStart w:id="442" w:name="_Toc149"/>
      <w:bookmarkEnd w:id="441"/>
      <w:r>
        <w:rPr>
          <w:rtl w:val="true"/>
        </w:rPr>
        <w:t xml:space="preserve">خطبه </w:t>
      </w:r>
      <w:r>
        <w:rPr/>
        <w:t>134</w:t>
      </w:r>
      <w:r>
        <w:rPr>
          <w:rtl w:val="true"/>
        </w:rPr>
        <w:t>-</w:t>
      </w:r>
      <w:r>
        <w:rPr>
          <w:rtl w:val="true"/>
        </w:rPr>
        <w:t>راهنمائى عمر در جنگ</w:t>
      </w:r>
      <w:bookmarkStart w:id="443" w:name="pg1946_27195"/>
      <w:bookmarkEnd w:id="442"/>
    </w:p>
    <w:p>
      <w:pPr>
        <w:pStyle w:val="BookText"/>
        <w:rPr/>
      </w:pPr>
      <w:bookmarkEnd w:id="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از سخنان آن حضرت عليه‌السلام است هنگاميكه عمر ابن الخطاب براى رفتن به جنگ روميان از آن بزرگوار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اهل اسلام ضامن شده است كه حدود و نواحيشان را حفظ كند، و عورتشان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چيزيكه نبايد دشمن بر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و آن خداوندى كه آنها را يارى كرد در زمانى كه اندك بودند و نميتوانستند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بكشند، و آنها را از مغلوب شدن باز داشت در حالتى كه كم بودند و توانائى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در صدر اسلام مسلمانان را با اينكه مانند امروز داراى جمعيت بيشمار و قدرت و توانائى نبودند يارى كرد، اكنون هم يارى خواهد فرمود،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هرگز نميميرد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كارزار حاضر مشو،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اگر بسوى اين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روم و لشگريانش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شوى و در ملاقات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گردى براى مسلمانان شهرهاى دوردست و سرحدها پناهى نميماند، بعد از تو مرجعى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مراجعه نمايند،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اينست كه تو در اينجا بمانى و بجاى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 ديده و دليرى بسوى ايشان بفرست، و به همراهى او روانه كن كسانى را كه طاقت بلا و سختى جنگ داشته و پند و اند</w:t>
      </w:r>
    </w:p>
    <w:p>
      <w:pPr>
        <w:pStyle w:val="BookText"/>
        <w:rPr/>
      </w:pPr>
      <w:r>
        <w:rPr>
          <w:rFonts w:ascii="IRNazanin" w:hAnsi="IRNazanin" w:eastAsia="IRNazanin"/>
          <w:color w:val="111111"/>
          <w:sz w:val="28"/>
          <w:sz w:val="28"/>
          <w:szCs w:val="28"/>
          <w:rtl w:val="true"/>
          <w:lang w:bidi="fa-IR"/>
        </w:rPr>
        <w:t xml:space="preserve">رز را بپذيرند، پس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گردانيد همان است كه ميل دارى و اگر واقعه ديگرى پيش آيد تو يار و پناه مسلمانان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ميتوانى دوباره لشگرى فراهم ساخته به جنگ ايشان بفرستى</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3425902_3650668749"/>
      <w:bookmarkStart w:id="445" w:name="_Toc150"/>
      <w:bookmarkEnd w:id="444"/>
      <w:r>
        <w:rPr>
          <w:rtl w:val="true"/>
        </w:rPr>
        <w:t xml:space="preserve">خطبه </w:t>
      </w:r>
      <w:r>
        <w:rPr/>
        <w:t>135</w:t>
      </w:r>
      <w:r>
        <w:rPr>
          <w:rtl w:val="true"/>
        </w:rPr>
        <w:t>-</w:t>
      </w:r>
      <w:r>
        <w:rPr>
          <w:rtl w:val="true"/>
        </w:rPr>
        <w:t>نكوهش مغيره</w:t>
      </w:r>
      <w:bookmarkStart w:id="446" w:name="pg1946_27196"/>
      <w:bookmarkEnd w:id="445"/>
    </w:p>
    <w:p>
      <w:pPr>
        <w:pStyle w:val="BookText"/>
        <w:rPr/>
      </w:pPr>
      <w:bookmarkEnd w:id="4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از سخنان آن حضرت عليه‌السلام است هنگاميكه بين آن بزرگوار و عثمان جدالى رخ داد، و مغيره ابن اخنس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او براى دفاع از تو كافى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مغيره با امام عليه‌السلام از اين جهت بود كه برادرش ابوالحكم ابن اخنس در جنگ احد بدست حضرت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اميرالمومنين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رانده شده از رحمت خدا كه بعد از او فرزندى باقى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نيكوئى به يادگار نهاده و بودن فرزند شرى مثل تو چنانست كه فرزندى نداشته، و اينكه امام عليه‌السلام اخنس را ملعون ناميد براى آن بود كه او از بزرگان و منافقين بود و لعن بر منافق جائز است، چنانكه در شرح خطبه نوزده به اين نكته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پسر شجره بى‌اصل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نسب 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برابر من واميدارى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كام روا و فيروز نميگرداند خدا كسى را كه تو ياورش باشى و نميايستد كسى كه تو او را برپا دارى، از مجلس ما بيرون شو خدا خير و نيكوئى را از تو دور گرداند، پس تمام كن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خدا تو را مشمول رحمتش نگرداند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كنى</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3425904_3650668749"/>
      <w:bookmarkStart w:id="448" w:name="_Toc151"/>
      <w:bookmarkEnd w:id="447"/>
      <w:r>
        <w:rPr>
          <w:rtl w:val="true"/>
        </w:rPr>
        <w:t xml:space="preserve">خطبه </w:t>
      </w:r>
      <w:r>
        <w:rPr/>
        <w:t>136</w:t>
      </w:r>
      <w:r>
        <w:rPr>
          <w:rtl w:val="true"/>
        </w:rPr>
        <w:t>-</w:t>
      </w:r>
      <w:r>
        <w:rPr>
          <w:rtl w:val="true"/>
        </w:rPr>
        <w:t>در مسئله بيعت</w:t>
      </w:r>
      <w:bookmarkStart w:id="449" w:name="pg1946_27197"/>
      <w:bookmarkEnd w:id="448"/>
    </w:p>
    <w:p>
      <w:pPr>
        <w:pStyle w:val="BookText"/>
        <w:rPr/>
      </w:pPr>
      <w:bookmarkEnd w:id="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اصحابش فرمود كه منظورشان از بيعت با آن بزرگوار بدست آوردن رياست و متاع دنيا بود نه ترويج دين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شما با من بدون فكر و انديشه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اجتماع كرده از روى فكر و انديشه درست اقدام بر اين امر نموديد، پس نبايد هيچيك از شما نقض بيعت كرده يا پشيمان شويد، و اين مانند بيعت با ابى‌بكر نبود كه بى‌انديشه انجام داديد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بيعه ابى‌بكر كانت فلته، وقى الله شرها، فمن عاد الى مثلها فاقتلوه يعنى بيعت با ابى‌بكر بى‌انديشه انجام گرفت، خدا از شر آن نگاهدارد، پس اگر ديگرى به مانند آن بازگردد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من و شما يكسان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از قواعد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و شما مرا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بهره‌هاى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مرا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هواى نفس پيروى نكرده مطيع و فرمانبردار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براى گرفتن حق ستمديده از ستمگر از روى عدل و انصاف حكم ميكنم و ستمكار را با حلقه بينى او ميكشم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كه در بينيش حلقه كنند و مهارش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را به آب خور حق وارد سازم اگر چه به آن بى‌ميل</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ذليل و خوار گردانم تا حق ستمديده را از او بستانم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3425906_3650668749"/>
      <w:bookmarkStart w:id="451" w:name="_Toc152"/>
      <w:bookmarkEnd w:id="450"/>
      <w:r>
        <w:rPr>
          <w:rtl w:val="true"/>
        </w:rPr>
        <w:t xml:space="preserve">خطبه </w:t>
      </w:r>
      <w:r>
        <w:rPr/>
        <w:t>137</w:t>
      </w:r>
      <w:r>
        <w:rPr>
          <w:rtl w:val="true"/>
        </w:rPr>
        <w:t>-</w:t>
      </w:r>
      <w:r>
        <w:rPr>
          <w:rtl w:val="true"/>
        </w:rPr>
        <w:t>درباره طلحه و زبير</w:t>
      </w:r>
      <w:bookmarkEnd w:id="45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درباره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ابطال گفتارشان كه پس از نقض بيعت كشتن عثمان را به آن بزرگوار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خوددارى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منكرى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كشتن عثمان و رضاى به قتل او نسبت دروغ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من و خودشان به عدل و انصاف رفتار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انصاف داشتند بطلان دعويشان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 دعويشان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ميطلبند كه خودشان ترك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مينمايند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خودشان ريخته‌اند، پس من اگر در ريختن آن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شركت كرده بودم آنان هم از آن بى‌بهره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نبايد در صدد خونخواهى عثمان برآيند، زيرا آنان نيز قاتل هستند نه وارث تا بتوانند طلب خون او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من مباشرت كرده‌اند پس بازخواست نيست مگر از ايشان، و اول عدلشان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عذر نقض بيعت خود قرار داده و ميگفتند خروج و ياغى شدن ما بر امام براى امر به معروف و نهى از منكر و حكم كردن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كه حكم از روى عدل را درباره خودشان جارى سازند، و بصيرت و بينائى من با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گفتار بر خلاف كردار را ميدانم به همين جهت امرى را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نكرده‌ام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نگفته‌ام كه بر خلاف آن رفتار كنم چون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مشتبه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گروهى هستند ستمگر و تباهكار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رسول اكرم به من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ايشان است گل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كه بر اثر آن آسايش امت را از بين ميبرند چنانكه گل آب صاف را تيره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 عقرب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كينه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ظلمانى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ايشان درباره خونخواهى عثمان كه مردم را به اشتباه انداخته‌اند نزد دانايان و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گرديد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برخلاف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كنده و زبانش از انگيختن شر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سعى و كوشش ايشان بى‌فايده است، زيرا دانسته شد كه منظورشان از نقض بيعت و برپا كردن غوغا و ايجاد فتنه و فساد خونخواهى عثمان نيست، بلكه براى حب دنيا و به دست آوردن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جلوگيرى از فتنه جويان بر من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براى ايشان حوضى را پر كنم كه خود آب آن را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 آنها را نابود سازم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برنگردند سيراب شده و بعد از آن هم در موضع ديگر آب نياشامند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حوض مانند حوضهاى ديگر نيست كه هر كه به آن رسيد سيرآب شده برگردد يا اگر سيراب نشد جاى دي</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آب بدست آرد، بلكه حوضى است كه وارد بر آن غرق شده هلاك و نابود ميشود</w:t>
      </w:r>
      <w:r>
        <w:rPr>
          <w:rFonts w:eastAsia="IRNazanin" w:cs="IRNazanin"/>
          <w:color w:val="111111"/>
          <w:sz w:val="28"/>
          <w:szCs w:val="28"/>
          <w:rtl w:val="true"/>
          <w:lang w:bidi="fa-IR"/>
        </w:rPr>
        <w:t>(.</w:t>
      </w:r>
      <w:bookmarkStart w:id="452" w:name="pg1946_27200"/>
    </w:p>
    <w:p>
      <w:pPr>
        <w:pStyle w:val="BookText"/>
        <w:rPr/>
      </w:pPr>
      <w:bookmarkEnd w:id="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قسمتى از اين سخنان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درباره 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عثمان براى 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روآورديد به من مانند روآوردن نوزائيده‌ها به فرزندانشان، پى در پى ميگفتيد آمده‌ايم بيعت كنيم، دست خود را به هم نهادم شما باز كرديد، و آن را عقب بردم شما به سوى خود كشيديد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با كمال رغبتى كه شما بيعت با من داشتيد من به آن مائل نبودم، پس چرا نقض بيعت كرديد، من هم شكايت شما را به خدا برده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 هستند و من هم از آن طائفه‌ام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قطع رحم كرده ستم نموده و پيمان خود را شكستند، و مردم را بر من شوراندند، پس بگشا آنچه ايشان بسته‌اند، و استوار مگردان آنچه تابيده‌اند، و بنما به آنها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آنچه آرزو داشته و رفتارى كه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به آرزوى خود خلافت و رياست نرسند و در آخرت به عذاب جاويد مبتلى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توبيخ و سرزنشى متوجه من نيست كه چرا با ايشان ميجنگم،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به جنگ بازگشت آنها را بيعتى كه نقض كردند خواستم و تانى و تاملشان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واقعه طلبيدم،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مرا نپذيرفته انديشه نادرست خود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w:t>
      </w:r>
    </w:p>
    <w:p>
      <w:pPr>
        <w:pStyle w:val="BookText"/>
        <w:rPr/>
      </w:pPr>
      <w:r>
        <w:rPr>
          <w:rFonts w:ascii="Amiri" w:hAnsi="Amiri" w:eastAsia="Amiri" w:cs="Amiri"/>
          <w:color w:val="111111"/>
          <w:sz w:val="28"/>
          <w:sz w:val="28"/>
          <w:szCs w:val="28"/>
          <w:rtl w:val="true"/>
          <w:lang w:bidi="ar-SA"/>
        </w:rPr>
        <w:t>ا و رسول و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خوار شمرده و سلامتى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دست دادند</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3425908_3650668749"/>
      <w:bookmarkStart w:id="454" w:name="_Toc153"/>
      <w:bookmarkEnd w:id="453"/>
      <w:r>
        <w:rPr>
          <w:rtl w:val="true"/>
        </w:rPr>
        <w:t xml:space="preserve">خطبه </w:t>
      </w:r>
      <w:r>
        <w:rPr/>
        <w:t>138</w:t>
      </w:r>
      <w:r>
        <w:rPr>
          <w:rtl w:val="true"/>
        </w:rPr>
        <w:t>-</w:t>
      </w:r>
      <w:r>
        <w:rPr>
          <w:rtl w:val="true"/>
        </w:rPr>
        <w:t>اشارت به حوادث بزرگ</w:t>
      </w:r>
      <w:bookmarkEnd w:id="45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روشن كننده تاريكيها و راهنماى گمراهان و سرمشق پرهيزكاران است، هر خردمند دانش پژوهى پس از تامل و انديشه در آن تصديق و اعتراف مينمايد كه اين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قرآن كريم و سخنان حضرت خاتم النبيين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كتابها و در جهان بى‌مانند است، و سزاوار است كه مورد مطالعه جميع افراد بشر قرار گيرد، زيرا دنيا خالى از فتنه و فساد نگشته و مردم آسايش و راحتى و سيادت بدست نمى‌آورند مگر هنگامى كه در گفتار و كردار از روش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نمايند، و اين سخن را نه بس من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لطف و عنايت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بلكه هر با انصاف مطلعى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مسلمان يا شيعى مذهب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بوده و باور دارد به اينكه سرچشمه علوم و معارف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پيغمبر اكرم صلاح و فساد هر امرى را تا آخر دنيا دانسته و بيان فرموده، و نمونه از گفتار و كردارش را سيد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شريف گردآورده است، و صاحبان علم و دانش ميدانند كه همين اندازه از گفتار و كردار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سيادت و سعادت دنيا و آخرت كافى است، و به همين جهت علما و دانشمندان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چنانكه 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در كتاب مستدرك الوسائل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مقدس را اخ القران تعبير فرموده‌اند يعنى همانطورى كه قرآن كريم كتاب آسمانى است و خداوند متعال براى اصلاح بشر به زبان پيغمبرش حضرت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نهج‌البلاغه هم كتابى است كه سخنان آن از منبع علم الهى تراوش كرده و به زبان باب مدينه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گرديده است، پس بر همه واجب است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دو جزء آن را نشر داده و اكنون به حول و قوه الهى شروع به جز سوم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و دستور زندگانيشان قرار دهند، اللهم اهدنا الى سواء السبيل فانك حسبنا و نعم الوكيل از خطبه‌هاى آن حضرت عليه‌السلام است كه در آن به پيش‌آمدهاى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ظهور 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منتظر از پس پرده غيب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را به هدايت و رستگارى برميگرداند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گمراه‌شدگان را به راه راست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زمانيكه مردم هدايت را به هواى نفس تبديل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شريعت محمديه دست شسته خواهش نفس را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راى را به قرآن برميگرداند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به كار بستن انديشه‌هاى نادرست نهى و به رجوع</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قرآن واميدارد تا به دستور كتاب خدا رفتار نموده و مخالف آن را دور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زمانيكه مردم قرآن را به راى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چشم پوشيده امور را طبق انديشه نادرست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فتنه‌هاى نزديك ظهور امام زمان عليه‌السلام اشاره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تباهكاريها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جنگ و خونريزى سخت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 آورد،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شير درنده خشمگين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دندانهايش را آشكار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جنگهائى كه واقع ميشود آماده نابود كردن همه است، و يا شترى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پستانهاى پر از شير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جنگ مانند پستان شتر پستانهايش پر از شربت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شير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امر به كام كسانيكه وارد كارزار ميشوند و اميد فتح و فيروزى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است و در آخر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زد و خورد و كشتن و كشته شدن و مصائب آن همه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بدمزه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خبر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و بزودى فردا با چيزيكه نميشناسيد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حاكى از غير طائفه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كارگردانان آنها را به بدى اعمال و كردارشان بازخواست مينمايد، و زمين پاره‌هاى جگرش را براى او بيرون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كانها از طلا و نقره و غير آنها هويدا شده در دسترس آن حضرت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كليدهايش را تسليم آن بزرگوار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شهرها به تصرف او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عدالت و دادگسترى در روش مملكت‌دارى را به شما مينمايد،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شده از كتاب و سنت را زنده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قرآن و سنت پيغمبر اكرم را اجرا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اشاره به خروج سفيانى ميباشد، چنانكه شارع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از علامه مجلسى طاب ثراه نقل كرده، ولى بيشتر شراح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فتنه و خونريزى عبدالملك ابن مروان كه چون به خلافت رسيد از شام براى جنگ مصعب ابن زبير كشنده مختار ابن ابى‌عبيده ثقفى به كوفه رفت، در مسكن كه از جمله نواحى كوفه بود به هم برخوردند، و مصعب كشته شد و در شهر كوفه مردم با او بيعت كردند، آنگاه حجاج ابن يوسف را براى جنگ عبدالله ابن زبير به مكه فرستاد، حجاج در مكه عبدالله را به قتل رسانيده و خانه خدا را با منجنيق خراب نمود، و بسيارى را بكشت و بر مسلمانان مسلط شده ساليان دراز انواع ظلم و ستم را به ايشان روا داشت، امام عليه‌السلام از ستمگرى او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در شام بانگ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گردآورده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پرچمهايش در اطراف كوفه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به تصرف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آن ديار رومى‌آورد مانند روآوردن شتر سركش بدخو، و زمين را از سرها فرش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را به قتل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درندگان براى دريدن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و گامش در زمين سنگين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بسيار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او دور و دراز و حمله‌اش سخت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دور را تصرف نموده به بيدادگرى دست ميزند، چنانكه حجاج امرا و سردارانى به ديار دور دست مانند خراسان و كابل و تركستان فرستاد و بسيارى از مردم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اطراف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ميپراكند تا اينكه برجا نماند از شما مگر اندكى مانند سرمه در چشم، پس سختى و بيچارگى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شما از دست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برقرار خواهد ماند تا اينكه برگردد به سوى عرب عقلهاى پنهان شده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روى كار آمده از روى فكر و انديشه با كمك ايرانيان بنى‌اميه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در هيچ عصرى مسئوليت متوجه شما نباشد و از فتنه و فساد رهائى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 و راههاى پاينده و برقرار و نشانه‌هاى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 نزديك را كه اتمام نبوت بر آن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 و جانشين پيغمبر اكرم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خود گردانيد، و بدانيد كه شيطان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شما آسان مينمايد تا به جاى قدمش گام نهاده از او پيروى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را از دست داده در دنيا و آخرت مبتلى و گرفتار باشيد</w:t>
      </w:r>
      <w:r>
        <w:rPr>
          <w:rFonts w:eastAsia="IRNazanin" w:cs="IRNazanin"/>
          <w:color w:val="111111"/>
          <w:sz w:val="28"/>
          <w:szCs w:val="28"/>
          <w:rtl w:val="true"/>
          <w:lang w:bidi="fa-IR"/>
        </w:rPr>
        <w:t>(.</w:t>
      </w:r>
      <w:bookmarkStart w:id="455" w:name="pg1946_27206"/>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3425910_3650668749"/>
      <w:bookmarkStart w:id="457" w:name="_Toc154"/>
      <w:bookmarkEnd w:id="456"/>
      <w:r>
        <w:rPr>
          <w:rtl w:val="true"/>
        </w:rPr>
        <w:t xml:space="preserve">خطبه </w:t>
      </w:r>
      <w:r>
        <w:rPr/>
        <w:t>139</w:t>
      </w:r>
      <w:r>
        <w:rPr>
          <w:rtl w:val="true"/>
        </w:rPr>
        <w:t>-</w:t>
      </w:r>
      <w:r>
        <w:rPr>
          <w:rtl w:val="true"/>
        </w:rPr>
        <w:t>به هنگام شورى</w:t>
      </w:r>
      <w:bookmarkStart w:id="458" w:name="pg1946_27207"/>
      <w:bookmarkEnd w:id="457"/>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براى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برقرار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به زيان آن مجلس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پيش از من به دعوت حق و پيوند با خويشان و به احسان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كارهاى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نشتافته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اقدام نمينمايم مانند اين مجلس كه عمر امر به تشكيل آن داده حق و حقيقتى نمى‌بينم،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شنيده گفتارم را در نظر داشته باشيد، به زودى بعد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مجلس منعقد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مى‌بينيد كه شمشيرها در آن كشيده و عهد و پيمانها شكسته خواهد شد تا جائيكه بعضى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گمراهان شده و برخى پيرو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فتنه و فساد و خونريزيها نتيجه اين مجلس است كه اساس آن روى باطل و نادرستى قرار گرفت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3425912_3650668749"/>
      <w:bookmarkStart w:id="460" w:name="_Toc155"/>
      <w:bookmarkEnd w:id="459"/>
      <w:r>
        <w:rPr>
          <w:rtl w:val="true"/>
        </w:rPr>
        <w:t xml:space="preserve">خطبه </w:t>
      </w:r>
      <w:r>
        <w:rPr/>
        <w:t>140</w:t>
      </w:r>
      <w:r>
        <w:rPr>
          <w:rtl w:val="true"/>
        </w:rPr>
        <w:t>-</w:t>
      </w:r>
      <w:r>
        <w:rPr>
          <w:rtl w:val="true"/>
        </w:rPr>
        <w:t>در نهى از غيبت مردم</w:t>
      </w:r>
      <w:bookmarkEnd w:id="46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در نهى از غيبت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سخن پشت سر ديگرى است اگر راست باشد و اگر دروغ بود آن را بهتان مينامند، و آن از گناهان بزرگست، براى آنكه مفاسد آن بيش از سائر منهيات است چون ضرر آن نوعى و زيان سائر معاصى غالبا شخصى است، لذا امام عليه‌السلام در نهى آن تاكيد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كسانى را كه از معاصى دورى گزيده‌اند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گناه نگشته و به سبب عقل و خردمندى نفس اماره مقهور و مغلوب آنان بوده و به اين جهت عيوب گناه و فوائد اطاعت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نعمت پرهيز از گناهان را به آنها بخشيده، به گناهكاران و كسانيكه زير بار فرمان خدا و رسول نميروند، مهربانى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غيبت نكرده و به آنها بهتان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را هدايت و به راه راست ارشاد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كه شكر و سپاسگزارى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نعمتى كه خداوند به آنها بخشيده و آنان را توفيق داده كه از گناهان به سلامت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سخن گفتن از ديگرى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گردد از اينكه از گناهكاران غيبت 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جائيكه دوران از معاصى و بى‌گناهان سزاوار نيست از ديگرى غيبت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غيبت كننده‌اى كه از</w:t>
      </w:r>
      <w:bookmarkStart w:id="461" w:name="pg1946_27209"/>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غيبت كرده او را به گناهى كه مرتكب شده سرزنش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صورتيكه چنين شخص گناهكارى خود به غيبت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بياد نمى‌آورد جائى را كه گناهانش را خداوند پوشانيده و آن بزرگتر از گناهى است كه برادر خود را به آن غيبت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كننده معامله خداوند را با خودش كه گناهانش را پوشانيده و مفتضح و رسوايش ننموده فراموش كرده كه برادر خود را در گناهى كه كرده رسوا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او را به گناهى سرزنش مينمايد كه خود مانند آن را مرتكب بوده، پس اگر عين آن گناه را هم مرتكب نگشته طرز ديگرى نافرمانى خدا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ديگرى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 از گناه برادرش ميباشد و سوگند به خدا اگر گناه بزرگى مرتكب نشده باشد و با گناه كوچكى نافرمانى نموده باشد هر آينه جرات و دليرى او بر عيب‌جوئى و بدگوئى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بزرگى كه مرتكب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امام عليه‌السلام بر سبيل پند و اندرز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در عيب‌جوئى و بدگوئى از هيچكس بر اثر گناه او عجله و شتاب مكن كه شايد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گناهى كه كرده توبه و بازگشت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شده باشد، و بر نفس خود از گناه كوچك ايمن و آسوده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چشم حقارت و كوچكى در آن ننگر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بر اثر آن معذب و گرفتار باشى، و هر كه از شما عيب و بدى غير خود را ميداند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عيب‌جوئى و طعن زدن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نمايد به جهت آنكه به عيب خود آشنا و دانا است، و بايد شكر از اجتناب گناهى كه ديگرى به آن مبتلى است او را مشغول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سپاسگزارى از اين نعمت به او مجال ندهد كه عيب ديگرى گويد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3425914_3650668749"/>
      <w:bookmarkStart w:id="463" w:name="_Toc156"/>
      <w:bookmarkEnd w:id="462"/>
      <w:r>
        <w:rPr>
          <w:rtl w:val="true"/>
        </w:rPr>
        <w:t xml:space="preserve">خطبه </w:t>
      </w:r>
      <w:r>
        <w:rPr/>
        <w:t>141</w:t>
      </w:r>
      <w:r>
        <w:rPr>
          <w:rtl w:val="true"/>
        </w:rPr>
        <w:t>-</w:t>
      </w:r>
      <w:r>
        <w:rPr>
          <w:rtl w:val="true"/>
        </w:rPr>
        <w:t>درباره نهى از غيبت</w:t>
      </w:r>
      <w:bookmarkStart w:id="464" w:name="pg1946_27210"/>
      <w:bookmarkEnd w:id="463"/>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از شنيدن غيبت و اينكه نبايد بگفتار بدگو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شناخت و دانست 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استوار است و در گفتار و كردار در راه راست قدم مينهد، نبايد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درباره او گوش بدهد، 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زيان كلام از زيان تير سخت تر و بيشتر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تيرانداز تير مياندازد و تيرها به خطا ميرود،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بى اثر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و نادرست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ميرود،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گناه آن از براى گوينده باقى و برقرار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ميان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فرمايش را از امام عليه‌السلام پرسيدند،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انگشتهاى خود را به هم چسبانده بين گوش و چشمش نهاد،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نادرست آنست كه بگوئى شنيدم، و حق و درست آن است كه بگوئى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مومن نبايد در عيب همكيشان بگفتار شخص فاسق و مردم بدگو اگر چه راست بگويند اعتماد نموده به مجرد شنيدن پيش از ديدن زبان به افشاء آن گشايد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3425916_3650668749"/>
      <w:bookmarkStart w:id="466" w:name="_Toc157"/>
      <w:bookmarkEnd w:id="465"/>
      <w:r>
        <w:rPr>
          <w:rtl w:val="true"/>
        </w:rPr>
        <w:t xml:space="preserve">خطبه </w:t>
      </w:r>
      <w:r>
        <w:rPr/>
        <w:t>142</w:t>
      </w:r>
      <w:r>
        <w:rPr>
          <w:rtl w:val="true"/>
        </w:rPr>
        <w:t>-</w:t>
      </w:r>
      <w:r>
        <w:rPr>
          <w:rtl w:val="true"/>
        </w:rPr>
        <w:t>درباره نيكى به نااهل</w:t>
      </w:r>
      <w:bookmarkStart w:id="467" w:name="pg1946_27211"/>
      <w:bookmarkEnd w:id="466"/>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مالدارى مالش را بيجا 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در غير راه حق احسان كند و به غير مستحق ببخشد از آنچه بخشيده حظ و بهره‌اى نيست مگر تمجيد و ستودن مردم فرومايه و بدكار و گفتار نادانان درباره او ماداميكه به ايشان بخشش مينمايد، چه بسيار جواد و بخشنده است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جودى نكرده، بلكه مال خود را تلف و اسراف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بخل ورزيده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مالش را بيجا در غير رضاى حق صرف كرده و چنين شخصى از ياران شيطان است، چنانكه در شرح سخن صد و بيست و ششم به اين نكته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بكسى كه خداوند ثروتى عطا فرموده، بايد با آن مال خويشان را كمك و يارى كند، و از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شايسته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مناسب حال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اسير و گرفتار را رهائى بخشد، و از آن به درويش و وام‌دار عطا كند، و بايد شكيبائى ورزد بر اداى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 مانند زكوه و مستحبه مانند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حوادث و پيش آمدها، و اينها را براى بدست آوردن ثواب و پاداش الهى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پيروزمند شدن به اين بخششها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باعث بزرگ شدن و خوشنام بودن 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وسيله رسيدن به درجات عاليه است، اگر خدا بخواهد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3425918_3650668749"/>
      <w:bookmarkStart w:id="469" w:name="_Toc158"/>
      <w:bookmarkEnd w:id="468"/>
      <w:r>
        <w:rPr>
          <w:rtl w:val="true"/>
        </w:rPr>
        <w:t xml:space="preserve">خطبه </w:t>
      </w:r>
      <w:r>
        <w:rPr/>
        <w:t>143</w:t>
      </w:r>
      <w:r>
        <w:rPr>
          <w:rtl w:val="true"/>
        </w:rPr>
        <w:t>-</w:t>
      </w:r>
      <w:r>
        <w:rPr>
          <w:rtl w:val="true"/>
        </w:rPr>
        <w:t>در طلب باران</w:t>
      </w:r>
      <w:bookmarkEnd w:id="46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هنگام باران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زمينى كه شما را به روى خود نگاه ميدارد، و آسمانيكه شما را در سايه‌اش قرار ميدهد، فرمانبردار پروردگار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خواهش و آرزوى شما نيستند تا هر زمان بخواهيد زمين برويد يا آسمان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بركت و سود خود را به شما نمى‌بخشد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نميرويد و آسمان نميبارد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دلسوزى براى شما، و نه به سبب تقرب جستن به شما، و نه بعلت اينكه اميدوار به خير و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باشند،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مامورند كه سودها به شما برسانند، و اطاعت امر كرده براى انجام مصالح شما قيام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نباريدن آسمان و نروئيدن زمين در موقع مقتضى به سبب بدكردارى بنده و گناه او است كه مانع مستعد بودن براى قبول رحمت و افاضه جود و بخشش حقتعالى ميباشد،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به كارهاى ناشايسته مشغولند به كم شدن ميوه‌ها و بازداشتن بركات و بستن در خزينهاى نيكوئيها، مى‌آزمايد تا توبه‌كننده متنبه گشته توبه و بازگشت نمايد، و گناه را از خود رانده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مرتكب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گيرنده پند پذيرد، و سر خرده منزجر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كرده به كار زشت نگرايد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فراوانى روزى و رسيدن رحمت و مهربانى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ربكم انه كان 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يمددكم باموال و بنين يعنى از پروردگارتان آمرزش بخواهيد كه او آمرزنده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ميفرستد كه پى در پى بر شما ببارد، و شما را به مالها و پسران كمك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 را زياد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كه به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روآورد، و گناهى را كه مرتكب شده طلب فسخ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تا حقتعالى از كيفر كردار زشتش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مرگ خود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 از گناهان توبه و بازگشت نموده عمل صالح و كردار نيك را شعار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طريق دعا كردن و طلب رحمت و خواستن باران را ياد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از زير پرده‌ها و پوششها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ئى كه فرياد چهارپايان و فرزندان از آن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كميابى آب و علف و مايه معيشت و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تو آورده‌ايم در حاليكه خواهان نعمت تو و اميدوار به زيادتى نعمت تو و ترسناك از كيفر و خشم تو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ما را به باران خ</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 آب ده و از نوميدشدگان قرار مده و به سالهاى قحطى و تنگى ما را تباه مگردان، و به سبب آنچه بيخردان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بجا آورده‌اند ما را مواخذه مفرما،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بارخدايا بسوى تو بيرون آمده‌ايم و به تو شكايت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پنهان نيست، هنگاميكه سختى تنگيها ما را بيچاره كرده، و خشكسالهاى پر مشقت ما را سوق داده، و مطالب و خواهشهاى دشوار ما را ناتوان گردانيده، و فتنه‌ها و بلاهاى ناهنجار بر ما پيوسته وارد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از تو درخواست مينمائيم كه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شده بازنگردانى، اندوهگين مفرستى، و به گناهانمان نگيرى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درخواست ما را به مقتضاى گناهانمان قرار مدهى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كردارمان مقايسه نفرمائى،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درخواست ما را از روى فضل و كرمت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باران و بركت و روزى و رحمت و مهربانيت را بر ما زياد عطا فرما، و به ما آب ده چنان آبى كه سوددهنده و سيراب كننده و روياننده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به سبب آن برويانى آنچه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گياههائى كه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گردانى آنچه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زمينهائى كه خشك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ده ما را به بارانى كه تشنگى را بر طرف نموده و ميوه بدست آمده از آ</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فراوان باشد، و زمينهاى هموار به آن سيراب شده و در زمينهاى نشيب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رودخانه‌ها و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گردد، و درختها را با برگ و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نرخها را ارزان فرماى، زيرا تو بر هر چه بخواهى توانا هستى</w:t>
      </w:r>
      <w:r>
        <w:rPr>
          <w:rFonts w:eastAsia="IRNazanin" w:cs="IRNazanin"/>
          <w:color w:val="111111"/>
          <w:sz w:val="28"/>
          <w:szCs w:val="28"/>
          <w:rtl w:val="true"/>
          <w:lang w:bidi="fa-IR"/>
        </w:rPr>
        <w:t>.</w:t>
      </w:r>
      <w:bookmarkStart w:id="470" w:name="pg1946_27215"/>
    </w:p>
    <w:p>
      <w:pPr>
        <w:pStyle w:val="BookText"/>
        <w:rPr/>
      </w:pPr>
      <w:bookmarkEnd w:id="4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1" w:name="__RefHeading___Toc3425920_3650668749"/>
      <w:bookmarkStart w:id="472" w:name="_Toc159"/>
      <w:bookmarkEnd w:id="471"/>
      <w:r>
        <w:rPr>
          <w:rtl w:val="true"/>
        </w:rPr>
        <w:t xml:space="preserve">خطبه </w:t>
      </w:r>
      <w:r>
        <w:rPr/>
        <w:t>144</w:t>
      </w:r>
      <w:r>
        <w:rPr>
          <w:rtl w:val="true"/>
        </w:rPr>
        <w:t>-</w:t>
      </w:r>
      <w:r>
        <w:rPr>
          <w:rtl w:val="true"/>
        </w:rPr>
        <w:t>فضيلت خاندان پيامبر</w:t>
      </w:r>
      <w:bookmarkEnd w:id="47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و مناقب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پيغمبرانش را برانگيخته و حيش را به آنان اختصاص داد، و آنها را براى مردم حجت و دليل گردانيد تا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عذر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ما به اوامر و نواهى تو آشنا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بوسيله پيغمبران به راه حق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آشكار نمود نه آنكه به آنچه پنهان داشته‌اند از اسرار و انديشه‌هائى كه در دل دارند بى‌اطلاع باشند،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پيغمبران و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آنان را بيازمايد كه كردار كدام كس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آزمايش خداوند اين است كه چه كس در دنيا از فرمان او پيروى نموده رستگار ميگردد، و كه نافرمانى كرده به عذاب گرفتار ميشود، نه آنكه آخر كار آنان را ندانسته بخواهد دانا گردد، چنانكه در شرح خطبه شصت و دوم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اين بيان دانستيد كه سبب آزمايش الهى چيست،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كسانى كه گمان ميكنند كه آنان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خلقت و تفسير و تاويل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استواراند، به جز ما اهل بيت؟ ادعاى آنان دروغ و 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برما است، زيرا خداوند ما را برترى داده و ايشان را فرو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و منزلت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عطا فرموده و آنان را بى‌بهره ساخته، و ما را داخل نموده و آنها را خارج فرموده، به وسيله ما هدايت و راهنمائى طلب ميگردد، و بينائى از كورى و گمراهى خواسته ميشود، محقق است كه ائمه و پيشوايان دين از قريش هستند كه از هاشم بوجود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على و فاطمه عليهماالسلام ظاهر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بر غير ايشان سزاوار نيست و خلفاى غير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ناحق روى كار آمده‌اند براى جانشينى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خلافت و امامت خصائصى است كه در غير ائمه اثنى عشر يافت نميشود، و اين فرمايش امام عليه‌السلام صراحت دارد به اينكه امامت براى غير دوازده امام شايسته نيست</w:t>
      </w:r>
      <w:r>
        <w:rPr>
          <w:rFonts w:eastAsia="IRNazanin" w:cs="IRNazanin"/>
          <w:color w:val="111111"/>
          <w:sz w:val="28"/>
          <w:szCs w:val="28"/>
          <w:rtl w:val="true"/>
          <w:lang w:bidi="fa-IR"/>
        </w:rPr>
        <w:t>).</w:t>
      </w:r>
      <w:bookmarkStart w:id="473" w:name="pg1946_27218"/>
    </w:p>
    <w:p>
      <w:pPr>
        <w:pStyle w:val="BookText"/>
        <w:rPr/>
      </w:pPr>
      <w:bookmarkEnd w:id="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توبيخ و سرزنش بنى‌اميه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اختيار كرده آخرت را پشت سر انداختند، و از آب صاف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پوشيده و آب گنديده آشاميدند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هميشگى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يك فاسق و گناهكار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 از منكر و كارهاى زشت كه با آن الفت و انس گرفته دارم و موافق گشته، تا اينكه موهاى سرش بر آن كار زشت سفيد گرديده و خوهايش به آن رنگ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سلطنت او به طول انجاميده، و زشتكارى جبلى و غريزه او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هر كار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در حالتى كه كف بر 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بى‌پروا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درياى بزرگ پرموجى كه باك ندارد از آنچه غرق ميگرداند، يا مانند افتادن آتش در گياه خشك كه نينديشد از آنچه ميسوزاند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عقلهاى افروخته شده به چراغهاى هدايت و ديده‌هاى نگرنده به نشانه تقوى و پرهيزكارى؟ كجايند دلهائى كه به خدا تخصيص داده شده و به طاعت و بندگى خدا بسته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طرفداران پيشوايان دين كه به جز اطاعت و فرمانبردارى خدا پيشه‌اى ندارند؟ در حاليكه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دنيا هجوم آورده و براى حرام با يكديگر زد و خو</w:t>
      </w:r>
    </w:p>
    <w:p>
      <w:pPr>
        <w:pStyle w:val="BookText"/>
        <w:rPr/>
      </w:pPr>
      <w:r>
        <w:rPr>
          <w:rFonts w:ascii="IRNazanin" w:hAnsi="IRNazanin" w:eastAsia="IRNazanin"/>
          <w:color w:val="111111"/>
          <w:sz w:val="28"/>
          <w:sz w:val="28"/>
          <w:szCs w:val="28"/>
          <w:rtl w:val="true"/>
          <w:lang w:bidi="fa-IR"/>
        </w:rPr>
        <w:t xml:space="preserve">رد مينمايند، و نشانه بهشت و آتش براى ايشان نمايان است، پس از بهشت روگردانده و با اعمال و كردارشان به آتش توجه نموده‌اند، و پروردگارشان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فرموده، آنان رميده پشت گردانيدند، و شيطان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ذلت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آنها دعوتش را پذيرفته به آن روآوردند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3425922_3650668749"/>
      <w:bookmarkStart w:id="475" w:name="_Toc160"/>
      <w:bookmarkEnd w:id="474"/>
      <w:r>
        <w:rPr>
          <w:rtl w:val="true"/>
        </w:rPr>
        <w:t xml:space="preserve">خطبه </w:t>
      </w:r>
      <w:r>
        <w:rPr/>
        <w:t>145</w:t>
      </w:r>
      <w:r>
        <w:rPr>
          <w:rtl w:val="true"/>
        </w:rPr>
        <w:t>-</w:t>
      </w:r>
      <w:r>
        <w:rPr>
          <w:rtl w:val="true"/>
        </w:rPr>
        <w:t>در فناى دنيا</w:t>
      </w:r>
      <w:bookmarkEnd w:id="47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و بيوفائى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در اين دنيا نشانه و هدفيد كه مرگها در آن تير مياندازند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 كشته شدن، سوختن، غرق گشتن، در چاه افتادن، زير هوار رفتن، و مانند اينها براى نابود كردنتان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آشاميدنى آب جستنى در گلو هست، و در هر لقمه‌اى استخوانى گلوگير ميباشد، هيچ نعمت و خوشى از آن درنمييابيد مگر آنكه نعمت ديگرى را از دست ميدهيد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سير در شهرها را آرزو كنيد و به آن نائل گرديد اندوه و دورى از وطن و اهل به شما خواهد رسيد، و اگر مال و فرزند يابيد از نعمت آسودگى جدا خواهيد ماند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معمرى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عمرش باقى است جوان يا پير، نه بس بزرگ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عمرش به او داده نميشود مگر آنكه روز ديگرى از مدت عمر و زندگانيش نابود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او به فردا ممكن نيست مگر به گذشتن امروز كه در آن باقى است و به گذشتن امروز يك روز به مرگ نزديك ميشود، پس لذت و خوشى با نزديك شدن به مرگ در حقيقت لذت و خوشى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افزودنى در خوردن براى او لذت نو و تازه نمى‌آورد مگر به از بين رفتن آنچه از روزى پيش از آن خورده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غذاى لذيذى نميتواند بهرهمند شد مگر آنكه از غذاهاى لذيذ ديگر چشم بپوشد، و جامه‌اى نميپوشد مگر اينكه جامه ديگرى از تن بكند، و در خانه‌اى ساكن نميگردد مگر آنكه از خانه ديگرى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اثر و نشانه‌اى بوجود نمى‌آيد مگر آنكه اثر و نشانه ديگرش از بين ميرود، و براى او چيزى تازه نميگردد مگر بعد از آنكه تازه او كهنه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بدست آوردن وقار و حلم و بردبارى و نشاط جوانى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خوشه‌اى نميرويد مگر آنكه درو شده‌اى ساقط و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كشتى درو نگردد، كشت ديگرى عمل نمى‌آيد، فرزندان جاى پدران و مادران ننشينند مگر آنكه آنها 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اصلها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فرعها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آنها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فرع بعد از رفتن اصلش باقى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لذتهاى دنيا كه هر يك آميخته به چندين بلاء و درد و اندوه هستند براى كسى جمع نميگردد، پس نادان و زيانكار كسى كه به آنها دل بسته و از لذات جاودانى آن جهان چشم ميپوشد</w:t>
      </w:r>
      <w:r>
        <w:rPr>
          <w:rFonts w:eastAsia="IRNazanin" w:cs="IRNazanin"/>
          <w:color w:val="111111"/>
          <w:sz w:val="28"/>
          <w:szCs w:val="28"/>
          <w:rtl w:val="true"/>
          <w:lang w:bidi="fa-IR"/>
        </w:rPr>
        <w:t>!!(</w:t>
      </w:r>
      <w:bookmarkStart w:id="476" w:name="pg1946_27221"/>
    </w:p>
    <w:p>
      <w:pPr>
        <w:pStyle w:val="BookText"/>
        <w:rPr/>
      </w:pPr>
      <w:bookmarkEnd w:id="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از متابعت بدعت و ترغيب به پيروى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چيزى در دين كه از دين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نگشت مگر آنكه به سبب آن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و رويه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ميرود، پس از بدعتها پرهيز نموده در راه روشن قدم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رسول خدا صلى الله عليه و اله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امور 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عهد پيغمبر اكرم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كارها است، و بدعتهاى نو بدترين چيزها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برخلاف شرع و مستلزم هرج و مرج و فساد و تباهكارى بسيار ميباشد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3425924_3650668749"/>
      <w:bookmarkStart w:id="478" w:name="_Toc161"/>
      <w:bookmarkEnd w:id="477"/>
      <w:r>
        <w:rPr>
          <w:rtl w:val="true"/>
        </w:rPr>
        <w:t xml:space="preserve">خطبه </w:t>
      </w:r>
      <w:r>
        <w:rPr/>
        <w:t>146</w:t>
      </w:r>
      <w:r>
        <w:rPr>
          <w:rtl w:val="true"/>
        </w:rPr>
        <w:t>-</w:t>
      </w:r>
      <w:r>
        <w:rPr>
          <w:rtl w:val="true"/>
        </w:rPr>
        <w:t>راهنمائى عمر</w:t>
      </w:r>
      <w:bookmarkEnd w:id="47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به عمر ابن خطاب هنگامى كه براى رفتن خود به جنگ با اهل ايران با آن بزرگوار مشورت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مورخين در زمانيكه امام عليه‌السلام اين سخنان را فرموده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درباره جنگ قادسيه بوده كه موضعى است نزديك كوفه از سمت مغرب به طرف صحرا و اين جنگ در سال چهارده از هجرت واقع شده، چون عمر با مسلمانان براى رفتن خود به جنگ مشورت نمود امام عليه‌السلام او را از رفتن نهى فرمود، پس سعد ابن ابى‌وقاص را سردار لشگر گردانيد كه با هفت هزار نفر وارد كارزار شدند و يزدگرد شهريار ايران هم رستم فرخ زاد را با لشگر بسيارى به جنگ آنان فرستاد و بالاخره لشگر اسلام غلبه يافته و رستم را با بسيارى از لشگرش به قتل رسانده و فتح و فيروزى بدست آوردند و بعد از آن مسلمين و سعد به سمت مدائن رفته داخل ايوان كسرى شدند و آنچه در آنجا بود به يغما بردند و يزدگرد از آنجا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 درباره جنگ نهاوند بوده كه شهرى است نزديك همدان، و مجمل اين واقعه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 پادشاه ايران لشگر بيشمارى در شهر نهاوند به سپهسالارى فيروزان گرد آورد تا به جنگ لشگر اسلام قيام نمايد، عمار ياسر كه در آن وق</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حاكم كوفه بود چون آگاهى يافت نامه‌اى به عمر نوشته به او خبر داد، عمر اصحاب را گردآورده براى رفتن خود به اين كارزار مشورت نمود، هر كس راى و انديشه خويش را اظهار ميداشت، عثمان گفت به همه مسلمانان شام و يمن و مكه و مدينه و كوفه و بصره بنويس تا براى جنگ حاضر شوند و خود نيز به همراهى ايشان حركت نما، اميرالمومنين عليه‌السلام فرمود صلاح نيست از مدينه حركت كنى، چون اين شهر مركز مملكت و پايتخت اسلام است، و نيز صلاح نيست كه لشگر از شام بخواهى، چون شهرى كه به سختى به تصرف درآمده سزاوار نيست از لشگر تهى ماند، مبادا هرقل پادشاه روم آگاه شده از كمين بيرون آمده دوباره آنجا را به تصرف درآورد، عمر گفت يا على پس دستور چيست؟ فرمود راى اينست كه تو در مدينه مانده مرد دليرى را امير لشگر اسلام نموده به جنگ ايرانيها بفرستى و اگر هم مغلوب شده شكست بخورند تو در جاى خود مانده دوباره لشگر آماده ميسازى و براى سردارى لشگر اسلام نعمان ابن مقرن لياقت دارد، و عمر اين راى را اختيار نموده نامه‌اى به نعمان كه در بصره بود نوشت و او را مامور نمود كه به سپهسالارى لشگر اسلام به جنگ ايرانيها برود، و نعمان چون نامه را خواند با زياده از سى هزار نفر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جنگى روانه نهاوند شد و پس از زد و خورد بسيار آخرالامر فتح نصيب مسلمانان شد و اين جنگ را مسلمين فتح‌الفتوح ناميدند، و يزدگرد فرار كرد، خلاصه از جمله فرمايشهاى امام عليه‌السلام هنگام مشورت نمودن عمر با آن حضرت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نمودن و خوار كردن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مقدس اسلام 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انبوهى 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بسيارى لشگر كفار و كمى سپاه خود بهراسيم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دين خدا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سائر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داده و لشگر خدا است كه آنها را مهيا ساخته و كمك فرموده تا آنكه رسيده به مرتبه‌اى كه بايد برسد و آشكار گرديده جائيكه بايد آشكار شود، و ما به وعده از جانب خدا منتظريم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امنوا منكم و عملوا الصالحات ليستخلفنهم فى الارض كما الستخلف الذين من قبلهم و ليمكنن لهم دينهم الذى ارتضى لهم و ليبدلنهم من بعد خوفهم امنا يعنى خدا به كسانى از شما كه ايمان آورده و گرويدند و كارهاى شايسته كردند وعده داده است كه زمين كفار و شهرهاشان را به تصرف ايشان درآورد، چنانكه پيش از آنان بنى‌اسرائيل را در زمين مصر و شام مسلط گردانيد، و وعده داده است كه دين پسنديده و برگزيده براى ايشان را استوارگرداند، و پس از خوف و ترس از كفار به آنان امنيت و آسودگى عطاء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وعده خود وفا كرده لشگرش را يارى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راى خود را براى نرفتن عمر به كارزار از روى برهان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زمامدار دين و حكمران مملكت مانند رشته مهره است كه آن را گرد آورده به هم پيوند مينمايد، پس اگر رشته بگسلد مهره‌ها از هم جدا شده پراكنده گردد، و هرگز همه آنها گرد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از مدينه بيرون روى فساد و تباهكارى رخ داده جمع مسلمين پراكنده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رفع نگرانى عمر از جهت كمى لشگر اسلام و بسيارى سپاه دشمن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امروز عرب اندكست، ليكن به سبب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آن بر سائر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و به جهت اجتماع و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نفاق و دوروئى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دارند، پس تو مانند ميخ وسط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بوسيله عرب بگردان </w:t>
      </w:r>
      <w:r>
        <w:rPr>
          <w:rFonts w:eastAsia="IRNazanin" w:cs="IRNazanin"/>
          <w:color w:val="111111"/>
          <w:sz w:val="28"/>
          <w:szCs w:val="28"/>
          <w:rtl w:val="true"/>
          <w:lang w:bidi="fa-IR"/>
        </w:rPr>
        <w:t>)</w:t>
      </w:r>
      <w:bookmarkStart w:id="479" w:name="pg1946_27224"/>
    </w:p>
    <w:p>
      <w:pPr>
        <w:pStyle w:val="BookText"/>
        <w:rPr/>
      </w:pPr>
      <w:bookmarkEnd w:id="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در تجهيز لشگر و آراستگى و انتظام امر ايشان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آتش جنگ درآورده خود به كارزار مرو، زيرا اگر تو از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 پايتخت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روى عرب از اطراف و نواحى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 تو را شكسته فساد و تباهكارى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زير بار اطاعت و پيروى تو گردن ميكشند، و رشته نظم مملكت از هم گسيخته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كار بجائى ميرسد كه حفظ و نگهبانى سر حدها كه در پشت سر گذاشته‌اى نزد تو از رفتن به كارزار مهمتر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چون بيرون روى بيم آن هست كه اعراب فتنه و آشوب برپا نموده در نظم مملكت اخلال كنند به حدى كه اهميت تدبير در آن كار بر تو از تدبير جنگ با كفار بيشتر گردد، و ديگر آنكه اگر تو وارد كارزار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تو را به بينند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پيشواى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بجز او براى آنها پيشوائى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او را از بين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خواهيد يافت، و اين انديشه حرص ايشان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طمعشان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سخت تر و زيادتر ميگرداند،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جمله پرسشهاى عمر از آن حضرت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تصميم گرفته‌اند كه به مسلمين هجوم آورده با ايشان بجنگند، و اين تصميم آنها دليل انبوهى سپاه و قوت و توانائيشان ميباشد، و من كراهت دارم از اينكه آنان پيش جنگ شوند، امام عليه‌السلام در پاسخ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تو راجع به آمدن ايرانيها به جنگ مسلمين يادآورى نمودى،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آمدن ايشان بيش از تو كراهت دارد و او تواناتر است به بر طرف نمودن آنچه را كه از آن كراهت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راجع به بسيارى عدد ايشان ذكر كردى،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نگرانى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رسول و صدر اسلام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بسيارى لشگر جنگ نميكرديم، بلكه به كمك و يارى خداوند متعال ميجنگيديم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كمى لشگر نگران مباش، حقتعالى ما را يارى فرموده بالاخره فتح و فيروزى را از آن ما ميگرداند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3425926_3650668749"/>
      <w:bookmarkStart w:id="481" w:name="_Toc162"/>
      <w:bookmarkEnd w:id="480"/>
      <w:r>
        <w:rPr>
          <w:rtl w:val="true"/>
        </w:rPr>
        <w:t xml:space="preserve">خطبه </w:t>
      </w:r>
      <w:r>
        <w:rPr/>
        <w:t>147</w:t>
      </w:r>
      <w:r>
        <w:rPr>
          <w:rtl w:val="true"/>
        </w:rPr>
        <w:t>-</w:t>
      </w:r>
      <w:r>
        <w:rPr>
          <w:rtl w:val="true"/>
        </w:rPr>
        <w:t>در هدف از بعثت</w:t>
      </w:r>
      <w:bookmarkEnd w:id="48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بعثت پيغمبر اكرم و خبر از آنچه بعد واقع ميشود و پند و اندرز به مردم و ترغيب آنان به اطاعت و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و راستى برانگيخت تا بندگانش را از پرستش بتها بازداشته به عبادت و بندگى او وادار و، از پيروى شيطان منع كرده به فرمانبردارى او سوق دهد، با قرآنى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محكم و استوار فرمود تا بندگان به پروردگارشان دانا شوند در حاليكه نادان بودند، و به او اعتراف كنند پس از آنكه انكار داشتند، و هستى او را اثبات نمايند بعد از آنكه باور نداشتند، پس خود را در كتابش به ايشان هويدا ساخت به آنچه از قدرت و توانائيش به آنها نشان داد بى آنكه او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خلق السموات و الارض و اختلاف الليل و النهار و الفلك التى تجرى فى البحر به ما ينفع الناس و ما انزل الله من السماء من ماء فاحيا به الارض بعد موتها و بث فيها من كل دابه و تصريف الرياح و السحاب المسخر بين السماء و الارض لايات لقوم يعقلون يعنى در آفرينش آسمانها و زمين و اختلاف شب و روز و سير كشتى در دريا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آنچه به مردم سود ميرساند و در آبى كه خداوند از ابر فرو ميفرستند پس زمين به سبب آن بعد از مردن و پژمردگى زنده و سبز و خرم ميگردد، و در پراكنده كردن هر جنبنده‌اى در آن و در گردش بادها و ابرى كه ميان آسمان و زمين نگاه داشته شده است هر آينه نشانه‌هائى است براى خردمندان و كسانيكه در آثار او تفكر و انديشه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سطوت و شوكتش بيم داده، و آنها را آگاه ساخت كه چگونه به انواع عذاب تباه گردانيد قومى را كه نابود نمود، و درو كرد به سختيها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كه داس خشم ميان آنان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منزلون على اهل هذه القريه زجزا من السماء بما كانوا يفسقون ى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تركنا منها ايه بينه لقوم يعقلون يعنى ما بر اهل اين شهر قوم حضرت لوط على نبينا و اله و عليه‌السلام از آسمان عذاب فرستاديم به سبب اينكه فاسق بوده و نافرمانى كردند، و نشانه آشكار از عذاب در آن شهر را باقى گذاشتيم براى گروهى كه در آن تدبر و تامل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است كه بعد از من بر شما روزگارى بيايد كه چيزى در آن پنهانتر از حق و درستى نبوده، و آشكارتر از باطل و نادرستى و بيشتر از دروغ گفتن بر خدا و رسول او نباشد، و نزد مردم آن زمان كالائى بى‌قدرتر از قرآن كه از روى حق و راستى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تفسير و تاويل آن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نيست، و رواجتر از آن هر گاه در معانى آن تحريف و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روى هواى نفس با اغراض باطله تطبيق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چيزى زشت تر از كار شايسته و زيباتر از كار بد نميباشد، پس حاملان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با آن آشنا بوده و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بى اعتنا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دستورش رفتار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آن را از حفظ تلاوت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ميبرند، پس قرآن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دور انداخته شده و در ميان جمعيت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آن روزگار به باطل رو آورده از حق دور مانده‌اند، و دين اعراضشان در حكم طرد و نيستى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هر دو با هم در يك راه يار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قرآن رفتار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اهلش را احترام نكرده نزد خود نگاه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هواى نفس سازگار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و اهل آن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بوده و با ايشان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ميانشان نبوده و با آنها نميباشند، زيرا ضلالت و گمراهى با هدايت و رستگار موافقت ندارد و اگر چه در يكجا با هم گرد آيند، پس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بدست ميدهند بر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پراكنده ميشوند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ايشان پيشوايان قرآن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طبق اغراض و انديشه‌هاى نادرست خود آن را تفسير و تاويل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پيشواى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از آن متابعت 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را پشت سر انداخته به مفاد آن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باقى نمانده از آن مگر نام، و نميشناسند مگر خط و كتابت آن را، و پيش از اين كه اين زمان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ستم بنى‌اميه و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نيكان انواع عذاب و سختى روا ميدارند، و گفتار راست آنان را بر خدا بهتان و دروغ ميپندارند، و پاداش كار شايسته را كيفر زشت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پيروى از شهوات و خواهشهاى نفس كارهاى شايسته نيكان را ناشايسته پنداشتند آنان را به قتل رسانده و آزار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كسانيكه پيش از شما بودند به سبب آرزوهاى دراز و نامعلومى مرگهاشان هلاك و معذب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آروزى</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وابسته و از مردن غالف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مرگ ايشان را دريافت، چنان مرگى كه عذرخواهى از آن دور ميمانده و دسترسى به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معذرت و توبه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مصيبت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كندن و عذاب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همراه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كسى كه از خداوند پند و اندرز طلب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نصيحت‌پذير بوده گفتار و كردارش طبق اوامر و نواهى خدا باشد به هر كار خير و نيكوئى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گردد، و هر كه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راهنماى خود قرار دهد به راهى كه استوارترين راهها است هدايت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خداوند سبحان در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يهدى للتى هى اقوم يعنى اين قرآن هدايت و راهنمائى مينمايد به راهى كه استوارترين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آشناى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گفتار او را راهنماى خويش قرار داده از عذاب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و آسوده است،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گردن از زير بار عبادت و بندگيش كشيده و در راه او قدم ننهاده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است، و سزاوار نيست كسى كه عظمت و بزرگى خدا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كه او بر هر چيز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نواهى او پيروى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بلندى مقام و شايستگى اشخاصى كه ميدانند بزرگى خداوند متعال را حدى نيست به اين است كه در مقابل او متواضع و فروتن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دستور داده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ميدانند قدرت و توانائى او فوق هر توانائى است به اين است كه فرمان او برند، پس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يعنى زمامداران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نكنيد مانند شخص تندرست كه از جرب دار، و شفا يافته كه از بيمار دورى مينمايد، و بدانيد هرگز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نخواهيد برد تا كسى را كه آن را واگذاشته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پيروى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و هرگز به عهد و پيمان قرآن وفا نميكنيد </w:t>
      </w:r>
      <w:r>
        <w:rPr>
          <w:rFonts w:eastAsia="IRNazanin" w:cs="IRNazanin"/>
          <w:color w:val="111111"/>
          <w:sz w:val="28"/>
          <w:szCs w:val="28"/>
          <w:rtl w:val="true"/>
          <w:lang w:bidi="fa-IR"/>
        </w:rPr>
        <w:t>)</w:t>
      </w:r>
      <w:bookmarkStart w:id="482" w:name="pg1946_27230"/>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به خدا و رسول ايمان نمى‌آوريد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را كه نقض عهد كرده و پيمان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نگرويده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و هرگز به كتاب خدا چنگ نميزنيد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آن رفتار نمينمائيد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را كه آن را دور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آن عمل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اشخاصى را كه در راه راست قدم ننهاده و عهد و پيمان قرآن را شكسته و آن را رها كرده‌اند شناختيد و از آنها دورى و بيزارى 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و وفاى به عهد و پيمان و كيفيت وابسته شدن به قرآن را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نمائيد، زيرا ايشان زنده دارنده علم و دانش و ميراننده جهل و نادانى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كسانيكه حكم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شرعيه و تكاليف الهيه كه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ميسازد و از علم و دانائيشان، و خاموشى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جائيكه سخن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و ظاهرشان از باطنشان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گفتار و كردارشان از درستى اعتقاد و راستى ايمانشان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دين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زمام آن به دست آنها بوده و معصوم و مبرى از هر عيب و گناه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حكم از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يكديگر اختلاف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علوم آنان از يك سرچشمه كه معدن رسالت باشد فرا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درباره آنان گواهى است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بيگانگى و عدم اختلاف آنها گواهى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خاموشى است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دين گويا است كه حق با ايشان است و ايشان با حق هستند، و اگر چه در ظاهر سخنى نميگويد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3425928_3650668749"/>
      <w:bookmarkStart w:id="484" w:name="_Toc163"/>
      <w:bookmarkEnd w:id="483"/>
      <w:r>
        <w:rPr>
          <w:rtl w:val="true"/>
        </w:rPr>
        <w:t xml:space="preserve">خطبه </w:t>
      </w:r>
      <w:r>
        <w:rPr/>
        <w:t>148</w:t>
      </w:r>
      <w:r>
        <w:rPr>
          <w:rtl w:val="true"/>
        </w:rPr>
        <w:t>-</w:t>
      </w:r>
      <w:r>
        <w:rPr>
          <w:rtl w:val="true"/>
        </w:rPr>
        <w:t>درباره اهل بصره</w:t>
      </w:r>
      <w:bookmarkEnd w:id="48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درباره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هر يك امارت و حكومت بر مردم را براى خود اميدوار بوده و درخواست مينمايند، نه براى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يك خلافت را براى خود دست و پا ميكند، پس پيمان‌شكنى و ياغى‌شدنشان بر من چنانكه اظهار ميكنند به طرفدارى از دين و ايمان نيست، بلكه به جهت حب دنيا و شهوت جاه است، لذا در اين جنگ و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تقرب نجسته به ريسمانى و به رشته‌اى خود را به او نزديك نمينمايند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بهانه‌اى ندارند كه نزد حقتعالى براى ريختن خونهاى ناحق حجت و دليل قرار دهند، و چون ايشان طرفدار دين نبوده خدا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براى رفيق خود كينه در دل دارد كه به همين زودى پرده از روى كار برداشته كينه را آشكار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چون وارد بصره شده به مكر، عثمان ابن حنيف را دستگير كرده بسيارى از سپاه و نگهبانان بيت‌المال را كشتند، براى پيش نمازى با هم اختلاف نموده و دشمنى ظاهر ساختند، تا اينكه عايشه ميان آن آشتى داد به اين ترتيب كه يك روز محمد ابن طلحه پيش نماز باشند و يك روز عبدالله ابن زبير، و ديگر هر يك از آنها از عايشه درخواست نمود كه مردم بر او</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كرده و او را به امارت بشناسند، پس عايشه فرمان داد تا مردم به هر دو سلام كرده و ايشان را با هم به امارت بپذيرند، خلاصه از اين گونه اختلافها بين آنها بسيار بود، و از اين رو امام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به آنچه كه ميخواهند دست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رياست و حكومت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هر يك جان ديگرى را بگيرد و هر كدام رفيقش را تباه و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اكنون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براى دفاع و جلوگيرى آماده‌ايم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كجائيد كسانيكه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منكر نموده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ميطلبند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ما كمك و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تحقيق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پيش از اين براى آنان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خبر داده كه ناكثين كه پيمان شكستند يعنى اصحاب جمل، طلحه و زبير و پيروانشان، و قاسطين كه ظلم و ستم روا داشتند يعنى معاويه و لشگر شام، و مارقين كه از دين بيرون رفتند يعنى خوارج نهروان، با من جنگ كرده در راه ضلالت و گمراهى سير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نبايد به سخنان ايشان كه كشتن عثمان را بهانه نقض بيعت قرار داده‌اند گوش فرا داد،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گمراهى علت و</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بهانه‌اى است و براى هر شكستن پيمانى شبهه‌اى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مدعى باطل و نادرستى ناگزير آن است كه براى آن مردم را به شبهه اندازد و باطل را به صورت حق درآورده بهانه قرار دهد، و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مانند كسى نيستم كه آواز دست بر سر و رو و سينه زدن در ماتمها و خبر مرگ را از خبردهنده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نكند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گريه‌كننده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نيستم كه به وقوع فتنه و آشوبى علم داشته و آثارش را مشاهده نموده درصدد جلوگيرى از آن برنيايم تا آن را آشكار ببينم، بلكه به محض ديدن آثار فتنه و آشوب براى جلوگيرى از آن خود را آماده مينمايم، خلاصه چون منظور طلحه و زبير و پيروانشان از اين سخنان نادرست برپا نمودن فتنه و آشوب است من نخواهم گذاشت آنها به مقصود خود برسند</w:t>
      </w:r>
      <w:r>
        <w:rPr>
          <w:rFonts w:eastAsia="IRNazanin" w:cs="IRNazanin"/>
          <w:color w:val="111111"/>
          <w:sz w:val="28"/>
          <w:szCs w:val="28"/>
          <w:rtl w:val="true"/>
          <w:lang w:bidi="fa-IR"/>
        </w:rPr>
        <w:t>).</w:t>
      </w:r>
      <w:bookmarkStart w:id="485" w:name="pg1946_27233"/>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3425930_3650668749"/>
      <w:bookmarkStart w:id="487" w:name="_Toc164"/>
      <w:bookmarkEnd w:id="486"/>
      <w:r>
        <w:rPr>
          <w:rtl w:val="true"/>
        </w:rPr>
        <w:t xml:space="preserve">خطبه </w:t>
      </w:r>
      <w:r>
        <w:rPr/>
        <w:t>149</w:t>
      </w:r>
      <w:r>
        <w:rPr>
          <w:rtl w:val="true"/>
        </w:rPr>
        <w:t>-</w:t>
      </w:r>
      <w:r>
        <w:rPr>
          <w:rtl w:val="true"/>
        </w:rPr>
        <w:t>پيش از وفاتش</w:t>
      </w:r>
      <w:bookmarkEnd w:id="48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زدن ابن ملجم بر فرق آن بزرگوار،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مرگ به همه ميرسد، و توصيه به پيروى از خدا و رسول و خبر دادن از وفات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مردى در عين اينكه از مرگ ميگريزد آن را ملاقات ميكند و مدت زندگانى ميدان راندن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 به سر رسيدن عمر در يافتن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مرگ نزديك شدن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 براى فرار درصدد علاج برمى‌آيد و حركت و كوششى مينمايد كه آن خود موجب نابود كردن مدت زندگانى است و از دست دادن مدت زندگانى مستلزم رسيدن به مرگ است، خلاصه مرگ دست رد به سينه هيچكس نميگذارد، نه حق و 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روزهائى كه گذرانده‌ام كه در باب اين امر پنهان شده كنجكاوى مينمودم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بى‌اعتنائى مردم به حق و مظلوميت اهل آن و تمسك به باطل و غلبه و توانائى پيروانش تحقيق و جستجو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 دست يافتم،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نخواست مگر پنهان داشتن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زيرا اين امر از مسائل مشكله قضاء و قدر است و عقل و فهم شما كوتاهتر از اينست كه آن را درك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جمله در سخن پنجم آن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اندمجت على مكنون علم لوبحت به لاضطربتم اضطراب الارشيه فى الطوى البعيده يعنى سكوت من براى آن است كه فرو رفته‌ام در علمى كه پنهان است و اگر ظاهر و هويدا نمايم آنچه را كه ميدانم شما مضطرب و لرزان ميشويد مانند لرزيدن ريسمان در چاه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آگاه شدن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است پنهان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كردن آن براى هر كس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وصيت و سفارش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كه چيزى را به او شريك قرار ندهيد، و محمد صلى الله عليه و اله است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بى‌قدر و تباه نگردانيد، اين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حقتعالى و شريعت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بقاء اسلام و نظام امور مسلمين در معاش و معاد بر توحيد خداوند سبحان و پيروى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بيفروزيد اين دو چراغ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تاريكيهاى نادانى و گمراهى سرگردان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توبيخ و سرزنشى نيست مادامى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پراكنده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پيروى از دستور خدا و رسول را دشوار نشماريد،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مردى از شما به اندازه طاقت و توانائيش تكليف فرموده و به نادانان تخفيف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نادانان به اندازه دانايان مكلف نيستند،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پروردگارى است مهربان، و دين شما دينى است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كجى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و 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جميع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همراه و همنشين با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تندرست و توانائى و دليرى به شما خدمت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براى شما عبرت و پند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دلاورى و بزرگى از پا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از شما دورى گزيده جدا ميشوم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و شما را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وغدا مفارقكم يعنى فردا از ميان شما ميروم، صريح و آشكار در اين است كه آن حضرت زمان موت خود بلكه همه چيز را ميدانسته، زيرا امام عالم بما كان و ما يكون و ما هو كائن است، و مضمون اين معنى را در خطبه نود و دوم هم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فاسئلونى قبل ان تفقدونى يعنى بپرسيد از من پيش از آنكه مرا نيابيد، و شرح آن گذشت، و نيز رجال و بزرگان علم و دانش از سنى و شيعه اخبار غيبيه از گذشته و آينده و زمان حاضر از آن بزرگوار و سائر ائمه هدى عليهم‌السلام روايت نموده و به صحت و درستى آنها تصديق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پا نهادن در اين لغزشگاه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راضى به قضاء و قدر خدا هستم و نميخواهم غير از آنچه را كه او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مراد و مطلوب شما است، و اگر قدم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مرا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بوديم در سايه شاخه‌هاى درختان و در جاى وزش بادها و در زير سايه ابر كه در ميان آسمان و زمين جمع شده و نابود گشته و نشانه آن بادها در زمين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من مردم شگفتى نيست، زيرا در دنيائى بوده‌ام كه مانند اين امور كه به زودى فانى و نابود ميگردند در آن بسيار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اين دو جمله منافات ندارد با آنچه كه درباره امام بيان كرديم</w:t>
      </w:r>
      <w:bookmarkStart w:id="488" w:name="pg1946_27236"/>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كه به گذشته و آينده و زمان حاضر عالم و دانا است، زيرا اين نوع سخنان از قبيل آن است كه عالم براى مصلحت خود را بصورت كسى كه در امرى ترديد دارد درآورد، مانند آنكه خداوند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 يعنى نيست محمد مگر فرستاده‌اى كه پيش از او پيغمبرهائى بوده و مردند، پس آيا اگر اين پيغمبر هم بميرد يا در جنگ كشته شود شما بر پاشنه‌هاى خود برميگرديد يعنى كافر شده و جهاد را ترك ميكنيد؟ و اما پاسخ معترض به اينكه حفظ نفس عقلا و شرعا واجب است و جائز نيست كسى دانسته خود را به خطر اندازد، و اميرالمومنين با اينكه ميدانست ابن ملجم او را با شمشير شهيد خواهد نمود چرا آن شب به مسجد تشريف برد؟ اينست كه خداوند او را مخير فرمود بين بقاء و لقاء يعنى ماندن در دنيا و رفتن در جوار الهى، پس آن حضرت لقا را اختيار نمود، چنانكه اين معنى مضمون بعض رواياتست، بنابراين حفظ نفس در همه جا واجب نيست و نبايد در چنين موردى از عقل پيروى نمود در صورتيكه عقل هم در اينجا چنين حكومت نميكند، زيرا گريز از اجل حتمى و مقدر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همسايه شما بودم و روزهائى بدنم همنشين شما بود و به زودى مى‌بينيد تنم را بى‌جان كه پس از حركت و جنبش آرام و پس از گفتار خاموش گرديده تا سكونت من و چشم پيش افكندنم و آرامى اعضايم براى شما پند باشد، زيرا اين حال براى عبرت گيرنده‌ها از هر گفتار بليغ و سخن پذيرفته شده‌اى پنددهنده‌تر است، وداع و جدائى من از شما مانند وداع و جدائى مردى است كه ياران او براى ملاقات و ديدنش آماده‌اند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 در پيشگاه عدل الهى شما را ملاقات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بياد روزهاى من مى‌افتيد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من از دنيا و بر سر كار آمدن بنى‌اميه و ديگران قدر مرا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انديشه‌هاى من براى شما آشكار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 كه در اين جنگها منظورى جز بدست آوردن رضاء و خوشنودى خداوند متعال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تهى شدن جاى من و برپا ايستادن ديگرى</w:t>
      </w:r>
    </w:p>
    <w:p>
      <w:pPr>
        <w:pStyle w:val="BookText"/>
        <w:rPr/>
      </w:pPr>
      <w:r>
        <w:rPr>
          <w:rFonts w:ascii="IRNazanin" w:hAnsi="IRNazanin" w:eastAsia="IRNazanin"/>
          <w:color w:val="111111"/>
          <w:sz w:val="28"/>
          <w:sz w:val="28"/>
          <w:szCs w:val="28"/>
          <w:rtl w:val="true"/>
          <w:lang w:bidi="fa-IR"/>
        </w:rPr>
        <w:t xml:space="preserve">در آن مرا خواهيد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دنيا رفتم و ديگرى مقام مرا غصب نمود و به همه ظلم و ستم روا داشت، قدر و منزلت و عدل و دادگسترى و مهربانى من هويدا ميگردد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3425932_3650668749"/>
      <w:bookmarkStart w:id="490" w:name="_Toc165"/>
      <w:bookmarkEnd w:id="489"/>
      <w:r>
        <w:rPr>
          <w:rtl w:val="true"/>
        </w:rPr>
        <w:t xml:space="preserve">خطبه </w:t>
      </w:r>
      <w:r>
        <w:rPr/>
        <w:t>150</w:t>
      </w:r>
      <w:r>
        <w:rPr>
          <w:rtl w:val="true"/>
        </w:rPr>
        <w:t>-</w:t>
      </w:r>
      <w:r>
        <w:rPr>
          <w:rtl w:val="true"/>
        </w:rPr>
        <w:t>اشارت به حوادث بزرگ</w:t>
      </w:r>
      <w:bookmarkEnd w:id="49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در آن به فتنه و پيش‌آمدهاى سختى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اشاره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غيبت امام زمان عجل الله فرجه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راههاى گمراهى را از راست و چپ و از راههاى مستقيم هدايت و رستگارى چشم پوشيدند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شاهراه قدم ننهاده بر اثر آن فتنه و فساد توليد گشته و بر نيكان ظلم و ستم روا داشته و خونهاى به ناحق خواهند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از اين سخنان به شگفت آمده زمان پيدايش اين پيش‌آمدها را از آن حضرت پرسش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نداشته باشيد، تباهكاريهائى كه واقع خواهد شد و انتظار پيدايش آنها ميرود و آنچه را كه فردا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مشماريد كه بسا شتاب كننده به چيزى چون آن را دريابد آروز كند كه كاش به آن نرسيده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فتنه‌هاى زمان بعد ميديديد آرزو ميكرديد كه كاش در دنيا نبوديد، چنانكه ستمديدگان آن ايام چنين آرزو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نزديك است امروز آثار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آن وقائع و نشانهاى آن تباهكاريها از كردار مردم اين زمان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اين وقت، زمان آمدن هر موعودى است، و گاه نزديك شدن ديدار فتنه‌هائى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از آن آگاه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در اول اسلام ديگران حق مرا غصب كرده و هر نالائقى ادعاى مقام خلافت مينمايد، فتنه و فساد در سراسر عالم شروع شده، هر چه پيش برود درخواهيد يافت آنچه را كه به شما خبر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كسى كه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فتنه‌ها را دريابد، در تاريكى آن فسادها با چراغى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ميكند و بر رويه نيكان رفتار مينمايد، تا در آن گرفتاريها بندى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در ضلالت و گمراهى را نجات و رهائى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اسيرى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قيد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كند، و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پراكنده سازد و پراكندگى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 در پنهانى از مردم كه اثر و نشانه او را جوينده نمى‌بيند هر چند در پى او نظر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او را نخواهد ديد اگر چه سعى و كوشش بسيار به كار برد مگر كسى كه لياقت ملاقات داشته و حكمت الهى بر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در آن فتنه‌ها صيقلى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 يافته براى پيروى از آن بزرگوار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صيقل دادن آهنگر شمشير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ديده‌هاى آنها به نور قرآن جلا داده و تفسير در گوشهايشان جا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قرآن تامل و تدبر كنند، و تفسير را از اهلش مى‌آموزند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شب جام حكمت را به آنها بنوشانند بعد از اينكه در بامداد هم آشاميده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سعادت و نيكبختى و علم و عمل براى آنان در آشكار و نهان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اجعلنى من انصاره و اعوانه و اتباعه و شيعته، و ارنى فى ال محمد عليهم‌السلام ما ياملون، و فى عدوهم ما يحذرون، اله الحق امين يا ذاالجلال و الاكرام،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مردم زمان جاهليت و اصحاب پيغمبر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پيدايش دين مقدس اسلام ضلالت و گمراهى سراسر جهان را فرا گرفته بود و مردم به تباهكاريهاى بسيار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طول انجاميد تا عذاب و كيفر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لايحسبن الذين كفروا انما نملى لهم خير لانفسهم انما نملى لهم ليزدادوا اثما، و لهم عذاب مهين يعنى كسانيكه كافر شدند گمان نكنند كه مهلت ما براى آنان بهتر است، بلكه آنان را مهلت ميدهيم تا هر چه ميتوانند معصيت و نافرمانى نمايند، و براى ايشان است عذاب رسواكننده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مستوجب پيش‌آمدهاى سخت روزگار گردند، تا اينكه نزديك شد زمان آنها به سر رسد،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روساء و زمامدارانشان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تباهكاريها دل بسته و از آن راحتى يافتند، و دستها را با شمشير بلند كردند تا آتش جنگ را بيفروزند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شتر ماده كه براى آبستن شدن دم بلند ميكند از هيچ كار زشتى پروا نداشتند، و گمان ميكردند دنيا به همين هرج و مرج باقى و برقرار خواهد ماند كه ناگاه پيغمبر اكرم مبعوث به رسالت گشته براى كندن ريشه فساد در عالم از هيچگونه فداكا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دريغ ننمود، و اصحاب و پيروان خويش را براى تبليغ و ترويج از دين مقدس اسلام طورى تربيت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 و جنگيدن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منت ننهادند،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جانبازيشان را در راه حق بزرگ نشمردند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بزرگى دين خدا را در نظر گرفته و براى پيشرفت آن خود را ناچيز دانسته از هر گونه فداكارى خوددارى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قضاء و قدر الهى به سر رسيدن زمان بلاء و سختى را ايجاب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توانا شده دينشان شهره آفاق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زدنشان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بينائى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ايمان به خدا و رسول نه از راه نادانى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امر راهنما و پنددهنده‌شان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پروردگارشان نزديك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آن حضرت را پيروى نموده رضاء و خوشنودى خدا را بدست آوردند و به همين منوال روزگار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زمانيكه خداوند رسول خود صلى الله عليه و اله را قبض روح فرمود، گروهى به قهقرا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اوامر و نواهى حضرت رسول پشت كرده دوباره به راه ضلالت و گمراهى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هلاك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به تباهكارى و در آخرت به عذاب هميشگى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آراء و انديشه‌هاى نادرست خود اعتماد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را از پيش خود نادرست بيان كرده و مردم را به پيروى از آن وادار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غير رحم و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شهوت رانى و دنياپرستى امام عليه‌السلام را خانه‌نشين كرده ديگران را كه لائق خلافت نبوده روى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هدايت و رستگارى يعنى اهل بيت حضرت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مامور به دوستى آن بودند، دورى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لااسئلكم عليه اجرا الا الموده فى القربى يعنى بگو من بر تبليغ رسالت از كسى مزد نميخواهم مگر دوست داشتن خويشان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فرموده كه بعد از نزول اين آيه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خويشان شما كه آنها را دوست بايد داشت كيستند؟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پسر ايشان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شرح خود بر نهج‌البلاغه در اينجا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هجروا السبب الذى امروا بمودته اشاره است به فرمايش پيغمبر اكرم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 اهل بيتى حبلان ممدودان من السماء الى الارض، لايفترقان حتى يردا على الحوض يعنى دو چيز گرانبها ميان شما باقى گذاشتم يكى كتاب خدا و ديگرى خويشان و اهل بيتم كه دو ريسمان كشيده شده‌اند از آسمان به زمين يعنى اين دو چيز</w:t>
      </w:r>
      <w:bookmarkStart w:id="491" w:name="pg1946_27242"/>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اهل عالم را هادى و راهنما هستند كه از هم جدا نميشوند تا اينكه بر سر حوض در بهشت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پيغمبر صلى الله عليه و اله در اينجا كتاب خدا و اهل بيتش را حبلان يعنى دو ريسمان فرموده، اميرالمومنين هم از اهل بيت به لفظ سبب تعبير نموده و سبب در لغت به معنى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بنياد استوارش انتقال داده آن را در جائيكه سزاوار نبود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كه پيغمبر اكرم از جانب خداوند متعال به خلافت تعيين فرموده عقب زده و اشخاص نالائقى را روى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كانهاى هر معصيت و گناه و درهاى هر وارد شده به سختى و نادانى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باطل و نادرستى اراده كند از آنها پيروى مينمايد، زيرا ايشان درهاى ضلالت و گمراهى و منشاء فتنه و فساد و اختلال امور دين و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حيرت و سرگردانى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حق دست كشيده پيرو پيشواى دين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بيهوشى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پيروان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كيفر كردار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فرعونيان به بنى‌اسرائيل ظلم و ستم روا داشته با حضرت موسى كه آنها را بسوى خدا دعوت ميفرمود دشمنى كردند، و در دنيا و آخرت به عذاب الهى مبتلى گشتند، ايشان هم از پيشوايان هدايت و رستگارى پيروى نكرده و سختى كيفر را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آخرت چشم پوشيده بدنيا متوجه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دين دست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بنى‌اميه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3425934_3650668749"/>
      <w:bookmarkStart w:id="493" w:name="_Toc166"/>
      <w:bookmarkEnd w:id="492"/>
      <w:r>
        <w:rPr>
          <w:rtl w:val="true"/>
        </w:rPr>
        <w:t xml:space="preserve">خطبه </w:t>
      </w:r>
      <w:r>
        <w:rPr/>
        <w:t>151</w:t>
      </w:r>
      <w:r>
        <w:rPr>
          <w:rtl w:val="true"/>
        </w:rPr>
        <w:t>-</w:t>
      </w:r>
      <w:r>
        <w:rPr>
          <w:rtl w:val="true"/>
        </w:rPr>
        <w:t>فتنه‌هاى آينده</w:t>
      </w:r>
      <w:bookmarkEnd w:id="49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حضرت رسول و پند دادن به عرب و خبر دادن از پيش‌آمدهاى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يارى ميطلبم بر جاهائيكه شيطان را دور ساخته و او را باز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عبادت و بندگى و انجام كارهاى شايسته كه جلوگير از پيروى شيطان است از پروردگار توفيق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نيفتادن در دامها و فريبهاى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خواهشهاى نفس و جلوه‌گرى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ميجويم، و گواهى ميدهم كه محمد بنده و فرستاده و پسنديده و برگزيده او است، فضل و بزرگوارى او را برابر نيست، و نبودنش را چيزى جبران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بعد از گمراهى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نادانى بسيار و درشتى و بدخوئى در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دلى و خونريزى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هدايت و راهنمائى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روشن شدند، و حال آنكه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بعثت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ناشايسته را حلال دانسته و عالم و دانا را خوار ميشمردند، و در زمان نبودن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نموده و بر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پس شما اى گروه عرب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تباهكاريها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پس از غفلتها و مستى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زوال و نابودى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خود اهميت دهيد تا بيچاره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سختيهاى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بى‌اعتنائى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كنيد، و درنگ نمائيد در غبار و تاريكى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باطل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كجى و ناهموارى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هنگام پيدايش و آشكار شدن نهان و نصب قطب و گردش آسياى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بى‌فكر و انديشه در امر مشتبه و مقدمه فتنه و فساد اقدام ننمائيد،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تباهكارى، در راههاى پنهانى آشكار ميشود و زشتى و رسوائى بار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 موجب فتنه در ابتداء اندك است و كم كم بسيار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افزونى آن مانند نمو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تدريج توانا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نشانه‌هاى آن مانند نشانه‌هاى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چه زده شود شكسته و خرد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با پيمانى كه هر يك براى ديگرى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او سفارش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را ارث ميبرند، اول ايشان پيشواى آخرشان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به راه ضلالت و گمراهى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ستمگرى به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اولشان ميباشند،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فرومايه ميل و رغبت داشته از يكديگر</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ميگيرند، و بر سر مردار گنديده بدبو حرص زياد ورزيده با هم دشمنى ميكنند، و پس از زمان اندكى پيرو از پيشوا و پيشوا از پيرو بيزارى ميجويد، پس به دشمنى از هم پراكنده ميشوند، و هنگام ملاقات يكى ديگرى را لعن كرده و دشنام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عبدالله 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تنقيح المقال فى احوال الرجال نقل فرموده كه معاويه ابن يزيد ابن معاويه بعد از پدرش چون به مسند خلافت نشسته به منبر رفت و پدر و جد خود را لعن كرده دشنام داد و از آنها و رفتارشان بيزارى جست،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كاش تو به شكل خون در كهنه مانده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همان را دوست ميداشتم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اين فتنه مقدمات فتنه سختترى پيش آيد كه شكننده و با شتاب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بسيار پريشان و تباه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 بعد از استوارى به گرفتگى و تنگى مائل ميگردد، و مردها بعد از سلامتى گمراه ميشوند، و هنگام روآوردن آن فتنه خواهشها ناجور گردد، زمان پيدايش آن،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درست به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نادان در آن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درصدد دفع آن برآيد فتنه او را شكسته تباه گرداند، و هر كه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سعى و كوشش كند خورد كرده نابود سازد، در آن فتنه مردم 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خرهاى وحشى در گله يكديگر را گاز گرفته آزار رسانند، ريسمان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دين و احكام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گسيخته شود، و روى كار پوشيده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رستگارى ناپيدا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سكوت علماء و توانا نبودن بر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دانائى كاسته گردد، و ستمگران گويا شوند، و آن فتنه بيابان نشينان را به آهن لجام خود بكوبد و با سينه‌اش آنها را خورد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تباهكارى همه جا را فرا گيرد، مانند اسب سركشى كه شخص را زير پا گرفته به روى او افتد تا هلاكش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غبار و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تنها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فضلاء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دليران و توانايان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هلاك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شوند، خلاصه كمتر كسى از آن فتنه رهائى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با تلخى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سختترين 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گشته خونهاى تازه و پاكيزه را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خونريزى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نشانه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طوريكه طبق قوانين شرع رفتار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دورانديش از آن بگريزند، و پليدان و بدخواهان فكر و انديشه بكار برده در آن راه قدم نهند، با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صداى شمشيرها ه</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نگام بيرون كشيدن از غلاف و خونريزى در همه جا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سخت و با شتاب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دامن به كمر زده شتابان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و نزديكان در آن از هم جدا گردند، و دين اسلام از آن دورى و مفارقت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جريان بر خلاف قوائد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معاصى و آشوب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سختى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بخواهد از آن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رهائى ندارد</w:t>
      </w:r>
      <w:r>
        <w:rPr>
          <w:rFonts w:eastAsia="IRNazanin" w:cs="IRNazanin"/>
          <w:color w:val="111111"/>
          <w:sz w:val="28"/>
          <w:szCs w:val="28"/>
          <w:rtl w:val="true"/>
          <w:lang w:bidi="fa-IR"/>
        </w:rPr>
        <w:t>(.</w:t>
      </w:r>
      <w:bookmarkStart w:id="494" w:name="pg1946_27246"/>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حال مومنين و نيكان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 و خونش به هدر ميرود، و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ترسيده و پناه ميطلبند، به سوگندها و فريب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و مردم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ميخورند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شيادها با سوگند دروغ و اظهار ايمان آنان را ايمن گردانيده بالاخره به هلاكت سوقشان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خواسته باشيد در آن زمان از عذاب الهى برهيد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و نشانه‌هاى فتنه‌ها و بدعتها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تباهكاريها نبوده و احكامى در دين احداث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ريسمان جماعت به آن بسته شده و پايه‌هاى طاعت و بندگى بر آن بنا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برنداريد، و ستمكش بر خدا وارد شويد نه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 براى حساب و بازپرسى زنده ميشويد، ستمديده باشيد، نه ستمگر، پس در دنيا به كسى ستم روا نداريد، زيرا ظلم عقلا و شرعا كار زشتى است و ستمگر ملعون و گرفتار عذاب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 و فريبها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شيطان و مكانهاى ظلم و ستم بپرهيزيد، و لقمه‌هاى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شكمهاتان داخل نكنيد، زيرا در نظر خداوندى هستيد كه گناه را بر شما حرام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جزئيات احوال شما دانا بوده</w:t>
      </w:r>
    </w:p>
    <w:p>
      <w:pPr>
        <w:pStyle w:val="BookText"/>
        <w:rPr/>
      </w:pPr>
      <w:r>
        <w:rPr>
          <w:rFonts w:ascii="IRNazanin" w:hAnsi="IRNazanin" w:eastAsia="IRNazanin"/>
          <w:color w:val="111111"/>
          <w:sz w:val="28"/>
          <w:sz w:val="28"/>
          <w:szCs w:val="28"/>
          <w:rtl w:val="true"/>
          <w:lang w:bidi="fa-IR"/>
        </w:rPr>
        <w:t>بر كردارتان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طاعت و بندگى را برايتان آسان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هيچيك از احكام سخت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3425936_3650668749"/>
      <w:bookmarkStart w:id="496" w:name="_Toc167"/>
      <w:bookmarkEnd w:id="495"/>
      <w:r>
        <w:rPr>
          <w:rtl w:val="true"/>
        </w:rPr>
        <w:t xml:space="preserve">خطبه </w:t>
      </w:r>
      <w:r>
        <w:rPr/>
        <w:t>152</w:t>
      </w:r>
      <w:r>
        <w:rPr>
          <w:rtl w:val="true"/>
        </w:rPr>
        <w:t>-</w:t>
      </w:r>
      <w:r>
        <w:rPr>
          <w:rtl w:val="true"/>
        </w:rPr>
        <w:t>ستايش خدا</w:t>
      </w:r>
      <w:bookmarkEnd w:id="49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سزا است كه بوسيله آفريده‌هايش بر وجود و هستى خويش راهنما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مخلوقى ممكن است و ممكن بخودى خود داراى وجود و هستى نميگردد، پس هويدا است كه او را خالق و آفريده‌اى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حدوث و نو پيدا شدن آفريده‌هايش بر ازلى بودن و ابتدا نداشتن خود دليل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ايجادكننده اگر ازلى و قديم نبوده حادث باشد به ايجادكننده ديگرى نيازمند بوده نميتواند مبدا ايجاد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شبيه بودن آفريده‌ها با يكديگر نشان ميدهد بر اينكه مانندى براى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اجسام در جسميت با هم شريكند، پس اگر شبيهى از آنها براى او بود او هم جسم بود و جسميت از لوازم امكان است و امكان در واجب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بكنه او پى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قواى مدركه خواه ماديه باشد كه حسيات و و هميات را درك ميكند و خواه عقليه كه عقليات و فكريات را درمى‌يابد تنها اجسام را درك مينمايد و خداوند جسم نيست تا بوسيله حواس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پوشنده‌ها او را نمى‌پوشاند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پوشاندن از لوازم جسميت است و اينكه در بعضى از احاديث وارد شده كه خداوند از عقول محجوب است چنانكه از ديده‌ها مستور، و مقربين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فرشتگان آسمانها او را مى‌طلبند چنانكه شما او را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فرمايش امام عليه‌السلام منافات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مراد از احتجاب حقتعالى از عقلها و ديده‌ها نه آن است كه بين او و خلائق حجاب جسمانى باشد كه مانع از ادراك و وصول بسوى او است، بلكه مراد از احتجاب او از ايشان از جهت قصور اشخاص و كوتاهى عقلها و قواى آنان و كمال ذات و شدت نور و بسيارى ظهور خداوند سبحان است، پس بسيارى ظهور و پيدايش موجب احتجاب و پنهانى او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فرق بين آفريننده و آفريده شده، و بين تعيين كننده حد و نهايت و تعيين كرده شده و محدود، و بين پروردگار و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آفريده شدن و ناپيدا گرديدن و برابر و مانند يكديگر بودن و درك شدن به حواس و پوشيده شدن از لوازم مصنوع است، و آفريننده و هميشگى و بى‌مانند بودن و درك نشدن به حواس و پوشيده نشدن از صفات خالق باشد، پس هرگاه صفات مصنوع در صانع و يا صفات صانع در مصنوع باشد، در حدوث كه مستلزم امكان و آن مستلزم حاجت و نيازمندى به ديگرى است برابر و مانند يكديگر شده فرقى بينشان نيست و اين باطل و نادرست است، و سپاس خداوندى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نه آن يك كه در عدد به حساب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شمرده ميشود، يعنى واحد حقيقى و يكتا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دومى براى او تصور نميتوان كرد، نه واحد عددى كه مبدا و جزء كثير است، چنانكه در شرح خطبه شصت و چهارم به اين نكته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است نه با حركت و رنج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حركت و تغير از خواص امكان است و در واجب ممتنع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شنوا و بينا است نه با آلت گوش و برگرداندن حدقه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آلت مستلزم احتياج و نيازمندى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است نه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است نه به دورى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ذاته مغاير هر چيز است، زيرا او در غايت كمال و ماسواى او در نهايت نقصانند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ديدن،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كوچكى حجم و شفاف بودن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است از اشياء به غلبه و استيلاء و قدرت و توانائى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لائق شان واجب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اشياء را از او جدا هستند به فروتنى براى او و بازگشت به سويش، كسى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زائده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نمايد، او را محدود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برايش تعيين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او را محدود دانست، پس او را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عداد معدودات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او را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جزء كثير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ازلى بودن او را ابطال نموده است، و كسى كه بگويد چگونه است؟ خواسته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زائده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كند، و كسى كه بگويد كجا است؟ مكان براى او قرار داده است، دانا و پروردگار و توانا بوده آنگاه كه معلوم و پرورده شده و مقدورى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ذات او عين كمالات است، پس ازلا و ابدا دانا و پروردگار و توانا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انتقال خلافت به آن بزرگوار و ستودن ائمه هدى و اندرز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امام عليه‌السلام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كرد و آشكار شد، و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درخشيد، و ظاهر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فتنه و جنگها كه در زمان حضرتش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گرديد، و انحراف و 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 راست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 همراهانشان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را به روزى تبديل فرمود، و ما انتظار تغيير اوضاع و گردش روزگار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ترويج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مانند قحطى كشيده و خشكسالى ديده كه منتظر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داشتيم كه ايام نادانى و گمراهى بگذرد و روزگار هدايت و رستگارى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 بايستى كه به امور امت قيام نمايد، و بر امت واجب است كه دوستى و پيروى از ايشان كند،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بوده و او را به بندگانش ميشناسانند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آنان خداوند شناخته و پرستيده ميشود، پس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نميشود مگر كسى كه آنها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باشد كه خلفاء بر حق و جانشينان پيغمبر اكرم اميرالمومين و يازده فرزند آن بزرگوار هستند، و دوستدار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مطيع و پيرو آنها است، پس بنابراين اگر كسى آنان را دوست داشته و باور دارد كه خلفاء بر حق هستند و از آنها اطاعت و پيروى نكند، ايشان را نشناخته و از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و اعتقاد سرسرى سودى بدست نمى‌آورد و داخل بهشت نميشود مگر آنكه پيش از رفتن از دنيا توبه نمايد يعنى كاملا آنها را بشناسد و آنها هم در قيامت به اذن و فرمان خداوند متعال او را همراهى و شفاعت فرمايند، و مويد اين معنى است كه فرمايش رسول خدا صلى الله عليه و اله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ابن ابيطالب ياكل السيئات كما تاكل النار الحطب يعنى دوستى على ابن ابيطالب بديها را نابود ميسازد چنانكه آتش هيزم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آتش نميشود مگر كسى كه منكر آنان باشد و ايشان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عداوت و دشمنيش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خويش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اعتقاد به ولايت يعنى شناختن ائمه هدى و اعتراف به امامتشان و به اينكه هر يك از اين دوازده تن عليهم‌السلام مفترض الطاعه هستند بزرگترين ركن و پايه ايمان و شرط قبول شدن اعمال است و بدون آن هيچيك از عبادات سودى ندارد، زيرا رفتن بهشت ممكن نيست مگر كسى را كه پيرو شريعت باشد و پيروى از شريعت ممكن نيست مگر كسى را كه با آن آشنا بوده و كيفيت عمل بر طبق آن را بداند و اين ممكن نيست مگر آنكه از قول صاحب شريعت اخذ شده باشد و اين ممكن نيست مگر آنگاه كه شخص امام و پيشواى خود را بشناسد تا بيان صاحب شريعت را از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آنان را نشناسد و ليكن ايشان به سبب پاك طينتى يا به جهت اينكه رفتارش طبق منظور آنها است او را منكر نباشند، داخل آتش نميشود، زيرا چنين شخصى بالاخره به توبه موفق شده به وسيله‌اى ايشان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امام عليه‌السلام درباره اينكه اسلام بزرگترين نعمت خداوند است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خداوند شما را با سلام تخصيص داده و خواسته شما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و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و لائق گرداند و اين براى آنست كه نام اسلام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فساد و گرفتارى دنيا و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بزرگى و سرافرازى را در بر دارد، خداوند متعال راه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محمديه را از سائر راهها و شرائع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ناسخ اديان ديگر قرار داده تا انقراض عالم باقى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عبارت است از علم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نمود، شگفتيهاى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نشانه‌هايش كه خردمندان و دانايان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نميگردد و از بين نميرود، بارانهاى بهارى نعمتها در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دلهاى مرده را خرم گردانده بر اثر آن مسلمانها به سيادت و سعادت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چراغهاى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يافت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نيكوئيها گشوده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بزرگوارى دنيا و بهشت جاويد بدست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كليدهاى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نميرود مگر به چراغهاى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نمودن به آنچه كه پيشوايان واقعى دين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محرمات آن منع نمود، و چراگاه آن را رويانيد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مباحات آن يعنى آنچه حلال است قدغن و جلوگيرى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آنست شفاء و بهبودى آنكه شفا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بيماريهاى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بى‌نيازى آنكه بى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دين مقدس اسلام از بيمارى ضلالت و گمراهى بهبودى يافته و از سعادت دنيا و آخرت محروم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كسى كه در راه ضلالت و گمراهى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گمراه را خداوند مهلت داده اجلش را به تاخير انداخته در راه غفلت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عذاب الهى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مينهد و با گناهكاران شب را به صبح ميرساند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سير كند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او را به مقصود رساند، و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پيروى نمايد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پيشوائى كه او را به سعادت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گناهكاران و اندرز بشنوندگان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گناهكاران كه در راه ضلالت و گمراهى قدم نهاده‌اند از هيچگونه نافرمانى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خداوند كيفر گمراهيشان را به آنها نمايان ساخته بخواهد آنان را از پشت پرده‌هاى غفلت و نافرمانيشان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ايشان را دريابد،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روآورند به آخرت كه به آنها پشت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بدبختى را بهره آنان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كنند به دنيا كه به ايشان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شادى ظاهرى را نصيبشان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ميخواستند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خوشى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آورده بودند، سود نبردند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نتوانستند همراه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 و آرزوشان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رسيده بودند، بهره‌مند نگرديدند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رفتن آنها آرزوها همه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و خودم را از اين پيشامد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سرگردانى و عذاب و بيچارگى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مينمايم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خواب غفلت بيدار شده به لذتها و خوشيهاى ناپايدار دنيا دل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امام عليه‌السلام خود را در اين رديف قرار داده براى اهميت دادن به موضوع است تا مردم بدانند چنين بزرگوارى كه معصوم و منزه از هر خطا است از دل بستن به دنيا نگران است، پس ديگران سزاوارترند كه بيشتر مراقب باشند كه دنيا آنها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مرد از خود سود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بدبختى و زيان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خدا و رسول و ائمه اطهار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و انديشه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بيوفائى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گردد، و از عبرتها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شود، آنگاه در راه راست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 از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نمايد، به شرط آنكه در آن از افتادن در گودالها و 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گمراه شدن در اشتباهكاريها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كند، و بر زيان خود اقدام نكرده گمراهان را يارى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بيراه رفتن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نكردن آنان را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تغيير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بدلخواه آنها سخن گفتن اگر چه بر خلاف رضاء و خوشنودى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گفتن سخن راست ترس به خويشتن راه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واقع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شنونده از بيهوشى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بيا،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بى‌خبرى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كردار و گفتار ناپسنديده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بيدار شو، و از شتاب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 كه بقاء و هستى آن اندك و زوال و نابودى آن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 و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وارد شده است بر زبان پيغمبر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كسى چيزى نياموخته و نوشتنى ياد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آلش و چاره و گريزى از آن نيست، به دقت انديشه كن، و مخالفت و دورى نما كسى را كه از انديشه نمودن در فرمايشهاى پيغمبر اعراض كرده و به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شيطان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است، و واگذار او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خوشنود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آشنائى با چنين كسى سبب بدبختى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و نازش و كبر و خودپسندى را از خويشتن دور كن، و گور خود را بياد آور، كه گذر تو از آنجا است، و همانطور كه بجا مى‌آورى جزاء داده ميشوى، و آنچه را كه ميكارى درو ميكنى، و آنچه را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فرستاده‌اى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وارد ميگردى، پس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آماده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فرصت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توشه‌اى بفرست، پس اى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و اى بيخبر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قيامت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مانند شخص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و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تو را به بعض آنچه كه بايد از آن برحذر باشى آگاه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از جمله احكام خدا در قرآن محكم و استوار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آن نميتوان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پاداش داده راضى و خوشنود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خويش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كيفر مقرر فرموده و به خشم مى‌آيد، آن است كه بنده‌اى كه از دنيا ميرود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رنج داده و عمل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نموده باشد، سودى بدست نمى‌آورد در حاليكه ملاقات كند پروردگارش را با يكى از اين خصلتها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پنجگانه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توبه و بازگشت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خدا در آنچه بر او واجب گردانيده از عبادت و پرستش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را شريك او قرار دهد خواه آشكار خواه پنهان كه عبارت است از ريا و خودنمايى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 لقاء ربه فليعمل عملا صالحا و لايشرك بعباده ربه احدا يعنى كسى كه اميدوار است رحمت پروردگارش شامل حال او گردد بايد كار شايسته بجا آورد، و در پرستش پروردگارش كسى را شريك قرار ندهد،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سبب هلاك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خشم خويشتن را برطرف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مومنا متعمدا فجزاوه جهنم خالدا فيها و غضب الله عليه و لعنه و اعد له عذابا عظيما يعنى هر كه مومنى را از روى قص</w:t>
      </w:r>
    </w:p>
    <w:p>
      <w:pPr>
        <w:pStyle w:val="BookText"/>
        <w:rPr/>
      </w:pPr>
      <w:r>
        <w:rPr>
          <w:rFonts w:ascii="IRNazanin" w:hAnsi="IRNazanin" w:eastAsia="IRNazanin"/>
          <w:color w:val="111111"/>
          <w:sz w:val="28"/>
          <w:sz w:val="28"/>
          <w:szCs w:val="28"/>
          <w:rtl w:val="true"/>
          <w:lang w:bidi="fa-IR"/>
        </w:rPr>
        <w:t>د بكشد كيفر او دوزخ است كه در آن جاويد ميماند و خداوند بر او غضب نموده او را از رحمت خويش دور و عذاب بزرگ برايش آماده فرمايد،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بيان كند كار زشتى را كه ديگرى بجا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يحبون ان تشيع الفاحشه فى الذين امنوا لهم عذاب اليم فى الدنيا و الاخره يعنى آنانكه دوست دارند كه ناشايسته و كار زشتى درباره كسانيكه ايمان آورده‌اند فاش گردد براى ايشان در دنيا و آخرت عذاب دردناك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مردم رو آورد براى درخواست حاجتى بوسيله آشكار نمودن بدعتى در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اضل ممن اتبع هويه بغير هدى من الله يعنى كيست گمراهتر از كسى كه آرزوى خود را پيروى كند بدون راهنمائى از جانب خدا،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مردم را به نفاق و دوروئى ملاقات كند، يا در ميان ايشان به دو زبان رفتار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خود را دوست و ثناگو نشان داده در پشت سر دشمن و بدگو باشد،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فى الدرك الاسفل من النار و لن تجدلهم نصيرا يعنى مردم دورو در پائين‌ترين درجه آتش دوزخ قرار خواهند گرفت، و هرگز براى ايشان يارى نمى‌يابى كه آنان را از آنجا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بزرگى اين مثل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و در آن</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كوتاهى فهم مردم از ادراك حقائق خداوند سبحان و پيغمبران و اوصياء ايشان بيان مطلب را با مثل آميخته‌اند تا حقيقت آن بر كسى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مثل نشان‌دهنده است شبيه و مانند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ميشود مثل علم كه غذاى روحانى است چون شير مادر ميباشد براى بچه كه به سبب آن روح انسان كامل ميگردد همانطور كه طفل بوسيله شير مادر توانا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فرموده امام عليه‌السلام اينست</w:t>
      </w:r>
      <w:r>
        <w:rPr>
          <w:rFonts w:eastAsia="IRNazanin" w:cs="IRNazanin"/>
          <w:color w:val="111111"/>
          <w:sz w:val="28"/>
          <w:szCs w:val="28"/>
          <w:rtl w:val="true"/>
          <w:lang w:bidi="fa-IR"/>
        </w:rPr>
        <w:t>):</w:t>
      </w:r>
      <w:bookmarkStart w:id="497" w:name="pg1946_27257"/>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مقصود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كمال قوه شهويه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شكمهاشان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در بند آب و علفند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بسيارى قوه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 آزار رساندن به غيرشان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سير شدن شكم قناعت نميكنند، بلكه طالب غلبه و استيلاء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كمال قوه شهويه و شدت قوه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زندگانى دنيا و فساد و تباهكارى نمودن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عليه‌السلام از اين مثل آن است كه بايستى انسان خود را از عالم حواس ترقى داده قوه استعداد خويش را بكار انداخته از صفات رذيله دورى نمايد، پس اگر از قوه شهويه و غضبيه پيروى نمايد با چهارپايان و درندگان يكسان است، و اگر آرايش دنيا را شعار خويش قرار داده در فساد و تباهكارى بكوشد در سلك زنان است، و اما صفاتى كه بايستى پيروى نمود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آنان در برابر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گردنكش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دهنده و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3425938_3650668749"/>
      <w:bookmarkStart w:id="499" w:name="_Toc168"/>
      <w:bookmarkEnd w:id="498"/>
      <w:r>
        <w:rPr>
          <w:rtl w:val="true"/>
        </w:rPr>
        <w:t xml:space="preserve">خطبه </w:t>
      </w:r>
      <w:r>
        <w:rPr/>
        <w:t>153</w:t>
      </w:r>
      <w:r>
        <w:rPr>
          <w:rtl w:val="true"/>
        </w:rPr>
        <w:t>-</w:t>
      </w:r>
      <w:r>
        <w:rPr>
          <w:rtl w:val="true"/>
        </w:rPr>
        <w:t>در فضائل اهل‌بيت</w:t>
      </w:r>
      <w:bookmarkEnd w:id="49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 دادن به مردم و ستودن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دل خردمند كه با آن پايان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و وارسى روز رستخيز را ميبيند، و نشيب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ميشناسد،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خير و شر و سعادت و شقاوت را براى آنان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شريعت آن حضرت را از فساد و تباهكارى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 پس دعوت كننده را بپذيريد، و نگهبان را پيرو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دنيا سرافراز و در آخرت سعادتمند گرديد، 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دورو در درياهاى فتنه‌ها فرو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گمراهى قدم نهاده به گمراه نمودن ديگران پرداخته مقدمات خونريزى‌هاى به ناحق را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پوشيده بدعتها 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هواى نفس هر حكمى را اجراء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غلبه باطل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مومنين كناره‌گيرى كرده خاموش نشسته‌اند،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دروغگويان گمراه گويا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مردم از ما دست كشيده‌اند در صورتيكه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قرب و نزديكى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جانب خداوند به او نازل شده ايمان آورده تصديق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خزانه‌داران و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تاويل و تفسير قرآن كريم آشنا بوده و موارد احكام الهى را دانسته مردم را به راه حق راهنمائيم، و از اين رو است كه پيغمبر اكرم به طورى كه همه مسلمانان در اخبار خود نقل نموده‌اند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مدينه العلم و على بابها، فمن اراد المدينه فليات الباب يعنى شهر علم و دانش منم و على دروازه آن است، و كسى كه بخواهد به شهرى بيايد بايستى از دروازه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خانه‌ها نميتوان شد مگر از درهاى آنها، پس كسى را كه از غير درها وارد خانه‌ها شود دزد مينامند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بخواهد از غير راه ما خود را به خدا و رسول آشنا نمايد، از دين بهره نبرده و در آخرت گرفتار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آنچه در مدح و منقبت علم و هدايت است درباره ايشان نازل شده و آنان گنجهاى خداوند بخشنده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تمام گوهرهاى گرانبها يعنى جميع صفات پسنديده از قبيل علم و حلم و جود و شجاعت و فصاحت و بلاغت و عصمت و طهارت و مانند آنها را در ايشان قرار داده، پس از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گفتار لب گشايند راست گويند، و اگر خاموش باشند ديگرى بر آنان پيشى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سكوتشان از روى حكمت و مصلحت است، نه از روى عجز و ناتوانى كه ديگرى بر آنها سبقت گرفته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پيشرو و جلودار هر قومى به پيروان خود راست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جمله در شرح سخن صد و ششم گذشت، و منظور اما عليه‌السلام از اين مثل آنست كه حاضر براى غائب از راه پند و اندرز و راهنمائى راست بگويد، و او را از گمراهى و نادانى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عقل خود را متوجه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ما را با فكر و انديشه بشنود تا بدرستى آنچه را كه ميگويم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فرزندان آخرت باشد، زيرا از آنجا آمده و بسوى آن 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گرفته به دنيائى كه بايد از آن بيرون رود دل نبندد، و آخرت را جايگاه هميشگى خويش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چشم دل گشوده از روى بينائى كارى انجام ميدهد بايد پيش از انجام عمل بداند كه آيا آن عمل به زيان او است يا به سودش؟ پس اگر به سود او است آن را بجا آورد، و اگر به زيانش باشد ترك نمايد، زيرا كسى كه از روى نادانى كارى انجام دهد مانند كسى است كه در غير راه سير ميكند، پس دور شدن او از راه روشن چيزى به او نمى‌افزايد مگر دور شدن از مطلوب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در راه كج هرچند بيشتر راه رود از مقصد دورتر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روى دانائى به كارى اقدام نمايد مانند كسى است كه در راه روشن راه ميرود، پس بايد شخص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چشم دل گشوده با تامل و انديشه كارى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آيا در راه سير ميكند، يا بيراهه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امر رسيدگى كند اگر كار خداپسند است انجام دهد وگرنه اقدام ننمايد</w:t>
      </w:r>
      <w:r>
        <w:rPr>
          <w:rFonts w:eastAsia="IRNazanin" w:cs="IRNazanin"/>
          <w:color w:val="111111"/>
          <w:sz w:val="28"/>
          <w:szCs w:val="28"/>
          <w:rtl w:val="true"/>
          <w:lang w:bidi="fa-IR"/>
        </w:rPr>
        <w:t>(.</w:t>
      </w:r>
      <w:bookmarkStart w:id="500" w:name="pg1946_27261"/>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 بدان براى هر ظاهر و آشكارى برابر آن باطن و پنهانى است، پس آنچه را ظاهر نيكو باشد باطنش هم نيكو است، و آنچه را ظاهرش زشت و بد باطنش زشت و ناپاك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ميشود كه ظاهر طبق باطن نيست،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صادق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بنده‌اى را دوست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شامل حالش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او را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دوستدار است و عامل آن را دشمن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براى هر عمل و كردارى گياهى است و هر گياهى را از آب بى‌نيازى نيست، و آبها گوناگون است، پس هر چه آب گوارا مى‌آشامد درختش نيكو و ميوه آن شيرين است، و هر چه آب ناپاك و بد مى‌آشامد درخت آن بد و ميوه‌اش تلخ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عليه‌السلام از اين جمله و تشبيه عمل به گياه بعد از نقل فرمايش پيغمبر اكرم آن است كه درخت عمل از عقيده و باطن صاحب آن آب مى‌آشامد، اگر عقيده درست و باطن نيكو باشد از عمل شايسته و كردار پسنديده سودمند ميگردد، و اگر عقيده نادرست و باطن ناپاك بود عمل نيكو اگر چه خداوند او را دوست ميدارد سودى به او نميرساند يعنى بر اثر آن سعادت هميشگى بدست نخواهد آورد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3425940_3650668749"/>
      <w:bookmarkStart w:id="502" w:name="_Toc169"/>
      <w:bookmarkEnd w:id="501"/>
      <w:r>
        <w:rPr>
          <w:rtl w:val="true"/>
        </w:rPr>
        <w:t xml:space="preserve">خطبه </w:t>
      </w:r>
      <w:r>
        <w:rPr/>
        <w:t>154</w:t>
      </w:r>
      <w:r>
        <w:rPr>
          <w:rtl w:val="true"/>
        </w:rPr>
        <w:t>-</w:t>
      </w:r>
      <w:r>
        <w:rPr>
          <w:rtl w:val="true"/>
        </w:rPr>
        <w:t>در آفرينش خفاش</w:t>
      </w:r>
      <w:bookmarkEnd w:id="50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جمله‌اى از صفات حقتعالى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آفرينش شب پره را ياد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وصفها از حقيقت شناسائى او مانده‌اند، و عظمت و بزرگى او خردها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درك كردنش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است، پس به كنه سلطنت و پادشاهى او راهى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خردها محدودند و او غير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خداوند و پادشاه به حق و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او در نظر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ثابت تر و آشكارتر از آنچه چشمها او 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علم بوجود او عقل است، و عقل ديده باطنى است كه در آن غلط و اشتباه راه ندارد بخلاف چشم ديده ظاهرى كه اشتباه در آن بسيار است، چنانكه هر چيز بزرگ را از دور كوچك ديده، و باريدن باران را مانند خط مستقيم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براى اثبات حد و نهايت به كنه ذات او پى نبرده‌اند تا شبيه گرديده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حد و نهايتى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وهمها براى تصور نمودنش بر او راه نيافتند تا مثل و مانند او در وهم درآمده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او مانندى نيست تا وهمها آن را همانند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را بى‌نمونه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ديگرى ساخته باشد، يا بى‌نمونه‌اى كه در نظر گرفته تصوير آن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بى‌مشورت نمودن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ديگرى و بى‌يارى خواستن از ياورى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 از خداوند موجودى نيست، و تصوير و مشورت نمودن و يارى خواستن از لوازم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اراده‌اش آفرينش او منظم شده و برقرار گرديده فرمانبر فرمان او شدند، پس امرش را پذيرفته رد نكردند، و اطاعت كرده سرباز نزدند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همه مخلوقات تحت قدرت و توانائيش درآمده تسليم امر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صفتهاى مورد تامل و دقت او و از زمره آفرينشهاى شگفت‌آورش آنست كه به ما نمودار نموده است از عجائب آفرينش كه در اين شب پره‌ها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آنها با همه حيوانات تفاوت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روشنائى روز كه گشاينده ديده هر چيزى است ديده آنها را مى‌بندد، و تاريكى شب كه ديده هر زنده‌اى را مى‌بندد، ديده آنها را باز ميكند، و چگونه چشمهاشان تاريك و نابينا است از اينكه خورشيد تابان در راههائى كه ميروند طلب نور و روشنى نمايند، و در موقع آشكار شدن نور خورشيد خود را به آنچه ميطلبند برسانند؟ و چگونه خداوند با درخشيدن نور خورشيد آنها را از رفتن به جاهائى كه نور به آن مى‌درخشد بازداشته، و آنها را در جاهاى خودشان از رفتن در جائيكه نورهاى خورشيد درخشنده است پنهان نموده؟ پس آنها در روز پلكهاى چشمشان را بر حدقه‌هاى آن گذاشته، و شب را چراغ قرار دادند كه به سبب آن براى درخواست روزيها راه ميجويند، و ديده‌هاى آنها را شدت تاريكى شب مانع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چيز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رفتن در شدت تاريكى شب باز نميايستند، پس چون خورشيد پرده از رخسار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را بر طرف نموده تابان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روشنيهاى روز آن هويدا گرديد، و درخشندگى روشنیآن بر خانه‌هاى سوسمارها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 را بر اطراف چشمهاشان مينهند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آنچه در تاريكى شبها اندوخته‌اند قناعت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خداوندى كه شب را به جاى روز وسيله روزى و روز را وسيله استراحت و آرامى آنها گردانيد، و از گوشتهاشان براى آنها بالهائى قرار داد تا هنگام نيازمندى به پرواز با آنها بپرند، گويا بالهاشان مانند لاله‌هاى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داراى پر و استخوان نيست، ولى تو مواضع رگها را آشكار و هويدا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 در بالهاى شب پره به جاى استخوان و نى در بال مرغان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دو بال است كه نازك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شود، و كلفت نيست تا سنگين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پرواز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ميكنند در حاليكه بچه‌شان چسبيده و پناه برده به آنها است، مى‌نشيند زمانيكه مادرش بنشيند، و پرواز ميكند وقتى كه مادرش بپرد، از مادر جدا نمى‌شود تا موقعى كه اعضائش قوت گرفته و بالهايش براى پريدن آماده شود، و تا گاهى كه راههاى زندگانى و سود خود را بشناسد، پس منزه است آفريننده همه اشياء كه آفرينش او بى‌نمونه‌ايست كه پيشتر، از غير او آفريده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 را بر وفق حكمت و اقتضاى مصلحت ايجاد فرموده است</w:t>
      </w:r>
      <w:r>
        <w:rPr>
          <w:rFonts w:eastAsia="IRNazanin" w:cs="IRNazanin"/>
          <w:color w:val="111111"/>
          <w:sz w:val="28"/>
          <w:szCs w:val="28"/>
          <w:rtl w:val="true"/>
          <w:lang w:bidi="fa-IR"/>
        </w:rPr>
        <w:t>).</w:t>
      </w:r>
      <w:bookmarkStart w:id="503" w:name="pg1946_27265"/>
    </w:p>
    <w:p>
      <w:pPr>
        <w:pStyle w:val="BookText"/>
        <w:rPr/>
      </w:pPr>
      <w:bookmarkEnd w:id="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3425942_3650668749"/>
      <w:bookmarkStart w:id="505" w:name="_Toc170"/>
      <w:bookmarkEnd w:id="504"/>
      <w:r>
        <w:rPr>
          <w:rtl w:val="true"/>
        </w:rPr>
        <w:t xml:space="preserve">خطبه </w:t>
      </w:r>
      <w:r>
        <w:rPr/>
        <w:t>155</w:t>
      </w:r>
      <w:r>
        <w:rPr>
          <w:rtl w:val="true"/>
        </w:rPr>
        <w:t>-</w:t>
      </w:r>
      <w:r>
        <w:rPr>
          <w:rtl w:val="true"/>
        </w:rPr>
        <w:t>خطاب به مردم بصره</w:t>
      </w:r>
      <w:bookmarkEnd w:id="50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خطاب به اهل بصره كه بر سبيل حكايت از پيشامدهاى سخت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آن فتنه و تباهكارى كسى كه توانائى اطاعت و فرمانبردارى خدا داشته باشد، بايستى بجا آورد، پس اگر مرا اطاعت و پيروى كنيد، من بخواست خدا شما را به راه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سعادت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برد اگر چه اين راه بسيار سخت و تلخ 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بيشتر مردم خواهان باطل و تباهكارى بوده پيروى خدا و رسول در نظرشان دشوار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ياغى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بر من از جهت اين است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سستى انديشه زنان دريافته، و كينه و دشمنى در سينه‌اش بجوش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 آهنگر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چيزهائى كه سبب كينه و دشمنى عايشه نسبت به آن حضرت شد اين بود كه چون حضرت رسول مامور شد به بستن درهائى كه به مسجد باز بود، همه درها حتى باب ابى‌بكر را بست، و باب اميرالمومنين را باز گذاشت، و ديگر آنكه ابى‌بكر را با سوره برائه به مكه فرستاد، پس از آن او را عزل نمود سوره را به اميرالمومنين داده او را فرستاد، و ديگر آنكه فاطمه عليهاالسلام داراى فرزندان گرديد و عايشه هيچ فرزند نداشت، و حضرت رسول فرزندان فاطمه را فرزندان خود ميدانست، خلاصه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 امور سبب حسد و دشمنى عايشه بود، لذا امام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وادار ميكردند به اينكه آنچه با من كرد با ديگرى انجام دهد بدان اقدام نمينمود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ياغى شدن او به بهانه كشته شدن عثمان و جنگيدنش بر اثر دشمنى و كينه‌اى است كه با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كارهاى زشت، ياغى شدن، و فتنه انگيختن، و خون مسلمانان ريختن،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بزرگى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همسرى با پيغمبر اكرم و چون از جمله امهات مومنين است ما كردار او را كيفر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بازپرسى با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خداوند براى او عذاب مقرر فرموده، چنانكه در قرآن كريم 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النبى من يات منكن بفاحشه مبينه يضاعف لها العذاب ضعفين و كان ذلك على الله يسيرا يعنى اى زنان پيغمبر هر كه از شما كار ناشايسته آشكارى انجام دهد عذاب او افزون و دو برابر ديگران ميشود، و اين كار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سخنان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رسيدن سيادت و سعادت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تابان‌تر از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رونده در آن هرگز گم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ايمان به كردارهاى شايسته راه برده ميشود، و به سبب كردارهاى شايسته به ايمان راهنمائى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صالحه نتيجه ثمره ايمان است و صدور آنها از بنده مومن دليل بر وجود ايمان است در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ثمره آن اعمال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دانائى آباد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به سود ميرسد، زيرا علم بى‌ايمان و عمل به آدمى چيزى نمى‌افزايد مگر دورى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علم از مرگ خوف و ترس پيش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علم به مبدا و معاد مستلزم يادآورى از مرگ است، و يادآورى از مرگ موجب ترس از آن، و ترس از آن سبب كردار و گفتار نيكو و آن باعث بدست آوردن سعادت هميشگى است به خلاف جاهل كه از سختيهاى مرگ غافل است، لذا تمام كوشش او صرف دنيا گشته از نيكبختى هميشگى محروم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مرگ دنيا بپايان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قبر آخرين منزل دنيا و اول منزل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جاويد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دار تكليف است و در آن ميتوان براى آخرت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توشه‌اى بدست آورد، و خدا و رسول را خوشنود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قيامت بهشت به پرهيزكاران نزديك و دوزخ به گمراهان و هواپرستان آشكار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لاينفع مال و لابنون 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اتى الله بقلب سليم 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ازلفت الجنه للمتقين 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الجحيم للغاوين يعنى قيامت روزى است كه مال و پسران كسى را سود نميدهد مگر كسى كه با دل سالم از كفر و معصيت بيايد، و بهشت به پرهيزكاران نزديك و دوزخ به گمراهان هويدا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از قيامت جاى رهائى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بايد در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در آن ميدان شتاب كننده هستند به سوى آخرين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 نيكبخت در بهشت جاويد، و شقى و بدبخت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و قسمتى از اين سخنان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حال اهل قبور در قيامت، و ترغيب مردم بر امر به معروف و نهى از منكر و پيروى قرآن كريم، و نقل فرمايش رسول اكرم درباره وقوع فتنه و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بيرون مى‌آيند و به آخرين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ميروند، و براى هر سرائى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رفتن به آن هستند، نيكبختان و پيروان خدا و رسول به بهشت و بدبختان به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سراى ديگر تبديل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به دوزخ نميروند، و دوزخيان به بهشت نميتوانند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سرا بيرون نميشوند،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اهل بهشت باشيد، از خدا و رسول پيروى كرده مردم را به گفتار و كردار شايسته وادار و از ناشايسته‌ها باز داريد،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و صفت و خلق هستند از جمله خوهائى كه محبوب و پسنديده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ترسيدن از امر به معروف و نهى از منكر نمودن در صورتيكه ظاهرا هيچگونه زيانى نداشته باشد درست نيست، و احتمال اينكه مبادا كشته شود يا روزى كم گردد بيجا است، بلكه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مرگ را نزديك نميگرداند و روزى را كم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و روزى هر كس مقدر است، و تغيير و تبديلى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 شناختن موارد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اتصال بنده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استوارى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گسيخته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سير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تاريكى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بيمارى جهل و نادانى به معرفت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سودمندى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تشنه علوم و معارف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شدن است كه تشنگى را بر طرف مينمايد، و براى چنگ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خطاء و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آويخته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كجى در آن نيست تا راست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 در آن يافت نميشود تا نيازمند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برنميگردد تا از آن دست برداشته شود، و تكرار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در گوش آن را كهنه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سخنى را كه بسيار گويند و بشنوند كهنه ميگردد جز كلام خدا كه در همه اوقات تازه بوده بهاى آن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را بگويد راستگو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قرآن كريم بر خلاف واقع چيزى 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آن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سخنان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آن حضرت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خبر ده آيا از رسول خدا صلى الله عليه و اله چگونگى آن را پرسيده‌اى؟ 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سبحان كلام خود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 الناس ان يتركوا ان يقولوا امنا و هم لايفتنون يعنى منم خداوند بزرگوار، آيا مردم گمان كرده‌اند كه بگفتن 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واگذاشته ميشوند،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نميگردند؟ دانستم ماداميكه رسول خدا صلى الله عليه و اله در بين ما باشد آن فتنه بر ما فرود نمى‌آيد،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چيست اين فتنه‌اى كه خدا تو را به آن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به زودى بعد از من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انديشه‌هاى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و تباهكارى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نبود كه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نام كوهى است نزديك مدينه به راه شام كه در آنجا جنگ كفار قريش با مسلمانها در اوائل ماه شوال سال سوم هجرت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گروهى از مسلمانان به درجه شهادت رسيدند، و كشته شدن در راه خدا از من باز داشته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كشته نشدنم بر من دشوار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جهت غمگين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فرمودى مژده باد تو را كه بعد از اين كشته خواهى شد؟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بيان كردى درست است، هنگام دريافت شهادت شكيبائى تو 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 كار از موارد صبر نيست، بلكه جاى مژده و سپاسگزارى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خدا براى من بزرگترين نعمت و بخشش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زود باشد كه بعد از من مسلمانان بوسيله دارائيشان در فتنه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كمى يا بسيارى مال و كسب از راه حلال يا حرام و صرف آن در راه خير و شر آزمايش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دينشان بر پروردگارشان منت نهاده رحمت و مهربانى او را آرزو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آرزوى رحمت با بى‌باكى در دين و پيروى نكردن از خدا و رسول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خشم او ايمن و آسوده خاطر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ايمنى از خشم و دورى از رحمت او مانند نااميدى از رحمتش از جمله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شبهه‌هاى نادرست و خواهشهاى غافل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كيفر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او را حلال گردانند،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مشتبه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به آب انگور و خرما، و رشوه را به هديه و ارمغان، و رباء را بخريد و فروخت حلال ميشمرند،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آن هنگام ايشان را به كدام مرتبه‌اى از مراتب به حساب</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آورم؟ آيا آنها را مرتد و كافر بدانم، يا به فتنه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فتنه و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زيرا ايشان نميگويند شراب و رشوه و ربا حلال است تا منكر ضرورى دين شده كافر گردند، بلكه از راه اشتباهكارى شراب را آب انگور و رشوه را ارمغان و رباء را سود خريد و فروخت ميپندارند، و چون آب انگور و ارمغان و سود خريد و فروخت در دين حلال است آنها را نيز حلال ميدانند</w:t>
      </w:r>
      <w:r>
        <w:rPr>
          <w:rFonts w:eastAsia="IRNazanin" w:cs="IRNazanin"/>
          <w:color w:val="111111"/>
          <w:sz w:val="28"/>
          <w:szCs w:val="28"/>
          <w:rtl w:val="true"/>
          <w:lang w:bidi="fa-IR"/>
        </w:rPr>
        <w:t>).</w:t>
      </w:r>
      <w:bookmarkStart w:id="506" w:name="pg1946_27274"/>
    </w:p>
    <w:p>
      <w:pPr>
        <w:pStyle w:val="BookText"/>
        <w:rPr/>
      </w:pPr>
      <w:bookmarkEnd w:id="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3425944_3650668749"/>
      <w:bookmarkStart w:id="508" w:name="_Toc171"/>
      <w:bookmarkEnd w:id="507"/>
      <w:r>
        <w:rPr>
          <w:rtl w:val="true"/>
        </w:rPr>
        <w:t xml:space="preserve">خطبه </w:t>
      </w:r>
      <w:r>
        <w:rPr/>
        <w:t>156</w:t>
      </w:r>
      <w:r>
        <w:rPr>
          <w:rtl w:val="true"/>
        </w:rPr>
        <w:t>-</w:t>
      </w:r>
      <w:r>
        <w:rPr>
          <w:rtl w:val="true"/>
        </w:rPr>
        <w:t>سفارش به پرهيزكارى</w:t>
      </w:r>
      <w:bookmarkEnd w:id="50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و پرهيزكارى و تهيه توشه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سپاسگزارى را كليد يادآورى خود و وسيله افزونى احسان و بخشش و رهبر نعمتها و بزرگوارى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كه او را سپاس گزارد يادش نموده، و احسان و نيكوئى بيشتر او را مييابد، و به نعمتهاى بيشمار و بزرگواريش پى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روزگار به حاضرين ميگذرد مانند گذشتن به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مردند شما نيز زنده نميمانيد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نميگردد، و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پايدار نيست، رفتار آخر آن مانند اول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گذشتگان و آيندگان يك جور رفتار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 از هم پيشى گرفته و نشانه‌هايش همراه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آن زود نابود ميگردد، پس خردمند از گردش روزگار عبرت گرفته به آن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بسرعت دنيا رو به زوال و نيستى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قيامت حاضريد، شما را ميراند مانند راندن ساربان شترهايش را كه هفت ماه از زائيدن آن گذشته و شيرشان خشك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شترها را بر اثر سبكى آنها به سختى و تندى ميرانند، به خلاف شترهائيكه در ماههاى آخر آبستن ميباشند كه آنها را از روى مهربانى به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آهستگى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خود را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خواهشهاى نفس و آرايشهاى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گرداند، در تاريكيهاى بدبختى سرگردان ماند، و در تباهكاريها آميخته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رهائى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شياطين و ديوهاى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سركشى وادار كنند، و كردار بدش را در برابر او بيارايند،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خود را به غير مشغول ساخته‌اى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پيشروان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پايان تقصير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بهشت جاويد جز با پرهيزكارى به دست نمى‌آيد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بندگان خدا بدانيد، تقوى و پرهيزكارى سراى حصاردار ارجمندى است، گناه سراى حصاردار خوار كه ساكن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بلاء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نميدارد، و هر كه به آن پناه برد حفظش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سبب پرهيزكارى نيش زهردار گناهان دور ميشود، و به يقين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از خدا بترسيد، از خدا بترسيد در ارجمندترين اشخاص نزد خودتان و دوست ترين آنها پيش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و انديشه خود باشيد، زيرا آشكار است كه هر كسى خويشتن را از همگان ارجمندتر و دوست تر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براى شما دين حق را آشكار نموده، و راههاى آن را روشن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نيك و بد را در قرآن كريم بيان فرموده و سخنان پيغمبر و اوصياء آن حضرت را در دسترس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 را آسان مشماريد كه پس از مرگ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و بدبختى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به دستور خدا و رسول رفتار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سعادت و خوشبختى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پيرو خدا و رسول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روزهاى نابود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روزهاى 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برداريد كه راه توشه برداريد كه راه توشه برداشتن را به شما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فان خير الزاد التقوى، و اتقون يا اولى الالباب يعنى توشه برداريد و بهترين توشه پرهيزكارى است، و اى خردمندان از من بترسيد و پرهيزكار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ماموريد، و براى رفتن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ميكنند، پس شما مانند سوارانى هستيد ايستاده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رفتن ميباشيد،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نميدانيد كى به رفتن مامور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جهان خواهيد رفت</w:t>
      </w:r>
      <w:r>
        <w:rPr>
          <w:rFonts w:eastAsia="IRNazanin" w:cs="IRNazanin"/>
          <w:color w:val="111111"/>
          <w:sz w:val="28"/>
          <w:szCs w:val="28"/>
          <w:rtl w:val="true"/>
          <w:lang w:bidi="fa-IR"/>
        </w:rPr>
        <w:t>(.</w:t>
      </w:r>
      <w:bookmarkStart w:id="509" w:name="pg1946_27277"/>
    </w:p>
    <w:p>
      <w:pPr>
        <w:pStyle w:val="BookText"/>
        <w:rPr/>
      </w:pPr>
      <w:bookmarkEnd w:id="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آگاه باشيد چه كار است با دنيا كسى را كه براى آخرت آفريده شده؟ و چه ميكند با دارائى كسى كه به زودى آن را از او ميگيرند، و زيان گناه و بازپرسى آن براى او باقى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خردمند براى دوستى دنيا اين همه تلاش نكرده و براى گردآوردن دارائى بسيار كوشش ننموده عمر عزيز خويش را بيهوده صرف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آنچه خداوند وعده داده از نيكوئى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فضل و احسان خداوند بزرگترين و بهترين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نهى فرموده از بدى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كيفر خداوند سختترين كيفرها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بر حذر باشيد از روزيكه در آن اعمال رسيدگى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گفتار و كردار هر كس را ديده كوچكترين نيك و بد آنها را وارسى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 و نگرانى در آن روز بيشمار است، و كودكان در آن پير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تتقون ان كفرتم يوما يجعل الولدان شيبا يعنى اگر كافر شويد چگونه پرهيز ميكنيد از روزيكه كودكان را پير ميكند، اشاره به اينكه روز است بسيار سخت و 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بدانيد، ديده‌بانانى از خودتان و جاسوسهائى از اندامتان بر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تشهد عليهم السنتهم و ايديهم و ارجلهم بما كانوا يعملون يعنى روز رستخيز زبانها و دستها و پاهاى ايشان بر آنها گواهى دهند به آنچه را كه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نگاهدارنده‌هائى هستند كه از روى راستى كردار و شماره نفسهايتان را ضبط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مينويسند، چنانكه در قرآن كريم 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اقرب اليه من حبل الوريد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يتلقى المتلقيان عن اليمين و عن الشمال قعيد 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الا لديه رقيب عتيد يعنى ما به انسان از رگ گردن نزديكتريم، هنگاميكه دو فرشته فرا ميگيرند و هميشه يكى از راست و يكى از چپ با او است، هيچ سخنى نميگويد مگر اينكه نزد او است نگهبان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اتمام حجت است وگرنه خداوند به همه جزئيات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شب تار شما را از اين فرشتگان نميپوشاند و در بزرگ محكم بسته شده شما را از آنها پنهان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هميشه و در هر جا با شما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خوشى و بدى و سود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ميگذرد، و فردا از پى آن مى‌آيد،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 فردا و رسيدن مرگ طورى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 مردى از شما به منزل تنهائى خود و گودال گور خويش از زمين رسيده است، پس شگفتا از خانه تنهائى و منزل ترسناك و جاى بى كسى، و گويا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بلند روز رستخيز كه همه را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شما رسيده است، و قيامت شما را دريافته، و براى حكم بين حق و باطل نمايان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بيرون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از شما نادرستيها و بهانه‌ها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بيجا و دليلهاى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گشته و از بين رفته، و حقائق به شما ثابت گرديده، و هر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مواضع خود 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آن روز آنچه حق و حقيقت است واقع ميشود، و آنچه رسيدنى است از پاداش و كيفر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سختيهاى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گيريد، و از تغيير روزگار اندرز گرفته آگاه شويد، و از بيم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از عذاب الهى خود را برهانيد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3425946_3650668749"/>
      <w:bookmarkStart w:id="511" w:name="_Toc172"/>
      <w:bookmarkEnd w:id="510"/>
      <w:r>
        <w:rPr>
          <w:rtl w:val="true"/>
        </w:rPr>
        <w:t xml:space="preserve">خطبه </w:t>
      </w:r>
      <w:r>
        <w:rPr/>
        <w:t>157</w:t>
      </w:r>
      <w:r>
        <w:rPr>
          <w:rtl w:val="true"/>
        </w:rPr>
        <w:t>-</w:t>
      </w:r>
      <w:r>
        <w:rPr>
          <w:rtl w:val="true"/>
        </w:rPr>
        <w:t>پيامبر و قرآن</w:t>
      </w:r>
      <w:bookmarkEnd w:id="51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بعثت پيغمبر اكرم و ستودن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پيغمبرش را فرستاد هنگامى كه مدتى بود پيغمبرى نيامده، و رفتن فرق مختلفه مردم به خواب غفلت و گمراهى و نادانى طولانى شده، و پايه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بود پيغمبرى از جانب خدا مبعوث نشده مردم در راه گمراهى و نادانى قدم نهاده سخنان پيغمبران از يادشان رفته كه خداوند حضرت مصطفى صلى الله عليه و اله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مردم آمد با تصديق و اعتراف آنچه در دست داشت، و نورى كه بايستى از آن پيروى نمايند،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دست داشت و مصدق نبوت و پيغمبرى آن حضرت و روشن كننده تاريكيهاى نادانى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پس درخواست نمائيد تا گويا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عالم به تنزيل و تاويل و ناسخ و منسوخ و محكم و متشابه و ظاهر و باطن آنست هر چه ميخواهيد بپرسيد تا براى شما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خودى خود بى‌مبين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نميشود، و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به حقائق و اسرار آن ما اهلبيت هستيم،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آن خبر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احكام آن را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در قرآن است علم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خبر از گذ</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آفرينش آسمانها و زمين و آنچه در آنها است، و چگونگى احوال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داروى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و ترتيب دادن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دنيا و آخرت و سود و زيان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بنى‌اميه و ستمگرى و انقراض حكومت و سلطنتشان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بنى‌اميه بر مردم مسلط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نميماند خانه گلى و نه خانه 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خانه‌هائى كه در شهر ساخته شده و خرگاههائيكه در بيابانها برپا مينمايند، خلاصه جائى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ستمگران غم و اندوه و سختى و گرفتارى را در آن وارد ميكنند، پس در آن هنگام در آسمان عذرخواهى و در زمين يارى كننده‌اى براى آنها باقى نميماند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ظلم و ستم همه جا را فرا گرفت اهل آسمان و زمين نفرين ميكنند، پس خداوند سبحان آنها را منقرض و پراكنده فرمايد، و ستمگرى ايشان در مدت حكومتشان بر اثر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امر خلافت كسى را كه لياقت نداشت برگزيديد،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دوستى دنيا دوشمنى با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غير مورد خود جا داديد، و به زودى خداوند از آنان كه ستم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بنى‌اميه باشد خواه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ميكشد، خوردنى را به خوردنى و آشاميدنى را به آشاميدنى، از خوردنيهاى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آشاميدنيهاى شيره درخت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و بدمزه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زهرآلود، و از پوشيدنى پيراهن ترس و جامه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خداوند نعمت و دولت آنها را به رنج و سختى و شادى را به ترس و آسايش را</w:t>
      </w:r>
      <w:bookmarkStart w:id="512" w:name="pg1946_27280"/>
    </w:p>
    <w:p>
      <w:pPr>
        <w:pStyle w:val="BookText"/>
        <w:rPr/>
      </w:pPr>
      <w:bookmarkEnd w:id="5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به شكست خوردن در جنگ مبدل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كيفر آنها است در دنيا و در آخرت هم به عذاب الهى مبتلى خواهند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چهارپايان كشنده بار معاصى و شترهاى برنده توشه گناهان ميباشند،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ميكنم و باز سوگند ياد ميكنم كه بنى‌اميه پس از من خلافت را بيفكنند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خلط سينه كه از دهان بيرون انداخته ميشود، و پس از آن هم هرگز آن را نچشيده مزه‌اش را درنيابند چندان كه روز و شب از پى هم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شكست خوردن از بنى‌العباس ديگر روى كار نيامده به بدبختى و بيچارگى مبتلى خواهند بود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3425948_3650668749"/>
      <w:bookmarkStart w:id="514" w:name="_Toc173"/>
      <w:bookmarkEnd w:id="513"/>
      <w:r>
        <w:rPr>
          <w:rtl w:val="true"/>
        </w:rPr>
        <w:t xml:space="preserve">خطبه </w:t>
      </w:r>
      <w:r>
        <w:rPr/>
        <w:t>158</w:t>
      </w:r>
      <w:r>
        <w:rPr>
          <w:rtl w:val="true"/>
        </w:rPr>
        <w:t>-</w:t>
      </w:r>
      <w:r>
        <w:rPr>
          <w:rtl w:val="true"/>
        </w:rPr>
        <w:t>خوشرفتارى خود با مردم</w:t>
      </w:r>
      <w:bookmarkStart w:id="515" w:name="pg1946_27281"/>
      <w:bookmarkEnd w:id="514"/>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معاشرت و مهربانى كه با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معاشر و همنشين نيكوئى بودم كه به كوشش خود شما را از پشت سر حفظ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تباهكاريها و پيشامدهاى آينده شما را آگاه كردم تا خود را به آنها گرفتار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ريسمانهاى ذلت و خوارى و حلقه‌هاى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بيچاره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دادم، به جهت سپاسگزارى كردنم در مقابل اندك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شما هويدا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چشم پوشى از كارهاى زشت بسيارى كه در حضور من واقع شده و به چشم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زمامدار را چاره‌اى نيست مگر احسان به نيكوكاران و عفو و بخشش از بدكرداران</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3425950_3650668749"/>
      <w:bookmarkStart w:id="517" w:name="_Toc174"/>
      <w:bookmarkEnd w:id="516"/>
      <w:r>
        <w:rPr>
          <w:rtl w:val="true"/>
        </w:rPr>
        <w:t xml:space="preserve">خطبه </w:t>
      </w:r>
      <w:r>
        <w:rPr/>
        <w:t>159</w:t>
      </w:r>
      <w:r>
        <w:rPr>
          <w:rtl w:val="true"/>
        </w:rPr>
        <w:t>-</w:t>
      </w:r>
      <w:r>
        <w:rPr>
          <w:rtl w:val="true"/>
        </w:rPr>
        <w:t>در بيان عظمت پروردگار</w:t>
      </w:r>
      <w:bookmarkEnd w:id="51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حكم لازمى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با مصلحت، و خوشنودى او مهربانى و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روى علم و دانائى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را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و از روى حلم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سزاوار آمرزش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سپاس تو را است بر هر چه ميستانى و مى‌بخشى و بر بيماريهائى كه بهبودى ميدهى و مبتلى ميسازى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تو را بايد شكر گزارد، زيرا گرفتن و بخشيدن و بهبودى و بيمارى از جانب تو همه از روى حكمت و مصلحت است و هر كدام در جاى خود نعمت و بخششى است كه موجب شكر و سپاسگزارى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سپاسى كه براى تو پسنديده‌تر سپاس و به سوى تو محبوبتر سپاس و نزد تو برتر سپاس باشد، سپاسى كه پر كند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آفريده‌اى، و برسد به آنچه كه خواسته‌اى، سپاسى كه از تو پنهان كرده نشود، و از پيشگاه تو ممنوع نگردد، سپاسى كه شماره آن بريده نشود، و يارى و كك آن نابود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تو را سپاسگزاريم به سپاسيكه از همه سپاسها رجحان و امتياز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كوشش كنيم سپاسى كه سزاوار خداوندى تو است نميتوانيم بجا آوريم،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 عظمت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و بزرگى تو را نميدانيم، مگر آنكه ميدانيم تو زنده‌اى هستى كه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امكان و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قائم و باز بسته است، ترانه سستى پيش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خواب فرا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لاتاخذوه سنه و لانوم، له ما فى السموات و ما فى الارض يعنى ضعف و سستى پيش از خواب و خواب او را فرا نميگيرد، آنچه در آسمانها و زمين است براى او است و هستى آنها به اراده و توانائى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انديشه‌اى به كنه و حقيقت تو نرسيده، و ديده‌اى تو را درنيافته، ديده‌ها را تو دريافتى،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الابصار و هو يدرك الابصار و هو اللطيف الخبير يعنى ديده‌ها او را درنيابد و او ديده‌ها را دريابد و او است باريك بين و نهان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شمار 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يبعثهم الله جميعا فينبئهم بما علموا احصاه الله و نسوه و الله على كل شيى‌ء شهيد يعنى ياد كن روزى را كه خداوند همه بندگان را زنده كند پس آنان را به آنچه كه بجا آورده‌اند آگاه سازد، حساب كردارشان را خداوند ضبط فرموده و ايشان آن را فراموش كرده‌اند و خداوند بر همه چيز حاضر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را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موهاى جلو سر و 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 براى كيفر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ميگيرى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المجرمون بسيماهم فيوخذ بالنواصى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 الاقدام يعنى گناهكاران به نشانه‌هاشان شناخته، و به موهاى جلو سر و قدمها گرفته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فرشتگان آنان را به علامات و نشانه‌ها شناخته آنگاه كاكلهاى ايشان را گرفته بند بر پاهاشان نهاده به دوزخ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 است آنچه ما از آفريده تو مى‌بينيم، و از قدرت و توانائى كه تو براى آن بكار برده‌اى به شگفت مى‌آئيم، و آن را از بزرگى و سلطنت و پادشاهيت دانسته وصف مينمائيم، و حال آنكه چيزهائى كه از ما پنهان است و ديده‌هاى ما آن را نمى‌بيند و عقلهاى ما نزد آن بازايستاده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ما و آنها پرده‌هائى آويخته شده، بزرگتر است، پس هر كه دل خود را تهى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بهيچ چيز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انديشه‌اش را به كار اندازد تا بداند چگونه عرش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كرده‌اى، و چگونه آفريده‌گانت را آفريده‌اى، و چگونه آسمانهايت را در هواء معلق نگاهداشته‌اى، و چگونه زينت را به روى موج آب گسترانيده‌اى، ديده او برگشته وامانده، و عقل او شكست خورده، و گوش او از كار افتاده، و انديشه او سرگر</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كسى كه دست از هر كار برداشته و تمام انديشه خود را بكار اندازد و بخواهد يكى از حقائق و اسرار خلقت را درك كند حيران و سرگردان ماند چه جاى آنكه بخواهد به همه آنها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بطلان ادعاى كسى كه كردارش طبق گفتارش نميباشد، و ترغيب مردم به دل نبستن به دنيا و پيروى از پيغمبران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كسى هست كه پيرو خواهشهاى نفس بوده در معاصى فرو رفته، و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ادعاء ميكند كه به خدا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بزرگ كه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او كه اميدواريش به خداوند در عمل و كردارش نمودار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شخص راست ميگفت براى به دست آوردن رضاء و خوشنودى خداوند كوششى مينمود و كارى نميكرد كه موجب خشم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است اميد او از كردارش پيدا است مگر اميد به خدا كه مغشوش بوده خالص نباشد، و هر ترسى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در ترسيده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ترس از خدا كه ناجور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ترس در ترسيده هويدا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بزرگ به خدا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هر دو جهان را با درجات عاليه در بهشت جاويد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چيز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فانى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خدا اميدوار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خدا طورى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خضوع و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مينمايد كه براى پروردگار نميكند، پس چگونه است شان خداوند بزرگ است ستودن او كه در حق او تقصير ميگردد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فروتنى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بندگانش انجام داده ميشود؟ آيا ميترسى در اميدواريت به خدا دروغگو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برده‌اى كه بى‌اعتنائى نموده نااميدت سازد، اين گمان خطاء بزرگى است، زيرا افضل و رحمت او چنانكه خبر داده بزرگتر از آن است كه نيكوكاران را نوميد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او را براى اميدوار بودن سزاوار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او را به انجام اميد خود ناتوان بدانى كفر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است حال كسى كه ادعا ميكند به خدا اميدوار است، اگر از بنده‌اى از بندگان خداوند بترسد، از روى ترس قسمى با او رفتار نمايد كه درباره پروردگارش چنان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بنده‌اى بترسد سعى و كوشش نمايد تا خوشنودى او را بدست آورده خشمش را دور گرداند، وليكن جائيكه بايد از خدا بترسد دل فراخ كرده كار به روز دگر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خود را از بندگان نقد و موجود پنداشته و از آفريدگارش نسيئه و وعده، و همچنين مانند ادعا كننده اميد به خدا است كسى كه دنيا در نظرش اهميت داشته، و موقعيت آن در دلش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اطاعت و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كرده و فقط به آن روآورده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فرمانبردار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اميد و ترسش</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دنيا و دنياداران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پيروى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كافى است، و بر مذمت دنيا و معيوب بودن و بسيارى رسوائيها و بديهاى آن تو را دليل و راهنما ميباشد، زيرا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و دوستدارى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گرفته شده، و جوانب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همه چيز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غير آن بزرگوار آماده گشته، و از نوشيدن شيرش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و از آرايشهاى آن دور گرديده شده، و اگر بخواهى دوباره پيروى نمائى پيغمبرى را، از موسى، عليه‌السلام، كه خدا با او سخن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كليم الله ملقب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 آنگاه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لما انزلت الى من خير فقير يعنى پروردگارا من به آنچه از خير و نيكوئى برايم بفرستى نيازمندم، سوگند به خدا موسى از خدا نخواسته بود مگر نانى را كه بخورد، زيرا گياه زمين را ميخورد، و به جهت لاغرى و كمى گوشت سبزى گياه از نازكى پوست درونى شكمش ديده ميشد، و اگر بخواهى سوم بار پيروى كنى از داوود، عليه‌السلام، كه داراى مزامير و زبور بود و خواننده اهل بهشت ميباشد پيروى كن، بدست خود از ليف خرما زنبيلها ميبافت و به همنشينان خويش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فروختن آنها مرا كمك ميكند؟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بهاى آنها خوراك او يكدانه نان جو بود، و اگر خواهى پيروى از عيسى ابن مريم، عليه‌السلام،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زير سر گذاشته بالش قرار ميداد، و جامه زبر ميپوشيد، و طعام خشن ميخورد، و خورش او گرسنگى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شدت گرسنگى غذا ميخورد تا از خوردن آن لذت برده به خورش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او در شب روشنائى ماه بود، و سايه‌بان او در زمستان جائى بود كه آفتاب ميتابيد يا فرو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و سبزى خوشبوى او گياهى بود كه زمين براى چهارپايان ميرويانيد، نه زنى داشت كه او را به فتنه و تباهكارى افكند، و نه فرزندى كه او را اندوهگين سازد، و نه دارائى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طمعى كه او را خوار كند، مركب او دو پايش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خدمتكار او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را خود انجام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روش حضرت رسول را راجع به دل نبستن به دنيا اجمالا پيش از بيان رويه پيغمبران دانستى، اكنون دوباره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و پاكيزه‌تر است اقتداء نموده از آن بزرگوار پيروى كن، زيرا آن حضرت سزاوار پيروى كردن است براى كسى كه پيرو كند، و انتساب شايسته او است براى كسى كه بخواهد نسبت به او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صبر و شكيبائى او براى كسى كه شكيبا باشد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محبوبتر بندگان نزد خدا كسى است كه پيرو پيغمبر خود بوده و دنبال نشانه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او سير نمايد، 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كنتم تحبون الله فاتبعونى يحببكم الله و يغفرلكم ذنوبكم و الله غفور رحيم يعنى بگو اگر شما خدا را دوست داريد از من پيروى كنيد خدا شما را دوست خواهد داشت، و گناهانتان را مى‌آمرزد، 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نشانه آن حضرت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دنيا را به اطراف دندان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پرى دهان يعنى در دنيا زيادتر از آنچه را كه ناچار به استفاده از آن بود فرا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را به گوشه چشم نميگريست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به دنيا دل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پهلو لاغرتر و از جهت شكم گرسنه‌ترين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اهل دنيا بود، دنيا به او پيشنهاد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جبرئيل اختيار كردن دنيا را به او پيشنهاد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قبول آن امتناع نمود، و دانست كه خداوند سبحان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داشته او هم دشمن داشت، و آن را خوار دانسته او هم خوار دانست، و آن را كوچك قرار داده او هم كوچك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ما مگر دوستى دنيائى كه خدا و رسول آن را دشمن داشته، و بزرگ شمردن آن را كه خدا و رسول كوچك شمرده همين مقدار براى سركشى از خدا و مخالفت فرمان او بس بود،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خوان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ميخورد، و مى‌نشست مانند نشستن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نشسته پاروى پا نمى‌انداخت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پارگى كفشش را دوخته و جامه‌اش را وصله ميكرد، و بر خر برهنه سوار ميشد، و پشت سر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ميكرد، و بر در خانه‌اش پرده‌اى كه در آن صورتها نقش شده آويخته بود، پس به يكى از زنهايش فرمود اى زن اين پرده را از نظر من پنهان كن، زيرا وقتى من به آن چشم مياندازم دنيا و آرايشهاى آن را به ياد مى‌آورم، پس از روى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دورى گزيده ياد آن را از خود دور ساخت، و دوست داشت كه آرايش آن از جلو چشمش پنه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باشد تا از آن جامه زيبا فرا نگرفته باور نكند كه آنجا جاى آرميدن است، و اميد دارى درنگ كردن در آنجا را نداشته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خود بيرون و از دل دور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آرايشهاى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چشم پنهان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بسيار به آن بدبين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دشمن ميدارد، بدش مى‌آيد به آن چشم اندازد، و نام آن در حضورش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آينه در روش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آنچه تو را بر بديها و زشتيهاى دنيا راهنما باشد، زيرا آن حضرت در دنيا با نزديكان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سير نخورد، و با بزرگى مقام و منزلت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آرايشهاى آن دور شد، پس بايد انديشه كننده به عقل خويش مراجعه كرده ببيند آيا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حالت گرامى داشته يا آنكه او را خوار كرده و كوچك شمرده است،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خوار كرده، سوگند به خداوند بزرگ دروغ گفته و بهتان بزرگى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چگونه تصور ميتوان كرد كه خداوند بهترين آفريده خود را كه معصوم و منزه از هر خطا است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گرامى داشته، بايد بداند كه خداوند غير آن حضرت را خوار كرده كه دنيا را به او ارزانى داشته و آن را از مقربترين مردمان به خود دور كرده است، پس بايد پيرو از پيغمبر خود پيروى كند و دنبال نشانه او برود، و درآيد هر جا كه او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كردارش طبق دستور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حضرت پيروى نكرد از تباه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نيست، زيرا 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قيامت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او پيغمبرى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مژده‌دهنده به بهشت و بيم كننده از عذاب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همه احوال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شكم گرسنه از دنيا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لذات و خوشى آن بهره‌مند نگرديد</w:t>
      </w:r>
      <w:bookmarkStart w:id="518" w:name="pg1946_27292"/>
    </w:p>
    <w:p>
      <w:pPr>
        <w:pStyle w:val="BookText"/>
        <w:rPr/>
      </w:pPr>
      <w:bookmarkEnd w:id="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آخرت با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جميع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سنگى به روى سنگى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بنائى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راه خود را پوئيده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خويش را به سر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پروردگارش را اجابت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بسيار بزرگ است احسان و نيكوئى خدا به ما از اينكه نعمت وجود آن حضرت را به ما عطاء فرموده كه براى ما پيشروى است كه از او پيروى ميكنيم، و پيشوائى است كه گام در جا پاى او مى‌نهيم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همه زندگانى از آن بزرگوار پيروى نمودم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بر اين جبه خود چندان پينه دوختم تا اينكه از دوزنده آن شرمنده شدم، و گوينده‌اى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همه پينه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نميكنى؟ گفتم از من دور شو كه عند الصباح يحمد القوم السرى يعنى هنگام بامداد از مردم شب رو سپاسگزارى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عند الصباح يحمد القوم السرى مثلى است گفته ميشود براى كسى كه رنج بر خود تحميل مينمايد تا آسايش يابد، چنانكه كاروان در گرماى تابستان چون به شب راه روند و از بيخوابى رنج برند بامداد كه به منزل رسيده از سختى گرما رهيدند، مورد تمجيد شنونده‌ها قرار خواهند گرفت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3425952_3650668749"/>
      <w:bookmarkStart w:id="520" w:name="_Toc175"/>
      <w:bookmarkEnd w:id="519"/>
      <w:r>
        <w:rPr>
          <w:rtl w:val="true"/>
        </w:rPr>
        <w:t xml:space="preserve">خطبه </w:t>
      </w:r>
      <w:r>
        <w:rPr/>
        <w:t>160</w:t>
      </w:r>
      <w:r>
        <w:rPr>
          <w:rtl w:val="true"/>
        </w:rPr>
        <w:t>-</w:t>
      </w:r>
      <w:r>
        <w:rPr>
          <w:rtl w:val="true"/>
        </w:rPr>
        <w:t>در بيان صفات پيامبر</w:t>
      </w:r>
      <w:bookmarkEnd w:id="52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پيغمبر اكرم و اندرز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مصطفى را برانگيخت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حجت و دليل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بهترين اهل بيت و شجره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شجره است، و شاخه‌هاى آن شجره مستقيم و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آن بزرگوار از افراط و تفريط يعنى تجاوز و تقصير در حق منزه و مبرى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ميوه‌هاى آن فرو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معارفشان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آمدنش در مكه و هجرتش به مدينه است، در آنجا نام او بلند شده آوازه دعوتش منتشر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آنجا كه آنها را انصار ناميدند آن حضرت را در جنگيدن با كفار و شكست دادن دشمنان يارى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فرستاد با دليل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بر سائر معجزات آن بزرگوار براى اثبات نبوت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احكام آن حضرت كه بيماريهاى دلها را بهبودى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دعوت تدارك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اسلام كه آنچه از امر دين و دنيا در ايام جاهليت از بين رفته بود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آن حضرت احكام شرعيه كه معلوم نبود آشكار و بدعتهاى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و احكاميكه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 هويدا گردانيد، پس كسى كه دينى غير از اسلام بطلبد شقاوت و بدبختيش محقق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گسيخته، و برو در افتادنش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و باز گشت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اندوه بسيار و عذاب دردناك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توكل به خدا مينمايم همچون توكل كسى كه چشم از همه پوشيده به سوى او گشوده است، 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عمل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ميرساند، و رضاء و خوشنوديش را بدست مى‌آورد از او درخواست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شما را بترس از خدا و فرمانبردارى او سفارش ميكنم، زيرا پيروى از فرمان او سبب رستگارى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كيفر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پيغمبر احكام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راه سعادت و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راجع به رسيدن به سعادت هميشگى است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دنيا و جدا گشتن و نابود گرديدن و تبديل شدن آن را وصف كرد، پس از آنچه شما را در دنيا به شگفت مى‌آورد دورى كنيد براى كمى آنچه از آن به همراه شما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كالاهاى فراوان دنيا بهره شما جز كفنى بيش نيست كه آن هم زير خاك ميپوسد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پيروى شهوات و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سرائى است به خشم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 بودن پيروان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دورترين آن سرا است به خوشنودى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بهشت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از گرفتاريها و كارهاى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از آخرت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بپوشيد براى آنچه باور داريد جدائى و تغيير احوال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ميدانيد زود از دنيا جدا ميشويد و سود رنجى كه برده‌ايد نصيب ديگران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خوردن و شيفته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برحذر بوده بترسيد مانند برحذر بودن خيرخواه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w:t>
      </w:r>
      <w:bookmarkStart w:id="521" w:name="pg1946_27296"/>
    </w:p>
    <w:p>
      <w:pPr>
        <w:pStyle w:val="BookText"/>
        <w:rPr/>
      </w:pPr>
      <w:bookmarkEnd w:id="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كه پنددهنده است و كوشش كننده و زحمت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رهائى مردم از سختيها سعى و كوشش نموده و در راه هدايت و رستگاريشان همت ميگمارد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از تباه شدن مردم روزگارهاى پيش ديديد عبرت گيريد كه بندهاى ايشان از هم جدا و چشمها و گوشهاشان زائل شده، و شرافت و بزرگوارى از كفشان رفته، و شاديها و خوشگذرانيها از آنها جدا شده، پس بودنشان با فرزندان به دورى و همنشينى با زنها به جدائى بدل شده، به يكديگر فخر و ناز نميكنند، و فرزند نمى‌آورند، و به ديدن هم نميروند، و همسايه و همنشين هم نيستند،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مانند برحذر بودن كسى كه بر نفس خود تسلط داشته از خواهش نفس خويش جلو گرفته به يارى عقل و هوش انديشه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و زيان خود پى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خوشنودى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و راست است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3425954_3650668749"/>
      <w:bookmarkStart w:id="523" w:name="_Toc176"/>
      <w:bookmarkEnd w:id="522"/>
      <w:r>
        <w:rPr>
          <w:rtl w:val="true"/>
        </w:rPr>
        <w:t xml:space="preserve">خطبه </w:t>
      </w:r>
      <w:r>
        <w:rPr/>
        <w:t>161</w:t>
      </w:r>
      <w:r>
        <w:rPr>
          <w:rtl w:val="true"/>
        </w:rPr>
        <w:t>-</w:t>
      </w:r>
      <w:r>
        <w:rPr>
          <w:rtl w:val="true"/>
        </w:rPr>
        <w:t>چرا خلافت را از او گرفتند؟</w:t>
      </w:r>
      <w:bookmarkEnd w:id="52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اصحابش كه از آن بزرگوار پرسيد چگونه اطرافيان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خليفه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خلافت بازداشتند و حال آنكه شما به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سزاوارتريد؟ پس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اين پرسش بى موقع كه مطلب بر پرسنده و ديگران هم معلوم بود، يا تحقيق در آن مصلحت نبود خوش نيامد و با تندى اجمالا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از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بنى‌اسد مردى هستى كه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سست و جنبان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كه به اندك شبهه‌اى مضطرب و نگران ميشوى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بيجارها ميكنى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غير مقتضى و موقع سختى كه ما با دشمن به زد و خورد مشغوليم مطلبى ميپرسى كه براى پاسخ آن مجال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موقع پرسش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احترام پيوستگى و خويشى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 چون يكى از زنهاى آن حضرت زينب دختر حجش از طائفه بنى‌اسد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حق پرسش دارى و دانستنى را درخواست نمودى،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به خلافت با اينكه ما از جهت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خويشى با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جهت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اله استوارتريم، براى آن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مرغوب و برگزيده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طالب آن بود اگر چه لياقت نداشت،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آن بخل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سزاوار به آن مقام بر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چشم پوشيدند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براى گرفتن حق ياورى نداشتند شكيبائى اختيار نمودند، چنانكه در خطبه سوم به اين نكته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و بازگشت به سوى او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 عليه‌السلام شعر امرءالقيس را مثل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عنگ نهبا صبح فى حجراته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مصراع دوم آن و هات حديثا ما حديث الرواحل ميباشد، و قصه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القيس كه يكى از شعراء بزرگ عرب است پس از آنكه پدرش را كشتند براى خونخواهى يا از ترس دشمنان در قبائل عرب ميگشت تا در خانه مردى طريف نام از قبيله بنى‌جديله طى وارد شد، طريف او را گرامى داشت و امرءالقيس هم او را ستود و چندى نزدش ماند، پس به فكر افتاد كه مبادا طريف نتواند به او يارى نمايد، در پنهانى نزد خالد ابن سدوس رفته بر او وارد گشت، پس بنوجديله شتران او را به يغما بردند، و چون امرءالقيس آگاه شد به خالد شكايت كرده او را از يغما بردن شتران خود خبر داد،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سوارى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همراه دارى به من بده تا سوار شده نزد بنوجديله رفته شترهاى تو را برگردانم، امرءالقيس پيشنهاد او را پذيرفته شترهاى مانده را به او داد، و خالد با چند تن از ياران خود بر آنها سوار گشته در پى بنى‌جديله شتافت، چون به ايشان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امرءالقيس ميهمان من است شترهاى او را بازگردانيد، گفتند او ميهمان و پناه آورده به تو نيست، گفت سوگند به خدا كه او ميهمان من است و شترهائى هم كه ما بر آنها سواريم از آن او است، پس بنوجديله بر آنها حمله نموده همگان را به زير افكنده آن شترها را نيز به يغما بردند، و گفته‌اند كه خالد با بنوجديله ساخته از روى حيله و مكر شترها را به ايشان تسليم نمود، چون امرءالقيس از اين غارتگرى دوم آگاه شد در اين باب قصيده‌اى ساخت كه اول آن اين بيت بود كه نقل شد، و معنى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 و واگذار قصه غارتگرى را كه در اطراف آن فرياد برآورده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بياور و ياد كن قصه شگفت‌آور را كه آن يغما بردن شترهاى سوارى است، خلاصه منظور امام عليه‌السلام از تمثيل به اين شعر آن است كه رها كن قصه سه خليفه را كه اهل سقيفه در اطراف آن هويدا و جنجال نموده آن همه سخنان گفت و شنود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 بشنو مطلب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پسر</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زد و خورد با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تحقيق روزگار بعد از گريانيدن مرا به خنده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شگفتى</w:t>
      </w:r>
      <w:bookmarkStart w:id="524" w:name="pg1946_27300"/>
    </w:p>
    <w:p>
      <w:pPr>
        <w:pStyle w:val="BookText"/>
        <w:rPr/>
      </w:pPr>
      <w:bookmarkEnd w:id="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در رفتار روزگار به خنده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شگفتى باقى نمانده است، پس شگفتا از اين كار بزرگ كه شگفتى را از بين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منتهى درجه رسانده كه از آن چيزى بجا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كجروى و نادرستى را بسيار ميگرداند،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مكر و حيله درصدد برآمدند كه نور خدا را از چراغش خاموش كنند، و فوران و راه آب آن را از چشمه‌اش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اسلام را از بين برده وصى و جانشين پيغمبر اكرم را خانه‌نشين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من و خودشان آب وباآور را آميخته و در هم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و جنگ و خونريزى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ما و ايشان سختيهاى غم و اندوهها برطرف شود آنان را به راه حق محض ميكشم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رضاء و خوشنودى خدا و رسول را بدست آورده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قسم ديگرى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در راه حق ننهادند، و با راهنمائى الهى به جنگ و زد و خورد مشغول ماندند، باكى نيست، زيرا خداوند در قرآن كريم 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فلاتذهب نفسك عليهم حسرات، ان الله عليم بما يصنعون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گمراهى ايشان به سبب غم و اندوه بسيار خود را هل</w:t>
      </w:r>
    </w:p>
    <w:p>
      <w:pPr>
        <w:pStyle w:val="BookText"/>
        <w:rPr/>
      </w:pPr>
      <w:r>
        <w:rPr>
          <w:rFonts w:ascii="IRNazanin" w:hAnsi="IRNazanin" w:eastAsia="IRNazanin"/>
          <w:color w:val="111111"/>
          <w:sz w:val="28"/>
          <w:sz w:val="28"/>
          <w:szCs w:val="28"/>
          <w:rtl w:val="true"/>
          <w:lang w:bidi="fa-IR"/>
        </w:rPr>
        <w:t xml:space="preserve">اك و تباه مگردان، زيرا خداوند دانا است به آنچه بجا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كيفر اعمالشان ميرساند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3425956_3650668749"/>
      <w:bookmarkStart w:id="526" w:name="_Toc177"/>
      <w:bookmarkEnd w:id="525"/>
      <w:r>
        <w:rPr>
          <w:rtl w:val="true"/>
        </w:rPr>
        <w:t xml:space="preserve">خطبه </w:t>
      </w:r>
      <w:r>
        <w:rPr/>
        <w:t>162</w:t>
      </w:r>
      <w:r>
        <w:rPr>
          <w:rtl w:val="true"/>
        </w:rPr>
        <w:t>-</w:t>
      </w:r>
      <w:r>
        <w:rPr>
          <w:rtl w:val="true"/>
        </w:rPr>
        <w:t>در توحيد الهى</w:t>
      </w:r>
      <w:bookmarkEnd w:id="5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بعضى از صفات خداوند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آفريننده بندگان و گستراننده زمين و روان كننده آب فراوان در زمينهاى پست و روياننده گياهها در زمينهاى بلند است، اول بودن او را ابتداء و هميشگيش را انتهاء و بسر رسيدن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ابتداء و انتهاء شايسته ممكن است، نه واجب‌الوجود كه عدم و نيستى بر او محال است، چون آنچه مسبوق به عدم و نيستى باشد محدث و پيدا شده است، و محدث واجب‌الوجود نيست،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اول كه هميشه بوده و پاينده كه انتهاء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عظمت و بزرگوارى سزاوار پرستش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پيشانيها براى او به خاك رسيده و سجده كرده و لبها به توحيد و يگانگيش هم آواز است، حدود اشياء را هنگام آفريدن هر يك تعيين فرمود تا خود از شبيه و مانند بودن به آنها امتياز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محدود بودن اشياء دليل بر اين است كه او را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 او را با حدود و حركات و اعضاء و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ظاهريه و 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تعيين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حد و حركت و عضو و ابزار كه از لوازم ممكن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بوده؟ و تعيين نميگردد تا چه زمان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ازلى و آفريننده زمان است، پس زمان بر او احاطه ندارد، و ابدى است كه او را انتهائى نيست، وگرنه محدود به حد ميشد و واجب نبود، و در برابر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كه نميتوان گفت از چه آشكار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است كه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چيز پنهان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علت همه علتها و از مكان و محل مبرى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نيست كه از دور جلوه‌گرى كرده بعد از بين برود، و زير پرده نيست تا چيزى بر او احاطه داشته باشد، نزديك بودن او به اشياء به چسبيدن نيست و دورى او از آنها به جدائى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قرب و بعد از لوازم امكان است و او ممكن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پس معنى قرب و نزديك بودن او اينست كه به همه اشياء احاطه دارد و همه چيز به او قائم است، و معنى بعد و درويش اينست كه به كنه ذات او پى برده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پنهان نيست از بندگانش نگاه كردن زير چشمى و نه تكرار و چند بار گفتن سخنى و نه نزديك شدن به تپه خاكى و نه برداشتن گامى در شب تيره و نه در شب تاريك آرمنده كه ماه روشنى‌دهنده بر آن سايه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آن را برطرف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داراى روشنائى در پى آن مى‌آيد، در غروب و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پنهان شود خورشيد طلوع كند، و چون خورشيد غروب كند ماه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گردش ايام روزگارها از آمدن شب و رفتن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شب و روز آشكار و نهان و تغيير و تبديل روزگار نسبت به علم و دانائى او به جزئى و كلى اشياء مساوى است و چيزى از او پوشيده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انتهاء و مدت و هر شمردن و شمارى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كه آفريننده همه اشياء است بايستى پيش از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منزه است از اينكه تعيين كنندگان حدود اندازه‌ها و نهايت اطراف و جوانب و تهيه جاها و قرار گرفتن در مكانها را به او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اندازه و نهايت داشتن و كسب مكان و قرار گرفتن در آن از لوازم جسم و امكان است،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نهايت مخلوق و آفريده شده او را شايسته است و به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ميشود، اشياء را از روى اصول و مبادى و نمونه ازلى و ابدى نيافريد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آفرينش او مبداى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بى‌نمونه و مبدا به محض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آنچه آفريده و حدش را تعيين نمود، و به آنچه كه ايجاد فرمود صورت و شكل داد و صورت آن را نيكو و مناسب گردانيد، هيچ چيزى را در برابر او امتناع و سركشى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مطيع 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اطاعت و پيروى چيزى سود و بهره نصيب او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نيازمند به غير نميباشد، چون</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نيازمندى مستلزم نقض كمال است و آن از لوازم امكان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دانائى او به مردگان از پيش گذشته مانند دانائى او است به زنده‌هاى باقى مانده، و علم او به آنچه در آسمانهاى زبرين است مانند علم او است به زمينهاى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مرده و زنده و گذشته و آينده و پست و بلند يكنواخت است، چون ذات او نسبت به همه اجزاء زمان و زمانيات يكسان است، علم او هم كه عين ذات او است چنين ميباشد</w:t>
      </w:r>
      <w:r>
        <w:rPr>
          <w:rFonts w:eastAsia="IRNazanin" w:cs="IRNazanin"/>
          <w:color w:val="111111"/>
          <w:sz w:val="28"/>
          <w:szCs w:val="28"/>
          <w:rtl w:val="true"/>
          <w:lang w:bidi="fa-IR"/>
        </w:rPr>
        <w:t>(.</w:t>
      </w:r>
      <w:bookmarkStart w:id="527" w:name="pg1946_27303"/>
    </w:p>
    <w:p>
      <w:pPr>
        <w:pStyle w:val="BookText"/>
        <w:rPr/>
      </w:pPr>
      <w:bookmarkEnd w:id="5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 آفرينش انسان و عظمت و بزرگى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آفريده شده مستوى‌الخلقه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بى‌نقض و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پديد آورده شده محفوظ در رحمهاى تاريك و پرده‌هاى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شكم و رحم و مشيمه يعنى پرده‌اى كه انسان هنگام ولادت با آن از شكم مادر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شروع شده‌اى از گل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بدن انسان كه تركيب شده از عناصر ارضى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آرامگاه استوار و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شدى تا 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 شدن طول و عرض و نازكى و كلفتى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قسمت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حمل هفت يا نه ماه يا كمتر و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مادرت جنبش داشتى در حاليكه جنين بودى، سخنى را پاسخ نميدادى، و آوازى نميشنيدى، پس از قرارگاه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سراى نديده و راههاى سودش را نشناخته بيرون آورده شدى، كى تو را به كشيدن شير از پستان مادرت راه نمود؟ و كى تو را هنگام نياز به آنچه درخواست و اراده نمودى آشنا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اينها دليل بر وجود و هستى صانع نيست كه ميخواهى پى به كنه و حقيقت ذات او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بردن به كنه ذات او،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دارنده شكل و صورت و اندام ناتوان است، از صفات آفريننده او ناتوانتر و از دريا</w:t>
      </w:r>
    </w:p>
    <w:p>
      <w:pPr>
        <w:pStyle w:val="BookText"/>
        <w:rPr/>
      </w:pPr>
      <w:r>
        <w:rPr>
          <w:rFonts w:ascii="IRNazanin" w:hAnsi="IRNazanin" w:eastAsia="IRNazanin"/>
          <w:color w:val="111111"/>
          <w:sz w:val="28"/>
          <w:sz w:val="28"/>
          <w:szCs w:val="28"/>
          <w:rtl w:val="true"/>
          <w:lang w:bidi="fa-IR"/>
        </w:rPr>
        <w:t xml:space="preserve">فتش بوسيله حدود و صفات آفريده‌ها دورتر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شگفتى آفريده شده راه نبرد چگونه به آفريننده راه پيدا خواهد كرد، و حال آنكه او را شبيه و مانندى نيست تا كنه ذات و صفاتش شناخته شود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3425958_3650668749"/>
      <w:bookmarkStart w:id="529" w:name="_Toc178"/>
      <w:bookmarkEnd w:id="528"/>
      <w:r>
        <w:rPr>
          <w:rtl w:val="true"/>
        </w:rPr>
        <w:t xml:space="preserve">خطبه </w:t>
      </w:r>
      <w:r>
        <w:rPr/>
        <w:t>163</w:t>
      </w:r>
      <w:r>
        <w:rPr>
          <w:rtl w:val="true"/>
        </w:rPr>
        <w:t>-</w:t>
      </w:r>
      <w:r>
        <w:rPr>
          <w:rtl w:val="true"/>
        </w:rPr>
        <w:t>اندرز او به عثمان</w:t>
      </w:r>
      <w:bookmarkEnd w:id="52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تباهكارى عثمان و كارگردانان او در مدينه و سائر شهرها شيوع پيدا نمود جمعى از اهل مدينه صحابه رسول خدا و ديگران به مردم شهرها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ميخواهيد در راه خدا جهاد كرده با دشمنان دين بجنگيد، با شتاب نزد ما بيائيد كه خليفه شما دين را تباه كرده و از بين برده، پس دلهاى مردم از او برگشت و در صدد خلعش برآمدند، و گروه بسيارى از اهل مصر و بصره و كوفه به مدينه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بزرگوار گرد آمده از كردارهاى ناپسند عثمان شكايت كردند، و درخواست نمودند تا حضرت از جانب ايشان به او گفتگو نمايد، و بخواهد كه رضاى آنها را فراهم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رفتارى دست برداشته بدعتهائى كه در دين نهاده از بين ببرد و با اصحاب پيغمبر اكرم اين همه ظلم و ستم روا ندارد، و مردم درستكار را به حكمفرمائى شهرها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نزد عثمان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پشت سر من ميباشند و مرا بين تو و خودشان سفير و واسطه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نموده‌اند كه پيغام ايشان را رسانيده فساد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به تو نميدانم چه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زبانى سخن بگويم كه در تو اثر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 و كردار زشتت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كه تو خود آن را ندانى، و تو را به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آنچه بجا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نيستم كه آن را 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رفتارت را ميدانى حرام و برخلاف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ميدانى آنچه ما ميدانيم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كارهائيكه مرتكب ميشوى بر تو پوشيده نيست، چنانكه بر ما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از تو پيشى نگرفتيم كه تو را به آن آگاه سازيم، و در هيچ حكمى خلوت ننموديم تا آن را به تو برسانيم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هر دو پيغمبر اكرم را درك كرده رفتارش را با مردم ديده و احكامش را شنيده‌ايم، پس لازم نيست تو را به روش آن حضرت تبليغ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ديدى آنچه ما ديديم، و شنيدى آنچه كه ما شنيديم، و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داشتى چنانكه ما آميزش داشتيم، و پسر ابى‌قحافه و پسر خطاب به درستكارى سزاوارتر از تو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بر خلاف گفتار پيغمبر اكرم رفتار كرده به بهانه خلافت را غضب نمودند، مانند تو بدعتهائى در دين احداث نكرده با مسلمين اينگونه ظلم و ستم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تو از جهت خويش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نزديكترى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پسر عفان ابن ابى‌العاص ابن اميه ابن عبدشمس ابن عبدمناف ميباشد، و عبدمناف جد سوم حضرت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محمد ابن عبدالله ابن عبدالمطلب ابن هاشم ابن عبدمناف ابن قصى ابن كلاب ابن مره ابن كعب است، و اما ابوبكر عبدالله پسر ابى‌قحافه عثمان ابن عامر ابن عمر ابن كعب ابن سعد ابن تيم ابن مره ابن كعب ميباشد، و مره جد ششم پيغمبر اكرم است، و اما عمر پسر خطاب ابن نفيل ابن عبدالعزى ابن رياح ابن عبدالله ابن قرط ابن ذراح ابن عدى ابن كعب بوده، و كعب جد هفتم رسول خدا است، پس خويشاوندى عثمان از ابوبكر و عمر به پيغمبر اكرم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دامادى پيغمبر مرتبه‌اى يافته‌اى كه ابوبكر و عمر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رقيه و ام‌كلثوم را كه بنابر مشهور دختران پيغمبر بودند به همسرى خود درآورد، در اول رقيه را و بعد از چندگاه كه آن مظلومه وفات نمود ام‌كلثوم را بجاى خواهر به او دادند، و از اين رو است كه در پيش عامه و سنيها به ذى‌النورين ملقب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خود از خدا بترس، از خدا بترس، زيرا سوگند به خدا تو از كورى بينا و از نادانى تعليم داده نميشوى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 گمراه نبوده‌اى تا تو را راهنمائى نمايم، و به رفتار درست نادان نيستى تا تو را دانا گردانم، بلكه دانسته بر خلاف رفتار مينمائى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نشانه‌هاى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و برقرار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غفلت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برترين بندگان نزد خدا پيشواى عادل و درستكارى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باشد، و سنت و طريقه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باطل و نادرست را بميراند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برده مردم را به نادرستى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سنتها روشن و هويدا است و براى آنها نشانه‌هائى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آشكار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نشانه‌هائى دارد، و بدترين مردم نزد خدا پيشواى ستمكارى است كه گمراه باشد و ديگران هم به وسيله او گمراه شوند، بميراند سنتى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زنده گرداند بدعتى كه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دست برداشته به ترويج باطل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 صلى الله عليه و اله،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پيشواى ستمكار را مى‌آورند كه با او يارى كننده‌اى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آتش دوزخ رهائيش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عذرخواهى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او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دوزخ انداخته ميشود و در آن ميگردد چنانكه آسيا گردش مينمايد، بعد در گودى و ته دوزخ حبس و بازداشته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خدا درخواست نموده سوگند ميدهم كه مبادا پيشواى اين امت باشى كه كشته شوى،زيرا پيش از اين گفته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امت پيشوائى كشته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كشته شدنش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و جنگيدن تا روز قيامت گشوده ميگردد، و كارها را بر ايشان مشتبه مينمايد، و تباهكاريها را در آنان نشر ميدهد، و آنها حق را از باطل امتياز نميدهند،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تباهكاريها آشوب بسيار كرده از حق دست برميدارند، و به سختى مضطرب و نگران ميگردند، پس بعد از ساليان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متجاوز از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 رسيدن عمر براى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كه نويسنده و كارگردان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شترى كه دشمن آن را غارت كرده و به تندى ميراند، مباش تا به هر جا كه خواهد تو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گفتگو كن تا مرا مهلت دهند كه ستمهائيكه بر آنان وارد شده بر طرف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مدينه است مهلتى در آن لازم نيست، و آنچه در آن نميباشد مهلت آن تا رسيدن فرمان تو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در مدينه حاضر است شروع به اصلاح نما مهلت نميخواهد، و براى آنكه حاضر نيست تا رسيدن فرمان تو عذرى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عثمان بر اثر فريب خوردن از مروان به ستمگرى بر مسلمانان دلير گرديده گوش به فرمايشهاى اميرالمومنين نداد تا جائيكه اهل مصر و ديگران او را در خانه‌اش محاصره نموده به سختى كشتند</w:t>
      </w:r>
      <w:r>
        <w:rPr>
          <w:rFonts w:eastAsia="IRNazanin" w:cs="IRNazanin"/>
          <w:color w:val="111111"/>
          <w:sz w:val="28"/>
          <w:szCs w:val="28"/>
          <w:rtl w:val="true"/>
          <w:lang w:bidi="fa-IR"/>
        </w:rPr>
        <w:t>(.</w:t>
      </w:r>
      <w:bookmarkStart w:id="530" w:name="pg1946_27308"/>
    </w:p>
    <w:p>
      <w:pPr>
        <w:pStyle w:val="BookText"/>
        <w:rPr/>
      </w:pPr>
      <w:bookmarkEnd w:id="5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3425960_3650668749"/>
      <w:bookmarkStart w:id="532" w:name="_Toc179"/>
      <w:bookmarkEnd w:id="531"/>
      <w:r>
        <w:rPr>
          <w:rtl w:val="true"/>
        </w:rPr>
        <w:t xml:space="preserve">خطبه </w:t>
      </w:r>
      <w:r>
        <w:rPr/>
        <w:t>164</w:t>
      </w:r>
      <w:r>
        <w:rPr>
          <w:rtl w:val="true"/>
        </w:rPr>
        <w:t>-</w:t>
      </w:r>
      <w:r>
        <w:rPr>
          <w:rtl w:val="true"/>
        </w:rPr>
        <w:t>آفرينش طاووس</w:t>
      </w:r>
      <w:bookmarkEnd w:id="53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كه در آن شگفتى آفرينش طاووس را ياد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موجودات عجيب و شگفت را آفريد بعضى جاندار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بى‌جان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ساكن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دليلهاى آشكار كه گواهى ميدهند بر زيبائى آفرينش او و بر بزرگى توانائيش، برپا داشت چيزى را كه عقلها در برابر آن فرمان برده باور داشتند، در حاليكه به هستى او معترف بوده و تسليم امر و فرمان او هستند، و به يگانگى او دليلهاى آنچه كه خردها باور داشته‌اند در گوشهاى ما فرياد ميزند، و برپا داشت چيزى را كه آفريد از صورتهاى گوناگون مرغانى كه آنها را در شكافهاى زمين و دره‌هاى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دو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كوهها جاى داد، و آنها داراى بالهاى جورجور و شكلهاى گوناگون هستند، در حاليكه مهار فرمانبردارى بر گردن آنها افكنده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شكافهاى هواى گشاده و فضاى وسيع پر و بال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يروا الى الطير مسخرات فى جو السماء، ما يمسكهن الا الله، ان فى ذلك لايات لقوم يومنون يعنى آيا پرندگان رام شده را در هواى آسمان نديدند؟ آنها را در هوا نگاه نميدارد جز خدا، به تحقيق در اين پروازشان براى اثبات قدرت و توانائى حقتعالى نشانه‌هائى است براى گروهى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آنها را با اين صورتهاى آشكار شگفت‌آور در صورتيكه پيشتر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بى‌سابقه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استخوانهاى محكم مفصلها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گوشت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شده‌اند تركيب فرموده به هم پيوست، و بعضى از آنها را به جهت سنگينى جثه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شترمرغ و 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تندروى و آسانى در پريدن منع نمود از اينكه در هواى بلند پرواز كند و آن را طورى آفريد كه نزديك زمين ميپرد،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مرغان گوناگون را به سبب توانائى و آفرينش خود كه از روى حكمت و مصلحت است در رنگهائى ترتيب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را با رنگ خاصى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از آنها در قالب رنگى فرو برده شده كه رنگ ديگرى با آن محفوظ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يك رنگند سفيد يا سياه يا سرخ يا رنگ ديگر كه گويا رنگ مانند قالب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آنها در رنگى فرو برده و طوقى به ايشان قرار داده شده كه رنگ آن به خلاف رنگ سائر اندامشان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داراى دو رنگ يا زيادترند مانند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از روى حكمت و مصلحت آنها را به هر شكل و رنگ آفريده است كه همه دليل بر بزرگى و قدرت و توانائى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شگفترين مرغها در آفرينش طاووس است كه خداوند آن را در استوارترين ميزان آفريده، و رنگهايش را در نيكوترين ترتيب منظم گردانيده، با بالى كه بيخ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پيه و استخوان و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پيوسته است، و با دمى كه كشش آن را دراز قرار داده است،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جماع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طاووس ماده برود دمش را از پيچيدگى باز ميكند و آن را بلند مينمايد بر سرش سايه مى‌افكند، گويا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 هم آمدن و 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است كه كشتيبان آن را از جانبى به جانبى 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بادبان كشتى دارى منسوب به دارين است و آن جزيره‌اى بوده از سواحل قطيف از شهرهاى بحرين كه در گذشته بندر و لنگرگاه كشتيها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رنگهايش تكبر نموده به خود مينازد، و به حركات و نازشهاى دمش ميخرامد، جماع ميكند مانند جماع خروسها و براى آبستن نمودن با ماده خود نزديكى ميكند مانند نزديكى نرهاى پر 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امام عليه‌السلام در ابطال گفتار كسى كه گمان ميكند نزديكى طاووس اينگونه نيست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راجع به جماع طاووس بيان كردم تو را به مشاهده و ديدن حواله ميدهم نه مانند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ميدهد بر سند ضعيف و نادرست كه اعتماد بر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من ميگويم برو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طور باشد كه گمان ميكنند به اينكه طاووس نر ماده‌اش را آبستن ميكند بوسيله اشكى كه از چشمهايش ريخته در اطراف پلكهايش جمع شده و ماده آن آن را به منقار برميدارد و ميچشد آنگاه تخم مينهد، و جماع طاووس نر از غير اشك بيرون آمده از چشم نيست، هرآينه اين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مطاعمه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در منقار نهادن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شگفتر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 كلاغ ديده نشده بر سبيل مثال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اخفى من سفاد الغراب يعنى اين امر از جماع زاغ پنهانتر است گمان دارند كه جماع آن آبى است كه در سنگدان غراب نر ميباشد و ماده آن را به منقار برداشته وسيله آن تخم مينهد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جوجه مى‌آورد، منظور امام عليه‌السلام اينست كه مردم چون جماع كردن كلاغ را نديده‌اند اين نوع سخنان را ميگويند، و اگر درباره طاووس هم آنچه از ايشان نقل شده بگويند جاى شگفتى نيست، زيرا از روى نادانى و اعتماد بر گفتار نادرست آنچه بدون برهان شنيده‌اند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وصف طاووس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ميكنى استخوان پرهاى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سفيدى و شفافى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ميلهائى است از نقره، و تصور ميكنى آنچه بر آن بالها روئيده شده از قبيل دائره‌هاى شگفت‌آور و گردن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زردى و جلاء داشتن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طلاى خالص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سبزى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تكه‌هاى زبرجد ميباشد، پس اگر بالش را تشبيه كنى به گلها و شكوفه‌هائيكه زمين ميروياند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گلى است كه از شكوفه هر بهارى چيده شده است، و اگر آن را بپوشيدنيها مانندسازى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حله‌هائى است كه نقش و نگار در آن بكار برده‌اند، يا مانند جامه‌هاى خوش رنگ و زيباى بافت يمن، و اگر آن را به زيورها تشبيه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نگينهاى رنگ به رنگ است كه در ميان نقره مزين به جواهر نصب شده است، راه ميرود مانند خراميدن دلشاد پر ناز، و با تامل و دقت به دم و بالش مينگرد و از زيبائى پيراهن و رنگهاى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جامه‌اش قهقه ميخندد، و هنگاميكه به پاهايش چشم اندازد بانگ زده به آواز بلند گريه كرده نزديك به آنكه آشكارا فريادرسى بطلبد، و به راستى اندوه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زشتى پاهايش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دهد، زيرا پاهايش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پاهاى خروس خلاسى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سفيد است نه سياه، بلكه خاكى رنگ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استخوان ساق آن خارى پنهان برآمده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خار پاى خروس كه چندان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گردن جاى يالش كاكل سبزى است نقاشى شده، و جاى برآمدگى گردنش مانند گردن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جاى فرو رفتن آن تا زير شكمش مانند رنگ و سمه يمنى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سبز ميباشد، و وسمه برگ گياهى است كه به آن خضاب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حرير و ديبائى است پوشيده شده چون به آينه صيقلى گشته، و مانند آنستكه طاووس خود را به چادر سياهى پيچيده ولى از بسيارى شادابى و براقى گمان ميشود كه رنگ بسيار سبز نيكوئى به آن آميخته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شفاف و روشن بودن سياهى آن به سبزى نمايان است، و در نظر هر دم به رنگى جلوه‌گر است، چنانكه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بشكاف گوش آن خطى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باريكى سر قلم، و در رنگ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بابونه است كه بسيار سفيد ميباشد، و آن چون خط سفيدى است كه در ميان سياهى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رنگى است كه طاووس از آن بهره‌اى نبرده باشد، و به جهت بسيارى صيقلى و براقى و درخشيدن و نيكوئيش آن رنگ را بهتر جلوه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رنگ‌آميزى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شكوفه‌هائى است پراكنده كه بارانهاى بهار و آفتابى بسيار گرم آن را تربيت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سبحان از روى حكمت سرتا پاى آن را از ابتداء خلقت به رنگهاى گوناگون شگفت‌آور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پر خود بيرون آمده جامه از تن كنده برهنه ميگردد، پس پى در پى پرش ريخته و باز از پى هم ميرويد، و ميريزد پرهايش مانند ريختن برگها از شاخه‌ها، پس پشت سر هم ميرويد تا به صورت پيش از ريختن 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رنگى از آن بر خلاف رنگهاى پيش نميباشد، و رنگى در غير جاى خود واقع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پرى كه ميافتد بجاى آن پرى به همان شكل و رنگ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دقت و تامل در موئى از موهاى پرهاى آن بنگرى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 آميزيها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مينماياند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گلرنگ، و بار ديگر سبز زبرجد رنگ، و گاهى زرد طلائى رنگ، پس چگونه زيركيهاى ژرف و عميق چگونگى آفرينش اين حيوان را در مى‌يابد، يا چگونه انديشه عقلها آن را درك مينمايد، يا سخنان وصف كنندگان چگونگى آن را به نظم مى‌آورد، و حال آنكه كوچكترين اجزاء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موئى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وهمها را از درك كردن و زبانها را از وصفش عاجز و ناتوان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خداوندى كه خردها را مغلوب گردانيده از وصف آفريده شده‌اى كه در پيش ديده‌ها جلوه‌گر است در صورتيكه آن را محدود و پديد آمده و تركيب شده و رنگ‌آميزى گرديده درك كرده‌اند، و زبانها را از بيان حقيقت چگونگى آن ناتوان گردانيده و آنها را از شرح صفت آن عاجز نموده، و منزه است خداوندى كه استوار قرار داده پاهاى موران خرد و پشه‌هاى كوچك و بزرگتر از آنها را از قبيل آفرينش ماهيها و پيلها، و بر خود واجب و لازم فرموده كه هيچ پيكرى را كه روح و جان در آن دميده نجنبد مگر آنكه مرگ را وعده‌گاه و نيستى را پايان كارش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خطبه است در چگونگى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ديده دل ببينى آنچه براى تو از بهشت وصف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تامل و انديشه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هرآينه نفس تو دورى ميكند از آنچه در اين دنيا است از خواهشها و خوشيها و آرايشهاى آن كه در نظر جلوه‌گر است، و با تامل و انديشه سرگردان ماند در صداى به هم خوردن برگهاى درختهائى كه بر كنار جويهاى بهشت ريشه‌هاى آنها در تله‌هاى مشك پنهان گشته است، و در آويزان بودن خوشه‌هاى مرواريد تر و تازه در شاخه‌هاى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كلفت، و در نمايان شدن آن ميوه‌هاى رنگارنگ در پوست شكوفه‌هاى آن درختها كه بى‌رنج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رفتن بالاى درخت يا افكندن به وسيله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چيده ميشود، و طبق آرزوى چيننده در دسترس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آرزو كند نزديك ميشود تا بى‌زحمت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اهل بهشت در جلو قصرهاى آن عسلهاى پاك و پاكيزه و شربتهاى تصفيه شد گردش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كه بخواهد بياشامد، چنانكه در قرآن كريم 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يطاف عليهم بكاس من معين ى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لذه للشاربين 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فيها غول و لا هم عنها ينزفون يعنى براى ايشان جام شربت از نهر جارى كه در نظر است گردش داده ميشود در حاليكه مصفا و سفيد است، و براى نوشنده‌ها داراى لذت و خوشى ميباشد، آفت و دردى در آن نبوده و آنان از آشاميدن آن عقلشان زائل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گروهى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عطاء و بخشش الهى شامل حالشان ميباشد تا آنگاه كه در سراى</w:t>
      </w:r>
      <w:bookmarkStart w:id="533" w:name="pg1946_27319"/>
    </w:p>
    <w:p>
      <w:pPr>
        <w:pStyle w:val="BookText"/>
        <w:rPr/>
      </w:pPr>
      <w:bookmarkEnd w:id="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آيند، و از انتقال و سفرها ايمن و آسوده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هنگام مردن تا قيامت برپا نشده مانند كسى است كه به سختى راه سفر گرفتار است، و چون از سختى مرگ و عالم برزخ و رستخيز رهائى يافت و بار در بهشت گشود از رنج راه مى‌آسايد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شنونده اگر دل خود را مشغول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و انديشه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ناگاه به تو برسد از منظره‌هاى شگفت‌آور هر آينه به جهت شوق رسيدن به آنها جان از تنت بيرون رود، و به جهت شتاب برسيدن به آن منظره‌ها از همين مجلس من به همسايگى اهل گورستان خواهى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و آنچه در آن است چشم پوشيده منتظر رسيدن مرگ ميگردى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روى فضل و مهربانيش ما و شما را در زمره كسانى قرار دهد كه از روى دل براى رفتن به منزلهاى نيكوكاران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و خوشنودى خدا و رسول را بدست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چند سخن شگفت‌آور اين خطبه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آن حضرت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يور بملاقحه، لفظ ار كنايه از نزديكى است، عرب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الرجل المراه آنگاه كه مرد زن را هم بستر خود قرار دهد، و 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قلع دارى عنجه نوتيه، قلع بادبان كشتى است، و دارى منسوب است به دارين و آن شهرى است كنار دريا كه از آن جا عطر آورده ميشود، و عنجه يعنى آن را برگرداند،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الناقه كنصرت اعنجها عنجا آنگاه كه سر شتر را برگردانى، و نوتى به معنى كشتيبان است، و فرمايش آن حضرت عليه‌السلام ضفتى جفونه از اين جمله و طرف پلكهاى چشم طاووس را اراده فرموده است، و كلمه صفتان به معنى هر دو جانب است، و 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فلذ الزبرجد لفظ فلذ جمع فلذه است و آن به معنى قطعه و تكه ميباشد، و كبائس جمع كباسه كه به معنى عذق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عساليج به معنى شاخه‌ها و مفرد آن عسلوج ميباشد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3425962_3650668749"/>
      <w:bookmarkStart w:id="535" w:name="_Toc180"/>
      <w:bookmarkEnd w:id="534"/>
      <w:r>
        <w:rPr>
          <w:rtl w:val="true"/>
        </w:rPr>
        <w:t xml:space="preserve">خطبه </w:t>
      </w:r>
      <w:r>
        <w:rPr/>
        <w:t>165</w:t>
      </w:r>
      <w:r>
        <w:rPr>
          <w:rtl w:val="true"/>
        </w:rPr>
        <w:t>-</w:t>
      </w:r>
      <w:r>
        <w:rPr>
          <w:rtl w:val="true"/>
        </w:rPr>
        <w:t>تحريض به الفت با يكديگر</w:t>
      </w:r>
      <w:bookmarkEnd w:id="53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 به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شما بايد از بزرگتان پيروى كند، و بزرگ شما به كوچكتان مهربان باشد، و مانند ستمكاران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مبعوث شدن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دين و شريعت كنجكاوى ميكردند، و نه از شناختن خدا عقل به كار ميبردند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از احكام خداوند سبحان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پوست تخمى كه در جاى تخم نهادن مرغان پيدا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شود كه تخم پرنده است، اگر كسى آن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آن گناه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زيان رسان بيرون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تخم افعى و مار باشد، و مثل ستمكاران جاهليت مثل تخم افعى و مار است كه در جاى تخم نهادن شترمرغ پيدا شود، زيرا مخالفت و در هم شكستن آنها با جنگ و خونريزى صورت ميگرفت، و مداواى با آنان سبب گمراهى و تباهكارى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دادن به اجتماع مسلمانان بعد از پراكندگيشان از هم و از بين بردن بنى‌اميه، و سرزنش به اصحابش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انس گرفتن با يكديگر و اجتماع از هم جدا ميشوند،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ميگردند، پس بعضى از ايشان شاخه‌اى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از 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ميگيرد، هر كجا كه برود با او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دستورش رفتار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زودى خداوند ايشان را براى بدترين روزى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دولتشان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چنانكه قطعه‌هاى ابر در فصل پائيز به هم متصل ميشود، خداوند آنان را با هم مهربان ساخته و به هم پيوسته و بسيار ميگرداند، مانند ابرهاى رويهم قرار گرفته، پس از آن خداوند براى آنان درهائى ميگشايد كه از جاى برانگيختنشان سيل‌وار روانه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كرده و به كمك يكديگر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سيل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سبا كه خداوند قصه آن را در قرآن كريم ياد فرموده، و آن سيل عظيمى بود كه همه آنانرا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پشته‌اى از آن سالم و هيچ زمين بلندى برقرار نماند، و راه آن را نه استوارى كوه و نه بلندى زمينى نبست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نميتواند آن جمع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در ميا</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دره‌هائى كه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مجراى سيل هم از آن دره‌ها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مينمايد و آنان را مانند چشمه‌ها در زمين روان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جمعيتشان را بسيار و قدرت و توانائى به آنها عطاء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آنها حقوق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ميستاند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شهرهاى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ميگمارد، و سوگند به خدا آنچه در تصرف ايشانست بعد از پادشاهى و 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گداخته ميشود مانند دنبه كه از آتش گداخته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و دولت و دارائى و همه چيز آنها از بين خواهد رفت </w:t>
      </w:r>
      <w:r>
        <w:rPr>
          <w:rFonts w:eastAsia="IRNazanin" w:cs="IRNazanin"/>
          <w:color w:val="111111"/>
          <w:sz w:val="28"/>
          <w:szCs w:val="28"/>
          <w:rtl w:val="true"/>
          <w:lang w:bidi="fa-IR"/>
        </w:rPr>
        <w:t>).</w:t>
      </w:r>
      <w:bookmarkStart w:id="536" w:name="pg1946_27322"/>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اى مردم، اگر از يارى كردن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باز نميداشتيد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پست گردانيدن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نمينموديد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توانائى و درستكارى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طمع نميكرد، و قوت نميگرفت كسيكه بر شما تسلط يافته، وليكن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نبردن فرمان امام و پيشواى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ضلالت افتاديد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سرگردانى بنى‌اسرائيل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اثر نافرمانى موسى عليه‌السلام چهل سال سرگردان ماندند، و در آن بيابان كه خداوند قصه آن را در قرآن كريم بيان ميفرمايد راه بجائى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ياد ميكنم كه بعد از من سرگردانى شما چندين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گرديده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سرگردانى ايشان چهل سال بود و سرگردانى شما و فرزندانتان تا زمان ظهور امام منتظر عجل الله تعالى له الفرج به طول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اينكه حق را پشت سرتان نهاده و نزديكتر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پيغمبر اكرم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كرديد، و با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عليه‌السلام پيروى ننموده به دنبال خلفاء و معاويه رفتيد كه جز فساد و تباهكارى منظورى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اگر از راهنماى خود پيروى ميگرديد شما را به ر</w:t>
      </w:r>
    </w:p>
    <w:p>
      <w:pPr>
        <w:pStyle w:val="BookText"/>
        <w:rPr/>
      </w:pPr>
      <w:r>
        <w:rPr>
          <w:rFonts w:ascii="IRNazanin" w:hAnsi="IRNazanin" w:eastAsia="IRNazanin"/>
          <w:color w:val="111111"/>
          <w:sz w:val="28"/>
          <w:sz w:val="28"/>
          <w:szCs w:val="28"/>
          <w:rtl w:val="true"/>
          <w:lang w:bidi="fa-IR"/>
        </w:rPr>
        <w:t xml:space="preserve">اه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سيادت و سعادت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ميبرد، و از رنج بيراهه رفتن آسوده ميگشتيد، و بار گران سخت را از گردنها دور مى‌انداختيد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مرتكب نميشديد كه در دنيا بيچاره و در آخرت به عذاب گرفتار باشيد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3425964_3650668749"/>
      <w:bookmarkStart w:id="538" w:name="_Toc181"/>
      <w:bookmarkEnd w:id="537"/>
      <w:r>
        <w:rPr>
          <w:rtl w:val="true"/>
        </w:rPr>
        <w:t xml:space="preserve">خطبه </w:t>
      </w:r>
      <w:r>
        <w:rPr/>
        <w:t>166</w:t>
      </w:r>
      <w:r>
        <w:rPr>
          <w:rtl w:val="true"/>
        </w:rPr>
        <w:t>-</w:t>
      </w:r>
      <w:r>
        <w:rPr>
          <w:rtl w:val="true"/>
        </w:rPr>
        <w:t>در ابتداى حكومتش</w:t>
      </w:r>
      <w:bookmarkEnd w:id="53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از خطبه‌هاى آن حضرت عليه‌السلام است در آغاز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نيك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فرموده، پس راه نيك را پيش گيريد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شده راه ببريد، و از جانب بدى دورى گيريد تا در ميان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به حق و حقيقت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برديد، واجبات را به جا آوريد، واجبات را به 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خمس و زكوه و حج و امر به معروف و نهى از منكر و سائر عبادات را محافظت كرده به 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جمله براى تاكيد و اهميت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برحمت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به بهشت برساند،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نامعلوم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نزد همه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جاهل به آن معذور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عيب و نقصى در آن يافت نميشود حلال فرمود، و احترام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عظمت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حرمتها فزونى داد، و به سبب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يعنى عبادت و بندگى بى‌ريا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دانستن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مسلمانان را در مواضع خود به هم ربط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موحد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مصلص واجب است حقوق مسلمانان را رعايت نمايد، وگرنه با اخلاص و توحيد منافات دارد،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كسى است كه مسلمانان از زبان و دست او سالم و آسوده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دروغ و غيبت و بهتان نگشايد، و دست از آزار و ستم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روى حق </w:t>
      </w:r>
      <w:r>
        <w:rPr>
          <w:rFonts w:eastAsia="IRNazanin" w:cs="IRNazanin"/>
          <w:color w:val="111111"/>
          <w:sz w:val="28"/>
          <w:szCs w:val="28"/>
          <w:rtl w:val="true"/>
          <w:lang w:bidi="fa-IR"/>
        </w:rPr>
        <w:t>)</w:t>
      </w:r>
      <w:bookmarkStart w:id="539" w:name="pg1946_27324"/>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به گفته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زيان به مسلمان حلال نيست مگر آنچه را كه خداوند واجب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اگر مسلمانى را كشت واجب است قصاص و كشتن او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به واقعه‌اى كه براى همه عموميت دارد و مخصوص به هريك از شما است و آن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مرگ و رفتن از دنيا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پيش روى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پيشى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قيامت از پشت سر شما را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آنكه كاروانى از پيش رفته و عقب‌مانده‌ها را رئيس كاروان به تندى ميبرد تا به جلو رفته‌ها برساند،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زير بارهاى گران خود را رهائى داده به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گرديد كه اول شما نگاهداشته شده آخرى شما را چشم به راه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همگى گرد آمده يكباره به قيامت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درباره بندگان و شهرهاى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ستم نكرده بويرانى و تباهكارى در زمين اقدام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ميپرسند</w:t>
      </w:r>
    </w:p>
    <w:p>
      <w:pPr>
        <w:pStyle w:val="BookText"/>
        <w:rPr/>
      </w:pPr>
      <w:r>
        <w:rPr>
          <w:rFonts w:ascii="IRNazanin" w:hAnsi="IRNazanin" w:eastAsia="IRNazanin"/>
          <w:color w:val="111111"/>
          <w:sz w:val="28"/>
          <w:sz w:val="28"/>
          <w:szCs w:val="28"/>
          <w:rtl w:val="true"/>
          <w:lang w:bidi="fa-IR"/>
        </w:rPr>
        <w:t xml:space="preserve">حتى از زمينها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ميكنند به چه جهت فلان مزرعه را ويران نموده و فلان خانه را به تصرف خويش درآوردى، و يا براى چه از فلان شهر حركت كرده در شهرهاى شرك و كفر اقامت گزيدى، و روى چه اصلى حيوان زبان بسته‌اى را آزار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فرمان برده و او را نافرمائى ننمائيد، و هر گاه نيكى را ديديد آن را دريابيد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و آخرت شما سود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بدى را ديديد از آن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به عذاب گرفتار خواهد نمود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3425966_3650668749"/>
      <w:bookmarkStart w:id="541" w:name="_Toc182"/>
      <w:bookmarkEnd w:id="540"/>
      <w:r>
        <w:rPr>
          <w:rtl w:val="true"/>
        </w:rPr>
        <w:t xml:space="preserve">خطبه </w:t>
      </w:r>
      <w:r>
        <w:rPr/>
        <w:t>167</w:t>
      </w:r>
      <w:r>
        <w:rPr>
          <w:rtl w:val="true"/>
        </w:rPr>
        <w:t>-</w:t>
      </w:r>
      <w:r>
        <w:rPr>
          <w:rtl w:val="true"/>
        </w:rPr>
        <w:t>پس از بيعت با حضرت</w:t>
      </w:r>
      <w:bookmarkEnd w:id="54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بعد از آنكه با آن بزرگوار به خلافت بيعت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نقض بيعت كرده و به بصره رفتند و در آنجا فتنه و آشوب برپا نموده اموال مسلمانان را به يغما برده نيكان را كشتنند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كسانى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اجتماع كردند كيفر مينمودى؟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كه نقض بيعت نموده‌اند بهانه‌اى بدست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ميدانيد من بى‌اطلاع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گذشته و آينده و حال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چگونه مرا توانائى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انتقام از كشندگان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آنكه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آشوب را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قدرت خود باقى هستند، بر ما تسلط دارند و ما بر ايشان مسلط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بيشتر اهل مدينه و بسيارى از مردم مصر و كوفه و سائر شهرها و باديه‌نشينان به اين كار اقدام كرده بودند، و گفته‌اند آن حضرت مردم را گرد آورده براى ايشان خطبه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عثمان از جاى خود برخيزند، پس همه آنان مگر اندكى ايستادند، و اين كار را كرد تا جواب پند دهندگان را عملا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باشيد كشندگان عثمان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هستند كه غلامان شما با آنها يار بوده و باديه نشينانتان به آنان پيوسته‌اند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دست يكى كرده اين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در بين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مدينه بيرون نرفته‌اند، و اگر به مقصود شما پى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بخواهند آزارتان ميرسانند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توانائى جلوگيرى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توانائى به آنچه خواهانيد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انديشه نموده كمكى به نظر آورده‌ايد كه بتوانيد با ايشان زد و خورد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درخواست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از روى نادانى، و ايشان كمك و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نيازمندى آنان را يارى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 گاه سخن اين خونخواهى به ميان آيد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يكدسته مى‌بينند آنچه شما 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رايشان اينست كه بايستى خونخواهى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يكدسته مى‌بينند آنچه شما نمى‌بينيد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بايستى كشندگان او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دسته نه اين و نه آن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 متوقف بوده راى ندارند</w:t>
      </w:r>
      <w:r>
        <w:rPr>
          <w:rFonts w:eastAsia="IRNazanin" w:cs="IRNazanin"/>
          <w:color w:val="111111"/>
          <w:sz w:val="28"/>
          <w:szCs w:val="28"/>
          <w:rtl w:val="true"/>
          <w:lang w:bidi="fa-IR"/>
        </w:rPr>
        <w:t>)</w:t>
      </w:r>
      <w:bookmarkStart w:id="542" w:name="pg1946_27327"/>
    </w:p>
    <w:p>
      <w:pPr>
        <w:pStyle w:val="BookText"/>
        <w:rPr/>
      </w:pPr>
      <w:bookmarkEnd w:id="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كشيدن از كشندگان عثمان موجب فتنه و فساد بزرگى خواهد بود كه اهميت آن بيش از كشتن عثمان است،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 تا مردم آرامش يافته و دلها در جاى خود قرار گيرد، و حقوق در موقع مناسب به آسانى گرفته شو</w:t>
      </w:r>
    </w:p>
    <w:p>
      <w:pPr>
        <w:pStyle w:val="BookText"/>
        <w:rPr/>
      </w:pPr>
      <w:r>
        <w:rPr>
          <w:rFonts w:ascii="IRNazanin" w:hAnsi="IRNazanin" w:eastAsia="IRNazanin"/>
          <w:color w:val="111111"/>
          <w:sz w:val="28"/>
          <w:sz w:val="28"/>
          <w:szCs w:val="28"/>
          <w:rtl w:val="true"/>
          <w:lang w:bidi="fa-IR"/>
        </w:rPr>
        <w:t xml:space="preserve">د، پس نزد من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نكنيد و اينگونه پند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ببينيد فرمانم به شما چگونه صادر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دستورم را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نكنيد كه توانائى را نابود ساخته از بن ببرد، و سستى و خوارى جا گذارد، و به زودى اين امر را به مدارا اصلاح كنم ماداميكه مداراى با آن ممكن باشد، و هرگاه چاره‌اى نيابم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كردن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آخرين دواء داغ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كسانيكه بيعت را شكسته‌اند ميجنگم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اخر الدواء الكى مثلى است مشهور در جائى به كار برند كه به آخرين تدبير اقدام شود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3425968_3650668749"/>
      <w:bookmarkStart w:id="544" w:name="_Toc183"/>
      <w:bookmarkEnd w:id="543"/>
      <w:r>
        <w:rPr>
          <w:rtl w:val="true"/>
        </w:rPr>
        <w:t xml:space="preserve">خطبه </w:t>
      </w:r>
      <w:r>
        <w:rPr/>
        <w:t>168</w:t>
      </w:r>
      <w:r>
        <w:rPr>
          <w:rtl w:val="true"/>
        </w:rPr>
        <w:t>-</w:t>
      </w:r>
      <w:r>
        <w:rPr>
          <w:rtl w:val="true"/>
        </w:rPr>
        <w:t>هنگام حركت به بصره</w:t>
      </w:r>
      <w:bookmarkEnd w:id="54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هنگام رفتن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عايشه شترسوار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 را كه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برانگيخت با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خير و شر را 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باقى و برقرار بوده كجى و نادرستى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نميشود مگر مخالف آن كه تباه شونده است، و به تحقيق بدعتهاى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سنت پيغمبر اكرم جلوه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مگر آن را كه خدا از آنها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دهد تا از آنها پيروى نكرده بسلامت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پس او را پيروى كنيد بحاليكه سرزنش شده و مجبور نبوده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و صميم قلب بدستور او رفتار نمائيد، نه از روى بى‌ميلى كه چنين كسى را منافق و رياكار دانسته او را توبيخ و سرزنش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اطاعت كنيد، يا آنكه خداوند خلافت حقه را از شما انتقال ميدهد، پس هرگز آن را بسوى شما باز نميگرداند تا به غير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و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bookmarkStart w:id="545" w:name="pg1946_27329"/>
    </w:p>
    <w:p>
      <w:pPr>
        <w:pStyle w:val="BookText"/>
        <w:rPr/>
      </w:pPr>
      <w:bookmarkEnd w:id="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به تحقيق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راضى نبودن به خلافت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جهت خونخواهى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يكديگر را كمك ميكنند،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ياغى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پشيمان شوند، و بر اين صبرم باقى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ماداميكه بر جمعيت شما نترسيده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نداشته باشم از اينكه اختلاف در دين شما رخ داده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اگر اين انديشه سست و نادرست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دين و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هم خواهد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اتحاد و اتفاق ايشان گسيخته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آنها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ميطلبند از روى حسد به كسى كه خداوند آن را به او عطاء فرموده، پس خواسته‌اند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وارونه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كه خداوند از آن من قرار داده باز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ما عمل به كتاب خدا و روش پيغمبر او،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به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اثر آن رستگار شويد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3425970_3650668749"/>
      <w:bookmarkStart w:id="547" w:name="_Toc184"/>
      <w:bookmarkEnd w:id="546"/>
      <w:r>
        <w:rPr>
          <w:rtl w:val="true"/>
        </w:rPr>
        <w:t xml:space="preserve">خطبه </w:t>
      </w:r>
      <w:r>
        <w:rPr/>
        <w:t>169</w:t>
      </w:r>
      <w:r>
        <w:rPr>
          <w:rtl w:val="true"/>
        </w:rPr>
        <w:t>-</w:t>
      </w:r>
      <w:r>
        <w:rPr>
          <w:rtl w:val="true"/>
        </w:rPr>
        <w:t>چون به بصره نزديك شد</w:t>
      </w:r>
      <w:bookmarkEnd w:id="5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چون نزديك بصره رسيد گروهى از اهل آن و يار عربى را نزد آن بزرگوار فرستاده بودند تا حقيقت حال او را با همراهان عايشه برايشان معلوم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آنان در اين جنگ حقى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شبهه از آنها برطرف شود، پس اميرالمومنين عليه‌السلام رفتار خود را با ايشان بيان كرد به طورى كه آن مرد دانست آن حضرت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و فرستاده گروهى هستم و از پيش خود كارى نميكنم تا به نزد ايشان 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كسانيكه از طرف آنها نزد من آمده‌اى ترا پيشرو بفرستند تا زمينى كه در آنجا باران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آب و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بيابى و به سويشان بازگشته آنان را از گياه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جائيكه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دهى و آنها از تو پيروى نكرده و زمينهاى بى‌آب و گياه فرود آيند، تو چه خواهى كرد؟ آن مرد گفت من آنان را رها ميكنم و مخالفت كرده به جائيكه داراى گياه و آب است ميروم، 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يافتن گياه و آب كه بقاء</w:t>
      </w:r>
      <w:bookmarkStart w:id="548" w:name="pg1946_27331"/>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جسم و بدن انسان بسته به آنها است اگر با تو مخالفت نمودند از آنان پيروى نخواهى كرد، پس چگونه با يافتن نور علم و معرفت كه غذاى روح است در صورت مخالفت ايشان با تو مخالفت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چون حجت تمام گرديد نتوانستم از بيعت رو گردانم، پس با امام عليه‌السلام بيعت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پند و اندرز و سخنان حق حضرت براى كسيكه لياقت هدايت و درستگارى داشته باشد اثر حتمى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اخبار و يا تواريخ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كليب 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منسوب به بنى‌جرم ابن زبان ابن حلوان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3425972_3650668749"/>
      <w:bookmarkStart w:id="550" w:name="_Toc185"/>
      <w:bookmarkEnd w:id="549"/>
      <w:r>
        <w:rPr>
          <w:rtl w:val="true"/>
        </w:rPr>
        <w:t xml:space="preserve">خطبه </w:t>
      </w:r>
      <w:r>
        <w:rPr/>
        <w:t>170</w:t>
      </w:r>
      <w:r>
        <w:rPr>
          <w:rtl w:val="true"/>
        </w:rPr>
        <w:t>-</w:t>
      </w:r>
      <w:r>
        <w:rPr>
          <w:rtl w:val="true"/>
        </w:rPr>
        <w:t>در آغاز نبرد صفين فرمود</w:t>
      </w:r>
      <w:bookmarkStart w:id="551" w:name="pg1946_27332"/>
      <w:bookmarkEnd w:id="550"/>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هنگاميكه به روبرو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شام در صفين مصمم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هر حال آشكار و نهان و بدى و خوشى و سختى و گشايش بنده بايد به خداوند متعال متوجه بوده دعا كند، زيرا دفع ضرر موجود و محتمل عقلا و نقلا واجب است، و چون دعاء دافع زيان است امام عليه‌السلام در موقع جنگ و خونريزى و روبرو شدن با دشمن كه سخت ترين احوال است به اين ترتيب به خداوند يكتا رومى‌آورد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اى پروردگار آسمان برافراشته و فضاى نگاهداشته كه آن را جاى گردش شب و روز و سير خورشيد و ماه و آمد و شد ستارگان گردنده قرار دادى، و ساكنين آن را گروهى از فرشتگانت گردانيدى كه از عبادت و بندگيت خسته نميشوند، و اى پروردگار اين زمين كه آن را جاى آرميدن مردم و محل آمد و رفت حشرات و چهارپايان و آنچه به شمار نمى‌آيد از آنها كه به چشم ديده ميشود و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نميشود قرار دادى، و اى پروردگار كوههاى استوارى كه آنها را براى زمين ميخها گردانيدى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حركت و جنبش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آفريدها تكيه‌گاه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كانها و گياهها و سائر مزاياى آنها سود برند، اى پروردگار توانا از تو درخواست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w:t>
      </w:r>
    </w:p>
    <w:p>
      <w:pPr>
        <w:pStyle w:val="BookText"/>
        <w:rPr/>
      </w:pPr>
      <w:r>
        <w:rPr>
          <w:rFonts w:ascii="IRNazanin" w:hAnsi="IRNazanin" w:eastAsia="IRNazanin"/>
          <w:color w:val="111111"/>
          <w:sz w:val="28"/>
          <w:sz w:val="28"/>
          <w:szCs w:val="28"/>
          <w:rtl w:val="true"/>
          <w:lang w:bidi="fa-IR"/>
        </w:rPr>
        <w:t xml:space="preserve">ا را بر دشمنانمان غلبه دادى ستمگرى را از ما دور گردان، و به حق و درستكارى استوارمان فرما، و اگر دشمنان را بر ما تسلط دادى شهادت را روزى ما گردانده از تباهكارى نگاهمان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ترغيب اصحاب خود به جنگ با دشمنان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جلوگير از دشمن براى حفظ آنچه بر مرد لازم است، و كجا است غيرتمند هنگام سختيها كه اهل خود را رعايت بنمايد؟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جنگ روبگرداند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در پشت سر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بشنود شما را سرزنش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با دشمنان دين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پيش روى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شما در بهشت جاويد است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3425974_3650668749"/>
      <w:bookmarkStart w:id="553" w:name="_Toc186"/>
      <w:bookmarkEnd w:id="552"/>
      <w:r>
        <w:rPr>
          <w:rtl w:val="true"/>
        </w:rPr>
        <w:t xml:space="preserve">خطبه </w:t>
      </w:r>
      <w:r>
        <w:rPr/>
        <w:t>171</w:t>
      </w:r>
      <w:r>
        <w:rPr>
          <w:rtl w:val="true"/>
        </w:rPr>
        <w:t>-</w:t>
      </w:r>
      <w:r>
        <w:rPr>
          <w:rtl w:val="true"/>
        </w:rPr>
        <w:t>درباره خلافت خود</w:t>
      </w:r>
      <w:bookmarkEnd w:id="55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از صفات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كه از او نميپوشاند آسمان و زمينى آسمان و زمين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همه اشياء احاطه دارد و چيزى از او پوشيده نيست، زيرا اگر به غير اين باشد مستلزم محدود بودن علم او گردد و محدوديت از لوازم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ظاهر فرمايش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لاارض ارضا يعنى او پنهان نميكند زمينى زمين ديگر را، آن است كه زمين هم مانند آسمان هفت زمين ميباشد، چنانكه در قرآن كريم س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 سبع سموات و من الارض مثلهن يعنى خداوندى است كه آفريد هفت آسمان و مانند آن زمين را، و عقيده بعضى آنست كه زمين يكى است و مراد از هفت زمين هفت اقليم و هفت قسمت از زمين است، ولى بر هر مرد مسلمان لازم است در اينگونه از مسائل به ظاهر آنچه كه خدا و رسول و اوصياء آن حضرت عليهم‌السلام فرموده‌اند ايمان داشته و به صحت و راستى آنها تصديق نمايد، زيرا اگر بخواهيم به وسيله عقول ناقصه خود يا به توسط آراء مختلفه و گفتارهاى گوناگون به حقيقت اين نوع مطالب پى ببريم بجائى نرسيده و سودى بدست نمى‌آوريم، بلكه حيران و سرگردان خواهيم ماند، چنانكه در ش</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 خطبه نودم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آن حضرت با يكى از اهل شورى كه عمر دستور تشكيل آن را بعد از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ابيطالب تو به خلافت حريص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شما حريصتر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لياقت به خلافت يا نسبت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هستيد،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انتساب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نزديكترم، و حق خود را ميطلبم كه شما ميان من و آن مانع ميشويد، و هر زمان آن را خواستم بگيرم روى مرا برميگردانيد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نميگذاريد به حق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ميان گروه حاضرين برهان را در گوش او فرو كوفتم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دليل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متنبه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حيران و سرگردان ماند چنانكه ندانست پاسخ مرا 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امام عليه‌السلام به خداوند شكايت نموده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بر قريش و كسانيكه آنها را يارى ميكنند از تو كمك ميطلبم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آنان انتقام‌كشى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خويشى مرا قطع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مرا به رسول خدا مراعات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بزرگى مقام و منزلت مرا كوچك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رديف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خلافت كه اختصاص به من داشت بر دشمنى با من اتفاق كردند،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حق آن است كه</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بگيرى و حق آن است كه آن را رها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ميكردند كه حق به دست ايشان است و گرفتن و رها كردن من آن را يكسان است، اى كاش آن را كه ميگرفتند اعتراف داشتند كه حق من است تا تحمل مصيبت آن آسانتر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خطبه است درباره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پيروانشان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طلحه و زبير بيعت با اميرالمومنين عليه‌السلام را شكسته درصدد مخالفت برآمدند به بهانه حج از مدينه به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با فوجى لشگر از مكه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در حاليكه زوجه رسول خدا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ميكشاندند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شهرى به شهرى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كنيز را در موقع خريدن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فروشنده‌ها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ميكشانند، و به اتفاق او به جانب بصره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آب حواب نام منزلى بين مكه و بصره رسيدند سگهاى آنجا بانگ زنان قصد هودج عايشه نمودند، پرسيد اين چه آبى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 كه از رسول خدا صلى الله عليه و اله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حواب بروى يكى از زنهايم بانگ ميزنند زمانيكه به جنگ وصى من ميرود، سعى كن كه تو نباشى، طلحه و زبير او را به اشتباه انداختند و هفتاد كس حاضر نموده گواهى دادند كه اين آب را آب حواب نمينامند، و اين اول شهادت و گواهى دروغ و نادرستى بود كه در اسلام داده شد، چنانكه صاحب مجمع‌البحرين از حضرت صادق عليه‌السلام نقل مينمايد، خلاصه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خود را در خانه‌هاشان باز گذاشتند و باز گذاشته رسول خدا صلى الله عليه و اله را بخود ديگران آشكار نمودند در بين لشگرى كه نبود از ايشان مردى مگر آنكه اطاعت و فرمانبردارى مرا به گردن گرفته، و به اختيار نه از روى اجبار با من بيعت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پيغمبر اكرم را رعايت نكرده بر خلاف دستور خداى تعالى رفتار نمودند، 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bookmarkStart w:id="554" w:name="pg1946_27336"/>
    </w:p>
    <w:p>
      <w:pPr>
        <w:pStyle w:val="BookText"/>
        <w:rPr/>
      </w:pPr>
      <w:bookmarkEnd w:id="5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و قرن فى بيوتكن و لاتبرجن تبرج الجاهليه الاولى يعنى اى زنهاى پيغمبر در خانه‌هاتان قرار گيريد و زينت و آرايش خود را مانند آشكار ساختن زنهاى جاهليت پيش از اين به بيگانه آشكار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عامل من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خزانه‌داران بيت‌المال مسلمين و غير ايشان از اهل آن ديار وارد گشتند، و گروهى را به صبر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زندان نگاهداشتند، يا آنكه كتك زده آنقدر آزردند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را به مكر و حيله شهيد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طلحه و زبير و عايشه و پيروانشان وارد بصره شدند، عثمان ابن حنيف انصارى كه از اصحاب رسول خدا صلى الله عليه و اله و در آن زمان از جانب اميرالمومنين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حكمران آن سامان بود طبق دستور آن حضرت كه در نامه خود نوشته بود با ايشان جنگيد تا اينكه قرار شد تا آمدن آن بزرگوار با هم مدارا كرده زد و خورد را كنار گذارند، پس با مكر و حيله خزانه‌داران بيت‌المال را دستگير كرده به امر عايشه سر بريدند، و گروهى را هم كشتند، و موى سر و ريش و مژه و ابروى عثمان را كنده از شهر بيرونش نمودند، در بين راه به ملاقات حضرت نائل شد، آن بزرگوار بر او گريست و فرمود از پيش ما پير رفته جوان باز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ستم اصحاب جمل امام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دست نمييافتند به مسلمانان مگر به يك مرد كه او را عمدا بدون آنكه مرتكب جرم و گناهى شده باشند بكشند، هر آينه كشتن همه آن لشگر به من حلال بود، زيرا آن لشگر حاضر بودند و نهى از منكر و كار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مسلمان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ننمودند، و كشتن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فساد و تباهكارى در زمين و محاربه با من كه مانند محاربه با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زبان و نه به دست جلوگيرى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نكته حلال بودن كشتن آن لشگر را به ازاء كشتن به كيفر مسلمان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هم كشتن همه آنان حلال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اندازه عدد لشگرشان كه بر مسلمانان وارد شدند از آنها كشته‌اند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همه آن لشگر را كشت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3425976_3650668749"/>
      <w:bookmarkStart w:id="556" w:name="_Toc187"/>
      <w:bookmarkEnd w:id="555"/>
      <w:r>
        <w:rPr>
          <w:rtl w:val="true"/>
        </w:rPr>
        <w:t xml:space="preserve">خطبه </w:t>
      </w:r>
      <w:r>
        <w:rPr/>
        <w:t>172</w:t>
      </w:r>
      <w:r>
        <w:rPr>
          <w:rtl w:val="true"/>
        </w:rPr>
        <w:t>-</w:t>
      </w:r>
      <w:r>
        <w:rPr>
          <w:rtl w:val="true"/>
        </w:rPr>
        <w:t>شايسته خلافت</w:t>
      </w:r>
      <w:bookmarkEnd w:id="55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پيغمبر اكرم، و اشاره به وظائف امامت، و ترغيب به پرهيزكارى، و ندمت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امين وحى خدا و خاتم پيغمبران را مژده‌دهنده رحمت و بيم كننده از عذاب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خداوند سبحان را با درستى و بدون كم و زياد به مردم تبليغ نمود، و بعد از او پيغمبرى نخواهد آمد، و نيكوكاران را به بهشت جاويد مژده داده، و بدكاران را از عذاب هميشگى ميترسانيد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اى مردم، سزاوارتر شخص به امر خلافت تواناترين مردم است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سياست مدنيه و تدبير جنگ و زد و خورد با دشمن و نظم دادن امور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داناترين آنان است در آن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فتنه‌انگيزى به تباهكارى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بازگشت به حق و آنچه سزاوار است خواسته شود، و اگر امتناع نمود كشته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او را كشت، پس به همين دليل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به ناحق بخلافت رسيده‌اند، زيرا غير شخص تواناى در سياست مدنيه و امور رعيت و داناى به جميع احكام دين لياقت اين مقام را ندارد، و كسى نميگويد كه ايشان داراى اين دو صفت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دليل مخالفت خود ما اميرالمومنين عليه‌السلام، را به اهل شام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خلافت آن حضرت حاضر نبوده بيعت نكرده‌ام، و طلحه و زبير براى عذر نقض بيعت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بيعت پشيمان گشته به اشتباه خود پى برديم، امام عليه‌السلام از روى مماشات به بطلان و نادرستى گفتارشان اشاره نموده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اگر امامت تا همه مردم حاضر نباشند منعقد نگردد هرگز صورت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 تعيين امام حضور همه مردم در يكجا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كسانيكه اهل آ</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اصحاب و آشنايان به راه خير و شر چون با كسى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كه هنگام تعيين امامت حاضر نيستند حكم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وادار مينمايند كه كار انجام شده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آنكه حاضر بوده نبايد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غائب بوده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مخالفين از آنچه عقل بر صحت و درستى آن حكم ميكند پيروى نمينمايند، و رويه‌اى را كه درباره خلفاء پيش از اين عملى شد نميپذيريد و منظور از اين بهانه‌جوئيها آن است كه به ناحق خلافت را بدست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با دو كس ميجنگم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ادعا كند آنچه را كه براى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كه خلافت را بدون داشتن لياقت ادعا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آنكه رو گرداند از چيزى كه به عهده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طلحه و زبير كه بيعتى را كه وفاى به آن لازم بود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شما را به تقوى و ترس از خدا سفارش مينمايم، زيرا تقوى بهترين چيزى است كه بندگان همديگر را به آن توصيه و سفارش كنند، و نزد خدا بهترين عاقبتها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كارها كارى است كه در دنيا به تقوى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دروازه جنگ بين شما و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ظاهر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شده، و كسى حامل و به دست گيرنده اين بيرق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ايشان و شرائط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و به آنچه كه حق و درست است دانا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خلاصه جنگ ما با ياغيان اهل قبله كه در نظر شما بزرگ مينمايد از روى جهل و غفلت از احكام خدا نميباشد، بلكه طبق دستور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بجا آوريد آنچه را كه به آن مامور ميگرديد، و عمل نكنيد به آنچه را كه از آن منع ميشويد، و در كارى مشتابيد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و رد آن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تحقيق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ما را در آن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حق ما است تغيير دادن آنچه را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كه چيزى را انكار نمائيد و صلاح در قبول آن باشد، و بسا قبول مينمائيد و مصلحت در رد آن است، پس چون به حقائق آگاه نيستيد در هر امرى گفتار ما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آگاه باشيد اين دنيا كه شما آن را آرزو كرده و به آن علاقه داريد و شما را گاه بخشم مى‌آورد و زمانى خوشنود ميسازد، نه سراى اقامت و باقيماندن شما است و نه جائى كه براى آن آفريده و نه محلى كه به آن دعوت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نه دنيا براى شما باقى ميماند و نه شما در آن باقى خواهيد ماند، و اگر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زينتها و آرايشهاى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فريب داده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هم برحذر داشته است، پس رها كنيد گول زدنش را به برحذر داشتنش، و دور كنيد به طمع آوردنش را بترسانيدنش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نقض و نگار دروغى فريب نخوريد، انواع بلاها و سختيهاى آن را به نظر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يكيدگر پيشى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سرائى كه به سوى آن خوانده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براى آسايش آخرت كه جاى هميشگى است از خدا و رسول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دلهاى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 كنيد، و هيچيك از شما نبايد بر چيزى از دنيا كه از او گرفته شده است مانند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از دست دادن هر چيز دست به سر و رو زده صدا به گريه بلند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كفش رفت افسرده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تكميل نعمت خدا را درخواست كنيد به شكيبائى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 و محافظت به آنچه كه شما را به حفظ آن از كتاب خود</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شكيبائى بر طاعت و عمل به احكام قرآن سبب رسيدن نعمتهاى بيشمار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تباه شدن و از دست رفتن متاع دنيا به شما زيانى وارد نخواهد آورد در صورتيكه آسايش و پايه دين را محكم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بعد از تباه ساختن دين خود آنچه كه از دنيا نگاهداشته‌ايد به شما سود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دلهاى ما و شما را به حق و رستگارى متوجه گرداند، و شكيبائى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 مصيبت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و شما عطاء فرمايد</w:t>
      </w:r>
      <w:r>
        <w:rPr>
          <w:rFonts w:eastAsia="IRNazanin" w:cs="IRNazanin"/>
          <w:color w:val="111111"/>
          <w:sz w:val="28"/>
          <w:szCs w:val="28"/>
          <w:rtl w:val="true"/>
          <w:lang w:bidi="fa-IR"/>
        </w:rPr>
        <w:t>.</w:t>
      </w:r>
      <w:bookmarkStart w:id="557" w:name="pg1946_27341"/>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8" w:name="__RefHeading___Toc3425978_3650668749"/>
      <w:bookmarkStart w:id="559" w:name="_Toc188"/>
      <w:bookmarkEnd w:id="558"/>
      <w:r>
        <w:rPr>
          <w:rtl w:val="true"/>
        </w:rPr>
        <w:t xml:space="preserve">خطبه </w:t>
      </w:r>
      <w:r>
        <w:rPr/>
        <w:t>173</w:t>
      </w:r>
      <w:r>
        <w:rPr>
          <w:rtl w:val="true"/>
        </w:rPr>
        <w:t>-</w:t>
      </w:r>
      <w:r>
        <w:rPr>
          <w:rtl w:val="true"/>
        </w:rPr>
        <w:t>درباره طلحه</w:t>
      </w:r>
      <w:bookmarkStart w:id="560" w:name="pg1946_27342"/>
      <w:bookmarkEnd w:id="559"/>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درباره طلحه ابن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خبر رسيد طلحه و زبير بطرف بصره حركت كرده آن بزرگوار را بجنگ تهديد مينمايند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بجنگ نميشدم و كسى مرا از ضرب شمشير نميترسانيد، و من به آنچه پروردگارم بيارى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اطمينان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تهديد و ترساندن از جنگ براى كسى است كه از مرگ و كشته شدن ميترسد، و يقين به دين ندارد، و اما چرا طلحه بطرف بصره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نشتافته كه خود را آماده خونخواهى عثمان نمايد، بلكه ميترسد از او خونخواهى كنند، زيرا گمان ميبرند كه او يكى از كشندگان است، و در ميان كشندگان عثمان حريصتر از او كسى نبوده، پس خواسته بر اثر گردآورى لشگر به عنوان خونخواهى او مردم را به غلط اندازد تا امر مشتبه شده و شك و ترديد پيدا شود، و سوگند به خدا درباره عثمان يكى از سه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آن بر او لازم و حق از آن بيرون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عفان ستمگر بود، چنانكه گمان ميكرد، سزاوار بود كه كشندگان او را يارى و از همراهانش دورى كرده با آنان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اين كار را نكرده، زيرا با اينكه او را ستمگر ميدانسته بعد از كشتنش با كشند</w:t>
      </w:r>
    </w:p>
    <w:p>
      <w:pPr>
        <w:pStyle w:val="BookText"/>
        <w:rPr/>
      </w:pPr>
      <w:r>
        <w:rPr>
          <w:rFonts w:ascii="IRNazanin" w:hAnsi="IRNazanin" w:eastAsia="IRNazanin"/>
          <w:color w:val="111111"/>
          <w:sz w:val="28"/>
          <w:sz w:val="28"/>
          <w:szCs w:val="28"/>
          <w:rtl w:val="true"/>
          <w:lang w:bidi="fa-IR"/>
        </w:rPr>
        <w:t>گان دشمنى و ياورانش را كمك نموده و درصدد خونخواهيش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كشتن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اين زمان اين سخن به زبان آورده و بين مردم شهرت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كه از جمله كسانى باشد كه از كشندگانش جلوگيرى كرده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و اگر در اين دو كار به حال شك و ترديد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نميدانست ستمگر است يا 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كه از او كناره‌گيرى كرده به گوشه‌اى رود و مردم را با او بگذارد، و او هيچيك از اين سه كار را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آتش فتنه را روشن كرد و مردم را به كشتن او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پيش گرفته كه راه آن شناخته نشده، و عذرهاى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خونخواهى عثمان، و مظلوم كشته شدن او براى شكستن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نبوده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3425980_3650668749"/>
      <w:bookmarkStart w:id="562" w:name="_Toc189"/>
      <w:bookmarkEnd w:id="561"/>
      <w:r>
        <w:rPr>
          <w:rtl w:val="true"/>
        </w:rPr>
        <w:t xml:space="preserve">خطبه </w:t>
      </w:r>
      <w:r>
        <w:rPr/>
        <w:t>174</w:t>
      </w:r>
      <w:r>
        <w:rPr>
          <w:rtl w:val="true"/>
        </w:rPr>
        <w:t>-</w:t>
      </w:r>
      <w:r>
        <w:rPr>
          <w:rtl w:val="true"/>
        </w:rPr>
        <w:t>موعظه ياران</w:t>
      </w:r>
      <w:bookmarkEnd w:id="56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بشنوندگان اندرز داده به فضائل خود اشاره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كسانيكه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قيامت و حساب و بازپرسى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بوده و از ايشان غافل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گفتار و كردار در صحيفه اعمال بدون كم و زياد ضبط ميشود، پس از خواب غفلت بيدار شده عمر خود را بيهوده بسر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كسانيكه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فريب دنيا اوامر و نواهى خداوند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دارائى و زينت و آرايش دنيا و آنچه به آن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خواهند گرفت، چگونه است كه شما را مى‌بينم از خدا دورى گزيده و رو به غير او آورده دوستى نموده‌ايد؟ شما مانند چهارپايانيد كه چوپان آنها را برده است به طرف چراگاه و باآميز و آبشخور دردانگيز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نميدانند آنها را به كجا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گوسفندى مانند كه آنها را به جهت آماده كردن براى كاردها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ميدهند، نميداند چه خيالى برايش دارند كه با آن نيكوئى كرده پرورشش ميدهند، روزش را روزگار و كارش را سير شدن ميپندارد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پايان كار غافل بوده نظرى جز به روز حاضر و مقصودى جز خوردن ندارد، در صورتيكه صاحبش را از فربه نمودن آن مقصود ديگرى است، و چوپان نفس اماره شما را به چراگاه دنياى</w:t>
      </w:r>
      <w:bookmarkStart w:id="563" w:name="pg1946_27344"/>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پر از درد و گرفتارى برده و به زينت و آرايش نابود شدنى آن فريفته از عاقبت كار بيخبر، ميپنداريد هميشه در اينجا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بخواهم خبر دهم هر مردى از شما را كه از كجا آمده و به كجا ميرود و جميع احوال او را بيان كنم ميتوانم، ولى ميترسم درباره من به رسول خدا، صلى الله عليه و اله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او برتر دانيد با اينكه من آنچه از گذشته و آينده و حال خبر دهم از آن حضرت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من به خواص اصحاب خود كه كفر و غلو در او راه نخواهد يافت اين اخبار را خواهم رساند، و سوگند به خدا كه پيغمبر اكرم را بحق و راستى فرستاده و او را بر خلائق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مگر براستى، و آن حضرت همه اين اخبار و تباه شدن آنكه هلاك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گرفتار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رهائى آنكه نجات 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جايش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خلافت را به من خبر داده است، و چيزى باقى نگذاشته كه بر سرم بگذرد مگر آنكه آن را در دو گوشم فرو برده و به من رسانيده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مرا به گذشته و حال و آينده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سوگند به خدا شما را به طاعتى ترغيب نميكنم مگر آنكه به آن از شما پيشى ميگيرم و شما را از معصيتى منع نميكنم مگر آنكه پيش ا</w:t>
      </w:r>
    </w:p>
    <w:p>
      <w:pPr>
        <w:pStyle w:val="BookText"/>
        <w:rPr/>
      </w:pPr>
      <w:r>
        <w:rPr>
          <w:rFonts w:ascii="IRNazanin" w:hAnsi="IRNazanin" w:eastAsia="IRNazanin"/>
          <w:color w:val="111111"/>
          <w:sz w:val="28"/>
          <w:sz w:val="28"/>
          <w:szCs w:val="28"/>
          <w:rtl w:val="true"/>
          <w:lang w:bidi="fa-IR"/>
        </w:rPr>
        <w:t xml:space="preserve">ز شما از آن باز مى‌ايستم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امر به معروف بعد از انجام آن و نهى از منكر پيش از مبادرت به آن تاثير و سودش در دلها بيشتر و بهتر است از امر به معروف و نهى از منكر نمودن كسيكه كردارش بر خلاف گفتار باشد، علاوه بر آنكه امام عليه‌السلام چنين كسى را در خطبه صد و بيست و نهم لعن فرموده</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3425982_3650668749"/>
      <w:bookmarkStart w:id="565" w:name="_Toc190"/>
      <w:bookmarkEnd w:id="564"/>
      <w:r>
        <w:rPr>
          <w:rtl w:val="true"/>
        </w:rPr>
        <w:t xml:space="preserve">خطبه </w:t>
      </w:r>
      <w:r>
        <w:rPr/>
        <w:t>175</w:t>
      </w:r>
      <w:r>
        <w:rPr>
          <w:rtl w:val="true"/>
        </w:rPr>
        <w:t>-</w:t>
      </w:r>
      <w:r>
        <w:rPr>
          <w:rtl w:val="true"/>
        </w:rPr>
        <w:t>پند گرفتن از سخن خدا</w:t>
      </w:r>
      <w:bookmarkEnd w:id="56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به مردم و فضائل قرآن كريم كه آن را در اوائل خلافت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راجع بدنيا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سودها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پندهاى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خدا را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سختيهاى عذاب برهيد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به دليلهائى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جاى عذر براى عذاب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باقى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بگويند چرا ما را عذاب ميكنى در صورتيكه ما نميدانستيم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اتمام حجت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را نازل فرموده و پيغمبر اكرم را مبين آن و راهنماى جن و انس قرار داده و خير و شر را به همگان نشان داده تا ايشان را در ترك تكاليف حجتى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اعمال آنچه را كه دوست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آن امر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آن را نهى نموده، در قرآن كريم و سنت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بيان فرموده تا دوست داشته او را پيروى و از آنچه بد دانسته دورى نمائيد، زيرا رسول خدا، صلى الله عليه و اله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پيچيده شده به سختيها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رنجها و شكيبائى بر طاعت و خوددارى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پيچيده شده به خواهشهای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هيچ چيز از طاعت خدا نيست مگر آنكه انجام آن گران مى‌آيد، و هيچ چيز از معصيت خدا نيست مگر آنكه موافق ميل و خواهش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پيروى نفس از قوه شهويه بيشتر است از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بيامرزد مردى را كه شهوت را از خويش دور كرده از پيروى خواهش و آرزوى نفس باز ايستد، زيرا اين نفس مشكلترين چيز است براى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بر اثر خواهش و آرزو به معصيت شوق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بندگان خدا بدانيد كه مومن شب صبح نميكند و صبح را به شب نميرساند مگر آنكه به نفس خود بدگمان است و پيوسته از او عيب جوئى ميكند، و زيادتر از آنچه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نفس بر مومن تسلط نيافته نميتواند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كسانى باشيد كه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گرفتند و جلو روى شما گذشتند، از دنيا خيمه كندند مانند خيمه‌كندن كوچ‌كننده،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بسر رساندند مانند طى كردن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دلبستگى بدنيا و متاع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اين قرآن پنددهنده‌اى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و 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نميكند، و راهنمائى است كه گمراه نمينمايد، و سخن‌گوئى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نميگويد، و كسى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قرآن ننشست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ننموده در آن تدبر و انديشه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چون از پيش آن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انديشه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رستگارى او افزايش يافت يا كورى و گمراهى او 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كسى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در معانى و عمل باحكام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دنيا و آخرت خود چيزى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براى كسى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بى‌نيازى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صلاح و فساد را به وسيله علوم و كتابها دانسته به آن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بهبودى دردهاى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 باطنى و روحى و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آن بخواهيد، و در سختى و گرفتارى از آن كمك بطلبيد، زيرا در قرآن براى بزرگترين درد كه كفر و نفاق و تباه شدن و گمراهى ميباشد شفا و بهبودى است،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بخواهيد، و با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خدا روآوريد، و آن را وسيله خواهش از بندگانش قرار ندهيد، زيرا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به خدا رو نياوردند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درخواست از خدا و تقرب به او قرآن را بهترين وسيله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كننده‌ايست كه شفاعتش پذيرفته ميگردد، و راستگوئى است كه گفتارش تصديق ميشود،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را كه قرآن روز قيامت شفاعت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گفتار و كردارش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 درباه او قبول ميشود، و كسى را كه قرآن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كفر و انفاق و بدرفتارى و شهوترانى او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به زيان او تصديق ميگردد، زيرا روز قيامت نداء كننده‌اى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كشتكارى در عاقبت عمل و كشته خود گرفتار است مگر كشتكاران قرآن پس شما از كشت كنندگان و پيروان آن بوده آن را راهنماى بسوى پروردگارتان قرار دهيد، و از آن اندرز بگيريد، و انديشه‌هايتان را كه بر خلاف آن است متهم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 به انديشه‌ها اعتماد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خواهشهاى خود را در برابر آن خيانتكار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هواى نفس آن را تفسير و تاويل ننمائيد كه به عذاب گرفتار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نيكوكار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بسيار عبادت و بندگى كنيد و به اندك آن اكتفا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پايان برسانيد، آن را به پايان برسانيد، و استوار باشيد، استوار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 استقامت داشته باشيد و از راه راست پا بيرون ننهاده به هر طرف رو نياوريد، و در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گزينيد شكيبائى گزينيد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پيروى خواهشهاى نفس خوددارى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نهى فرموده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عاقبت و خاتمه‌اى هست،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برسانيد، و براى شما پرچم و نشانه‌اى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و اوصياء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خودتان هدايت و رستگار شويد، و اسلام را فائده و سودى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سعادت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بدست آوريد، و به خدا رو آوريد و حق او را آنچه بر شما واجب كرده و احكام خود را كه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انجام دهيد، من روز قيامت براى شما گواه،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و رهائى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حجت و دليل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آنچه پيش از اين مقدر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خلفاء و انتقال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آنچه حكم و اراده خدا به آن تعلق گرفته پى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و خونريزيهاى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خواهد آمد، و من از روى وعده خدا و 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قالوا ربنا الله ثم استقاموا تتنزل عليهم الملائكه ان لاتخافوا و لاتحزنوا و ابشروا بالجنه التى كنتم توعدون يعنى آنانكه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ربوبيت و وحدانيت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او را انجام داده نواهيش را مرتكب نگشتند،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فرستگان بر ايشان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دست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نباشيد، و مژده باد شما را بهشت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بوديد و شما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به كتاب و راه روشن دستور و فرمان و طريق شايسته عبادت و بندگيش ايستادگى كنيد، و از آن راه خارج نشويد، و بدعتى در آن نگذاريد، و با آن مخالفت نكنيد، زيرا كسانيكه از آن راه قدم بيرون نهادند روز قيامت به رحمت خدا راه ندارند، پس برحذر باشيد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از تغيير و تبديل خلق و 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دروغگوئى، سخن‌چينى و مصلح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را يكى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جور سخن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بايد زبان خود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 لب بگفتار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زبان به صاحب خود سركش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عنانش را رها كند او را در مهلكه انداخته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نمى‌بينم بنده پرهيزگارى را پرهيزكاريش به او سود بخشد تا اينكه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و تهمت و غيبت و دشنام و سخن‌چينى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پرهيزش سودى ندارد، زيرا پرهيزكار سودمند نگردد مگر بر اثر اجتناب و دورى از جميع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زبان مومن پشت دل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از روى دل و اعتقاد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منافق پشت زبان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ميگويد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مومن چون بخواهد سخنى گويد در آن تامل و انديشه كند، اگر نيكو و صلاح بود بيان كند، و اگر بد و ناروا بود ميپوشاند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خوددارى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آنچه به زبانش برسد ميگويد و نميداند كدام سخن براى او سود دارد و كدام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مستقيم و استوار نيست تا اينكه دل او استوار باشد، و دل او استوار نيست تا اينكه زبانش استوار باش</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زبان ترجمان دل است، و استقامت دل بسته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از شما توانا باشد كه خداوند سبحان را ملاقات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از خون مسلمانان و دارائى آنها دستش پاك، و از هتك آبرو و شئون آنان زبانش سالم باشد، بايد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شرائط اسلام و لوازم ايمان است كه بايستى مسلمان از زبان و دست مسلمان آسايش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بندگان خدا بدانيد مومن در اين سال حلال ميداند آنچه را كه در سال گذشته حلال ميدانسته، و حرام ميداند آنچه را در سال پيش حرام ميشمرده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 و حرمت چيزى چون از روى كتاب و سنت نزد صاحب ايمان ثابت شد هميشه طبق آن حكم ميكند، بخلاف غير مومن كه بر اثر فساد و عقيده به راى و اجتهاد نادرست خود حلال و حرامى را كه در كتاب و سنت ثابت شده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بدعتهائى را كه مردم احداث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خلفاء بنا گذاردند مانند بينه و گواه خواستن ابوبكر از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 در باب فدك با اينكه بينه با مدعى است، و جزيه گرفتن عمر زيادتر از آنچه پيغمبر مقرر فرموده بود، و مقدم داشتن عثمان خواندن خطبه را بر نماز در عيد فطر و اضحى با اينكه بايد بعد از نماز خوانده شود، خلاصه اين نوع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حرام شده است حلال نميگرداند، بلكه حلال آن است كه خدا حلال كرده و حرام آن است كه خدا حرام فرموده، و كارها را بر اثر تجربه و آزمايش محكم و استوار نموده‌ايد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بكار برديد تا نيك از بد و حق از باطل بشما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پيشينيان پند داده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قرآن كريم فرموده كه نيكوكاران سعادتمند تو بدكاران به عذا</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مثلها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براى امتياز حق از باطل مثلها بيان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بسوى امر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كه درستى آن بر همه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شديد، پس كر نميماند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باشد، و كور نميماند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هم نمينهد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خدا به سبب گرفتارى و آزمايش در امور نفع نرسانيده به موعظه و پند سود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تاثير بلاء و آزمايش در امور محسوسه از تاثير پند و اندرز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جلو 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و زيان برسد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فزونى نادانى و گمراهيش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 زشت را معروف و معروف و پسنديده را منكر شناسد، و مردم دو دسته‌اند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پيرو شريعت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كردارش طبق كتاب و سنت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احداث‌كننده بدعت ميباشد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نفس اماره و شيطان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با او از خداوند دليل آشكار نه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قرآن كريم، و خداوند سبحان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پيغمبران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پند نداد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منظور از پند و اندرزها سوق مردم است بطرف حق و ارشاد به راه سعادت و نيكبختى و قرآن براى رسيدن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اين مقصود جامع است و اين خود بزرگترين لطف حقتعالى است نسبت به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ريسمان محكم و استوار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گسيخته نميشود، و هر كس به آن چنگ زند از بدبختى دنيا و عذاب آخرت رهائى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كه قدم در آن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نميكند، و در آن است بهار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تلاوت آيات و انديشه در معانى آنها روياننده انواع گلهاى علوم و معارف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چشمه‌هاى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يك از آيات آن جلادهنده دلها است از زنگ نادانى و گمراهى، و چون در قرآن چشمه‌هاى علوم و معارف است، پس اگر علوم ديگر نيز دل را جلا دهد براى آن است كه آن علوم به قرآن منتهى ميگردد، پس در حقيقت قرآن دل را جلا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يادآوران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عمل كنندگان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فراموش كاران يا آنانكه فراموشى را بخود بسته‌اند مانده‌اند،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پند در شما اثر ندارد با اين حال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خير و نيكوئى را ديديد به آن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شر و بدى ديديد از آن بگذريد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گرديد، يعنى از امر و نهى امام عليه‌السلام پيروى كرده از مخالفين او و بيعت‌شكنان بيزارى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اله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نيكوئى كن و بدى را رها نما و</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چنين كردى تو خوش رفتار و ميانه‌رو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راه حق قدم نهاده‌اى كه هرگز گم نميشوى</w:t>
      </w:r>
      <w:r>
        <w:rPr>
          <w:rFonts w:eastAsia="IRNazanin" w:cs="IRNazanin"/>
          <w:color w:val="111111"/>
          <w:sz w:val="28"/>
          <w:szCs w:val="28"/>
          <w:rtl w:val="true"/>
          <w:lang w:bidi="fa-IR"/>
        </w:rPr>
        <w:t>).</w:t>
      </w:r>
      <w:bookmarkStart w:id="566" w:name="pg1946_27354"/>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آگاه باشيد ظلم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كه آمرزيده نميشود، و ظلمى كه بازخواست ميشود، و ظلمى كه آمرزيده شده بازخواست نميشود، اما ظلمى كه آمرزيده نميشود شرك به خدا است،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لايغفر ان يشرك به يعنى خدا نمى‌آمرزد كسى را كه به او شرك آورد، و اما ظلمى كه آمرزيده ميشود ظلم بنده است بر نفس خود در بجا آوردن برخى گناهان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اصرار بر آن نداشته باشد، زيرا اجتناب و دورى از كبائر و گناهان بزرگ كفاره‌ايست كه گناه كوچك را پوشانده جلو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ظلمى كه بازخواست ميشود ظلم بنده است بنده ديگر را، قصاص و تلافى در آخرت سخت و دشوار است، و قصاص در آنجا با زخم كاردها و زدن تازيانه‌ها نيست، ولى قصاصى است كه زخم و تازيانه نزد آن كوچك شمرده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فهميده ميشود آنانكه به آل محمد، عليه‌السلام، ظلم نموده‌اند به سختى بازخواست شده به عذاب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دورنگى و دوروئى در دين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اشاره است به گروهى كه در بيعت نمودن با آن حضرت متوقف بودند، و آنان كه بيعت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دادن و يكى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حق است و آن را م</w:t>
      </w:r>
    </w:p>
    <w:p>
      <w:pPr>
        <w:pStyle w:val="BookText"/>
        <w:rPr/>
      </w:pPr>
      <w:r>
        <w:rPr>
          <w:rFonts w:ascii="IRNazanin" w:hAnsi="IRNazanin" w:eastAsia="IRNazanin"/>
          <w:color w:val="111111"/>
          <w:sz w:val="28"/>
          <w:sz w:val="28"/>
          <w:szCs w:val="28"/>
          <w:rtl w:val="true"/>
          <w:lang w:bidi="fa-IR"/>
        </w:rPr>
        <w:t>يل نداريد بهتر است از تفرقه و جدائى در آنچه باطل است و آن را دوست ميداريد، و خداوند سبحان بر اثر تفرقه و جدائى به هيچكس از گذشتگان و باقيماندگان خير و نيكوئى عطاء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خوشا به حال كسى كه زشتى و بدى خودش او را از زشتيهاى مردم نگاه دارد، و خوشا به حال كسيكه در خانه خود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برپا ننمايد، و براى امر به معروف و نهى از منكر و جلوگيرى از تباهكارى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 مال ديگران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اطاعت پروردگارش مشغول بوده و بر گناه خويش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سرگرم بكار خويشتن باشد و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آسايش باشند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3425984_3650668749"/>
      <w:bookmarkStart w:id="568" w:name="_Toc191"/>
      <w:bookmarkEnd w:id="567"/>
      <w:r>
        <w:rPr>
          <w:rtl w:val="true"/>
        </w:rPr>
        <w:t xml:space="preserve">خطبه </w:t>
      </w:r>
      <w:r>
        <w:rPr/>
        <w:t>176</w:t>
      </w:r>
      <w:r>
        <w:rPr>
          <w:rtl w:val="true"/>
        </w:rPr>
        <w:t>-</w:t>
      </w:r>
      <w:r>
        <w:rPr>
          <w:rtl w:val="true"/>
        </w:rPr>
        <w:t>درباره حكمين</w:t>
      </w:r>
      <w:bookmarkStart w:id="569" w:name="pg1946_27355"/>
      <w:bookmarkEnd w:id="568"/>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ابوموسى اشعرى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ياغى شدن خوارج نهروان بر امام عليه‌السلام و اعتراض به اينكه چرا در دين خدا مردم را حكم قرار دادى و اكنون كه بر زيان حضرتت حكم داده‌اند حكمشان را نمى‌پذيرى، و آن حضرت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بزرگان شما بر اين قرار گرفت كه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 حق و باطل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ايشان پيمان گرفتيم كه طبق قرآن عمل كرده از آن تجاوز ننمايند، و زبانشان با آن بوده و دلشان پيرو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در ظاهر خود را پيرو آن خوانده و در باطن طبق انديشه خودشان حكم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گمراه شده از قرآن دست كشيده حق را رها كردند و حال آنكه آن را ميديدند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ميدانستند جز من كسى لياقت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 خواهششان ظلم و ستمگرى و عادت و روش ايشان كجى و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نهادن در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و بر خلاف حق حكم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ما با آنان در دادن حكم به راستى و درستى و عمل به قرآن بر انديشه و حكمى كه از روى ظلم و ستم دادند پيشى گرفت، و دليلى كه در دست ما است از آن هنگام است كه از راه حق قدم بيرون</w:t>
      </w:r>
    </w:p>
    <w:p>
      <w:pPr>
        <w:pStyle w:val="BookText"/>
        <w:rPr/>
      </w:pPr>
      <w:r>
        <w:rPr>
          <w:rFonts w:ascii="IRNazanin" w:hAnsi="IRNazanin" w:eastAsia="IRNazanin"/>
          <w:color w:val="111111"/>
          <w:sz w:val="28"/>
          <w:sz w:val="28"/>
          <w:szCs w:val="28"/>
          <w:rtl w:val="true"/>
          <w:lang w:bidi="fa-IR"/>
        </w:rPr>
        <w:t xml:space="preserve">نهاده بر خلاف قرارداد حكم به باطل و نادرست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چون با ايشان شرط كرديم كه طبق قرآن عمل نمايند، و از روى هواى نفس حكم دادند، پس ما حق داريم كه حكمشان را نپذيريم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3425986_3650668749"/>
      <w:bookmarkStart w:id="571" w:name="_Toc192"/>
      <w:bookmarkEnd w:id="570"/>
      <w:r>
        <w:rPr>
          <w:rtl w:val="true"/>
        </w:rPr>
        <w:t xml:space="preserve">خطبه </w:t>
      </w:r>
      <w:r>
        <w:rPr/>
        <w:t>177</w:t>
      </w:r>
      <w:r>
        <w:rPr>
          <w:rtl w:val="true"/>
        </w:rPr>
        <w:t>-</w:t>
      </w:r>
      <w:r>
        <w:rPr>
          <w:rtl w:val="true"/>
        </w:rPr>
        <w:t>در صفات خداوند</w:t>
      </w:r>
      <w:bookmarkEnd w:id="57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خلافت خود راجع به اوصاف خداوند سبحان و مدح حضرت رسول صلى الله عليه و اله و اندرز به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خدايتعالى را كارى از كار ديگر باز نميدارد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را كارى از كار ديگر باز ميدارد كه يا نقصان در علم و دانائى او باشد يا بر اثر محدوديت قدرت و توانائى، و خداوند متعال چون به همه چيز دانا و توانا است هيچ كار او را از كار ديگر مشغول نميگرداند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زمان تغيير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خالق زمان و محيط بر آن و واجب‌الوجود است، و تغيير يافتن از لوازم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زبانى نميتواند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ذات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وصف نمايد، شماره قطره‌هاى آب و ستاره‌هاى آسمان و آنچه باد در هوا پراكنده كند و حركت مور بر سنگهاى سخت و خوابگاه مورچه‌هاى كوچك در شب تار از او پوشيده نيست، جاى افتادن برگها و نگاه كردن از زير چشمها را ميداند، و گواهى ميدهم كه معبودى نيست جز خدا كه مانندى براى او نبوده و در هستيش شك و ترديد و دين و آفرينشش را انكارى نيست، همچون گواهى كسى كه نيت 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و يقين و باورش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ميزانهايش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نيكش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محمد بنده و فرستاده او است كه از بين آفريده‌هاى او انتخاب و براى بيان احكام او اختيار، و به الطاف گرانبهاى او اختصاص يافته، و براى رساندن پيغامهاى نيكوى او برگزيده شده، و به سبب او نشانه‌هاى هدايت و رستگارى آشكار و تاريكى كورى و گمراهى روشن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دنيا آرزومند و اعتماد دارنده به خود را ميفريبد، و به كسيكه به آن شيفته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براى شخص خودخواهان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نميورزد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دچار آلودگيها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كسيكه بر آن تسلط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آن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هرگز قومى در فراخى نعمت و خوشى زندگانى نبوده‌اند كه خوشى ايشان زائل شده باشد مگر بر اثر گناهانى كه مرتكب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لايغير ما بقوم حتى يغيروا ما بانفسهم يعنى خدا تغيير نميدهد آن را كه در گروهى است تا هنگاميكه آنچه در نفسهاشان است تغيير دهند، يعنى اخلاق پسنديده را به خوهاى زشت تبديل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قريه كانت امنه مطمئنه ياتيها رزقها و غدا من كل مكان فكفرت بانعم الله فاذاقها الله لباس الجوع و الخوف بما كانوا يصنعون يعنى خدا مثل آورد دهى را كه اهل آن از سختيها آسوده و آرميده بودند و از هر سو روزى فراوان به آنها ميرسيد، پس شكر نعمتهاى خدا را بجا نياوردند، خداوند هم لباس گرسنگى و ترس را به ايشان پوشانيده مزه سختى و گرفتارى را به آنها چشانيد، و بر اثر آنچه به جا آوردند آنان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سختى و گرسنگى مبتلى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با كفران نعمت و بجا آوردن گناه اگر مستحق نعمت بودند، منع نعمت از آنها منع از مستحق بود كه عين ظلم و ستم است، و ظلم بر خدا محال است، چنانكه در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ليس بظلام للعبيد يعنى خدا بر بندگان، ستمگر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فرمايش امام عليه‌السلام آنست كه غالبا سبب زوال نعمت مرتكب شدن گناهان است، نه آنكه عموميت داشته باشد، زيرا بسا خداوند از جهت امتحان و آزمايش يا به جهت كفاره گناهان كوچك يا بلند نمودن مقام و منزلت، نعمت بعضى از بندگان را گرفته، و آسايششان را به سختى و گرفتارى تبديل مينمايد، 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بشى‌ء من الخوف و الجوع و نقص من الاموال و الانفس و الثمرات و بشر الصابرين 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اذا اصابتهم مصيبه قالوا انا لله و انا اليه راجعون 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عليهم صلوات من ربهم و رحمه و اولئك هم المهتدون يعنى شما را مى‌آزمائيم به ترس و گرسنگى و كمبود در دارائيها و نفسها و فرزندان، و در اين آزمايش مژده ده شكيبايان را، آنانكه چون اندوهى به ايشان روآورد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رضاى خدا خوشنود و بسوى او باز ميگرديم، از جانب پرورگارشان درودها</w:t>
      </w:r>
      <w:bookmarkStart w:id="572" w:name="pg1946_27359"/>
    </w:p>
    <w:p>
      <w:pPr>
        <w:pStyle w:val="BookText"/>
        <w:rPr/>
      </w:pPr>
      <w:bookmarkEnd w:id="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و رحمت و مهربانى بر ايشان باد كه آنان راه يافتگانند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هنگاميكه سختيها به ايشان رو آورد و نعمتها از آنها زائل گردد، با نيتهاى راست و دلهاى شيفته به پروردگارشان پناه ببرند، آنچه از دست رفته به آنها باز ميگرداند، و هر فسادى را براى ايشان اصلاح ميفرمايد،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زشت شما در پيروى آنانكه خلافت را غصب كرده طبق وصيت پيغمبر اكرم عمل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فترت واقع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آئين پيغمبر دور شده به مرور از دين دست برداشته بر اثر نادانى و گمراهى از انديشه‌هاى نادرست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كارهائى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به ناحق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به آنها نائل شده از حق دست كشيديد و نزد من مردم ناپسنديده بوديد، و اگر روشى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بشما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نيكبختان خواهيد شد، و بر من نيست جز سعى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امور و اندرز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ميخواستم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زشت شما را در زمان 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ميگفتم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مصلحت در عفو و چشم‌پوشى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كه گذشت عفو و بخشش فرمايد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3425988_3650668749"/>
      <w:bookmarkStart w:id="574" w:name="_Toc193"/>
      <w:bookmarkEnd w:id="573"/>
      <w:r>
        <w:rPr>
          <w:rtl w:val="true"/>
        </w:rPr>
        <w:t xml:space="preserve">خطبه </w:t>
      </w:r>
      <w:r>
        <w:rPr/>
        <w:t>178</w:t>
      </w:r>
      <w:r>
        <w:rPr>
          <w:rtl w:val="true"/>
        </w:rPr>
        <w:t>-</w:t>
      </w:r>
      <w:r>
        <w:rPr>
          <w:rtl w:val="true"/>
        </w:rPr>
        <w:t>پاسخ به ذعلب يمانى</w:t>
      </w:r>
      <w:bookmarkStart w:id="575" w:name="pg1946_27360"/>
      <w:bookmarkEnd w:id="574"/>
    </w:p>
    <w:p>
      <w:pPr>
        <w:pStyle w:val="BookText"/>
        <w:rPr/>
      </w:pPr>
      <w:bookmarkEnd w:id="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از سخنان آن حضرت عليه‌السلام است در وقتى كه ذعلب يمنى از آن بزرگوار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آيا پروردگار خود را ديده‌اى؟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نمى‌بينم پرستش مينمايم؟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عبادت و پرستش مستلزم سخن گفتن و درخواست رحمت و مغفرت و خضوع و فروتنى است و اين نوع امور در حضور و رويت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گمان كرد مراد از ديدن پروردگار ديدن به چشم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ديدن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آشكار درك نميكند، لكن دلها به وسيله حقائق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بوجود و وحدانيت و ربوبيت و سائر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درك مينمايد، به هر چيز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چسبيده نيست، و از هر چيز دور است ولى جدا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نزديكى با چسبيدن و دورى با جدا بودن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سخن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انديشه بر اثر نادانى است كه خداوند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تصميم و آماده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تصميم گرفتن عبارت است از اراده‌اى كه مقدمه اراده انجام كارى باشد و آن از لوازم جسم است كه در انجام كارى مردد است، و اما براى خداي</w:t>
      </w:r>
    </w:p>
    <w:p>
      <w:pPr>
        <w:pStyle w:val="BookText"/>
        <w:rPr/>
      </w:pPr>
      <w:r>
        <w:rPr>
          <w:rFonts w:ascii="IRNazanin" w:hAnsi="IRNazanin" w:eastAsia="IRNazanin"/>
          <w:color w:val="111111"/>
          <w:sz w:val="28"/>
          <w:sz w:val="28"/>
          <w:szCs w:val="28"/>
          <w:rtl w:val="true"/>
          <w:lang w:bidi="fa-IR"/>
        </w:rPr>
        <w:t>تعالى كه علم عين ذات او است عزم و تصميم درست نيست چون مردد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ايجادكننده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دست و پا و مانند آنها، زيرا نيازمند به كمك حاجت دارد و او غنى بالذات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شدت ظهور و آشكاربودنش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پنهانى وصف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بر او احاظه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ستمگران مسلط بر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عدل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است كه به داشتن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حواس از صفات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فضل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دلسوزى، خلائق در برابر عظمت و بزرگى او خوار و فروتنند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مقهور مشيت و اراده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هيبت و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و نگرانند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3425990_3650668749"/>
      <w:bookmarkStart w:id="577" w:name="_Toc194"/>
      <w:bookmarkEnd w:id="576"/>
      <w:r>
        <w:rPr>
          <w:rtl w:val="true"/>
        </w:rPr>
        <w:t xml:space="preserve">خطبه </w:t>
      </w:r>
      <w:r>
        <w:rPr/>
        <w:t>179</w:t>
      </w:r>
      <w:r>
        <w:rPr>
          <w:rtl w:val="true"/>
        </w:rPr>
        <w:t>-</w:t>
      </w:r>
      <w:r>
        <w:rPr>
          <w:rtl w:val="true"/>
        </w:rPr>
        <w:t>در نكوهش يارانش</w:t>
      </w:r>
      <w:bookmarkEnd w:id="57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در سرزنش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ميگزارم بر امرى كه واجب و لازم نموده، و بر فعلى كه مقدر فرموده، و بر آزمايش نمودن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گروهى كه هر زمان فرمان دادم پيروى نكرديد، و دعوت مرا نپذيرفتيد،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مهلت دهند به سخنان بيهوده ميپردازيد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زده گزاف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جنگى پيش آيد ضعف و سستى نشان ميدهيد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پنهان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مردمى را كه نزد پيشوا اجتماع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عليه‌السلام پيروى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زده سرزنش مينمائيد و اگر ناچار به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شويد به قهقرى برميگرديد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مردم ثابت قدمى نيستيد و از هيچ درى به راه نمى‌آئيد از راه لطف و رعيت نوازى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 بى‌پدر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كردن و سعى و كوشش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مرگ يا خوارى براى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دو شما را دريابد يا كشته شدن در ميدان جنگ يا ذلت و بيچارگى از دشمن كه از كشته شدن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اجل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شما جدائى مى‌افكند در حاليكه از بودن با شما بيزار و تنها مانده‌ام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نفاق و دوروئى و كردار زشت شما مانند آن است كه چون از دنيا بروم ياورى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دينى نيست كه شما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يكديگر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غيرتى نيست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بجلوگيرى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آيا شگفت نيست كه معاويه ستمگران فرومايه را ميخواند و از او پيروى ميكنند بدون اينكه ايشان را كمك و بخششى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جنگ براى آنها فراهم كرده و پولى به ايشان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به افراد چيزى نميداد و فقط به روساى قبائل عرب بسيار بخشش مينمود آنان را طرفدار خود ميگردانيد و سائر مردم از جهت تعصب فاميلى يا به سبب بخشش كمى كه از روساء مييافتند و يا به رسوم ايلى يا به گول خونخواهى عثمان ايشان را پيروى مينمودند، و اميرالمومنين، عليه‌السلام، به رئيس و پيرو يكسان كمك و بخشش ميفرمود، از اين جهت روسا دلخوشى از آن حضرت نداشتند، و پيروان هم در راه آنها ميرفتند،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حاليكه بازمانده اهل اسلام و باقيمانده مردم مسلمانيد با كمك و بخشش به اندازه سهم هر يك دعوت مينمايم و شما از دور من پراكنده شده مخالفت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رضايتى از امر و فرمان من نداريد تا از آن خوشنود گرديد، و نه خشم و رنجشى تا بر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من پيوسته نفاق و دوروئى ميكنيد، نه در اطاعت و پيروى ثابت قدميد و نه در مخالفت يك رو و يك سخن، كاش يك راه پيش گرفته مرا از كشاكش اين درد و اندوه ميرهانديد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من دوست ترين چيزيكه ميل دارم ملاقات كند مرا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برهم كه از غم شما جز بمرگ نتوان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بشما ياد دادم، و با حجت و دليل بين شما حكم كردم و شما را به آنچه نميشناختيد آشنا گردانيدم، و آنچه را كه از دهن بيرون مى‌افكنديد بشما گوارا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چيزهائى را كه از روى نفهمى به بدى تلقى ميكرديد خوبى آنها را به شما آشكار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كور ميديد يا خفته بيدار ميگشت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ارشاد و راهنمائى را بجا آوردم حالا اگر كور نبيند و خفته بيدار نگردد تقصير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نزديك به جهل و نادانى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گروهى كه پيشوايشان معاويه است و آموزگارشان پسر زانيه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عاص كه قصه مادرش در شرح سخن هشتاد و سوم گذشت</w:t>
      </w:r>
      <w:r>
        <w:rPr>
          <w:rFonts w:eastAsia="IRNazanin" w:cs="IRNazanin"/>
          <w:color w:val="111111"/>
          <w:sz w:val="28"/>
          <w:szCs w:val="28"/>
          <w:rtl w:val="true"/>
          <w:lang w:bidi="fa-IR"/>
        </w:rPr>
        <w:t>).</w:t>
      </w:r>
      <w:bookmarkStart w:id="578" w:name="pg1946_27364"/>
    </w:p>
    <w:p>
      <w:pPr>
        <w:pStyle w:val="BookText"/>
        <w:rPr/>
      </w:pPr>
      <w:bookmarkEnd w:id="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3425992_3650668749"/>
      <w:bookmarkStart w:id="580" w:name="_Toc195"/>
      <w:bookmarkEnd w:id="579"/>
      <w:r>
        <w:rPr>
          <w:rtl w:val="true"/>
        </w:rPr>
        <w:t xml:space="preserve">خطبه </w:t>
      </w:r>
      <w:r>
        <w:rPr/>
        <w:t>180</w:t>
      </w:r>
      <w:r>
        <w:rPr>
          <w:rtl w:val="true"/>
        </w:rPr>
        <w:t>-</w:t>
      </w:r>
      <w:r>
        <w:rPr>
          <w:rtl w:val="true"/>
        </w:rPr>
        <w:t>پيوستگان به خوارج</w:t>
      </w:r>
      <w:bookmarkStart w:id="581" w:name="pg1946_27365"/>
      <w:bookmarkEnd w:id="580"/>
    </w:p>
    <w:p>
      <w:pPr>
        <w:pStyle w:val="BookText"/>
        <w:rPr/>
      </w:pPr>
      <w:bookmarkEnd w:id="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يكى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قعين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خبر آورد از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ابن راشد رئيس بنى‌ناجيه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سپاه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با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به خوارج نهروان ملحق شوند و از آن حضرت، عليه‌السلام ميترسيدند، چون آن مرد برگشت آن بزرگوار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ايمن بوده بجا مانده‌اند، يا اينكه ترسيده كوچيده‌اند؟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كوچ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چنانكه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نموده و ناقه صالح را پى كرده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چون نيزه‌ها به طرف آنها راست گردد و شمشيرها بر فرقشان فرود آيد از كارى كه كرده‌اند پشيمان ميشوند، امروز شيطان خواسته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نموده پراكنده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بيزارى جسته دورى مينمايد، پس بس است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 رستگارى، و افتادن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و كورى، و اعراض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طغيان و سركشى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كشته شدن خريت ابن راشد با پيروانش به</w:t>
      </w:r>
    </w:p>
    <w:p>
      <w:pPr>
        <w:pStyle w:val="BookText"/>
        <w:rPr/>
      </w:pPr>
      <w:r>
        <w:rPr>
          <w:rFonts w:ascii="IRNazanin" w:hAnsi="IRNazanin" w:eastAsia="IRNazanin"/>
          <w:color w:val="111111"/>
          <w:sz w:val="28"/>
          <w:sz w:val="28"/>
          <w:szCs w:val="28"/>
          <w:rtl w:val="true"/>
          <w:lang w:bidi="fa-IR"/>
        </w:rPr>
        <w:t>دست معقل ابن قيس در شرح سخن چهل و چهارم گذشت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3425994_3650668749"/>
      <w:bookmarkStart w:id="583" w:name="_Toc196"/>
      <w:bookmarkEnd w:id="582"/>
      <w:r>
        <w:rPr>
          <w:rtl w:val="true"/>
        </w:rPr>
        <w:t xml:space="preserve">خطبه </w:t>
      </w:r>
      <w:r>
        <w:rPr/>
        <w:t>181</w:t>
      </w:r>
      <w:r>
        <w:rPr>
          <w:rtl w:val="true"/>
        </w:rPr>
        <w:t>-</w:t>
      </w:r>
      <w:r>
        <w:rPr>
          <w:rtl w:val="true"/>
        </w:rPr>
        <w:t>توحيد الهى</w:t>
      </w:r>
      <w:bookmarkEnd w:id="58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روايت شده از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اصحاب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شهرى به نام صنعاء است كه در سمت غربى آن موضعى به نام حمير است و بكال نام قبيله‌اى بوده كه در آنجا سكوت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عليه‌السلام اين خطبه را در كوفه براى ما بيان فرمود، در حاليكه بر بالاى سنگى كه آن را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ام‌هانى خواهر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مبيره مخزومى نصب كرد ايستاده بود، و در تن آن بزرگوار جبه‌اى از پشم، و بند شمشير و كفش پايش از برگ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پيشانى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پينه زانوى شتر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ثناى خداوند سبحان و قدرت و توانائى او و ترغيب به تقوى و پرهيزكارى و دل نبستن 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سزا است كه بازگشت جميع خلائق و آخر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اوست، او را بر بزرگى احسان و دليل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افزونيهاى عطا و منتش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سپاسگزاريم، سپاسى كه حق او را اداء كرده شكرش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كرم سپاس نالائق ما را قبول فرمايد وگرنه بندگان اداى حق او را بجا آوردن شكرش را توانائى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پاداش او نزديك گردانده باعث فزونى بخشش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كمك ميطلبيم چون خواستن كسيكه به جود او اميدوار و به رساندن سودش آرزومند و برطرف نمودنش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و بفضل و كرمش معترف و بكردار و گفتار فرمانبر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ميگرويم مانند گرويدن كسيكه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اميدوار است با يقين و باور، و بسوى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روآورده است با ايمان كامل، و براى او خضوع و فروتنى دارد با فرمانبرى، و به او اخلاص دارد با اعتقاد بيگانگى او، و او را بززگ ميداند با سپاسگزارى،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ميبرد با رغبت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جزا و ملجا و پناهى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زائيده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پدرى بوجود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بزرگوارى با او شريك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والد از نوع ولد و عزيز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نزائيده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بين ميراثى باقى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زائيدن و از بين رفتن و ديگرى را جانشين نمودن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 زمان بر او تقدم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آفريننده وقت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زيادى و كمى پى در پى او را فرا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زيادى و كمى تغيير و تغيير مستلزم حدوث و حدوث از لوازم امكان است، خلاصه هيچ صفتى از صفات اجسام و اعراض را دارا نيست تا او را مانند مخلوقات وصف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بسبب آنچه كه به ما نموده از نشانه‌هاى نظم آراسته و حكم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آسمان و زمين و موجودات ديگر وجود و هستى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بخردها آشكار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جمله دليلها و گواهان بر آفرينش او خلقت آسمانها است كه بدون ستون ثابت و برقرار و بى‌تكيه گاهى برپا شده است، خداوند آنها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روى اطاعت و فرمانبرى بدون توقف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و اعتراف آنها به اطاعت و بندگى، آنها را موضع عرش خود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جاى بالا بردن گفتار نيكو و كردار شايسته بندگانش قرار نميداد، ستاره‌هاى آنها را نشانه‌ها قرار داد تا شخص حيران و سرگردان در آمد و شد راههاى گشاده اطراف زمين به آنها راه جويد، روشنى نور آنها را تاريكى زياد پرده شب تار نپوشانده، و پرده‌هاى سياه شبهاى تاريك توانائى برطرف نمودن درخشيدن نور ماه را كه در آسمانها آشكار است ندارد، پس منزه و آراسته است خداوندى كه بر او پوشيده نيست سياهى شب تار و نه آرام گرفته‌هاى شب در گوشه‌هاى زمينهاى گود و در قله كوههاى تيره رنگ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به هم، و بر اوپوشيده نميباشد آوازى كه در افق و گوشه آسمان از رعد مى‌آيد، و برقهاى ابر كه پراكنده و نابود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انظار پوشيده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مى‌افتد و آن را بادهاى جهنده كه به سقوط ستارگان نسبت ميدادند و باريدن باران از جاى خود دور ميگردانند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باديه‌نشينان اعراب جاهليت از روى عقيده نادرست آثار سماوى مانند باد و باران و سرما و گرما را به سقوط ستارگان نسبت ميدادند و آنها را موثر ميدانستند، لذا امام عليه‌السلام به عقيده آنها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ميداند هر قطره باران كجا افتاده و كجا قرار ميگيرد، و مورچه ريز از كجا ميشكد و بكجا ميبرد، و روزى پشه را چه چيز كفايت ميكند، و ماده در شكمش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آبستنى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يا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سپاس سزاى خداوند است كه پيش از آنكه كرسى يا عرش يا آسمان يا زمين يا جن يا آدمى موجود شود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بديهيات است كه ايجاد كننده پيش از موجود بايستى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انديشه دريافته و به فهم تعيين نميگردد، و درخواست كننده‌اى او را مشغول نمينمايد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ذات او عين علم است و غفلت در علم راه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كم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بمحض اراده هر چه بخواهد ايجاد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چشم ديده نميشود، و نميتوان گفت در كجا است، و به مانند آن وصف نميشود، و به كمك عضوى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نمى‌آفريند، و به حواس درك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جسم نيست كه اين اوصاف كه از لوازم جسم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است كه با موسى سخن گفت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ايجاد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 خود امر بزرگى را به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اعضاء و آلتها، و گويائى و زبانكها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حلق واقع است و به وسيله آن صدا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راست‌گوئى اى كسيكه براى توصيف پروردگارت به خود رنج ميدهى وصف كن جبريل و ميكائيل و سپاه فرشتگان مقرب درگاه خداوند را كه در غرفه‌هاى پاك و پاكيزه ساكنند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عظمت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به زير افكنده و عقلهاشان حيران و ناتوان است از اينكه بهترين آفرينندگان را وصف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آنها نميتوانند به كنه ذات او پى برند تو بنده ضعيف به طريق اولى از درك حقيقت او عاجز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صفات كسانى درك ميشوند كه داراى شكلها و ابزارها هستند و آنكه مدت او به سر آيد زمانيكه پايانش به نيستى بكشد، پس خدائى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بود البته درك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تاريكى را به نور خود روشن گردانيده و هر نورى را به سبب تاريك كردن خويش تاريك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هدايت بر اثر لطف و تاريكى گمراهى نتيجه قهر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ميكنم شما را اى بندگان خدا به پرهيزكارى و ترس از خدائى كه لباس آراسته بشما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سرما و گرما محفوظ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زندگانى را برايتان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معصيت و نافرمانى نعمت و بخشش او را كفران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او دورى گزيده به دنيا دل بسته‌ايد، در صورتيكه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ماندن در دنيا وسيله بدست مى‌آورد يا براى بر طرف نمودن مرگ راه مى‌يافت آن كس سليمان فرزند داوود، عليه‌السلام، بود كه بر جن و انس تصرف و پادشاهى داشت علاوه بر منصب پيغمبرى و مقام و منزلت بزرگ،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جميع وسائل دنيوى و اخروى از همه كس براى ماندن در دنيا سزاوارتر بود،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مقدر خود را بكار برد، و مدت زندگانى را بپايان رساند كمانهاى نيستى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تيرهاى مرگ او را از پاى درآوردند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بدرود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 از او خالى و خانه‌ها تهى ماند و ديگران آنها را به ميراث بردند، و شما را در روزگارهاى گذشته عبرتى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ببينيد پيشينيان چگونه دست از اين جهان 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عمالقه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 گروهى بودند از اولاد عمليق ابن لاوذ ابن ارم ابن سام ابن نوح پادشاه يمن و حجاز با دولت بيحد كه بنيانشان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فراعنه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اثرى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شهرهاى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نام چاه بزرگى بود كه مردم در كنار آن گرد آمده درخت صنوبر را كه شاه درخت ميگفتند و آن را يافث ابن نوح كاشته بود پرستش مينمودند، و خداوند آنها را هلاك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پيغمبران را كشتند، و احكام فرستادگان خدا را خاموش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شيوه‌هاى گردنكشان را زنده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كسانيكه با لشگرها به هر طرف رفته هزاران را شكست ميدادند و سپاهها گرد آورده شهرها بناء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قسمتى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منتظر عجل الله تعالى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حقائق اشياء و زهد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پوشيده و آن را با شرائطش كه عبارت است از توجه و شناختن و فارغ ساختن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علاقه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فرا گرفته، پس حكمت نزد آن حضرت گم شده‌اى است كه آن را طلبيده، و آرزوئى است كه آن را درخواست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او همواره متوجه به آنست و به غير آن نظر ندارد، و چنانكه در اواخر اين كتاب امام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 ضاله المومن يعنى حكمت گم شده مومن است كه هميشه در صدد يافتن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بزرگوار پنهان شده گوشه‌اى اختيار نمايد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تباهكارى بسيار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هنگاميكه رنج و آزار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خود را به حركت آورده جلو گردنش را به زمين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چنان ضعف آن را فرا گيرد كه از پا افتاده از جا برنخيزد، اين جمله اشاره به فرمايش حضرت رسول صلى الله عليه و اله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الاسلام غريبا و سيعود غريبا يعنى اسلام غريب و تنها پيدايش يافت و زود است كه تنها گردد، يعنى پيرو واقعى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باقيمانده باقيمانده‌هاى حجت</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جانشينهاى پيغمبران او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اظهر به العدل، و ايده بالنصر، و انصر ناصريه، و اخذل خاذليه، و اقصم قاصميه، و اقصم به جبابره الكفر، و اقتل به الكفار و المنافقين و جميع الملحدين، امين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به شما پندهائى دادم كه پيغمبران امتهاى خود را به آنها پند دادند،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مماشات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بجا آوردم كه اوصياء به آنهائيكه بعد از پيغمبران بودند رفتار كردند، و شما را به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ادب نمودم به راه راست نيامديد و شما را به وسيله ترسانيدنيها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دادم اجتماع ننموديد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من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اجرتان با خدا آيا پيشوائى غير از مرا منتظريد كه شما را به راه آورده ارشاد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پشت كرد از دنيا آنچه رو آورده بود، و روآورده از آن آنچه پشت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پيروى نكردن امام به حق نيكى دنيا پشت نمود و بدى آن يعنى كردار زمان جاهليت پديدار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نيكوكار خدا عازم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كمى دنيا را كه بقائى ندارد به بسيارى آخرت كه فانى نميگردد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نمودند، و از غم و اندوه آن رهيدند، منظور حضرت از اين جمله گويا خبر دادن از شهادت خود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زيان بردند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خونهاشان در جنگ صفين ريخته شد از اينكه امروز زنده نيستند تا غصه‌ها به خود راه داده آب تيره بياشامند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اين روزگار را ببينند، خلاصه خوشا حال آنانكه از جهان رفتند و چنين روز را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دريافتند، خداوند هم مزدهاشان را عطاء فرمود و آنها را بعد از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امن جا داد، كجايند برادران من كه در راه حق سوار شده و براستى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پايان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كجا است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ياسر كه در سن بيش از نود سال در صفين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ابوالهيثم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تيهان، و كجا است ذوالشهادتين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 خزيمه ابن ثابت الانصارى كه پيغمبر اكرم</w:t>
      </w:r>
      <w:bookmarkStart w:id="584" w:name="pg1946_27378"/>
    </w:p>
    <w:p>
      <w:pPr>
        <w:pStyle w:val="BookText"/>
        <w:rPr/>
      </w:pPr>
      <w:bookmarkEnd w:id="5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گواهى او را به جاى گواهى دو مرد قبول فرمود هنگاميكه آن حضرت اسبى از اعرابى خريدارى نموده بود و اعرابى انكار مينموده،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خزيمه آيا گواهى ميدهى، گفت نه يا رسول‌الله، وليكن دانستم كه اسب را خريدارى نموده‌اى، آيا تو را به آنچه از جانب خدا آورده‌اى تصديق مينمايم و بر اين معامله با اعرابى تصديق نميكنم، 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تو چون گواهى دو مرد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كجايند همانندان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بديل و هاشم ابن عتبه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جنگ صفين كشته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بستند، و سرهاشان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معصيتكاران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امام عليه‌السلام با دست خود به ريش مبارك زده گريه بسيار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 و دريغا بر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قرآن را قرائت نموده آن را استوار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واجب بود انديشه نموده آن را برپا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را زنده كرده بدعت را از بين بردند، به جهاد كه خوانده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 و به پيشوا اعتماد داشته از او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آواز بلند فرياد</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جهاد جهاد، آگاه باشيد من در همين روز لشگر مى‌آرايم هر كه اراده رفتن به سوى خدا دارد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حسين عليه‌السلام را برده هزار لشگر و قيس ابن سعد را برده هزار و ابوايوب انصارى را برده هزار و غير ايشان را بر شماره‌هاى ديگر امير قرار داد، و اراده بازگشت به صفين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اهل شام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هنوز آدينه نيامده بود كه ملعون ابن ملجم، خدا او را لعنت كند، بر آن بزرگوار ضربت وارد آورد، پس لشگرها برگشتند و ما چون گوسفندانى بوديم كه شبان خود را گم كرده باشند و از هر طرف گرگان آنها را بربايند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آخرين خطبه‌اى است كه اميرالمومنين عليه‌السلام ايستاده بيان فرموده</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3425996_3650668749"/>
      <w:bookmarkStart w:id="586" w:name="_Toc197"/>
      <w:bookmarkEnd w:id="585"/>
      <w:r>
        <w:rPr>
          <w:rtl w:val="true"/>
        </w:rPr>
        <w:t xml:space="preserve">خطبه </w:t>
      </w:r>
      <w:r>
        <w:rPr/>
        <w:t>182</w:t>
      </w:r>
      <w:r>
        <w:rPr>
          <w:rtl w:val="true"/>
        </w:rPr>
        <w:t>-</w:t>
      </w:r>
      <w:r>
        <w:rPr>
          <w:rtl w:val="true"/>
        </w:rPr>
        <w:t>آفريدگار توانا</w:t>
      </w:r>
      <w:bookmarkEnd w:id="58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حمد و ثناى خدايتعالى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سزاوار خداوند است كه بى‌ديده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به آثار 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و بدون بردن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 و ابزار، آفريدگان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است، به قدرت و توانائى خود موجودات را آفريده، و به بزرگى و برترى از گردنكشان اطاعت و بندگى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بزرگى در پيشگاه او بى‌مقدار است، پس امر به خضوع و فروتنى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بخشش خويش بر بزرگان سرور و مهتر است، و او است خداوندى كه آفريده‌هايش را در دنيا جا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حكمت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راهنمائى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جن و انس فرستاد تا براى ايشان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دنيا را بردارند، و از بديها و سختيهاى آن آنان را بترسانند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مثلها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سرگذشتها بيان كنند تا از فريفتگى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نواقص آن بينا گردانند، و در حين غفلت و بيخبرى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بياورند سخنى كه به آن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تغيير حالات مانند تندرستى و خوشى و بيمارى و گرفتارى،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آن، و بهشت و ارجمندى كه براى پيروان و دوزخ و خوارى</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براى گناهكاران آماده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ميگزارم در حاليكه به او رو آورده‌ام سپاسى كه آفريدگانش را به آن امر فرموده، و هر چيزى را مقدار و اندازه‌اى و هر اندازه‌اى را مدتى و هر مدتى را نامه و نوشته‌اى مقرر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تغيير و تبديل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قسمتى از اين خطبه است در وصف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امر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مردم را به طاعات امر و از معاصى 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جز حروفى بيش نيست، 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همه اخبار و امر و نهى الهى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برهان خدا است بر بندگانش كه از ايشان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 گرفت، و آنها را در گرو آن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عذاب رهائى نيست مگر به متابعت و پيروى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را تمام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نيكبختى و شقاوت و بدبختى را تا قيامت در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آن كامل گردانيد، و پيغمبر خود، صلى الله عليه و اله، را در حالى قبض روح فرمود كه از تبليغ احكام قرآن به مردم كه موجب هدايت و رستگارى است فراغت يافته بود، پس خدا را به عظمت و بزرگى ياد كنيد چنانكه بزرگوارى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زيرا حكمى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خود را بر شما پنهان نگذاشت، و رها نكرد پسند يا ناپسندى را مگر آنكه نشانى آشكار و علامتى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قرار داد تا باز دارد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نمايد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مورد پسند است</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خوشنودى و خواست او و خشم و نهيش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او تا قيامت تغيير نميپذيرد، بلكه هميشه حكم هر مسئله همان است كه در زمان رسول خدا در قرآن و سنت بيان شده است، و اين جمله دليل بر صحت و درستى مذهب اهل صواب از مخطئه است كه قائل هستند به اينكه خداوند سبحان را در هر مسئله‌اى يك حكم معين است و مجتهدى كه به استنباط آن را بدست آورده صواب كار است، و آنكه در استنباط خويش كوشش نموده و حكم واقعى را نيافته خطاء كرده، ولى زيانى متوجه او نميگردد، بر خلاف اهل خطاء از مصوبه كه قائل هستند به اينكه خدايتعالى را در هر مسئله‌اى طبق آرا گوناگون مجتهدين احكام مختلفه‌اى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خداوند هرگز رضايت نخواهد داد براى شما به چيزى كه بر پيشينيان شما از آن به خشم آمده، و هرگز بر شما خشمگين نميشود به چيزيكه بر پيشينيان شما به آن رضايت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زمان رسول خدا حرام بوده بر شما و آيندگان حرام است، و آنچه واجب بوده واجب، زيرا شرع محمد صلى الله عليه و اله تا قيامت مستمر است و حكم او بر يك نفر حكم بر همگان است، پس حكم هر مسئله‌اى به طورى است كه روز اول تعيين گشته و در كتاب و سنت بيان شده و نسبت به هيچ زمان و به هيچكس تغييرپذير نبوده، و جائز نيست كسى طبق راى و اجتهاد خود آن را تبديل نمايد كه اگر چنين كرد در دين بدعت نهاده است،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آشكار سير نموده و به تكرار گفتار مردان پيش از خودتان سخن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در راه پيشينيان قدم نهاده و به رويه ايشان رفتار نمائيد نه اينكه از پيش خود سخنى گفته راهى پوئيد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خداوند تحصيل روزى زندگانيتان را براى شما ضمانت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غم و اندوه روزى ميرهاند، چنانكه در 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السماء رزقكم و ما توعدون 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الارض انه لحق مثل ما انكم تنطقون يعنى در آسمان است روزى شما و آنچه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وعده داده ميشويد، پس سوگند به پروردگار آسمان و زمين كه آن راست و درست است مانند آنكه شما سخن ميگوئيد يعنى چنانكه در گفتن شما شك و ترديدى نيست در راستى و درستى آنچه بيان شد نيز شك و ترديدى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بر شكر و سپاس ترغيب فرموده و بر شما واجب نموده كه به زبانها به ياد او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فاذكرونى اذكركم اشكروا لى و لاتكفرون يعنى ياد من باشيد تا شما را ياد كنم و شكر نعمت من بجا آورده كفران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تقوى و پرهيزكارى سفارش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وصينا الذين اوتوا الكتاب من قبلكم و اياكم ان اتقوا الله و ان تكفرو فان لله ما فى السموات و ما فى الارض و كان الله غنيا حميدا يعنى كسانى كه پيش از شما داراى كتاب بودند مانند يهود و نصارى و شما را سفارش نموديم كه از خدا بترسيد و اگر كافر شويد، پس براى خدا است آنچه در آسمانها و زمين است، و خدا بى‌نياز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تقوى براى رستگارى شما است وگرنه خدا به عبادت و پرهيز شما نيازمند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آخرين مرتبه رضا و خوشنودى خود قرار داده، و از بندگانش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معاصى پرهيز نموده از او بترسند، و به طاعت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بترسيد از خداوندى كه شما در برابر نظر او هستيد، و موهاى پيشانى و خفت و خيز و نشست و برخاست شما در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توانا است كه آنچه درباره شما اراده فرمايد فورى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كنيد و با كس نگوئيد،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را پاداش و بد را كيفر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آشكار نمائيد،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واداشته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كردارتان را مينويسند،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از قلم نمى‌اندازند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مواظب هستند كه عمل خير هر چند كوچك باشد چون از شخص صادر گردد از قلمشان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بيجا و ناكرده را نمينويسند، و بدانيد هر كه تقوى پيشه گرفته از خدا بترسد حقتعالى راه بيرون شدن از فتنه و تباهيها و روشنائى از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ميدهد، و در آنچه آرزو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نگاهش ميدارد، و او را نزد خود در منزل گرامى در سرائيكه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اختيار فرموده وارد نمايد، سايه آن سرا عرش و روشنائى آن خوشنودى خدا است، و زيارت كنندگان آن فرشتگان و دوستان آن پيغمبران او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خالق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آخرت بشتابيد و بر مرگها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بيماريهاى موجب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 توشه برداشته كارى كنيد كه خدا و رسول راضى و خوشنود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نزديك است كه آرزوى مردم قطع شده و مرگ آنان را دريابد، و باب توبه و بازگشت برايشان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غصه و اندوه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شبى به صبح مى‌آوريد كه مانند پيشينيان خود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درخواست مينمودند ميباشيد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زنده هستيد به چاره كار خويش پرداخته توشه راه برداريد، نه مانند گذشتگان كه از گناهان خويش پشيمان شده بازگشت به دنيا را درخواست مينمايند، وقتى كه پشيمانى‌شان سود ندارد، و درخواستشان پذيرفته نميشود، چنانكه 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اذ وقفوا على النار فقالوا يا ليتنا نرد و لانكذب بايات ربنا و نكون من المومنين 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بدالهم ما كانوا يخفون من قبل و لو ردوا لعادوا لما نهوا عنه و انهم لكاذبون يعنى اگر گناهكاران را كه بر آتش واميدارند ببينى،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را به دنيا برگردانند كه آيات پروردگارمان را تكذيب نكرده از جمله مومنين و گروندگان باشيم، راست نميگويند، بلكه اين اقرار از جهت آن است كه براى ايشان هويدا گشت آنچه پيش از اين پنهان بود، و اگر برگردند دوباره آنچه كه از آن نهى شده‌اند بجا آورند و ايشان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جاء احدهم الموت قال رب ارجعون 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اعمل صالحا فيما تركت، كلا انها كلمه هو قائلها و من ورائهم برزخ الى يوم يبعثون يعنى به كردار زشت ميكوشند تا مرگ يكى از ايشان را دريابد، آنگاه از روى پشيمانى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دنيا بازگردان شايد در آنچه از دست دادم عمل شايسته بجا آورم، دريغا كه او را بازگردانند، زيرا درخواست بازگشت سخنى است كه از روى گرفتارى ميگويد، و از پس ايشان تا روز برانگيختن براى حساب قبر مانع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دنيا كه جاى ماندنتان نيست مسافر و رهگذريد، شما را به كوچ كردن از آن اعلام و به توشه برداشتن از آن امر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بشتابيد و توشه راه برداريد و از خدا و رسول پيروى كنيد تا سرگردان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اين پوست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شكيبائى بر آتش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ابتلاى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خودتان رحم كنيد كه شما خود را در دنيا به مصيبتها و سختيها آزموده‌ايد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نتوانسته‌ايد بر كوچكترين ناكاميهاى آن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ديده‌ايد يكى از خودتان كه چگونه ناله و اظهار درد ميكند از خارى كه به بدن او فرو رود، و از لغزيدنى كه او را خونين كند، و از ريگ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بسوزاند، پس چه حالتى خواهد داشت هر گاه بين دو تاوه از آتش باشد در حاليكه همخوابه سنگ سوزان و همنشين شيطان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قوا انفسكم و اهليكم نارا و قودها الناس و الحجاره عليها ملائكه غلاظ شداد لايعصون الله ما امرهم و يفعلون ما يومرون يعنى اى آنانكه گرويده‌ايد خود را به ترك معاصى و فرزندانتان را با اندرز نگاه داريد از آتشى كه هيزم و افزوزنده آن مردم و سنگهائى است كه آنها را تراشيده بت قرار داده ميپرستند و بر آن آتش فرشتگانى هستند درشت سخن سخت كه به آنچه خداوند آنها را امر فرموده نافرمانى نميكنند، و آنچه كه مامورند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نقيض له شيطانا فهو له قرين يعنى هر كه خود را از ياد خداى مهربان كور دارد شيطانى را همنشين او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كه مالك دوزخ هر گاه بر آتش خشم كند از خشم او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جوش و خروش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بعضى را ميمالاند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هم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را زجر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از دست داده ناله‌كنان در ميان درهاى دوزخ بر اثر زجر او برجهد؟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پير سالخوردى كه ناتوانى پيرى دامن‌گيرش شده چگونه خواهى بود زمانيكه طوقهاى آتش به استخوانهاى گردنها چسبيده شود و غل و زنجيرها بچسبد تا گوشتهاى بازوها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اثر معاصى به اين عذاب و سختيها گرفتار شوى چه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گروه بندگان از خدا بترسيد از خدا بترسيد در حاليكه در تندرستى پيش 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فراخى 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تنگى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ميتوانيد رضاء و خوشنودى خدا و رسول را بدست آورده از گرفتارى بعد از مرگ رهائى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آزاد كردن گردنهاى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پيش از آنكه آن گردنها در گرو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خود را بيدار نگاهداريد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شكمهاتان را لاغر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قدمهاتان را بكار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خير قدم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و اندامتان را فداى جانهاتان نمائيد در اين كار بخل نورزيد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را كه به زودى فانى گشته زير خاك ميپوسد در راه عبادت و بندگى و جهاد با دشمنان دين بكار بريد تا از عذاب هميشگى برهيد و در بهشت جاويد بسر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تنصروا الله ينصركم و يثبت اقدامكم يعنى اگر خدا را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يارى خواهد نمود و در لغزش قدمهاتان را استوار 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و گرفتارى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ذاالذى يقرض الله قرضا حسنا فيضاعفه له و له اجر كريم يعنى كيست كه به خدا وام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بندگى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دادن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ريا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آن را برايش چندين برابر گرداند و براى او است مزدى شايسته، پس از راه ذلت و خوارى از شما يارى نخواسته و به جهت كمى مال و نيازمندى وام نطلبيده، از شما يارى خواسته در صورتى كه او را است لشگرهاى آسمانها و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دانا است،</w:t>
      </w:r>
      <w:bookmarkStart w:id="587" w:name="pg1946_27387"/>
    </w:p>
    <w:p>
      <w:pPr>
        <w:pStyle w:val="BookText"/>
        <w:rPr/>
      </w:pPr>
      <w:bookmarkEnd w:id="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و از شما وام طلبيده در حاليكه او را است خزينه‌هاى آسمان و زمين و بى‌نياز و ستوده شده است، و يارى خواستن و وام طلبيدن او براى آن است كه خواسته شما را بيازمايد كه كدام يك عمل نيكو بيشتر بجا مى‌آوريد، پس بكوشيد به كارهاى نيكو تا با همسايگان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كه خدا پيغمبرانش را با آنان آشنا گردانيد، و فرشتگان را امر فرمود به ديدن آنها روند و هميشه گوشهاشان را محفوظ داشته از اينكه آواز آتش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مبادا افسرده شوند، چنانكه 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سبقت لهم منا الحسنى اولئك عنها مبعدون 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لايسمعون حسيسها و هم فيما اشتهت انفسهم خالدون يعنى آنانكه پيشى گرفتند براى ايشان از جانب ما پاداش نيكوئى است، آنها را از آتش دوزخ دور مينمايند كه آواز آن را نميشنوند و آنها در آنچه آرزو داشتند جاويدان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 آنان را نگاهداشت از دريافت سختى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يوتيه من يشاء و الله ذوالفضل العظيم يعنى اين چنين جود و بخشش احسان خدا است كه به هر كه بخواهد داده ميشود و خداوند صاحب احسان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آنچه ميشنويد و از خدا براى خود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توفيق بجا آوردن عمل نيكو و پيروى نكردن از نفس اماره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ميخواهم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كافى است، و نيكو وكيلى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واگذاشتن كارها به او</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3425998_3650668749"/>
      <w:bookmarkStart w:id="589" w:name="_Toc198"/>
      <w:bookmarkEnd w:id="588"/>
      <w:r>
        <w:rPr>
          <w:rtl w:val="true"/>
        </w:rPr>
        <w:t xml:space="preserve">خطبه </w:t>
      </w:r>
      <w:r>
        <w:rPr/>
        <w:t>183</w:t>
      </w:r>
      <w:r>
        <w:rPr>
          <w:rtl w:val="true"/>
        </w:rPr>
        <w:t>-</w:t>
      </w:r>
      <w:r>
        <w:rPr>
          <w:rtl w:val="true"/>
        </w:rPr>
        <w:t>خطاب به برج بن مسهر</w:t>
      </w:r>
      <w:bookmarkStart w:id="590" w:name="pg1946_27388"/>
      <w:bookmarkEnd w:id="589"/>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به برج ابن مسهر كه از قبيله بنى‌طى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بود، هنگاميكه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الا لله يعنى حكمى نيست جز از جانب خدا، بطوريكه آن حضرت ميشنيد،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دندان جلو تو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بى‌خردى كه باطنت مانند كسيكه دندانهاى جلوش افتاده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 خدا تو را زشت گرداند، به خدا سوگند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گشت و تو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ناتوان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اعتنائى به تو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آوازت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سخنت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باطل فرياد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گفتن اين سخن دلير گشتى،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شدى مانند آشكار شدن شاخ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از نظر پستى و فرومايگى او را به شاخ بز تشبيه فرمود، و اين در عرب رسم است، و هر چه را بخواهند بزرگ شمارند به چيز نفيس و ارجمند نسبت دهند،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نجوم الكوكب يعنى پيدا شد مانند آشكار شدن ستاره</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3426000_3650668749"/>
      <w:bookmarkStart w:id="592" w:name="_Toc199"/>
      <w:bookmarkEnd w:id="591"/>
      <w:r>
        <w:rPr>
          <w:rtl w:val="true"/>
        </w:rPr>
        <w:t xml:space="preserve">خطبه </w:t>
      </w:r>
      <w:r>
        <w:rPr/>
        <w:t>184</w:t>
      </w:r>
      <w:r>
        <w:rPr>
          <w:rtl w:val="true"/>
        </w:rPr>
        <w:t>-</w:t>
      </w:r>
      <w:r>
        <w:rPr>
          <w:rtl w:val="true"/>
        </w:rPr>
        <w:t>به همام درباره پرهيزكاران</w:t>
      </w:r>
      <w:bookmarkEnd w:id="59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روايت شده كه يكى از اصحاب و پيروان اميرالمومنين عليه‌السلام كه او را همام ميگفتند و مردى بود عابد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را براى من بيان فرما مانند آنكه آن را ببينم امام عليه‌السلام در پاسخ او تامل و درنگ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مصلحت را در تاخير جواب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طور اجمال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همام تو خود از خدا بترس و نيكوكار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مع الذين اتقوا و الذين هم محسنون يعنى خدا با پرهيزكاران و نيكوكرداران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لازم است كه تقوى و ترس از خدا را شعار خويش گردانى و كار نيكو بجا آورى، و بيشتر از اين بر تو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به اين پاسخ اكتفا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خواهش خود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حضرت را سوگند داد، پس آن بزرگوار شكر و سپاس الهى بجا آورد و بر پيغمبر صلى الله عليه و اله درود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هنگام آفرينش خلق از طاعت و بندگيشان بى‌نياز و از معصيت و نافرمانى آنها ايمن بود، زيرا معصيت گناهكاران او را زيان ندارد، و طاعت فرمانبرداران سودى به او نميرساند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غرض از امر به طاعت و نهى از معصيت سود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و وسائل آسايششان را بين آنها قسمت فرمود، و هر كس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سزاوار او دانست از قبيل فقر و غنا و خوشى و بدى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پرهيزكاران در دنيا داراى فضيلتها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برترند،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از روى راستى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رضا و خوشنودى خدا و رسول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پوشاكشان ميانه‌روى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 در زندگانيشان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خداوند 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لاتمش فى الارض مرحا انك لن تخرق الارض و لن تبلغ الجبال طولا يعنى از روى تكبر بر زمين راه مرو كه تو هرگز نميتوانى به پاهايت زمين را بشكافى، و هرگز از جهت درازى هر چند گردن‌كشى به كوهها نميرسى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خداوند برايشان روا نداشته چشم پوشيده‌اند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حرامى مرتكب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علمى كه آنان را سود رساند گوش فرا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بيهوده كه موجب خشم خدا و رسول است دورى مينمايند، چنانكه در قرآن كريم 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لايشهدون الزور، و اذا مروا باللغو مروا كراما يعنى بندگان برگزيده حق كسانى هستند كه در مجالس لهو و لعب و جاهائيكه سخنان باطل نادرست گفته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كارهاى زشت بجا مى‌آورند حاضر نميشوند، و هرگاه به بيهوده و ناپسندى برسند از آن دورى گزيده بگذرند و درنگ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سختى و گرفتارى چنانند كه ديگران در آسايش و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قضاى الهى تن داده به آنچه خدا خواسته راضى و خوشنودند و آسايش و گرفتارى براى آنها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اجل و مدتى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تعيين فرموده از شوق و ثواب و بيم عذاب چشم بر هم زدنى جان در بدنشان قرار نميگرفت، خداوند در نظر آنان بزرگ است، در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 آنها كوچك، و يقين و باورشان به بهشت مانند يقين و باور كسى است كه آن را ديده كه اهل آن در آن بخوشى بسر ميبرند، و ايمانشان به آتش همچون ايمان كسى است كه آن را ديده كه اهل آن در آن گرفتار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دلهاشان اندوهناك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آزارهاشان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زيرا منشا آزار و هر گناه دوست داشتن دنيا است كه آنها به آن بى‌ميل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روزه گرفتن و عبادت و بندگى بسيار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خواستنى‌هاشان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آنچه كه به ناچارى به آن نياز دارند نميطلبند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نفسهاشان با عفت و پاكيزگى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شهوات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شكيبائى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سررسانند و در پى آن آسايش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بى‌پايان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دريابند، اين كردار تجارتى است پرفائده كه پروردگارشان براى آنها فراهم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خود را براى عبادت و بندگى آماده ساختند خداوند هم راه وصول به سعادت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آنان روآورد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 و آرايش خود را به آنها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آن روگردانيدند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اسير و گرفتار نمود آنها جانشان را فدا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سختيهاى آن تن دادند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رهاندند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ايستاده آيات قرآن را با تامل و انديشه ميخوانند، و با خواندن و تدبر در آن خود را اندوهگين ميسازند، و به وسيله آن به درمان درد خويش كوشش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و عمل به قرآن چاره رهائى از عذاب و سختى رستخيز را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آيه‌اى برخورند كه به شوق آورده و اميدوارى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نيكوكارى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طمع مينمايند و با شوق به آن نظر ميكنند مانند آنكه پاداشى كه آيه از آن خبر ميدهد در برابر چشم ايشان است و آن را مى‌بينند، و هر گاه به آيه‌اى برخورند كه در آن ترس و بيم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بدكارى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گوش دلشان را به آن ميگشايند چنانكه گويا شيون و فري</w:t>
      </w:r>
    </w:p>
    <w:p>
      <w:pPr>
        <w:pStyle w:val="BookText"/>
        <w:rPr/>
      </w:pP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در بيخ گوشهايشان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الهى براى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قدشان را خم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پيشانيها و كفها و زانوها و اطراف قدمهاشان را به روى زمين ميگسترانند، از خداى تعالى آزادى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مينمايند، و چون روز شود بردبار و دانا و نيكوكردار و پرهيزكارند،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اندامشان را لاغر كرده مانند باريكى تيرها كه تراشيده ميشود، بيننده مى‌پندارد كه آنها بيمارند در صورتيكه بيمارى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بيم عذاب لاغر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سخنانيكه به آنها پى نميبرد از ايشان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پرت و ديوانه‌اند و در صورتيكه ديوانه نيستند بلكه امر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آميخته شده است، از كردار اندكشان خوشنود نميشوند، و بسيار را بسيار نميدانند،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تقصير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سازند، و از كردار خويش هراسانند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پسنديده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كردار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بستانيد از آنچه درباره او گفته شده ميترسد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ديگرى به خود داناترم، و پروردگارم به من داناتر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آنچه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مگير، و مرا برتر آنچه ميپندارند بگردان، و گناهان مرا كه نم</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يدانند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نشانه يكى از پرهيزكاران آن است كه تو مى‌بينى در امر دين توانا است، و در نرمى و خوشخوئى دورانديش، و در ايمان با يقين،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حريص، و در بردبارى دانا، و در توانگرى ميانه‌رو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نكرده دارائى خود را بيجا صرف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بندگى و عبادت فروتن است، و در فقر و نيازمندى آراسته جلوه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كسى بر تنگدستى او آگاه نشود، 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الذين احصروا فى سبيل الله لايستطيعون ضربا فى الارض يحسبهم الجاهل اغنياء من التعفف تعرفهم بسيماهم لايسئلون الناس الحافا و ما تنفقوا من خير فان الله به عليم يعنى درويشانى كه به عبادت و بندگى در راه خدا پرداخته‌اند و براى بازرگانى سير در زمين را توانا نيستند عفت و بى‌نيازى دارند به طوريكه نادان مى‌پندارد كه آنان توانگرانند ايشان را به نشانه چهره ميشناسى كه به اصرار از مردم چيزى درخواست نمينمايند، و آنچه از مال به آنها ببخشيد خدا به آن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سختى شكيبا و حلال را جويا در هدايت و رستگارى دلشاد و از طمع و آز دور هستند، با كارهاى شايسته‌اى كه بجا مى‌آورد ترسان است، در شب همت او صرف سپاسگزارى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بامداد</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اراده‌اش ذكر و ياد خدا ميباشد، شب را بسر ميبرد در حاليكه از غفلت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مبادا در وظائف خود كوتاهى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هراسان است، در روز از احسان و مهربانى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مسلمان و پيرو محمد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است، اگر نفس در آنچه كه مائل نيست با او سركشى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سختى زير بار طاعت و بندگى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آن را در آنچه دوست ميدارد انجام ندهد، روشنى چشم او در چيزى است كه جاودان است، و بى‌رغبتيش در چيزيكه باقى نميماند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چشم دوخته و به دنيا پشت پا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دانش و گفتار را با كردار مى‌آميزد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بردبارى كه از روى دانش و خردمندى نباشد و گفتارى كه مقرون با كردار نبود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مى‌بينى كه با آرزوى كوتاه و خطاء و لغزش اندك و دل فروتن و نفس قانع و خوراك كم و كار آسان و دين محفوظ و شهوت و خواهش از بين رفته و خشم فرو نشسته است، مردم به نيكوئى او چشم داشته و از بديش آسوده‌اند، اگر در بين مردم غافل و بيخبر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زمره آگاهان بشمار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دل او به ياد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آگاهان باشد در شمار اهل غفلت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ذكر خدا تنها اكتفا به زبان نميكند كه از مردم غافل بشمار آيد، بلكه دل او با زبانش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ببخشايد كسى را كه به او ستم كند و احسان نمايد به كسيكه او را محروم گرداند، و بپيوند به آنكه از او جدا گردد، در حاليكه از دشنام دادن و سخن زشت دور و گفتارش هموار است، و كار نكوهيده از او ديده نشده و كار پسنديده‌اش هويدا است، نيكوئى او را روآورده و بديش پشت گردانيده، در سختيها باوقار و بردبار، و در ناگواريها شكيبا و در خوشى و آسايش سپاسگزار است، كسى را كه دشمن دارد بر او ستم ننمايد، و آن را كه دوست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او گناه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دشمنى او را از تكليف شرعى باز ندارد، چنانكه رويه مردم هواپرست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اقرار ميكند پيش از آنكه بر آن گواه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گواه در برابر انكار است و انكار حق دروغگوئى است و آن منافى با تقوى و پرهيزكارى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او بسپارند تباه نميسازد، و آنچه بيادش آورند فراموش نميكند، و كسى را به لقبهاى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فاسق، منافق و كلمات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نميخواند، و به همسايه زيان نميرساند، و به پيش‌آمدهاى ناگوار كه براى مردم رخ ميدهد شادى نمينمايد، و در راه باطل و نادرست قدم ننهاده و از جاده حق بيرون نميرود، اگر خاموش نشست خاموشيش او را اندوهگين نميگرداند، و اگر بخندد آواز خنده‌اش بلند نميشود، و چون بر او ستم كنند شكيبائى پيش گيرد تا خدا انتقام او را كشد، نفسش از دست او به رنج و سختى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خلاف هوا و خواهش او رفتار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از او در آسايش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آزار به مردم بر اثر پيروى از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آخرت خود را به رنج اندازد، و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به آسايش راند، دورى او از اشخاص به جهت بى‌رغبتى و دورى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نزديكى او با آشنايان از جهت خوشخوئى و مهربانى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او از روى خودخواهى و بزرگى نبوده، و نزديكيش از راه مكر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روش مردم دورو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اين خطبه گفت</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چون سخن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بيهوش شد و هم در آن بيهوشى از دنيا رفت، پس اميرالمومنين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پيش‌آمد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ميترسيدم،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اندرزهاى درست به اهلش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يكى از حاضرين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كواكه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تو چه حال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اندرزها در تو تاثير ندارد، يا چون چنين گمان داشتى چرا باعث مرگ او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هر اجلى را وقتى است كه از آن نميگذرد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و زود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سببى است كه از آن تجاوز نميكند، پس از اينگونه گفتار كه شيطان بر زبانت راند باز 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مگو، زيرا اعتراض بر امام از اضلال و دستور شيطان است</w:t>
      </w:r>
      <w:r>
        <w:rPr>
          <w:rFonts w:eastAsia="IRNazanin" w:cs="IRNazanin"/>
          <w:color w:val="111111"/>
          <w:sz w:val="28"/>
          <w:szCs w:val="28"/>
          <w:rtl w:val="true"/>
          <w:lang w:bidi="fa-IR"/>
        </w:rPr>
        <w:t>(.</w:t>
      </w:r>
      <w:bookmarkStart w:id="593" w:name="pg1946_27399"/>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3426002_3650668749"/>
      <w:bookmarkStart w:id="595" w:name="_Toc200"/>
      <w:bookmarkEnd w:id="594"/>
      <w:r>
        <w:rPr>
          <w:rtl w:val="true"/>
        </w:rPr>
        <w:t xml:space="preserve">خطبه </w:t>
      </w:r>
      <w:r>
        <w:rPr/>
        <w:t>185</w:t>
      </w:r>
      <w:r>
        <w:rPr>
          <w:rtl w:val="true"/>
        </w:rPr>
        <w:t>-</w:t>
      </w:r>
      <w:r>
        <w:rPr>
          <w:rtl w:val="true"/>
        </w:rPr>
        <w:t>در وصف منافقان</w:t>
      </w:r>
      <w:bookmarkEnd w:id="59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آن حضرت عليه‌السلام است كه منافقين و مردم دورو را در آن وصف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سپاسگزاريم كه توفيق طاعت و فرمانبردارى به ما داده، و از معصيت و نافرمانى بازداشته، و از او درخواست مينمائيم كه نعمتش را تمام گرداند، دوست ما را به ريسمانش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سازد، و گواهى ميدهيم كه محمد بنده و فرستاده او است كه براى بدست آوردن رضاء و خوشنودى خدا هر سختى را به خود هموار نمود،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غم و اندوهى را جرعه جرعه 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رسالت هر رنج كه ديد شكيبائى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نزديكان و خويشانش چند جور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فداكار و دوستدار كه جان و مال در راهش ميدادند، و بعضى دشمن و منافق كه درصدد تباه كردنش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و بيگانگان براى دشمنى با آن حضرت گرد آمدند، و عرب مهار را گسيخته متوجه آن بزرگوار گشتند، و براى جنگ با او به شكم شترهاى باركش خويش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از دورترين محل و جاى آمد و رفتنشان به ماوى و محل اقامت آن حضرت با دشمنى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براى دشمنى با او از راههاى دور به جنگ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شما را به تقوى و ترس از خدا سفارش مينمايم،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ظاهر مسلمان و در باطن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ميدارم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فريفته گفتار و كردارشان شده از آنها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گمراه و گمراه‌كننده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به راه ضلالت و گمراهى رفته و ديگران را از راه راست بازداشته با خود يار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لغزيده و لغزاننده‌اند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 بوده ديگران را به اشتباه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رنگهاى گوناگون و حالات مختلفه درآورند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و در هر مجلسى در گفتار و كردار با اغراض فاسده و انديشه‌هاى نادرست به رنگى درآيند تا مردم ساده‌لوح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هر وسيله‌اى در نظر گرفته و در هر كمينگاهى به كمين نشيته‌اند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انديشه‌هاى آنان پى بريد و كناره گيريد به وسائل ديگرى درصدد فريب شما برمى‌آيند تا بالاخره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رشك و دوروئى و دشمنى و بخل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قلوبهم مرض فزادهم الله مرضا، و لهم عذاب بما كانوا يكذبون يعنى در دلهاى منافقين بيمارى است، و خداوند هم به آن بيمارى مى‌افزايد، و براى آنها بر اثر آنچه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تكذيب مينمايند عذابى است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ظاهرشان آراسته و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گمان كنند آنها دوست و خواهان حقيقت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پنهانى راه ميروند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انديشه‌هاى خويش را به قسمى كه كسى به آنها پى نبرد به كار انداخته و فتنه و فساد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درختهاى انبوه جنگل ميجنبند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شكارچى كه براى بدست آوردن شكار آهسته ميجنبد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وصفشان به درمان ماند و گفتارشان بهبودى آرد، ولى كردارشان دردى است درمان‌ناپذير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سخنان پسنديده مردم را به دور خويش گردآورده منظور نادرستشان را انجام ميدهند، 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يعجبك قوله فى الحيوه الدنيا و يشهد الله على ما فى قلبه و هو الد الخصام يعنى از مردم كسى است كه گفتار او در تدبير زندگى دنيا تو را به شگفت مى‌آورد و خدا را گواه مى‌آورد كه دل و زبان او يكى است در صورتى كه سخت ترين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دوستى آسايششان را از دستشان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افتادن در سختى و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آنها سخن‌چينى مينمايند تا جمعشان را بپراكنند و بيچاره‌شان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نوميد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كارهاى خداپسند باز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راهى براى ايشان به خاك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تباه كردن راهها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هر دلى وسيله‌اى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ميتوانند با هر كسى به ميل و خواست او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غم و اندوهى اشكها 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وسيله آن مقصود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 يكديگر را به هم وام داده و پاداش آن را انتظار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خود را ميستايند تا او هم تلافى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سوال و درخواستى دارند و در آن اصرار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شخص را وادار به قبول درخواستشان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بخواهند كسى را متنبه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پرده‌درى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 را آشكار كرده و رسوايش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قرار دهند اسراف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حق حكم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هر حقى باطلى و برابر هر راستى كج و برابر هر زنده‌اى كشنده و براى هر درى كليد و براى هر شبى چراغى آماده ساخته‌اند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مكر و حيله به كار برند تا بمقصود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و بى‌نيازى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طمع و آز خود وسيله قرار ميدهند تا بازارشان را نگاه داشته و كالاهاى كاسدشان را كه نفيس و پاكيزه ميپندارند رواج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تزوير خود را بى‌علاقه به دنيا نشان داده اظهار بى‌نيازى مينمايند تا به منظورشان برسند، سخن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جلوه ميدهند،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ميكنند و آن را آرايش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حق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باطل را آسان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در آن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كج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گمراهى رهائى ميسر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پيرو شيطان و شعله آتشها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حزب الشيطان، الا ان حزب الشيطان هم الخاسرون يعنى آن جماعت ياران و پيروان شيطانند، آگاه باشيد پيروان شيطان زيانكارانند</w:t>
      </w:r>
      <w:r>
        <w:rPr>
          <w:rFonts w:eastAsia="IRNazanin" w:cs="IRNazanin"/>
          <w:color w:val="111111"/>
          <w:sz w:val="28"/>
          <w:szCs w:val="28"/>
          <w:rtl w:val="true"/>
          <w:lang w:bidi="fa-IR"/>
        </w:rPr>
        <w:t>.</w:t>
      </w:r>
      <w:bookmarkStart w:id="596" w:name="pg1946_27406"/>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3426004_3650668749"/>
      <w:bookmarkStart w:id="598" w:name="_Toc201"/>
      <w:bookmarkEnd w:id="597"/>
      <w:r>
        <w:rPr>
          <w:rtl w:val="true"/>
        </w:rPr>
        <w:t xml:space="preserve">خطبه </w:t>
      </w:r>
      <w:r>
        <w:rPr/>
        <w:t>186</w:t>
      </w:r>
      <w:r>
        <w:rPr>
          <w:rtl w:val="true"/>
        </w:rPr>
        <w:t>-</w:t>
      </w:r>
      <w:r>
        <w:rPr>
          <w:rtl w:val="true"/>
        </w:rPr>
        <w:t>در ستايش خدا و پيامبر</w:t>
      </w:r>
      <w:bookmarkEnd w:id="59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حق تعالى و مدح حضرت رسول و اندرز و امر به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سزا است كه از نشانه‌هاى سلطنت و بزرگى بزرگوارى خود شگفتيهاى قدرت و توانائيش را آشكار ساخت، و كاسه چشمها را حيران و مبهوت نمود، و انديشه‌هائى كه در مردم خطور مينمايد از شناختن حقيقت صفت خويش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در برابر آفريده‌هايش دچار شگفتى و عقولشان از ادراك حقيقتش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ميدهم كه خدائى به جز او نيست گواهى از روى ايمان و باور و خلوص و فرمانبرى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زبانم يكى است و تقليد و خودنمائى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ميدهم محمد بنده و فرستاده او است، فرستاد او را هنگامى كه نشانه‌هاى رستگارى و راههاى آشكار دين از بين رفته و ويران گرديده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راه ضلالت و گمراهى گام برداشته از خواهشهاى نفس پيروى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هويدا ساخت و مردم را اندرز داد، و به راستى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نمود و به ميانه‌روى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افراط و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خدا بر او و آتش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بندگان خدا بدانيد خدا شما را بيهوده نيافريد، و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تكاليف و احكامى براى شما قرار داد تا هر يك را به موقع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نعمتها و بخششش را به شما ميداند، و فضل و كرمش را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شكرگزارى و كفران شما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فتح و فيروزى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شدن حاجت را از او بطلبيد، و درخواست خود را از او بخواهيد، و عطاء و بخشش را از او بجوئيد كه بين شما و او پرده‌اى آويخته و درى بسته نيست، و او در همه جا و در هر وقت و زمان حاضر و با هر انسان و جن همراه ميباشد، 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كم نميگرداند، و رخنه‌اى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نميسازد، خواستار از او نعمتش را تمام نميكند، و آرزومند به پايان خزائنش نميرسد، و كسى او را از ديگرى نگاه نميدارد، و آوازى او را از آواز ديگر مشغول نميگرداند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اشتغال به كارى كه باعث بازماندن از كار ديگر است بر اثر غفلت است كه آن از لوازم جسم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ديگر در يك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نميگردد، و خشم كردن او را از رحمت مشغول نميسازد، و مهربانى او را از عذاب باز نميدارد، و پنهانى او را از آشكار بودن مانع نيست،</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آشكار بودن او را از پنهانى جدا نميسازد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هم آشكار است هم پنهان، آشكار است به آثار، و حقيقت او پنهان است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دور و بالا و پائين و آشكار و پنهان و پنهان و آشكار است، جزاء داده و جزاء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همه را رسيدگى مينمايد و كسى را فهم و توانائى رسيدگى به حساب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را با انديشه نيافريد، و در هيچ كار نيازمند به طلب يارى از آنها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واجب از عجز و ناتوانى منزه است</w:t>
      </w:r>
      <w:r>
        <w:rPr>
          <w:rFonts w:eastAsia="IRNazanin" w:cs="IRNazanin"/>
          <w:color w:val="111111"/>
          <w:sz w:val="28"/>
          <w:szCs w:val="28"/>
          <w:rtl w:val="true"/>
          <w:lang w:bidi="fa-IR"/>
        </w:rPr>
        <w:t>).</w:t>
      </w:r>
      <w:bookmarkStart w:id="599" w:name="pg1946_27409"/>
    </w:p>
    <w:p>
      <w:pPr>
        <w:pStyle w:val="BookText"/>
        <w:rPr/>
      </w:pPr>
      <w:bookmarkEnd w:id="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اى بندگان خدا شما را به پرهيزكارى و طاعت خدا سفارش مينمايم، زيرا تقوى مهار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دارنده را به سعادت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بستونى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نظم كارها را نگاه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بندهاى استوار آن بياويزيد، و به حقائق آن دست اندازيد تا شما را به مواضع آسايش و آسودگى و جاهاى فراخ و حصارهاى محفوظ و منزلهاى ارجمند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جاويد كه هيچگونه سختى و گرفتارى در آنجا نيست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هول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ديده‌ها باز مانده بر هم گذارده نميشود و به اطراف نميتواند نظر اندازد، و همه جا تاريك، و گله‌هاى شترهاى آبستن ده ماهه كه زائيدن آنها نزديك است بى‌صاحب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سختى و گرفتارى كه به نجات و رهائى خويش مشغول است و از نفيسترين اموال چشم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دميده ميشود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جانى از تن بيرون رفته و هر زبانى لال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همه را فرا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همه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كوههاى بلند و سنگهاى محكم و استوار خورد گشته از هم ميريزند، و سنگ سخت آنها چون سراب درخشان در نظر مى‌آيد، و قرار و سكون آنها در زمين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بى‌نشيب و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و نشانه‌اى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شفيعى است كه شفاعت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از گناه درخواست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خويشى كه سختى را دفع گرداند، و نه عذر و بهانه‌اى سود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پناهى نيست جز تقوى و پرهيزكارى</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3426006_3650668749"/>
      <w:bookmarkStart w:id="601" w:name="_Toc202"/>
      <w:bookmarkEnd w:id="600"/>
      <w:r>
        <w:rPr>
          <w:rtl w:val="true"/>
        </w:rPr>
        <w:t xml:space="preserve">خطبه </w:t>
      </w:r>
      <w:r>
        <w:rPr/>
        <w:t>187</w:t>
      </w:r>
      <w:r>
        <w:rPr>
          <w:rtl w:val="true"/>
        </w:rPr>
        <w:t>-</w:t>
      </w:r>
      <w:r>
        <w:rPr>
          <w:rtl w:val="true"/>
        </w:rPr>
        <w:t>بعثت پيامبر و تحقير دنيا</w:t>
      </w:r>
      <w:bookmarkEnd w:id="60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با اشاره به زمان بعثت پيغمبر اكرم وصيت به تقوى و پرهيزكارى كرده و زشتيهاى دنيا را نموده و به اعمال شايسته پيش از رسيدن مرگ ترغيب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رسول را مبعوث فرمود هنگاميكه نه نشانه‌اى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مابين آخرين پيغمبر و آن حضرت مردم را از راه حق دور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روشنائى 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حقه پنهان شده كسى از خدا پيروى نمينمود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راه روشن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گمراهى و نادانى سرگردان بودند، پس آن حضرت بشر را هدايت نموده و از بدبختى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شما را به تقوى و اطاعت از خدا سفارش ميكنم، و از دنيا برحذر مينمايم، زيرا دنيا سراى كوچ كردن و جاى كدورت و ناخوشى است، ساكن آن رونده و مقيم آن جداشونده است، اهل خود را به جنبش مى‌آورد و در كشاكش مى‌اندازد مانند حنبانيدن كشتى كه بادهاى سخت در ميان درياها آن را به حركت و اضطراب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مسافرين غرق و هلاك شوند، و بعضى رهائى يافته به روى موجها دست و پا ميزنند و بادها آنها را از سمتى به سمت ديگر برده بترس و نگرانى مبتلى</w:t>
      </w:r>
      <w:bookmarkStart w:id="602" w:name="pg1946_27411"/>
    </w:p>
    <w:p>
      <w:pPr>
        <w:pStyle w:val="BookText"/>
        <w:rPr/>
      </w:pPr>
      <w:bookmarkEnd w:id="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ميسازد، آنكه غرق شد بازيافت او ممكن نيست، و آنكه رهائى يافت به طرف تباه شدن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مردم در دنيا همچون كشتى شكستگان دريا بعضى از بين رفته‌اند و از ايشان خبر و نشانى نيست و بعضى گرفتار خواهشهاى نفس بوده و در راه نابودى سير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اكنون كه زبانها باز و بدنها تندرست و اندام فرمانبر و جاى آمد و شد فراخ و فرصت باقى است 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و به مردم خدمت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شتافتن نيستى و رسيدن مرگ، و آمدن آن را بر خودتان محقق دانيد و منتظرش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است كه مرگ شما را درمى يابد آن را آمده باور داريد، ولى مانند شخصى منتظر چشم به راه آن نبوده بيكار نمانيد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3" w:name="__RefHeading___Toc3426008_3650668749"/>
      <w:bookmarkStart w:id="604" w:name="_Toc203"/>
      <w:bookmarkEnd w:id="603"/>
      <w:r>
        <w:rPr>
          <w:rtl w:val="true"/>
        </w:rPr>
        <w:t xml:space="preserve">خطبه </w:t>
      </w:r>
      <w:r>
        <w:rPr/>
        <w:t>188</w:t>
      </w:r>
      <w:r>
        <w:rPr>
          <w:rtl w:val="true"/>
        </w:rPr>
        <w:t>-</w:t>
      </w:r>
      <w:r>
        <w:rPr>
          <w:rtl w:val="true"/>
        </w:rPr>
        <w:t>در ذكر فضائل خويش</w:t>
      </w:r>
      <w:bookmarkEnd w:id="60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و يگانگى خود با پيغمبر و اينكه به خلافت سزاوارتر بوده و ديگرى را لياقت اين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اسرارش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كه من هرگز ساعتى از فرمان خدا و رسول دور نمانده‌ام و از جان خود درباره پيغمبر اكرم دريغ ننمودم در جاهائى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 و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دليران فرار ميكردند و گامها برميگشت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جرات جلوگيرى از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شجاعت و جوانمردى كه خداوند مرا به آن گرامى داشت،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در حاليكه سرش بر سينه من بود، و به روى دستم جان از بدنش جدا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تيمن و تبرك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چهره‌ام كشيدم، و غسل آن حضرت صلى الله عليه و اله را متصدى گرديدم، و فرشتگان مرا كمك كردند، پس خانه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و فرشتگانى كه در آمد و رفت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و ناله درآمدند، گروهى از فرشتگان فرود آمده گروهى بالا ميرفتند، و همهمه نماز ايشان كه بر آن بزرگوار ميخواندند از گوش من جدا نميشد تا اينكه او را در آرامگاهش نهاديم، پس كيست در حال حيات و ممات به آن حضرت از من سزاوار</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ادعاى سزاوار بودن كند دروغ گفته و به ناحق خود را خليفه و جانشين او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w:t>
      </w:r>
      <w:bookmarkStart w:id="605" w:name="pg1946_27413"/>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از روى بينائى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در جنگ با دشمن نيت شما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نفاق و دوروئى از امام به حق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سوگند به آنكه جز او خدائى نيست من بر راه حق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كردارم همانست كه خدا و رسول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ما بر لغزشگاه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نفس اماره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ميگويم آنچه ميشنويد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از باطل تمييز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مبتلاى شما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ميطلبم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 ديگر در گمراهى قدم ننهاده از امام به حق پيروى نمائيد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3426010_3650668749"/>
      <w:bookmarkStart w:id="607" w:name="_Toc204"/>
      <w:bookmarkEnd w:id="606"/>
      <w:r>
        <w:rPr>
          <w:rtl w:val="true"/>
        </w:rPr>
        <w:t xml:space="preserve">خطبه </w:t>
      </w:r>
      <w:r>
        <w:rPr/>
        <w:t>189</w:t>
      </w:r>
      <w:r>
        <w:rPr>
          <w:rtl w:val="true"/>
        </w:rPr>
        <w:t>-</w:t>
      </w:r>
      <w:r>
        <w:rPr>
          <w:rtl w:val="true"/>
        </w:rPr>
        <w:t>سفارش به تقوا</w:t>
      </w:r>
      <w:bookmarkEnd w:id="60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احاطه علم خدا به موجودات و ترغيب به تقوى و پرهيزكارى و وصف دين مقدس اسلام و اشاره به زمان بعثت پيغمبر اكرم و ستودن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آواز و ناله چرندگان در بيابانها و گناهان بندگان در خلوتها و آمد و شد ماهيها در درياهاى بزرگ و موج زدن و بر هم خوردن آب به وسيله بادهاى سخت دانا است، و گواهى ميدهم محمد برگزيده خدا و آورنده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او است بر اثر رحمت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ستايش خداوند متعال و مدح حضرت مصطفى شما را سفارش ميكنم به پرهيزكارى و ترس از خداوندى كه آغاز آفرينش شما از او است، و نهايت آرزو و خواهشتان به او است، و راه راستتان بطرف او است، و پناه و گريزگاهتان او است، زيرا تقوى و ترس از خدا داروى درد قلبها و بينائى كورى دلها و بهبودى بيمارى تن‌ها و اصلاح فساد و سينه‌ها و پاكيزگى چرك نفسها و روشنى پوشش ديده‌ها و ايمنى ترس دل و نور سياهى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پس اطاعت و فرمانبردن از خدا را مانند پيراهن زير نه جامه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بدن چسبيده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خودتان بگردانيد،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و جزء تنتان زير پيراهن قرار دهيد، و ميان اندامتان پنهان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كارى كنيد كه همه اعضا و جوارح شما مطيع و فرمانبردار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كارهاتان آن را حكمران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امرى پيرو امر و نهى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 هنگام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دريافتن درخواست و سپر روز ترسيدن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پيش‌آمدهاى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چراغهاى ميان قبرها و مونس و يار درازى خوف و بيم و گشايش جاهاى اندوهناك خودتان قرار دهيد،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زيرا اطاعت و فرمانبرى از خدا پناه و نگاهدارنده است از مهلكه‌هائيكه رو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نابودى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ترسهائيكه پيش‌آمد آن را انتظار ميبرند، و از گرمى آتشهاى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تقوى و پرهيزكارى پيشه گيرد سختيها بعد از نزديك شدن و روآوردن از او دور و كارها پس از تلخى براى او شيرين و موجها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تباهكاريها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پى در پى رسيدن از او بر طرف و دشواريها پس از رنج دادن براى او آسان و كرامت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نايابى براى او بسيار و رحمت و مهربانى پس از دور شدن به او بازگشت و نعمتها پس از كم شدن بر او فراوان گردد، و بركت مانند باران بزرگ قطره پس از اندك باريدن به او برسد، پس بترسيد از خدائيكه شما را به پند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دستور خويش اندرز داد، و به نعمت دادنش بر شما منت نهاد، پس براى عبادت و بندگيش نفسهاى خود را رام و خوار نمائيد، و حق فرمانبرى از او را بجا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كرده بجا آورده و از مناهى دورى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 تقوى و طاعت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اسلام دين خدا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آن پسند او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برگزيده، و به نظر عنايت خويش پروريده، و براى تبليغ آن بهترين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نموده، و ستونهايش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پايه دوستى خويش بر پا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دوستدار خدا پيرو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ارجمندى آن دينها را ذليل و خوار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بزرگى آن ملتها را پست نموده، و به غلبه آن دشمنان را بى‌قدر و كوچك شمرده، و به يارى آن مخالفين را مغلوب ساخته، و به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پايه‌هاى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كرده، و تشنگان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حوضهاى آن سيراب نموده، و به وسيله كشندگان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حوضها را پر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تاويل آيات قرآن كريم و موارد احكام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طورى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كه دسته آن جدا و حلقه آن بازشدنى نيست، و بنيانش ويران و ستونهايش خراب نمى‌گردد، و درخت آن كنده نخواهد شد، و مدت آن را پايانى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باقى و برقرار است و پيغمبرى مبعوث نمى‌گردد كه آن را نسخ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احكامش كهنه</w:t>
      </w:r>
    </w:p>
    <w:p>
      <w:pPr>
        <w:pStyle w:val="BookText"/>
        <w:rPr/>
      </w:pPr>
      <w:r>
        <w:rPr>
          <w:rFonts w:ascii="IRNazanin" w:hAnsi="IRNazanin" w:eastAsia="IRNazanin"/>
          <w:color w:val="111111"/>
          <w:sz w:val="28"/>
          <w:sz w:val="28"/>
          <w:szCs w:val="28"/>
          <w:rtl w:val="true"/>
          <w:lang w:bidi="fa-IR"/>
        </w:rPr>
        <w:t xml:space="preserve">و شاخه‌هايش كنده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دانائى با مبانى علمى در هيچ زمان نمى‌تواند درستى حكمى از احكامش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راههايش تنگ و آسانيش دشوار و سفيديش سياه و راست بودنش كج و چوبش پيچيده و راه گشاده‌اش ريگستان و چراغهايش خاموش و شيرينيش را تلخى نمى‌باشد، پس اسلام ستونهائى است كه پايه آنها را خداوند در حق كار 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بنيان آن ستونها را ثابت و استوار گردانيده، و چشمه‌هائى است كه نهرهاى آنها پر آب است، و چراغهائى كه روشنيهاى آنها تابان است، و نشانه‌اى كه روندگان به آن را ميجويند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 براهينى دارد كه علماء و دانشمندان به آنها استدلال ميكنند، چنانكه مسافر در بيابان از روى نشانه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علامتهائى كه به آنها راهها يافته مى‌شود، و آبشخورهائى كه واردين به آنها سيراب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آن در دنيا و آخرت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نهايت رضاء و خشنوديش و برترين احكامش و بالاترين طاعت و فرمانبرداريش را در آن قرار داده است، پس پايه‌هاى اين دين نزد خدا استوار و بنايش بلند و دليلش آشكار و روشنيهايش درخشان و سلطنتش ارجمند و نشانه‌اش بلند است، و از بين بردنش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قدرت نابود كردن يا</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زدن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محترم و بزرگ داشته از آن پيروى نمائيد، و حق آن را اداء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آن را انجام داده گرد نواهيش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مواضع خود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احكامش را تغيير ندهيد كه در دنيا زيان ديده در آخرت گرفتار عذاب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شرافت و بزرگى دين مقدس اسلام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تبليغ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به راستى و درستى برانگيخت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آشوب و گرفتارى و خونريزيهاى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شدن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ملتى به وسيله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گرديده، و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سبب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آخرت رو آورده، و خوشى آن بعد از درخشندگى تاريك شده، و اهلش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سختيها گرفتار كرده بود كه راه به جائى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بستر آن ناهموار گرديده مهارش را به دست كشنده سپرده بود، و اين در هنگام به سر رسيدن مدت و نزديك شدن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رفتن اهل و شكسته شدن حلقه و گسيخته شدن ريسمان و كهنه و نابود شدن نشانه‌ها و آشكار شدن عيبها و كوتاه شدن مدت دراز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خداوند پيغمبر اكرم را هنگامى كه نادانى و گمراهى سرتاسر دنيا را فرا گرفته بود مبعوث فرمود، و آن حضرت در اندك مدتى مردم را به شاهراه هدايت و رستگارى و به علوم و معارف الهى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 بزرگوار را براى رسالت خود تبليغ كننده و سبب بزرگوارى امت و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و سربلندى مددكاران و سرافرازى يارانش قرار داد، پس قرآن را به او فرستاد، و قرآن روشنائى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 قنديلهاى آن خاموش نمى‌شود، و چراغى است كه افروختگى آن فرو نمى‌نشيند، و دريائى است كه ته آن پيدا نمى‌گردد، و راهى است كه سير در آن گمراهى ندارد، و شعاعى است تابان كه روشنى آن بى‌نور نمى‌شود، و جدا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آن ناچيز نمى‌گردد، و بنائى است كه پايه‌هاى آن ويران نمى‌شود، و بهبودى است كه بيماريهاى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خوف و بيمى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بهبودى هر گونه بيمارى است كه پيش آيد خواه بيمارى بدن خواه بيمارى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ارجمندى است كه يارى كنندگان آن شكست نميخوند، و حقى است كه مددكاران آن مغلوب نمى‌شوند، پس قرآن كان ايمان و مركز آن، و چشمه‌هاى علم و درياهاى آن، و بستانهاى دادگسترى و حوضهاى آن، و سنگهاى بناى اسلام و پايه آن، و بيابانهاى حق و دشتهاى هموار آن مى‌باشد، و دريائى است كه آب برندگان آن را خالى نمى‌كنند، و چشمه‌هائى است كه كشندگان آب آن را نمى‌گردانند، و آبشخورهائى است كه واردين از آن نمى‌كاهند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به همه اسرار آن پى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منزلهائى است كه مسافرين راه آنها را گم نمى‌نمايند، و نشانه‌هائى است كه روندگان از آنها نابينا نيستند، و تپه‌هائى است كه روآورندگان از آنها گذر نمى‌توانند كرد،</w:t>
      </w:r>
      <w:bookmarkStart w:id="608" w:name="pg1946_27420"/>
    </w:p>
    <w:p>
      <w:pPr>
        <w:pStyle w:val="BookText"/>
        <w:rPr/>
      </w:pPr>
      <w:bookmarkEnd w:id="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خداوند آن را قرار داد سيرابى تشنگى دانايان، و بهار دلهاى مجتهدين، و مقصد راههاى نيكان، و داروئى كه پس از آن دردى نميماند، و روشنائى كه تاريكى با آن نيست و ريسمانى كه جاى چنگ زدن آن محكم است، و پناهگاهى كه دژ بلند آن استوار است، و ارجمندى كسى كه آن را دوست دارد، و صلح و ايمنى كسى كه داخل آن گردد، و هدايت و رستگارى كسى كه پيرو آن باشد، و عذرخواه كسى كه آن را به خود نسبت دهد، و دليل كسى كه به آن سخن گويد، و گواه كسى كه به وسيله آن با دشمن جدال نمايد، و فيروزى كسى كه آن را حجت آورد، و نگهدارنده كسى كه به آن عمل كه آن را بكار وا دارد، و نشانه كسى كه كند، و مركب تند رو كسى نشانه جويد، و سپر كسى كه ببر گيرد، و دانائى كسى كه در گوش دارد، و خير كسى كه نقل كند، و حكم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هر امرى قرآن حاكم بحق است و غير آن را حكمى نيست، پس حكم از غير قرآن نادرست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3426012_3650668749"/>
      <w:bookmarkStart w:id="610" w:name="_Toc205"/>
      <w:bookmarkEnd w:id="609"/>
      <w:r>
        <w:rPr>
          <w:rtl w:val="true"/>
        </w:rPr>
        <w:t xml:space="preserve">خطبه </w:t>
      </w:r>
      <w:r>
        <w:rPr/>
        <w:t>190</w:t>
      </w:r>
      <w:r>
        <w:rPr>
          <w:rtl w:val="true"/>
        </w:rPr>
        <w:t>-</w:t>
      </w:r>
      <w:r>
        <w:rPr>
          <w:rtl w:val="true"/>
        </w:rPr>
        <w:t>در سفارش به ياران خود</w:t>
      </w:r>
      <w:bookmarkEnd w:id="61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نماز و زكوه و اداء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 خود را به آن سفارش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نماز را مراعات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معراج مومن و ستون دين و نخستين چيزى است كه در قيامت از بنده بازپرسى مى‌شود، اگر قبول شد سائر اعمال پذيرفته است، و اگر به حساب نيايد هيچيك از اعمال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محافظت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فضيلت آن غافل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بجا آوريد، و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شويد، زيرا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در قرآن كريم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المومنين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مومنين فريضه‌ايست نوشته و وقت آن تعيين گرديده، آيا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اهل دوزخ نمى‌دهيد آنگاه كه از آنها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فى سقر؟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نك من المصلين در قرآن كريم 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گرفتار دوزخ ساخت؟ مى‌گويند از نمازگزاران نبوديم، و نماز گناهان را مى‌ريزد مانند ريختن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مى‌كند مانند رها كردن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 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نماز را به چشمه آب گرم تشبيه فرموده كه بر در خانه مردى باشد و شبانه‌روزى پنج نوبت از آن شستشو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 چنين كسى چر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باقى نخواهد ماند، و حق نماز را مردانى از مومنين شناخته‌اند كه آرايش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روشنى چشم از فرزند و دارائى آنان را از آن باز نميدارد،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لاتلهيهم تجاره و لابيع عن ذكرالله و اقام الصلوه و ايتاء الزكوه يعنى مردانى هستند كه بازرگانى و خريد و فروخت آنها را از ياد خدا و بجا آوردن نماز و دادن زكوه غافل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با اينكه به بهشت مژده داده شده بود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رنج ميافكند به جهت فرمان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اهلك بالصلاه و اصطبر عليها يعنى اهل خود را به خواندن نماز امر كن و خويشتن بر انجام آن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هم اهل خود را به نماز امر مى‌فرمود و خود را به شكيبائى بر رنج آن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مسلمانان زكوه با نماز وسيله آشنائى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آن مانند نماز وسيله تقرب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به ميل و رغبت و خوشدلى اداء نمايد براى او كفاره و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و نگاهدارنده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و نبايد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آن باشد، و نبايد از آن بسيار اندوه به خ</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 راه دهد،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مال بودن و اندوه خوردن بر اثر علاقه به دارائى است، و علاقه به آن منافى با تقرب به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را از روى بى‌ميلى اداء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كه از آن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دعوى دوستى با خدا دروغگو،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پيامبر اكرم 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منت براى اداى آن آن است كه به طيب نفس و خوشدلى باشد، نه از روى اكراه و نگرانى، چنانكه در قرآن كريم 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مسكينا و يتيما و اسيرا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نطعمكم لوجه الله لانريد منكم جزاء و لاشكورا يعنى بر اثر دوستى خدا بينوا و كودك بى‌پدر مسلمان و اسير از مشركين را طعام مى‌دهند به اين قصد كه براى دوستى خدا شما را طعام مى‌دهم و پاداش و سپاسگزارى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بردن مزد و پاداش زيانكار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به ازاى عمل ميدهند و اين عمل بر خلاف رضاى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كردار گمراه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به ازاى عمل مى‌دهند و اين عمل بر خلاف رضاى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كردار گمراه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خلاف دستور رفتار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پشيمانيش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انجام دادن وظيفه از نتيجه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مراعات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زكوه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اداء نمايد كه كسى كه اهل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خيانت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گردد، به تحقيق امانت بر آسمانهاى افراشته و زمينهاى گسترده و كوههاى بلند برقرار پيشنهاد شد، و چيزى بلندتر و پهن‌تر و بالاتر و بزرگتر از آنها نيست، و اگر چيزى از جهت بلندى يا پهنى يا توانائى يا ارجمندى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آن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مى‌نمود هر آينه آسمانها و زمينها و كوهها امتناع نموده زير بار نمى‌رفتند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آنها از قبول امانت به جهت سركشى از فرمان نبوده، بلكه از راه عذرخواهى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ترسيدند و دانستند آنچه را كه انسان ناتوانتر از آنها ندانست، و او بسيار ستمگر و 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عرضنا الامانه على السموات و الارض و الجبال فابين ان يحملنها و اشفقن منها و حملها الانسان انه كان ظلوما جهولا يعنى ما امانت را بر آسمانها و زمين و كوهها پيشنهاد نموديم پس آنها زير بار آن نرفتند و ترسيدند و انسان كه بسيار ستمگر و نادان است آن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تاويل اين آيه شريفه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امانت تكليف به عبوديت و بندگى خداوند سبحان است به قدر استعداد هريك از بندگان و مهمترين عبوديت قبول خلافت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الهيه است براى اهل آن و اداء نكردن آن مقام براى خود، و مراد از عرض آن بر آسمانها و زمين و كوهها و زير بار نرفتنشان فهماندن لياقت نداشتن آنها است، و مراد از زير بار رفتن انسان براى كسى است كه به جهت تكبر بر اهل آن به استحقاق نداشتن و لايق نبودن آن را به خود نسبت داده، و مراد از ستمگر و نادان بودن آنست كه قواى غضبيه و شهويه بر او غلبه دارند، و در معنى امانت سخنان ديگر گفته شده و روايات بسيار نقل گرديده كه محتاج به تامل و انديشه است، و مى‌توان گفت كه آيه عرض امانت به متشابهات قرآن كريم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درباره مخالفت با نماز و زكوه و اداء امانت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بندگان در شب و روزشان بجا مى‌آورند بر خداوند سبحان پوشيده نيست، به كوچكترين كارشان آگاه و به كردارشان دانا و محيط است، اعضاء شما گواهان و اندامتان لشگرها و فرمانبران و انديشه‌هاتان ديده‌بانان او هستند، و نهانيهاى شما نزد او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نكنيد كه روز وارسى چيزى از گفتار و كردار و انديشه‌هاى شما از قلم افتاده و بازپرسى نمى‌شود كه اين گمان غلط و اشتباه و نتيجه آن پشيمانى و بدبختى هميشگى است</w:t>
      </w:r>
      <w:r>
        <w:rPr>
          <w:rFonts w:eastAsia="IRNazanin" w:cs="IRNazanin"/>
          <w:color w:val="111111"/>
          <w:sz w:val="28"/>
          <w:szCs w:val="28"/>
          <w:rtl w:val="true"/>
          <w:lang w:bidi="fa-IR"/>
        </w:rPr>
        <w:t>(.</w:t>
      </w:r>
      <w:bookmarkStart w:id="611" w:name="pg1946_27426"/>
    </w:p>
    <w:p>
      <w:pPr>
        <w:pStyle w:val="BookText"/>
        <w:rPr/>
      </w:pPr>
      <w:bookmarkEnd w:id="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3426014_3650668749"/>
      <w:bookmarkStart w:id="613" w:name="_Toc206"/>
      <w:bookmarkEnd w:id="612"/>
      <w:r>
        <w:rPr>
          <w:rtl w:val="true"/>
        </w:rPr>
        <w:t xml:space="preserve">خطبه </w:t>
      </w:r>
      <w:r>
        <w:rPr/>
        <w:t>191</w:t>
      </w:r>
      <w:r>
        <w:rPr>
          <w:rtl w:val="true"/>
        </w:rPr>
        <w:t>-</w:t>
      </w:r>
      <w:r>
        <w:rPr>
          <w:rtl w:val="true"/>
        </w:rPr>
        <w:t>درباره معاويه</w:t>
      </w:r>
      <w:bookmarkStart w:id="614" w:name="pg1946_27427"/>
      <w:bookmarkEnd w:id="613"/>
    </w:p>
    <w:p>
      <w:pPr>
        <w:pStyle w:val="BookText"/>
        <w:rPr/>
      </w:pPr>
      <w:bookmarkEnd w:id="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نادرست بودن گمان كسى كه اعتقاد داشت انديشه معاويه رساتر و تدبيرش بهتر از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معاويه از من زيركتر نيست، وليكن او بيوفائى و خيانت كرده و معصيت و نافرمانى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امرى مكر و حيله بكار برده به عهد و پيمان پابند نيست، از اين رو نادان تصور ميكنند اين از زيركى و دانائى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مكر و بيوفائى نكوهيده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براى آن مقرر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زيركترين مردم بودم،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مكر و بيوفائى گناهى است، و هر گناهى نافرمانى است، و روز قيامت براى هر عهد و پيمان‌شكنى پرچم و نشانه‌اى است كه به آن شناخته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آشكار بوده به آتش ميبردش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من غافلگير نمى‌گردم تا درباره‌ام مكر و حيله بكار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هميشه به مكر و خدعه آنها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سختى و گرفتارى عاجز و ناتوان نمى‌شوم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همه كس تواناترم، ولى براى پيروى از دستور خدا و رسول از آنچه رضاى آنها نيست چشم مى‌پوشم، و اين دليل برترى و تواناترى راى و انديشه ديگرى از من نيست كه او پيرو شيطان و هواى نفس بوده، و من در هر امرى خدا را در نظر مى‌گيرم</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3426016_3650668749"/>
      <w:bookmarkStart w:id="616" w:name="_Toc207"/>
      <w:bookmarkEnd w:id="615"/>
      <w:r>
        <w:rPr>
          <w:rtl w:val="true"/>
        </w:rPr>
        <w:t xml:space="preserve">خطبه </w:t>
      </w:r>
      <w:r>
        <w:rPr/>
        <w:t>192</w:t>
      </w:r>
      <w:r>
        <w:rPr>
          <w:rtl w:val="true"/>
        </w:rPr>
        <w:t>-</w:t>
      </w:r>
      <w:r>
        <w:rPr>
          <w:rtl w:val="true"/>
        </w:rPr>
        <w:t>پيمودن راه راست</w:t>
      </w:r>
      <w:bookmarkEnd w:id="6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رستگارى و نگران نبودن از كمى پيروان حق و سفارش به نهى از منكر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در راه هدايت و رستگارى از جهت كمى پيروان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زيرا مردم گرد آمده‌اند بر سر خوانى كه سيرى آن اندك و گرسنگيش بسيار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زينت و آرايش دنيا دل بسته‌اند كه به زودى فانى مى‌شود، و بر اثر دلبستگى و پيروى نكردن از حق در قيامت به عذاب و گرفتارى بى‌پايان مبتلى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رضاء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گرد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عذاب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مباشر عمل ديگرى باشد، زيرا مانند آنستكه خود آن را به جا آورده،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پيغمبر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را يك مرد پى كرد و كشت، پس خداوند همه آنها را عذاب نمود به جهت آنكه به كشتن ناقه راضى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فاصبحوا نادمين يعنى قوم ثمود ناقه را پى كرده كشتند در بامداد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آثار عذابى كه حضرت صالح به ايشان خبر داده بود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ناقه به همه آنان نسبت داده</w:t>
      </w:r>
      <w:bookmarkStart w:id="617" w:name="pg1946_27429"/>
    </w:p>
    <w:p>
      <w:pPr>
        <w:pStyle w:val="BookText"/>
        <w:rPr/>
      </w:pPr>
      <w:bookmarkEnd w:id="6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به جهت آنكه ازكشنده با اينكه ميتوانستند جلوگيرى ننمودند، بلكه به فعل او هم راضى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آنها چنين بود كه زمين آنها را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كرد مانند صدا كردن آهن شخم‌زنى داغ شده در زمين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كه راه راست را بپيمايد به آبادى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تشنگى ميرهد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بيراهه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پا بيرون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بى‌آب و گياه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بى‌آبى جان سپارد، خلاصه هر كه به دستور خدا و رسول رفتار نمايد نيكبخت شود، و هر كه از شيطان و نفس اماره پيروى كند به عذاب مبتلى گردد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3426018_3650668749"/>
      <w:bookmarkStart w:id="619" w:name="_Toc208"/>
      <w:bookmarkEnd w:id="618"/>
      <w:r>
        <w:rPr>
          <w:rtl w:val="true"/>
        </w:rPr>
        <w:t xml:space="preserve">خطبه </w:t>
      </w:r>
      <w:r>
        <w:rPr/>
        <w:t>193</w:t>
      </w:r>
      <w:r>
        <w:rPr>
          <w:rtl w:val="true"/>
        </w:rPr>
        <w:t>-</w:t>
      </w:r>
      <w:r>
        <w:rPr>
          <w:rtl w:val="true"/>
        </w:rPr>
        <w:t>هنگام به خاكسپارى فاطمه</w:t>
      </w:r>
      <w:bookmarkEnd w:id="61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از آن بزرگوار روايت شده هنگام به خاك سپردن سيده زنها فاطمه عليهاالسلام اين سخن را فرموده مانند اينكه با رسول خدا صلى الله عليه و آله جلو آرامگاه آن حضرت راز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رسول خدا از من و از دخترت كه در جوار تو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بقيع يا در خانه‌اش يا در روضه پيغمبر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به تو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مشهور هفتاد و پنج روز بعد از پدر بزرگوارش در دنيا زندگانى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شكيبائى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و جدائى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تو كم گرديد، و طاقت و توانائى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 رفت، ولى براى من پس از ديدار مفارقت و جدائى تو و سختى مصيبت و اندوه تو شكيبائى 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مصيبت مفارقت فاطمه عليهاالسلام جانگداز است ولى از مصيبت مفارقت تو سخت تر نيست، و چون بر آن مصيبت شكيبائى نمودم در اين مصيبت هم شكيبا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من سرت را بر لحد آرامگاهت نهادم، و بين گردن و سينه‌ام جان از تنت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مهر و علاقه معلوم است كه چه كشيده‌ام ولى باز جاى صبر و شكيبائى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مملوك خدا هستيم</w:t>
      </w:r>
      <w:bookmarkStart w:id="620" w:name="pg1946_27431"/>
    </w:p>
    <w:p>
      <w:pPr>
        <w:pStyle w:val="BookText"/>
        <w:rPr/>
      </w:pPr>
      <w:bookmarkEnd w:id="6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و به سوى او باز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در اختيار او است و اين جهان جاى ماندن نمى‌باشد، پس همه به سوى تو آمده بار عمل آنجا بگشائيم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گرفته و گروگان دريافت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بعد از اين در اندوه بوده شبم به بيدارى خواهد گشت تا اينكه خداوند براى من سرائى كه تو در آن اقامت گزيده‌اى اختيار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 ملحق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زودى دخترت به تو خبر خواهد داد اجتماع امت تو را بر ستم به آن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را نشناخته، پهلويش را شكسته و جنينش را سقط و فدكش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سرگذشت را از او سوال كن و چگونگى رفتارشان را با ما بپرس، اين همه ستمگرى از ايشان بر ما وارد شده در حاليكه از رفتن تو مدتى نگذشته و ياد تو از بين نرفته بود، و بر هر دو شما درود باد درود وداع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درود خشمگين و رنجيده و دلتنگ، پس اگر بروم نه از بى‌علاقگى است و اگر بمانم نه از بدگمانى است به آنچه خداوند به شكيبايان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شما مى‌روم در حاليكه همه جا به ياد شما هستم</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3426020_3650668749"/>
      <w:bookmarkStart w:id="622" w:name="_Toc209"/>
      <w:bookmarkEnd w:id="621"/>
      <w:r>
        <w:rPr>
          <w:rtl w:val="true"/>
        </w:rPr>
        <w:t xml:space="preserve">خطبه </w:t>
      </w:r>
      <w:r>
        <w:rPr/>
        <w:t>194</w:t>
      </w:r>
      <w:r>
        <w:rPr>
          <w:rtl w:val="true"/>
        </w:rPr>
        <w:t>-</w:t>
      </w:r>
      <w:r>
        <w:rPr>
          <w:rtl w:val="true"/>
        </w:rPr>
        <w:t>پرداختن به آخرت</w:t>
      </w:r>
      <w:bookmarkStart w:id="623" w:name="pg1946_27432"/>
      <w:bookmarkEnd w:id="622"/>
    </w:p>
    <w:p>
      <w:pPr>
        <w:pStyle w:val="BookText"/>
        <w:rPr/>
      </w:pPr>
      <w:bookmarkEnd w:id="6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نبستن به دنيا و ترغيب به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جز اين دنيا سراى گذر است و آخرت جاى ماندن، پس از گذرگاه براى قرارگاهتان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دنيا هستيد به عبادت خداوند خدا و خدمت خلق بپردازيد كه در آخرت كامروا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كسى كه رازهاى شما را مى‌داند پرده‌هاى خود را مدريد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خدا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دلهاتان را از دنيا خارج نمائيد پيش از آنكه بدنهاتان را از آن بيرون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به دنيا نباشيد كه مرگ را آسان دريابيد،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دنيا در معرض آزمايش بوده و براى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شده‌ايد، هرگاه مردى بميرد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و فرشتگان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 خدا پدران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دارائى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بفرستيد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سود شما در آن است، و همه را باز مگذاريد كه بر زيان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بسيار دارد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3426022_3650668749"/>
      <w:bookmarkStart w:id="625" w:name="_Toc210"/>
      <w:bookmarkEnd w:id="624"/>
      <w:r>
        <w:rPr>
          <w:rtl w:val="true"/>
        </w:rPr>
        <w:t xml:space="preserve">خطبه </w:t>
      </w:r>
      <w:r>
        <w:rPr/>
        <w:t>195</w:t>
      </w:r>
      <w:r>
        <w:rPr>
          <w:rtl w:val="true"/>
        </w:rPr>
        <w:t>-</w:t>
      </w:r>
      <w:r>
        <w:rPr>
          <w:rtl w:val="true"/>
        </w:rPr>
        <w:t>اندرز به ياران</w:t>
      </w:r>
      <w:bookmarkStart w:id="626" w:name="pg1946_27433"/>
      <w:bookmarkEnd w:id="625"/>
    </w:p>
    <w:p>
      <w:pPr>
        <w:pStyle w:val="BookText"/>
        <w:rPr/>
      </w:pPr>
      <w:bookmarkEnd w:id="6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آماده نمودن توشه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خود را مكرر به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بيامرزد، وسائل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نمائيد كه نداى كوچيدن در ميان شما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 تكونوا يدرككم الموت و لو كنتم فى بروج مشيده يعنى هر كجا باشيد مرگ شما را در يابد اگر چه قلعه‌هاى محكم و استوار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 در دنيا را كم پنداريد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آن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با توشه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دسترسى داريد، زيرا جلو شما گردنه ناهموار و منزلهاى ترس‌آور هولناك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 مرگ و گرفتارى قبر و عالم برزخ و مواقف بازپرسى روز رستاخيز را در پيش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وارد شدن و توقف در آنها ناگزيرند، و بدانيد كه نگريستنهاى مرگ به گوشه چشم به جانب شما است، و مانند آن است كه به چنگالهاى آن كه در شما فرو برده است گرفتاريد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رهائى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زشت و بسيار دشوار و سخت شما را از آن پنهان داشته، پس علاقه‌هاى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كنيد، و با توشه پرهيزگارى خويش را توانا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دارائى و فرزند و كالاى</w:t>
      </w:r>
    </w:p>
    <w:p>
      <w:pPr>
        <w:pStyle w:val="BookText"/>
        <w:rPr/>
      </w:pPr>
      <w:r>
        <w:rPr>
          <w:rFonts w:ascii="IRNazanin" w:hAnsi="IRNazanin" w:eastAsia="IRNazanin"/>
          <w:color w:val="111111"/>
          <w:sz w:val="28"/>
          <w:sz w:val="28"/>
          <w:szCs w:val="28"/>
          <w:rtl w:val="true"/>
          <w:lang w:bidi="fa-IR"/>
        </w:rPr>
        <w:t>دنيا را از دل برانيد و پارسائى و پرهيزكارى را هميشه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كلام به روايتى گذشت كه با اين روايت تفاوت دارد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3426024_3650668749"/>
      <w:bookmarkStart w:id="628" w:name="_Toc211"/>
      <w:bookmarkEnd w:id="627"/>
      <w:r>
        <w:rPr>
          <w:rtl w:val="true"/>
        </w:rPr>
        <w:t xml:space="preserve">خطبه </w:t>
      </w:r>
      <w:r>
        <w:rPr/>
        <w:t>196</w:t>
      </w:r>
      <w:r>
        <w:rPr>
          <w:rtl w:val="true"/>
        </w:rPr>
        <w:t>-</w:t>
      </w:r>
      <w:r>
        <w:rPr>
          <w:rtl w:val="true"/>
        </w:rPr>
        <w:t>خطاب به طلحه و زبير</w:t>
      </w:r>
      <w:bookmarkEnd w:id="62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كه آن را به طلحه و زبير فرموده بعد از بيعت آنها با آن بزرگوار به خلافت و شكايت نمودن از اينكه چرا مشورت با ايشان را ترك كرده و در كارها از آنها كمك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نكردن و به ميل و خواهش شما رفتار ننمودن كه به نظرتان بزرگ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ناراضى بوديد، و بسيار را پشت سر انداختيد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رضاء و خشنودى خدا كه بايد با رعايت حقوق واجبه و پيروى از من به دست آورده چشم پوشيديد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نمى‌گوئيد كه شما در چه چيز حق داشته‌ايد كه شما را از آن منع كرده‌ام؟ يا كدام نصيب و بهره‌اى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خود برداشته به شما نداده‌ام؟ يا كدام حق و دعوائى بوده كه يكى از مسلمانان نزد من آورده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عاجز و ناتوان مانده‌ام، يا به آن نادان بوده در حكم آن اشتباه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مشورت ميكند كه راه كار را نداند، و كمك ميطلبد كه عاجز و ناتوان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خواستار خلافت و علاقمند به حكومت نبوده‌ام، ولى شما مرا دعوت نموده به آن وادار كرديد، پس چون خلافت به من رسيد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تعيين نموده و ما را به حكم كردن به</w:t>
      </w:r>
      <w:bookmarkStart w:id="629" w:name="pg1946_27435"/>
    </w:p>
    <w:p>
      <w:pPr>
        <w:pStyle w:val="BookText"/>
        <w:rPr/>
      </w:pPr>
      <w:bookmarkEnd w:id="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آن امر فرموده نظر كرده متابعت نمودم، و به آنچه پيغمبر صلى الله عليه و آله سنت قرار داده نگاه نموده پيروى كردم، و در اين باب به راى و انديشه شما و غير شما نيازمند نبودم، و حكمى پيش نيامده كه به آن نادان بوده از شما و سائر برادران مسلمان مشورت نمايم، و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حكمى از احكام نادان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ديگران رو نمى‌گردانيم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يادآورى نموديد كه چرا در قسمت كردن بيت‌المال بالسويه رفتار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سائر مسلمانان برابر دانسته و هيچكس را بر ديگرى ترجيح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هم من به راى خود و از راه هوى نفس حكم نكردم، بلكه من و شما در دست داريم احكامى را كه رسول خدا صلى الله عليه و آله آورده و آنها را بر قرار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تبديل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كه خداوند از تقسيم و تعيين به آن دستور داده و حكم خود را در آن امضاء فرموده به شما نيازمند نبودم، پس سوگند به خدا شما و غير شما را نزد من حقى نيست كه از من شكايت داشته زبان به ملامت باز كنيد، خداوند دلهاى ما و شما را به حق متوجه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گفتار و كردار رضاء خشنودى او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و شما شكيبائى عطاء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دنيا و</w:t>
      </w:r>
    </w:p>
    <w:p>
      <w:pPr>
        <w:pStyle w:val="BookText"/>
        <w:rPr/>
      </w:pPr>
      <w:r>
        <w:rPr>
          <w:rFonts w:ascii="IRNazanin" w:hAnsi="IRNazanin" w:eastAsia="IRNazanin"/>
          <w:color w:val="111111"/>
          <w:sz w:val="28"/>
          <w:sz w:val="28"/>
          <w:szCs w:val="28"/>
          <w:rtl w:val="true"/>
          <w:lang w:bidi="fa-IR"/>
        </w:rPr>
        <w:t>كالاى آن بر خلاف دستورش رفتار ننمائيم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بيامرزد مردى را كه چون حقى را ديد به آن كمك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 سخن نگفته قدم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ستمى را كه ديد از آن جلوگيرى كند و به زيان ستمگر مددكار ستمديده باشد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3426026_3650668749"/>
      <w:bookmarkStart w:id="631" w:name="_Toc212"/>
      <w:bookmarkEnd w:id="630"/>
      <w:r>
        <w:rPr>
          <w:rtl w:val="true"/>
        </w:rPr>
        <w:t xml:space="preserve">خطبه </w:t>
      </w:r>
      <w:r>
        <w:rPr/>
        <w:t>197</w:t>
      </w:r>
      <w:r>
        <w:rPr>
          <w:rtl w:val="true"/>
        </w:rPr>
        <w:t>-</w:t>
      </w:r>
      <w:r>
        <w:rPr>
          <w:rtl w:val="true"/>
        </w:rPr>
        <w:t>منع از دشنام شاميان</w:t>
      </w:r>
      <w:bookmarkEnd w:id="6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هنگامى كه شنيد گروهى از اصحابش در روزهاى جنگ صفين به لشگر شام دشنام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نمى‌پسندم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دلالت ندارد كه دشنام دادن به آنها حرمت داشته باشد چون شك نيست كه دشنام به غير مومن يعنى كافر فاسق و دشمن آل محمد عليهم‌السلام جائز است و بيزارى از ايشان واجب، ولى مقصود از فرمايش امام عليه‌السلام اين است كه چون منظور آن حضرت از اين جنگ و زد و خورد بدست آوردن رياست و سلطنت نبوده بلكه براى هدايت و راهنمائى مردم و اعلاء كلمه اسلام است، پس دشنام سبب زياد شدن دشمنى و كينه مى‌گردد، و آنها هم به نادانى با آن حضرت و لشگرش دشنام خواهند داد، و دشنام به ولى خدا و دشنام به پيغمبر است و دشنام به پيغمبر دشنام به خدا و موجب دخول آتش است، خلاصه طعن و دشنام به دشمنان خدا و رسول و اوصياء آن حضرت عليهم‌السلام شرعا جائز و مستحب ست و بيزارى از آنها واجب است، چنانكه در سخن نوزدهم امام عليه‌السلام به اشعث ابن قيس كه منافقين و در ميان لشگر آن حضرت بود لعن فرموده دشمنام داد، ولى در صورت خوف ضرر جانى و مالى و توانا نبودن بر دفاع خوددارى و دورى ايشان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واجب مى‌باشد، و از اين رو 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لاتسبوا الذين يدعون من دون الله فيسبوا الله عدوا بغير علم يعنى با آنانكه غير خدا را مى‌پرستند دشنام ندهيد كه ايشان هم از روى جور و دشمنى بدون آنكه بفهمند به خدا دشنام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اگر كردار آنها را بيان كرده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و پيروى از هوا و خواهش نفس و منحرف شدن آنان از راه حق و ازاين گونه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يادآورى نمائيد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در مقام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اعتراض نمايد كه چرا با آنها جنگيده زد و خورد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 و رساتر است، و بهتر آن است كه به جاى دشنام دادن به آنان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خونهاى ما و ايشان را از ريختن حفظ فرما، و ميان ما و آنها را اصلاح نما، و آنان را از گمراهيشان برهان تا كسى كه نادان به حق است آن را بشناسد، و آنكه حريص و شيفته گمراهى و دشمنى است از آن باز ايستد</w:t>
      </w:r>
      <w:r>
        <w:rPr>
          <w:rFonts w:eastAsia="IRNazanin" w:cs="IRNazanin"/>
          <w:color w:val="111111"/>
          <w:sz w:val="28"/>
          <w:szCs w:val="28"/>
          <w:rtl w:val="true"/>
          <w:lang w:bidi="fa-IR"/>
        </w:rPr>
        <w:t>.</w:t>
      </w:r>
      <w:bookmarkStart w:id="632" w:name="pg1946_27438"/>
    </w:p>
    <w:p>
      <w:pPr>
        <w:pStyle w:val="BookText"/>
        <w:rPr/>
      </w:pPr>
      <w:bookmarkEnd w:id="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3426028_3650668749"/>
      <w:bookmarkStart w:id="634" w:name="_Toc213"/>
      <w:bookmarkEnd w:id="633"/>
      <w:r>
        <w:rPr>
          <w:rtl w:val="true"/>
        </w:rPr>
        <w:t xml:space="preserve">خطبه </w:t>
      </w:r>
      <w:r>
        <w:rPr/>
        <w:t>198</w:t>
      </w:r>
      <w:r>
        <w:rPr>
          <w:rtl w:val="true"/>
        </w:rPr>
        <w:t>-</w:t>
      </w:r>
      <w:r>
        <w:rPr>
          <w:rtl w:val="true"/>
        </w:rPr>
        <w:t xml:space="preserve">بازداشتن امام حسن از </w:t>
      </w:r>
      <w:r>
        <w:rPr>
          <w:rtl w:val="true"/>
        </w:rPr>
        <w:t>...</w:t>
      </w:r>
      <w:bookmarkStart w:id="635" w:name="pg1946_27439"/>
      <w:bookmarkEnd w:id="634"/>
    </w:p>
    <w:p>
      <w:pPr>
        <w:pStyle w:val="BookText"/>
        <w:rPr/>
      </w:pPr>
      <w:bookmarkEnd w:id="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از سخنان آن حضرت عليه‌السلام است در يكى از روزهاى جنگ صفين آنگاه كه فرزند خود را امام حسن عليه‌السلام را ديد به كارزار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من اين جوان را مالك شويد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جنگيدن او جلوگيرى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مرا در هم ريزد، زيرا من به مرگ اين دو جوان يعنى حسن و حسين عليهماالسلام بخل ميورزم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مرگ آنها ذريه رسول خدا صلى الله عليه و آله قطع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رحمه 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املكو عنى هذا الغلام يعنى به عوض من اين جوان را مالك شويد، از برترين و فصيحترين سخن است</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3426030_3650668749"/>
      <w:bookmarkStart w:id="637" w:name="_Toc214"/>
      <w:bookmarkEnd w:id="636"/>
      <w:r>
        <w:rPr>
          <w:rtl w:val="true"/>
        </w:rPr>
        <w:t xml:space="preserve">خطبه </w:t>
      </w:r>
      <w:r>
        <w:rPr/>
        <w:t>199</w:t>
      </w:r>
      <w:r>
        <w:rPr>
          <w:rtl w:val="true"/>
        </w:rPr>
        <w:t>-</w:t>
      </w:r>
      <w:r>
        <w:rPr>
          <w:rtl w:val="true"/>
        </w:rPr>
        <w:t>درباره حكميت</w:t>
      </w:r>
      <w:bookmarkStart w:id="638" w:name="pg1946_27440"/>
      <w:bookmarkEnd w:id="637"/>
    </w:p>
    <w:p>
      <w:pPr>
        <w:pStyle w:val="BookText"/>
        <w:rPr/>
      </w:pPr>
      <w:bookmarkEnd w:id="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از سخنان آن حضرت عليه‌السلام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اصحاب آن بزرگوار در باب حكميت با او مخالفت نمودند،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لشگر شام وقتى كه از جنگيدن با لشگر عراق ناتوان گشته شكست خوردند به تدبير عمرو ابن عاص قرآنها بر سر نيزه‌ها زده آنان را به حكم آن دعوت كرده صلح و آشتى خواستند، پس لشگر عراق بعضى به اعتقاد اينكه ايشان راست مى‌گويند و برخى به جهت خستگى از جنگ و گروهى بر اثر دشمنى باطنى كه با آن حضرت داشته ظاهرا خود را مطيع جلوه مى‌دادند، دعوت آنها را به قرآن بهانه كرده همه با هم نزد آن بزرگوار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دست از جنگ برداشته مالك اشتر و سائر جنگجويان را هم از كارزار بازگردانى وگرنه تو را مانند عثمان ميكشيم، امام عليه‌السلام امر داد كه مالك و سائرين باز گشتند،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هميشه امر و فرمان من با شما طورى بود كه ميل داشتم تا اكنون كه جنگ شما را ضعيف و ناتوان گردانيد، و سوگند به خدا جنگ از جانب شما شروع شده و رها گرديد در حاليكه دشمنتان را ناتوانتر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مخالفت نمى‌نموديد بر معاويع و لشگر شام تسلط يافته فتح و فيروزى از آن شما بود، ولى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امير و فرمانده بودم</w:t>
      </w:r>
    </w:p>
    <w:p>
      <w:pPr>
        <w:pStyle w:val="BookText"/>
        <w:rPr/>
      </w:pPr>
      <w:r>
        <w:rPr>
          <w:rFonts w:ascii="IRNazanin" w:hAnsi="IRNazanin" w:eastAsia="IRNazanin"/>
          <w:color w:val="111111"/>
          <w:sz w:val="28"/>
          <w:sz w:val="28"/>
          <w:szCs w:val="28"/>
          <w:rtl w:val="true"/>
          <w:lang w:bidi="fa-IR"/>
        </w:rPr>
        <w:t xml:space="preserve">و امروز مامور و فرمانبر، و ديروز نهى كننده و بازدارنده بودم و امروز بازداشته شده، و شما دوستدار ارزنده ماندن بوديد، و نميخواهم شما را به آنچه نمى‌پسنديد وادار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 ندارم يا مصلحت شما را به جنگ مجبور نمايم</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3426032_3650668749"/>
      <w:bookmarkStart w:id="640" w:name="_Toc215"/>
      <w:bookmarkEnd w:id="639"/>
      <w:r>
        <w:rPr>
          <w:rtl w:val="true"/>
        </w:rPr>
        <w:t xml:space="preserve">خطبه </w:t>
      </w:r>
      <w:r>
        <w:rPr/>
        <w:t>200</w:t>
      </w:r>
      <w:r>
        <w:rPr>
          <w:rtl w:val="true"/>
        </w:rPr>
        <w:t>-</w:t>
      </w:r>
      <w:r>
        <w:rPr>
          <w:rtl w:val="true"/>
        </w:rPr>
        <w:t>در خانه علاء حارثى</w:t>
      </w:r>
      <w:bookmarkEnd w:id="64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عليه‌السلام است در بصره هنگاميكه براى عيادت علاء پسر زياد حارثى كه بيمار و از اصحاب آن بزرگوار بود به او وارد شد چون فراخى خانه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فراخ بودن اين خانه در دنيا چه كردى؟ و حال آنكه تو به فراخى آن در آخرت نيازمندتر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خانه بيش از چند روزى نميمانى و در آن خانه هميشه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بخواهى با فراخى اين خانه فراخى خانه آخرت را هم دريابى ميهمان در آن پذيرائى نمود با خويشاوندان پيوسته باش، و حقوق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زكوه و صدقات و سائر حقوق واجبه و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آشكار كن كه در اين صورت به واسطه فراخى اين خانه فراخى خانه آخرت را دريافته‌اى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علاء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از برادرم عاصم ابن زياد به تو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رهبانان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گليمى پوشيده و از دنيا دورى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bookmarkStart w:id="641" w:name="pg1946_27442"/>
    </w:p>
    <w:p>
      <w:pPr>
        <w:pStyle w:val="BookText"/>
        <w:rPr/>
      </w:pPr>
      <w:bookmarkEnd w:id="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چون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ناپاك خواسته تو را سرگردان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راهت واداشته و آن را در نظرت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زن و فرزندت رحم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تنهائى و درويشى پيشه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باورت اين است كه خداوند براى تو پاكيزه‌ها را حلال كرده و كراهت دارد و نمى‌خواهد كه تو از آنها بهره‌مند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صورتيكه در قرآن كريم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زينه الله التى اخرج لعباده و الطيبات من الرزق يعنى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حرام كرده است آرايش و روزيهاى پاكيزه‌اى را كه خداوند براى بندگانش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 ترى از اينكه خداوند نعمتى را به تو حلال كند و نخواهد كه از آن بهره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اين مرتبه انبياء و اوصياء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كار من مانند كار تو است كه در لباس زبر و خشن و خوراك سخت و بى‌مزه،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من مانند تو نيستم، زيرا خداى تعالى به پيشوايان حق واجب گردانيده كه خود را با مردمان تنگدست بر ابر نهند تا اينكه فقير و تنگدست را پريشانيش فشار نياورده نگران نسازد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3426034_3650668749"/>
      <w:bookmarkStart w:id="643" w:name="_Toc216"/>
      <w:bookmarkEnd w:id="642"/>
      <w:r>
        <w:rPr>
          <w:rtl w:val="true"/>
        </w:rPr>
        <w:t xml:space="preserve">خطبه </w:t>
      </w:r>
      <w:r>
        <w:rPr/>
        <w:t>201</w:t>
      </w:r>
      <w:r>
        <w:rPr>
          <w:rtl w:val="true"/>
        </w:rPr>
        <w:t>-</w:t>
      </w:r>
      <w:r>
        <w:rPr>
          <w:rtl w:val="true"/>
        </w:rPr>
        <w:t>در باب حديثهاى مجعول</w:t>
      </w:r>
      <w:bookmarkEnd w:id="6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هنگامى كه شخصى از احاديث مجعوله و خبرهاى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مردم و ميان ايشان منتشر است پرسيد،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احاديث ر دسترس مردم حق و باطل و راست و دروغ و نسخ كننده و نسخ شده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آن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آن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غلط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هم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تحقيق در زمان رسول خدا صلى الله عليه و آله به آن حضرت دروغها بستند تا اينكه به خطبه خواندن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روى عمد و دانسته به من دروغ بندد بايد نشيمنگاه خود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اكرم 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براى تو نقل مى‌كند كه پنجمى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دوروئى كه اظهار ايمان نموده و خود را به آداب اسلام نمودار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پرهيز نكرده باك ندارد، عمدا و دانسته بر رسول خدا صلى الله عليه و آله دروغ مى‌بندد، پس اگر مردم او را منافق و دروغگو مى‌دانستند حديثش را قبول نداشته گفتارش را باور نمى‌كردند،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باطن او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صلى الله عليه و آله است كه آن حضرت را ديده و حديث را از او شنيده فرا گرفته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را قبول مى‌نمايند، و به تحقيق خداوند به تو مردم منافق و دورو را خبر داده و وصف نموده، و تو را از آن آگاه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در اين باره آيات بسيارى است از جمله در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الاعراب منافقون و من اهل المدينه مردوا على النفاق لاتعلمهم نحن نعلمهم سنعذبهم مرتين ثم يردون الى عذاب عظيم يعنى از باديه‌نشينانى كه گرد شما هستند منافق مى‌باشند، و از اهل مدينه گروهى خو گرفته‌اند به نفاق و دوروئى، تو به اسرار آنها دانا نيستى ما از رازشان آگاهيم و به زودى دو نوبت يكى در دنيا و ديگرى در قبر پس از آن در قيامت به عذاب بزرگ مبتلى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كه بعد از حضرت رسول باقى ماندند به پيشوايات گمراهى و با آنانكه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دروغ و بهتان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جعل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صاحب اختيار كارها و حاكم بر مال و جان مردم گردانيدند، و به وسيله ايشان دنيا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آن را به ستم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همواره با پادشاهان و دنيا همراهند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هيچگونه كار خلاف رضاى خدا و رسول خوددارى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پس اين منافق يكى از چهار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رسول خدا چيزى را شنيده و آن را درست حفظ نكرده و در آن اشتباه و خطا نموده و دانسته دروغ نگفته است، پس آنچه در تصرف او است نقل مى‌كند و به آن عمل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پس اگر مسلمانان مى‌دانستند كه او حديث را اشتباه فهميده از او نمى‌پذيرفتند، و اگر او نيز مى‌دانست كه اشتباه كرده آن را ترك گفته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شنيده كه به آن امر مى‌نموده بعد از آن نهى فرموده و او از نهى آن حضرت آگاه نيست، يا چيزى شنيده كه از آن نهى مى‌نموده بعد به آن امر فرموده و او نمى‌داند، پس نسخ شده را نگاهداشته نسخ كننده را به دست نياورده، و اگر مى‌دانست كه آن حديث نسخ گرديده نقل نمى‌نمود، و اگر مسلمانان هم موقعى كه آن را از او شنيدند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مى‌دانستند نسخ شده به آن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چهارمى است كه بر خدا و رسول او دروغ نبسته و از ترس خدا و به احترام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دروغ را دشمن داشته، و خطاء و اشتباه هم نكرده است، بلكه آنچه شنيده به همان قسم حفظ نموده و آن را نقل كرده به آن چيزى نيفزوده و از آن نكاسته، و ناسخ را از بر كرده به آن عمل نموده، و منسوخ را در نظر داشته از آن دورى گزيده، و عام و خاص را شناخته هر يك را موضع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را به جاى خاص و خاص را به جاى عام استعمال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 و محكم آن را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متشابه تامل و احتياط كرده به محكم و حديثى كه معنى آن آشكار است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به مقتضاى وقت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صادر مى‌شد كه داراى دو معنى بود، سخنى كه به چيز و وقت معينى اختصاص داشته و سخنى كه همه چيز و همه وقت را شامل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آن هر دو سخن به صورت يكى مى‌نمود، ولى از قرينه مقام و جهات ديگر مراد ظاهر ميشد و اشتباه مرتفع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نمى‌دانست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چه خواسته‌اند آن را مى‌شنيد و از روى نفهمى بر خلاف واقع و بر ضد آنچه به آن قصد شده و به غير آنچه براى آن بيان گشته معنى و توجيه مى‌نمود، و چنين نبود كه همه اصحاب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فهم آن كنجكاوى نمايند تا جائيكه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نپرسيدن و كنجكاوى ننمودنشان بحدى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باديه‌نشينى و غريبى از راه برسد و از آن حضرت، عليه‌السلام، بپرسد تا ايشان بشنوند، ولى در اين باب چيزى بر من نگذشت مگر اينكه از آن حضرت پرسيده و آن را حفظ نمودم، پس اين سببها باعث اختلاف مردم و پريشان ماندن آنان در رواياتشان است</w:t>
      </w:r>
      <w:r>
        <w:rPr>
          <w:rFonts w:eastAsia="IRNazanin" w:cs="IRNazanin"/>
          <w:color w:val="111111"/>
          <w:sz w:val="28"/>
          <w:szCs w:val="28"/>
          <w:rtl w:val="true"/>
          <w:lang w:bidi="fa-IR"/>
        </w:rPr>
        <w:t>.</w:t>
      </w:r>
      <w:bookmarkStart w:id="644" w:name="pg1946_27448"/>
    </w:p>
    <w:p>
      <w:pPr>
        <w:pStyle w:val="BookText"/>
        <w:rPr/>
      </w:pPr>
      <w:bookmarkEnd w:id="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3426036_3650668749"/>
      <w:bookmarkStart w:id="646" w:name="_Toc217"/>
      <w:bookmarkEnd w:id="645"/>
      <w:r>
        <w:rPr>
          <w:rtl w:val="true"/>
        </w:rPr>
        <w:t xml:space="preserve">خطبه </w:t>
      </w:r>
      <w:r>
        <w:rPr/>
        <w:t>202</w:t>
      </w:r>
      <w:r>
        <w:rPr>
          <w:rtl w:val="true"/>
        </w:rPr>
        <w:t>-</w:t>
      </w:r>
      <w:r>
        <w:rPr>
          <w:rtl w:val="true"/>
        </w:rPr>
        <w:t>در قدرت خداوند</w:t>
      </w:r>
      <w:bookmarkEnd w:id="64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نمائى و توانائى خداوند سبحان راجع به شگفتى آفرينش آسمانها و زمين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توانائى و سلطنت خداوند متعال و شگفتى آفرينشهاى نيكوى او آن است كه از آب درياى گود بر هم ريخته بسيار موج زننده زمين خشك بى‌حركت را آفريد،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طبقات بر روى هم قرار گرفته آسمانها را ايجاد فرمود، و آنها را بعد از با هم بودن از يكديگر جدا و ممتاز ساخته هفت آسمان گردانيد، پس به امر و فرمان پروردگار خود را نگاهداشته و به جائيكه بر ايشان تعيين فرموده بود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 گردانيد زمين را در حاليكه آب كبود بيحد و اندازه و درياى تسخير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 دارد، و آن دريا در برابر امر و فرمان خدا رام و در مقابل بزرگى او فروتن و از ترس او جريان و روانى او متوقف است، و تخته سنگهاى بزرگ سخت و تپه‌هاى بلند و كوههاى آن را آفريد و آنها را در جاى خود استوار نموده در قرارگاه‌شان نگاهداشت، پس سرهاى آنها كوهها را بسيار بلند نمود و بلندى آنها را به اطراف كشاند، و آنها را براى زمين ستون قرار داد، و در آن فرو برد به قسمى كه ميخهاى زمين گرديدند،</w:t>
      </w:r>
      <w:bookmarkStart w:id="647" w:name="pg1946_27450"/>
    </w:p>
    <w:p>
      <w:pPr>
        <w:pStyle w:val="BookText"/>
        <w:rPr/>
      </w:pPr>
      <w:bookmarkEnd w:id="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پس زمين متحرك ساكن شد از اينكه اهل خود را بجنباند، يا با 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يا از جائى به جائى برود، پس منزه است خداوند توانائى كه زمين را بعد از موج زدن آبهاى آن نگاه داشت، و آن را پس از رطوبت و ترى اطرافش خشك گردانيد، و براى آفريدگانش جاى آرامش قرار داد، و آن را براى ايشان گسترانيد روى درياى ژرف ساكن بى‌جريان، و ايستاده بى‌حركت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يكباره از جاى خود حركت نمى‌كند تا زمين را بر پشت خويش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سخت آن دريا را زيرورو مى‌كند، و ابرهاى پر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جنبش مى‌آورد، و در اين آثار عبرت و پند است براى كسى كه از خداوند متعال 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نمى‌ترسد توجهى به آنها ندارد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3426038_3650668749"/>
      <w:bookmarkStart w:id="649" w:name="_Toc218"/>
      <w:bookmarkEnd w:id="648"/>
      <w:r>
        <w:rPr>
          <w:rtl w:val="true"/>
        </w:rPr>
        <w:t xml:space="preserve">خطبه </w:t>
      </w:r>
      <w:r>
        <w:rPr/>
        <w:t>203</w:t>
      </w:r>
      <w:r>
        <w:rPr>
          <w:rtl w:val="true"/>
        </w:rPr>
        <w:t>-</w:t>
      </w:r>
      <w:r>
        <w:rPr>
          <w:rtl w:val="true"/>
        </w:rPr>
        <w:t>در نكوهش اصحاب</w:t>
      </w:r>
      <w:bookmarkStart w:id="650" w:name="pg1946_27451"/>
      <w:bookmarkEnd w:id="649"/>
    </w:p>
    <w:p>
      <w:pPr>
        <w:pStyle w:val="BookText"/>
        <w:rPr/>
      </w:pPr>
      <w:bookmarkEnd w:id="6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شكايت از اصحاب خود هنگاميكه در جنگ با اهل شام سستى نموده و به بهانه از انجام فرمان آن بزرگوار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هريك از بندگان تو كه گفتار ما را كه به عدل و درستى نه جور و ستم و براى اصلاح دين و دنيا نه فساد و تباهكارى مى‌گوئيم بشنود و بعد از شنيدن آن را نپذيرد، سببى براى مخالفت او نيست مگر بازگشت از يارى تو، و كاهلى از ارجمند گردانيدن دين تو، پس اى بزرگتر همه گواهان تو و جميع آن را كه در زمين و آسمانهايت سكنى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كه بى‌اعتنائى به دين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در تبليغ امر تو كوتاهى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اين گواه گرفتن، تو بى‌نياز 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يارى او، و او را به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گيرنده‌اى</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3426040_3650668749"/>
      <w:bookmarkStart w:id="652" w:name="_Toc219"/>
      <w:bookmarkEnd w:id="651"/>
      <w:r>
        <w:rPr>
          <w:rtl w:val="true"/>
        </w:rPr>
        <w:t xml:space="preserve">خطبه </w:t>
      </w:r>
      <w:r>
        <w:rPr/>
        <w:t>204</w:t>
      </w:r>
      <w:r>
        <w:rPr>
          <w:rtl w:val="true"/>
        </w:rPr>
        <w:t>-</w:t>
      </w:r>
      <w:r>
        <w:rPr>
          <w:rtl w:val="true"/>
        </w:rPr>
        <w:t>آفريدگار بى‌همتا</w:t>
      </w:r>
      <w:bookmarkEnd w:id="6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صفات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سزا است كه از مانند بودن به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بر گفتار وصف كنندگان غالب و عاجز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توانائى ندارد حقيقت او را وصف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شگفتيهاى آفرينش خود براى بينايان آشكار و از انديشه صاحبان وهم و گمان به بزرگى ارجمنديش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بدون آموختن از ديگرى و بدون احتياج به افزودن و بدون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آموختن و افزودن و استفاده بردن مستلزم جهل و نقصان است و آن از عوارض امكان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بى‌تامل و انديشه‌اى آفريننده همه آفريده‌ها است، خداوندى است كه تاريكيها او را احاطه نمى‌كند، و از روشنيها روشنى نمى‌طلبد، شب او را در نمى‌يابد، و روز او را فرا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منزه از جسميت و زمان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ديده‌ها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ذات او عين ديده و ديده او عين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او به سبب آگاه شدن از غير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چيزى بى‌خبر نيست تا خبر گيرد، و بعلاوه خبر گرفتن مستلزم جهل است كه در واجب راه ندارد</w:t>
      </w:r>
      <w:r>
        <w:rPr>
          <w:rFonts w:eastAsia="IRNazanin" w:cs="IRNazanin"/>
          <w:color w:val="111111"/>
          <w:sz w:val="28"/>
          <w:szCs w:val="28"/>
          <w:rtl w:val="true"/>
          <w:lang w:bidi="fa-IR"/>
        </w:rPr>
        <w:t>).</w:t>
      </w:r>
      <w:bookmarkStart w:id="653" w:name="pg1946_27453"/>
    </w:p>
    <w:p>
      <w:pPr>
        <w:pStyle w:val="BookText"/>
        <w:rPr/>
      </w:pPr>
      <w:bookmarkEnd w:id="6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قسمتى از اين خطبه است درباره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رسول را فرستاد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 و به وسيله او گشاديها و پراكندگيها را به هم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نظم عالم و تباهكاريها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شكست داد آنان را كه هميشه غالب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بر كفار و مشركين و منافقين مسلط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او مشكل را آسان و ناهموارى را هموار گردانيد تا اينكه گمراهى را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3426042_3650668749"/>
      <w:bookmarkStart w:id="655" w:name="_Toc220"/>
      <w:bookmarkEnd w:id="654"/>
      <w:r>
        <w:rPr>
          <w:rtl w:val="true"/>
        </w:rPr>
        <w:t xml:space="preserve">خطبه </w:t>
      </w:r>
      <w:r>
        <w:rPr/>
        <w:t>205</w:t>
      </w:r>
      <w:r>
        <w:rPr>
          <w:rtl w:val="true"/>
        </w:rPr>
        <w:t>-</w:t>
      </w:r>
      <w:r>
        <w:rPr>
          <w:rtl w:val="true"/>
        </w:rPr>
        <w:t>در وصف پيامبر و عالمان</w:t>
      </w:r>
      <w:bookmarkEnd w:id="65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بعضى از صفات خداوند سبحان، و مدح پيغمبر اكرم، و وصف نيكان و دوستان حقتعالى و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خداى تعالى عادل و درستكار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جور و ستم و بر وفق نظام كلى و حكمت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مى‌نمايد، و حاكم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حق و باطل رااز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فرموده است، و گواهى مى‌دهم كه محمد بنده و فرستاده و سرور بندگان او است، هر زمان كه خداوند خلايق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اصلاب به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آنها را دو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پس آن حضرت را در دسته خير و نيكو قرا داد، در نسب آن بزرگوار بهره‌اى براى زناكار نبود، و گناهكار شريك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پيغمبر اكرم تا حضرت آدم عليه‌السلام همه موحد و خداپرست بودند، و شرك و كفر و گناه در آنها راه نداشت، چنانكه امام عليه‌السلام به صراحت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نيكو 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مومنين و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ستونهائى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طاعت و بندگى نگاهدارندگانى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طاعت خدا از روى زمين يكباره بر نيفتد، اگر گروهى رها كنند گروه ديگر آ</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را بگيرند، و اگر برخى مخالفت نمايند ديگران از آن حمايت كرده مراعات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هر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لطف خداوند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زبانها را گويا و دلها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لطف خداوند نبود هنگام غلبه و هجوم باطل و ضعف و سستى حق مردم از خداپرستى و پيروى انبياء و اوصياء دست مى‌كشيدند، و دل به آن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مدد بى‌نيازى است براى طالب بى‌نيازى، و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بيماريهاى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خواهان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كسانيكه به بيماريها تن داده به اندك چيزى دست از اطاعت خدا و رسول كشيده خود را در دنيا و آخرت بدبخت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عليهم‌السلام و پيشوايان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نگاهدارنده علم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علم به ايشان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بايد نگاهداشته شود حفظ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استعداد فهم آن را ندارد، يا آموختن به او مقتضى نيست پنهان مى‌دارند تا پيشامدها آن را ضائع نكرده از بين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چشمه‌هاى آن را جارى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استعداد دارد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كمك و يارى با هم آميزش مى‌نمايند، و با دوستى يكديگر را ملاقات مى‌كنند، و از جام سيرآب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مى‌نوشانند، و باز مى‌گردند سيراب شده، شك و تهمت و بدگمانى به آنان راه نمى‌يابد، و غيبت و بدگوئى نزد ايشان نمى‌شتابد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مجالسشان از شك و تهمت و بدگمانى و غيبت و بدگوئى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اوصاف پسنديده خداوند فطرت و خوهاى ايشان را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صفات طورى تربيت يافته‌اند كه گويا فطرى و جبلى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حال با هم دوستى و آميزش مى‌نمايند،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برترى تخم و دانه، هستند كه پاك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فرا 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كار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مى‌ريزند، و آن تخم را پاك كردن جلوه داده و آزمايش پاكيزه 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ايشان مردمانى هستند بر چيده و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مرد شرف و بزرگوارى را با پذيرفتن اين اوصاف قبول كند، و از سختى قيامت پيش از رسيدن آن بر حذر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نكند كه به عذاب گرفتار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مرد در كوتاهى روزها و كمى درنگش در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انديشه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غلفت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اين منزل را به منزل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كند، و بايد براى منزل ديگر و براى آنچه مى‌داند كه در آن سراى لازم است عمل نيكو به جا آورد، پس خوشا به حال صاحب دل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پيروى مى‌كند از آنكه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است، و دورى گزيند از آنكه او را به تباهى مى‌كشاند، و با بينائى كسى كه او را بينا مى‌نمايد و پيروى راهنمائى كه به او فرمان مى‌دهد به راه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به راه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پيشض از آنكه درهاى آن بسته و وسيله‌هاى آن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شدن باب توبه و بازگشت را درخواست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گرداند، به تحقيق بر سر راه ايستانده، و راه روشن نمودار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بر همه آشكار است مانند آن ماند كه بر سر دو راهى كسى ايستاده تارونده را راهنمائى كند، يا نشانه‌اى بر پا است كه راه را مى‌نمايد، پس هر كه راه گم كند عذر و بهانه‌اش پذيرفته نيست</w:t>
      </w:r>
      <w:r>
        <w:rPr>
          <w:rFonts w:eastAsia="IRNazanin" w:cs="IRNazanin"/>
          <w:color w:val="111111"/>
          <w:sz w:val="28"/>
          <w:szCs w:val="28"/>
          <w:rtl w:val="true"/>
          <w:lang w:bidi="fa-IR"/>
        </w:rPr>
        <w:t>(.</w:t>
      </w:r>
      <w:bookmarkStart w:id="656" w:name="pg1946_27457"/>
    </w:p>
    <w:p>
      <w:pPr>
        <w:pStyle w:val="BookText"/>
        <w:rPr/>
      </w:pPr>
      <w:bookmarkEnd w:id="6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3426044_3650668749"/>
      <w:bookmarkStart w:id="658" w:name="_Toc221"/>
      <w:bookmarkEnd w:id="657"/>
      <w:r>
        <w:rPr>
          <w:rtl w:val="true"/>
        </w:rPr>
        <w:t xml:space="preserve">خطبه </w:t>
      </w:r>
      <w:r>
        <w:rPr/>
        <w:t>206</w:t>
      </w:r>
      <w:r>
        <w:rPr>
          <w:rtl w:val="true"/>
        </w:rPr>
        <w:t>-</w:t>
      </w:r>
      <w:r>
        <w:rPr>
          <w:rtl w:val="true"/>
        </w:rPr>
        <w:t>نيايش</w:t>
      </w:r>
      <w:bookmarkStart w:id="659" w:name="pg1946_27458"/>
      <w:bookmarkEnd w:id="658"/>
    </w:p>
    <w:p>
      <w:pPr>
        <w:pStyle w:val="BookText"/>
        <w:rPr/>
      </w:pPr>
      <w:bookmarkEnd w:id="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از دعاهاى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سپاسگزارى از نعمتهاى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آن را مى‌خوانده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 سزا است كه شبم را صبح نموده و در حاليكه نمرده‌ام، و نه بيمارم، و نه اندامم بد حال است، و نه گرفتار بدترين كردار خويشم، و نه بى‌فرزند مانده‌ام، و نه از دينم برگشته‌ام، و نه منكر پروردگارم، و نه از ايمانم نگرانم، و نه ديوانه‌ام، و نه به عذاب امتهاى پيش از خود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كرده‌ام در حالى كه بنده‌اى هستم بى‌اختيار و ستمكار بر نفس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تقصير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براى تو است حق اعتراض بر من و مرا عذر و بهانه‌اى نيست، و توانائى به دست آوردن سودى ندارم مگر آنچه تو به من ببخشى، و از بدى نمى‌توانم بپرهيزم مگر آن را كه تو مرا نگاهدارى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پناه مى‌برم به تو از اينكه در بى‌نيازيت تهيدست و پريشان بوده يا در هدايت و رستگاريت گمراه باشم يا در سلطنت و توانگريت ستمديده يا مغلوب و خوار شدم و حال آنكه اختيار به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بخواهى همان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جان مرا نخستين چيز گرامى قرار ده كه از اعضاى گرامى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و گوش و دست و پا و سائر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مى‌گيرى، و اولين امانتى كه از نعمتهاى</w:t>
      </w:r>
    </w:p>
    <w:p>
      <w:pPr>
        <w:pStyle w:val="BookText"/>
        <w:rPr/>
      </w:pPr>
      <w:r>
        <w:rPr>
          <w:rFonts w:ascii="IRNazanin" w:hAnsi="IRNazanin" w:eastAsia="IRNazanin"/>
          <w:color w:val="111111"/>
          <w:sz w:val="28"/>
          <w:sz w:val="28"/>
          <w:szCs w:val="28"/>
          <w:rtl w:val="true"/>
          <w:lang w:bidi="fa-IR"/>
        </w:rPr>
        <w:t xml:space="preserve">امانت گذاشته خود نزد من بر مى‌گردانى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يك از اعضاء شخص كه پيش از مرگ تباه شود در بلا و رنج مى‌ماند، پس لطف خدا بر بنده آن است كه پيش از گرفتن اعضاء جان را بستاند كه آدمى نيم مرده و نيم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پناه مى‌برم به تو از اينكه از گفتارت بيرون 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دستورت رفتار ننمائيم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دين تو در فتنه و گمراهى افتيم، يا خواهشهاى ما به ما دست يابد پيش از هدايت و رستگارى كه از جانب تو آمده است</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3426046_3650668749"/>
      <w:bookmarkStart w:id="661" w:name="_Toc222"/>
      <w:bookmarkEnd w:id="660"/>
      <w:r>
        <w:rPr>
          <w:rtl w:val="true"/>
        </w:rPr>
        <w:t xml:space="preserve">خطبه </w:t>
      </w:r>
      <w:r>
        <w:rPr/>
        <w:t>207</w:t>
      </w:r>
      <w:r>
        <w:rPr>
          <w:rtl w:val="true"/>
        </w:rPr>
        <w:t>-</w:t>
      </w:r>
      <w:r>
        <w:rPr>
          <w:rtl w:val="true"/>
        </w:rPr>
        <w:t>خطبه‌اى در صفين</w:t>
      </w:r>
      <w:bookmarkEnd w:id="66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به شنوندگان و بيان صلاح دنيا و آخرت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ثناى خداوند سبحان و درود بر پيغمبر اكرم، حقتعالى با حكومت دادن من بر شما براى من حقى بر شما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مرا بر شما واجب گردانيده كه بر اثر آن فتنه و فساد روى نداده اختلال و سستى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مرا بر شما حقى است شما را نيز بر من حقى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آنچه موجب زيان در دين و دنيا است به شما نموده به عدل و درستكارى رفتار نمايم، و در خطبه سى و چهارم به اين نكته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فراخترين چيزها است هنگام وصف و گفتگوى با يكديگر، و تنگترين چيزها است زمان كردار و انصاف دادن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موقع گفتار بسيار به زبان مى‌آورند، ولى هنگام عمل به كار نمى‌برند، چنانكه بسيارى از مردم در راه جور و ستم سير كرده آن را عدل و داد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ديگرى حقى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اينكه آن ديگرى را هم بر او حقى است، و آن ديگرى را حقى بر او نيست مگر اينكه او را هم حقى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به ديگرى حقى باشد ديگرى را هم بر او حقى است، مثلا حق رعيت بر والى آنست كه در اصلاح كارشان بكوشد و مملكت را منظم دارد، و حق والى بر رعيت آن است كه در حق و صلاح فرمان او برند، و حق زن بر شوهر آنستكه او را نفقه دهد و حق شوهر بر زن آن است كه او را اطاعت و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را بر ديگرى حقى باشد كه ديگرى را بر او حقى نباشد چنين حقى مختص به خداوند سبحان است، و آفريدگانش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انبياء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حقى نيست، زيرا او قدرت و توانائى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او را اطاعت نكنند توانائى مجبور كردن ايشان را به اطاعت دارد، چنانكه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ربك لامن من فى الارض كلهم جميعا، افانت تكره الناس حتى يكونوا مومنين يعنى اگر پروردگار تو بخواهد هركه در زمين است ايمان مى‌آورد، آيا تو مردم را با اكراه وادار به ايمان آوردن مينمائى يعنى تو توانائى ندارى كسى را به اجبار مومن گردانى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چه فضاء و قدر گوناگون او جارى گردد عادل و دادگر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اعمال بندگان را هم پاداش ندهد عادل است، زيرا بنده كه او را در تمام مدت حيات پرستش مى‌نمايد حق يكى از كوچكترين نعمتهاى او را اداء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خداوند سبحان از روى فضل و كرم چون اهل جود و بخشش بسيار است حق خود را بر بندگان اين قرار داده كه او را اطاعت كنند، و پاداش ايشان را بر خود چند برابر كردن ثواب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الذين امنوا عملوا الصالحات فيوفيهم اجورهم و يزيدهم من فضله و اما الذين استنكفوا و استكبروا فيعذبهم عذابا اليما، و لايجدون لهم من دون الله وليا و لانصيرا يعنى آنانكه ايمان آورده‌اى كارهاى شايسته انجام دادند خدا مزدهاى ايشان را تمام دهد و از روى فضل و كرامش بيفزايد، و اما كسانى را كه از ايمان آوردن و عمل صالح دورى گزيده گردنكشى كردند به عذاب دردناك گرفتارشان مى‌نمايد و براى خود جز خدا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يارى كننده‌اى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از جمله حقوق خود براى بعض مردم بر بعض ديگر حقوقى واجب فرموده، و حقوق را در حالات مختلفه برابر گردانيده، و بعضى آنها را در مقابل بعض ديگر واجب نموده و بعضى از آن حقوق وقوع نمى‌يابد مگر به ازاء 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 نسبت به شوهر حق نفقه ندارد مگر در برابر اطاعت و پيروى از او، و همچنين سائر حقوق مانند حق پدر بر فرزند و مالك بر مملوك و همسايه بر همسايه و خويش بر خويش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حقها كه خداوند سبحان واجب گردانيده حق والى است بر رعيت و حق رعيت است بر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فساد و تباهكارى در آن عموميت داشته و در سائر حقوق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را خداوند سبحان براى هريك از والى و رعيت بر ديگرى واجب فرموده است، و آن را سيب نظم و آرامش براى دوستدارى ايشان يكديگر را و ارجمندى براى دينشان قرار داده، پس حال رعيت نيكو نمى‌شود مگر به خوش رفتارى حكمفرمايان، و حال حكمفرمايان نيكو نمى‌گردد مگر به ايستادگى رعيت در انجام دستور ايشان، پس هر گاه رعيت حق والى و والى حق رعيت را اداء نمود حق در بين ايشان ارجمند و قواعد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دينشان برقرار و نشانه‌هاى عدل و درستكارى بر پا و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خود جارى گردد، و بر اثر آن روزگار اصلاح مى‌شود، و به پايندگى دولت و سلطنت اميد مى‌رود، و طمعهاى دشمنان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اجانب را برايشان تسلطى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رعيت بر والى غلبه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او را به كار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والى بر رعيت تعدى و ستم كند آنگاه اختلاف كلمه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يكجور نگويند و با هم يكدل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نشانه‌هاى ستم آشكار و تباهكاريها در دين بسيار و عمل به سنتها رها شود، پس به خواهش نفس عمل گشته احكام شرعيه اجرا نشود، و دردهاى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و خونريزى و ناامنى و گرانى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گردد، و براى اداء نشدن حق بزرگ و اجراى باطل و نادرست كسى</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اندوهگين و نگران نشود، پس آن زمان نيكوكاران خوار و بدكاران ارجمند شوند، و واخواهيهاى خدا نزد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شود، پس در اداى آن حق بر شما باد اندرز دادن و كمك به يكديگر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سعادت و نيكبختى دنيا و آخرت را بدست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حقيقت طاعت و فرمانبرى شايسته خدا نمى‌رسد اگر چه براى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آوردن رضاء و خشنودى او حريص بوده كوشش بسيار در عمل و بندگى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شخص گمان كند در اندرز دادن به ديگرى و يارى نمودن حق آنچه شايسته خدا است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جمله حقوق واجبه خدا بر بندگان اندرز دادن و كمك و يارى به يكديگر است براى اجراى حق بين خودشان به قدر كوشش و توانائى، و نيست مردى بى‌نياز از كمك شدن به آنچه خداوند از حق خود كمك به او را واجب گردانيده هر چند مقام و مرتبه او بزرگ بوده و در دين برترى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كسى نيت كه در راه حق و آنچه بر او واجب است به يارى ديگرى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مردى كه بايد ديگرى را براى اداى حق يارى كند يا او را يارى نمايند هر چند مردم او را خرد شمرده در ديده كوچك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نرود كه براى اداى حق از مردم بى‌قدر نبايد كمك خواست يا ايشان را نبايد كمك نمود، زيرا رونق ملك و ملت به كمك خرد و بزرگ و توانا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آن حضرت عليه‌السلام با سخن درازى آن بزرگوار را پاسخ داد بسيار او را ستايش نموده، و پيروى از آنچه شنيده بود به آن حضرت اظهار مى‌كرد، 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جلالت خدا در نزد او با اهميت و مرتبه‌اش در دل او بلند است سزاوار است كه براى بزرگوارى و بلند مرتبه بودن خدا هر چه غير از خدا است نزد او كوچك باشد، و سزاوارتر كس كه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بزرگى خدا بزرگى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نعمت خدا درباره او بسيار و احسانش به او نيكو است، زيرا نعمت خدا به كسى بسيار داده نشده مگر اينكه بزرگى حق خدا بر او زياد شده است، و از پست ترين حالات حكمفرمايان نزد مردم نيكوكار آن است كه گمان دوستدارى فخر و خودستائى به آنها برده شود، و كردارشان حمل به كبر و خودخواهى گردد، و من كراهت دارم از اينكه به گمان شما راه يابد كه ستودن و شنيدن ستايش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 سپاس خدا را كه چنين نيستم، و اگر هم دوست داشتم كه درباره من مدح و ثناء گفته شود اين ميل را از جهت فروتنى براى خداوند سبحان كه او به شمول عظمت و بزرگوارى سزاوارتر است رها كرده از خود دور مى‌نمودم، و بسا كه مردم مدح و ستايش</w:t>
      </w:r>
      <w:bookmarkStart w:id="662" w:name="pg1946_27466"/>
    </w:p>
    <w:p>
      <w:pPr>
        <w:pStyle w:val="BookText"/>
        <w:rPr/>
      </w:pPr>
      <w:bookmarkEnd w:id="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را بعد از كوشش در كارى شيرين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فطرى و جبلى است شخصى كه كار بزرگى انجام داد يا خدا او را موفق ساخت ستودن و آفرين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براى اطاعت كردنم از خدا و خوش رفتاريم با شما ستودن نيكو ستايش نكنيد از حقوقى كه باقى مانده و از اداى آنها فارغ نگشته‌ام و واجباتى كه ناچار به اجراى آنها هستم، و با من سخنانى كه به گردنكشان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خوش آمدنها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نگوئيد، و آنچه را از مردم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خشم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كرده پنهان مى‌نمايند از من پنهان ننمائيد، و به مدارا و چاپلوسى و رشوه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آميزش نكنيد، و درباره من گمان مبريد كه اگر حقى گفته شود دشوار آيد، و نه گمان درخواست بزرگ نمودن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نمى‌خواهم با من مانند گردنكشان كه سخن حق به ايشان نمى‌گويند رفتار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كسى كه سخن حق را كه به او گفته شود يا دادگرى و درستى را كه به او پيشنهاد گردد دشوار شمرد و عمل به حق و عدل بر او دشوارتر است، پس از حقگوئى يا مشورت به عدل خوددارى ننمائيد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بى‌پروا حق را گفته آنچه را درست و به عدل مى‌دانيد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برتر نيستم از اينكه خطا كنم و از آن در كار خويش ايمن نمى‌باشم مگر آنكه خدا از نفس من كفايت كند آن را كه او به آن از من مالكتر و تواناتر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عليه‌السلام كه در اينجا براى خود خطاء را ممكن دانست در صورتيكه امام معصوم و منزه از خطا است، اقرار به اين است كه عصمت آن حضرت از جمله نعمتهاى خداوند متعال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من و شما بنده و مملوكيم در اختيار پروردگارى كه جز او پرورش‌دهنده‌اى نيست، مالك و صاحب اختيار است از ما آنچه را كه خودمان در آن اختيارى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بزرگوارى زيبنده او است و وظيفه جزا و بندگى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جهل و نادانى كه در آن بوديم بيرون آورده به علم و معرفتى كه مصلحتمان بود سوق داد، و گمراهى ما را به هدايت و راه يافتن تبديل نمود، و بينايى بعد از كورى به ما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نادان بودن در امر دين و دنيا و آخرت خداوند با بعثت حضرت رسول صلى الله عليه و آله ما را به همه چيز آشنا فرمود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3" w:name="__RefHeading___Toc3426048_3650668749"/>
      <w:bookmarkStart w:id="664" w:name="_Toc223"/>
      <w:bookmarkEnd w:id="663"/>
      <w:r>
        <w:rPr>
          <w:rtl w:val="true"/>
        </w:rPr>
        <w:t xml:space="preserve">خطبه </w:t>
      </w:r>
      <w:r>
        <w:rPr/>
        <w:t>208</w:t>
      </w:r>
      <w:r>
        <w:rPr>
          <w:rtl w:val="true"/>
        </w:rPr>
        <w:t>-</w:t>
      </w:r>
      <w:r>
        <w:rPr>
          <w:rtl w:val="true"/>
        </w:rPr>
        <w:t>گله از قريش</w:t>
      </w:r>
      <w:bookmarkEnd w:id="6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شكايت از قريش و آنها كه حق آن بزرگوار را غصب كردند كه از راه مناجات با خدا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كسانى كه آنان را يارى كردند از تو كمك ميطلبم، زيرا آنها خويشى و اتصال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خلافتى را كه براى من تعيين فرموده بود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و آبروى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ريختند، و براى زد و خورد با من براى حقى كه از ديگرى به آن سزاوارتر بودم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حق آنست كه آن را بگيرى، و حق آنستكه آن را از تو باز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گرفتن و از دست دادن تو يكسان است، پس اگر والى گردى ولايتت حق است، و اگر غير تو هم والى گرد او 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غصه و رنج شكيبائى كن يا با تاسف و اندوه بمير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از غصب خلافت راضى نباشى چاره‌اى ندارى مگر شكيبا بودن يا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ديدم مرا يار و دفاع كننده و ياورى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اهل بيتم كه دريغ داشتم از اينكه مرگ ايشان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زد و خورد راضى نشدم كه اهل بيتم 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خاشاك رفته را بر هم نهادم و با استخوان در گلو آب دهن فرو بردم، و براى فرو نشاندن خشم صبر كردم به چيزى كه از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و براى دل از كاردهاى بزرگ دردناكتر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كه در زير درباره اصحاب جمل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خطبه‌اى كه پيشتر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صد و هفتاد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ولى من براى اختلافى كه درد و روايت بود دوباره آن را اينجا آوردم</w:t>
      </w:r>
      <w:r>
        <w:rPr>
          <w:rFonts w:eastAsia="IRNazanin" w:cs="IRNazanin"/>
          <w:color w:val="111111"/>
          <w:sz w:val="28"/>
          <w:szCs w:val="28"/>
          <w:rtl w:val="true"/>
          <w:lang w:bidi="fa-IR"/>
        </w:rPr>
        <w:t>.</w:t>
      </w:r>
      <w:bookmarkStart w:id="665" w:name="pg1946_27469"/>
    </w:p>
    <w:p>
      <w:pPr>
        <w:pStyle w:val="BookText"/>
        <w:rPr/>
      </w:pPr>
      <w:bookmarkEnd w:id="6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و قسمتى از اين سخنان است درباره آنانكه به قصد جنگيدن با آن حضرت عليه‌السلام به بصره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حكمفرمانان از طرف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حنيف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خزانه‌داران بيت‌المال مسلمانها كه در اختيار من بود و بر مردم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پيرو و بر بيعت من بودند وارد گشتند، و اختلاف بين ايشان انداخته جمعيت و اتفاقشان را بر من پراكندند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اصحاب جمل به بصره جمعى از اهل آن ديار نقض بيعت آن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شيعه و پيروانم هجوم كرده گروهى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مستحفظين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حيله و نادرستى به قتل رسانيدند، و جمعى از آنان براى شمشير زدنشان فشار دندان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مخالفين جنگيده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شمشيرها زد و خورد كردند تا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اعتقاد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ملاقات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3426050_3650668749"/>
      <w:bookmarkStart w:id="667" w:name="_Toc224"/>
      <w:bookmarkEnd w:id="666"/>
      <w:r>
        <w:rPr>
          <w:rtl w:val="true"/>
        </w:rPr>
        <w:t xml:space="preserve">خطبه </w:t>
      </w:r>
      <w:r>
        <w:rPr/>
        <w:t>209</w:t>
      </w:r>
      <w:r>
        <w:rPr>
          <w:rtl w:val="true"/>
        </w:rPr>
        <w:t>-</w:t>
      </w:r>
      <w:r>
        <w:rPr>
          <w:rtl w:val="true"/>
        </w:rPr>
        <w:t>عبور از كشته شدگان جمل</w:t>
      </w:r>
      <w:bookmarkStart w:id="668" w:name="pg1946_27470"/>
      <w:bookmarkEnd w:id="667"/>
    </w:p>
    <w:p>
      <w:pPr>
        <w:pStyle w:val="BookText"/>
        <w:rPr/>
      </w:pPr>
      <w:bookmarkEnd w:id="6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از سخنان آن حضرت عليه‌السلام است در جنگ جمل آنگاه كه از سر كشته طلحه و عبدالرحمن ابن عتاب ابن اسيد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دور از ديار غريب افتاده است، آگاه باشيد به خدا سوگند من كراهت داشتم كه از طائفه قريش در زير ستارگان كشته افتاده باشند، خونخواهى از فرزندان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كه از طرف مادر به عبدمناف منتهى مى‌شوند يا غير ايشان بنابر اختلاف 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دريافتم، و بزرگان قبيله جمح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جنگ جمل همراه عايشه بودند جز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عتاب و عبدالله ابن ربيعه كه از ايشان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من گريختند، به تحقيق براى امرى كه لياقت نداشتند گردن كشيدند، و به آن نرسيده گردنهاشان شكسته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براى دنياپرستى خلافت و امارت به دست آورند با آرزوشان نرسيدند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3426052_3650668749"/>
      <w:bookmarkStart w:id="670" w:name="_Toc225"/>
      <w:bookmarkEnd w:id="669"/>
      <w:r>
        <w:rPr>
          <w:rtl w:val="true"/>
        </w:rPr>
        <w:t xml:space="preserve">خطبه </w:t>
      </w:r>
      <w:r>
        <w:rPr/>
        <w:t>210</w:t>
      </w:r>
      <w:r>
        <w:rPr>
          <w:rtl w:val="true"/>
        </w:rPr>
        <w:t>-</w:t>
      </w:r>
      <w:r>
        <w:rPr>
          <w:rtl w:val="true"/>
        </w:rPr>
        <w:t>در وصف سالكان</w:t>
      </w:r>
      <w:bookmarkStart w:id="671" w:name="pg1946_27471"/>
      <w:bookmarkEnd w:id="670"/>
    </w:p>
    <w:p>
      <w:pPr>
        <w:pStyle w:val="BookText"/>
        <w:rPr/>
      </w:pPr>
      <w:bookmarkEnd w:id="6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عارف به حق و مومن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پرهيزكارى و پيروى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كرده، و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رياضت و بندگى و پيروى نكردن از خواهشهاى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ميرانده بطوريكه پهناى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باريك شده، و سختش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گشته، و براى او درخشنده پر نور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بلند توحيد و خداشناسى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درخشندگى آن براى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نمودار كرد، و به همان روشنائى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پيمود، و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پارسائى و پرهيزكارى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 داده 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سلامت و سراى اقامت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مرتبه‌اى از مراتب رضايت و عبادت او را به مرتبه ديگر رساند تا بهشت جاويد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پاهايش با آرامش بدن در جاى امن و آسوده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انديشه در آثار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 خود را بكار واداشت، و بر اثر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پروردگارش را راضى و خشنود گردانيد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3426054_3650668749"/>
      <w:bookmarkStart w:id="673" w:name="_Toc226"/>
      <w:bookmarkEnd w:id="672"/>
      <w:r>
        <w:rPr>
          <w:rtl w:val="true"/>
        </w:rPr>
        <w:t xml:space="preserve">خطبه </w:t>
      </w:r>
      <w:r>
        <w:rPr/>
        <w:t>211</w:t>
      </w:r>
      <w:r>
        <w:rPr>
          <w:rtl w:val="true"/>
        </w:rPr>
        <w:t>-</w:t>
      </w:r>
      <w:r>
        <w:rPr>
          <w:rtl w:val="true"/>
        </w:rPr>
        <w:t>در ترغيب يارانش به جهاد</w:t>
      </w:r>
      <w:bookmarkStart w:id="674" w:name="pg1946_27472"/>
      <w:bookmarkEnd w:id="673"/>
    </w:p>
    <w:p>
      <w:pPr>
        <w:pStyle w:val="BookText"/>
        <w:rPr/>
      </w:pPr>
      <w:bookmarkEnd w:id="6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در آن اصحاب خود را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اداى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شما مى‌خواهد، و امر و سلطنت خويش را براى شما باقى 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رياست روى زمين دوستان او شايستگى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در ميدان وسيع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تا براى به دست آوردن چوگان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و 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سبقت و پيشى گيرند، پس بندهاى جامه‌ها را محكم 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چست و چالاك باشيد، يا آنكه از گناه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زيادى زير پهلوها را تا گروه درهم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جامه‌ها كه روى پاها ميكشد جمع كنيد، يا از خوردن و آشاميدن بسيار خوددارى نمائيد،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كار با ميهمانى جمع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انديشه كاردارى تن‌پرستى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مى‌شكند و تباه مى‌سازد خواب تصميمهاى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مسافر با رفيقان تصميم مى‌گيرد كه شب زود راه افتاده فردا پيش از فشار گرما به منزل رسند، وليكن چون شب آيد خواب شيرين غلبه كرده آن تصميم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تاريكيها ياد تصميمها را از خاطر بزدايد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سست رگ در روز همت گمارند كه كارى را در شب انجام دهند، ولى شب كه تا</w:t>
      </w:r>
    </w:p>
    <w:p>
      <w:pPr>
        <w:pStyle w:val="BookText"/>
        <w:rPr/>
      </w:pPr>
      <w:r>
        <w:rPr>
          <w:rFonts w:ascii="IRNazanin" w:hAnsi="IRNazanin" w:eastAsia="IRNazanin"/>
          <w:color w:val="111111"/>
          <w:sz w:val="28"/>
          <w:sz w:val="28"/>
          <w:szCs w:val="28"/>
          <w:rtl w:val="true"/>
          <w:lang w:bidi="fa-IR"/>
        </w:rPr>
        <w:t>ريكى جهان را فرو گرفت از انديشه خود چشم پوشيده به خواب غفلت روند، و مردان با همت دامن سعى و كوشش به كمر زده خواب و آسايش بر خود حرام نمايند تا به مقصود دست يابند</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3426056_3650668749"/>
      <w:bookmarkStart w:id="676" w:name="_Toc227"/>
      <w:bookmarkEnd w:id="675"/>
      <w:r>
        <w:rPr>
          <w:rtl w:val="true"/>
        </w:rPr>
        <w:t xml:space="preserve">خطبه </w:t>
      </w:r>
      <w:r>
        <w:rPr/>
        <w:t>212</w:t>
      </w:r>
      <w:r>
        <w:rPr>
          <w:rtl w:val="true"/>
        </w:rPr>
        <w:t>-</w:t>
      </w:r>
      <w:r>
        <w:rPr>
          <w:rtl w:val="true"/>
        </w:rPr>
        <w:t>تلاوت الهيكم التكاثر</w:t>
      </w:r>
      <w:bookmarkEnd w:id="67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 و عبرت گرفتن از گذشتگان كه آن را بعد از خواندن الهئكم التكاثر، حتى زرتم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را فخر و سرفرازى بر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ساخت تا اينكه به زيارت قبرها رفتيد،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نزول اين سوره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عبدمناف ابن قصى و قبيله سهم ابن عمرو به بسيارى افراد قبيله خود بر يكديگر فخر مى‌نمودند، چون دو قبيله جمعيتشان را شمردند افراد طائفه عبدمناف بيشتر گرديد، پس طائفه سهم ابن عمرو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بيشتر جمعيت ما در جاهليت كشته شده‌اند ما مرده و زنده هر دو را مى‌شماريم، و پس از شمارش قبيله ايشان بيشتر شد، و گفته‌اند كه آنها به گورستان رفته مرده‌ها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شگفتا چه منظور و مقصود بسيار دورى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خردمندى براى فخر كننده به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زيارت كنندگان بسيار غافل و بى‌خبرى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كار بزرگ بى‌اندازه رسوائى، به تحقيق ديار و شهرها را از رفتگان خالى ديدند در حاليكه جاى تذكر و يادآورى بود چه تذكر و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فخر و سرفرازى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دور طلب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از مرده زير خاك پوسيده از هم</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ريخته در گرو اعمال ناشايسته مانده بايستى عبرت گرفت، از بسيارى غفلت و بى‌خبرى ايشان را مايه افتخار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جائيكه پدرانشان به خاك افتاده فخر مى‌كنند، يا به شماره تباه‌شدگان بر يكديگر نازش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فخركنندگان به مرده بد و نفخ 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جسدهاى افتاده بيجان و حركتهاى از جنبش مانده آنها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عادتا و بدون اراده حقتعالى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مردگان به عبرتها سزاوارترند تا آنكه سبب افتخار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ديدار آنها تواضع و فروتنى اختيار نمايند خردمندانه‌تر است از اينكه آنها را وسيله فخر و ارجمندى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با ديده‌هاى تار به ايشان نگريستند، و راجع به آنها در درياى جهل و نادانى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جهت به قبرهاى آنان افتخار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شهرهاى فراخ ويران شده و خانه‌هاى خالى مانده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گمشده و بدون نشان زير زمين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دنبال آنان از روى نادانى و بى‌خبرى ميرويد، بر فرق ايشان پا مى‌نهد، و روى جسد آنها قرار مى‌گيريد، و در دور انداخته آنها ميچريد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متاع دنيا باقى گذارده‌اند دلبسته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ويرانه‌هاى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خانه‌هائيكه از آنها كوچ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مى‌شويد، و همانا روزها بين شما و ايشان بسيار مى‌گيرند و بر شما زارى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روز و شب زنده‌ها را به مرده‌ها مى‌رسانند مانند آنكه خبر مرگ از جدائى شما گريان و نالانند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پيش‌رفتگان پايان زندگى شما هستند كه با آبشخورهاتان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قبر و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شما رسيده‌اند، براى آنان مقامهاى ارجمند و سربلند و وسائل فخر و سرفرازى بود در حالى كه گروهى پادشاه و برخى رعيت و فرمانبر ايشان بودند، در شكمهاى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عالمى كه حائل ميان دنيا و آخرت است از وقت مرگ تا موقع برانگيختن و از نظر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پيمودند كه در آن راه زمين بر آنها مسلط بوده گوشتهاشان را خورده و از خونهاشان آشاميده است، پس صبح نمودند در شكاف قبرهاشان جماد و بسته شده كه نمود حركت ندارند، و پنهان و گمشده كه پيدا نمى‌شوند،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هولها ايشان را نمى‌ترساند، و بد حاليها آنها را اندوهگين نمى‌سازد، و از زلزله‌ها اضطراب و نگرانى ندارند، و به بانگ رعدهاى سخت گوش نمى‌دهند، غائب و پنهان هستند كه كسى منتظر بازگشت ايشان نيست، و در ظاهر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گورند و جاى دور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مجالس حاضر نمى‌شوند، گرد هم بودند پراكنده شدند، و با هم خو گرفته بودند جدا شدند، از درازى مدت و دورى منزلشان نمى‌باشد كه خبرهاشان نمى‌رسد كه و شهرهاشان خاموش گشته است، بلكه جامى به ايشان نوشانده‌اند كه گويائيشان را به گنگى و شنوائيشان را به كرى و جنبششان را به آرامش تبديل نموده است، پس ايشان در موقع وصف حالشان بدون انديشه مانند اشخاص به خاك افتاده خوابيده‌اند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گورستان همسايگانى هستند كه با هم انس نمى‌گيرند، و دوستانى كه به ديدن يكديگر نميروند، نسبتهاى آشنائى بينشان كهنه و سببهاى برادرى از آنها بريده شده است، پس همگى با اينكه يكجا گرد آمده‌اند تنها و بى‌كسند، و با اينكه دوستان بودند از هم دورند، براى شب بامداد و براى روز شب نمى‌شناسند، هر يك از شب و روز كه در آن كوچ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گورستان پيموده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براى ايشان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بوده آن را روزى نيايد و اگر روز بود آن را شبى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سختيهاى آن سراى را سخت تر از آنچه مى‌ترسيدند مشاهده كردند، و آثار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بزرگتر از آنچه تصور مى‌نمودند ديدند، پس آن دو پايان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و بدكردارى زمان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كشيده شده تا جاى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مدت منتهى درجه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اوحيناء اليك قرانا عربيا لتنذر ام القرى و من حولها و تنذر يوم الجمع لاريب فيه، فريق فى الجنه و فريق فى السعير يعنى و چنانكه به هر پيغمبرى بر زبان قوم او وحى نموديم قرآن را بلغت عرب به سوى تو فرستاديم تا مردم مكه و آنان</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كه در اطراف آن هستند از عذاب بترسانى و از روز قيامت كه درآمدن آن شكى نيست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وارسى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آيند بيمناك نمائى، نيكوكاران به بهشت روند، و بدكرداران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مرگ به زبان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 سخن گفتن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نمى‌توانستند آنچه را به چشم ديده و دريافته بيان كنند، و اگر چه نشانه‌هاى ايشان ناپديد شده و خبرهاشان قطع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آنها را نديده و سخنانشان را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چشمهاى عبرت‌پذير آنان را مى‌نگرد و گوشهاى خردها از آنها مى‌شنود كه از غير راههاى گويائى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چهره‌هاى شگفته و شاداب بسيار گرفته و زشت شد، و آن بدنهاى نرم و نازك بى‌جان افتاده، و جامه‌هاى كهنه و پاره پاره در برداريم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كفنمان پوسيده انداممان متلاشى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تنگى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سخت به رنج افكند، و وحشت و ترس را ارث برديم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پيش رفتگان ما از سختى قبر كشيدند بر ما نيز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منزلهاى خاموش به روى ما ويران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قبرهامان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نيكوى ما نابود و روهاى خوش آب و رنگ ما زشت و ماندن ما در منزلهاى ترسناك دراز گشت، و از اندوه رهائى و از تنگى فراخى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عقل و انديشه‌اتحال ايشان را تصور نمائى، يا پوشيده‌شدگى پرده از جلو تو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گوشهاشان از جانوران زير زمينى نقصان يافته و كر گشته و چشمهاشان به فرو رفته و زبانها بعد از تند و تيزى در دهانها پاره پاره و دلها بعد از بيدارى در سينه‌هاشان مرده و از حركت افتاده و در هر عضو ايشان پوسيدگى تازه‌اى كه آن را زشت مى‌سازد فساد و تباهى كرده، و راههاى آسيب رسيدن به آن آسان گرديده در حاليكه اندامشان در برابر آسيب تسليم و دستهائى نيست كه آنها را دفع نمايد و نه دلهائى كه ناله و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دلها و خاشاك چشمها را خواهى ديد كه براى آنها در هر يك از اين رسوائى و گرفتاريها حالتى است كه به حالت ديگر تبديل نمى‌شود، و سختى است كه بر طرف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بسيار زمين بدن ارجمند و صاحب رنگ شگفت‌آورى را خورده است كه در دنيا متنعم به نعمت و پرورده خوشگذرانى و بزرگوارى بوده، هنگام اندوه به شادى مى‌گرائيده، و به جهت بخل ورزيدن به نيكوئى زندگانيش و حرص بكارهاى بيهوده و بازيچه چون مصيبت و اندوهى به او وارد مى‌گشت متوجه لذت و خوشى شده خود را از اندوه منصرف مى‌نمود، پس در حاليكه او به دنيا و دنيا به او مى‌خنديد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هريك بديگرى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خوشى زندگانى بسيار غفلت‌آميز ناگهان روزگار او را با خار خود لگدكوب كرد و قوايش را درهم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بلاء و دردها گرفتارش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نزديك ابزار مرگ به سويش نگاه مى‌كرد، پس او به اندوهى آميخته شد كه با آن آشنا نبود، و با رنج پنهانى همراز گشت كه پيش از اين آن را نيافته بود، و بر اثر بيماريها ضعف و سستى بسيار در او بوجود آمد در اين حال هم بهبودى خود انس و اطمينان كامل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دريافت مرگ را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هراسان رو آورد به آنچه اطباء او را به آن عادت داده بودند از قبيل علاج گرمى به سردى و بر طرف شدن سردى به گرمى، پس داروى سرد بيمارى گرمى را خاموش نساخته، بلكه به آن ميافزود، و داروى گرم بيمارى سردى را بهبودى نداده مگر آن را به هيجان آورده سخت مى‌نمود، و با داروى مناسب كه با طبائع و اخلاط در آميخت مزاج معتدل نگشت مگر آنكه آن طبائع هر دردى را كمك كرده ميافزود،</w:t>
      </w:r>
      <w:bookmarkStart w:id="677" w:name="pg1946_27481"/>
    </w:p>
    <w:p>
      <w:pPr>
        <w:pStyle w:val="BookText"/>
        <w:rPr/>
      </w:pPr>
      <w:bookmarkEnd w:id="6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سختى و طول مرض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اوست شده از كار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 براى بهبوديش چه داروئى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پرستارش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فرزند و غمخوارش از بيان درد او خسته شدند، و در پاسخ پرسش كنندگان حال او گنگ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نتيجه دهد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از خبر اندوه‌آورى كه پنهان مى‌نمودند با يكديگر گفتگو كردند،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همين است كه هست، و ديگرى به خوب شدن او اميدوارشان مى‌كرد، و ديگرى بر مرگ او دلداريشان مى‌داد، در حاليكه پيروى از گذشتگان پيش از آن بيمار را به يادشان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از اين دنيا رفتند، نيز ناچاريم از ايشان پيروى نموده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اثناى اينكه او با اينحال بر بال مفارقت دنيا و دورى دوستان سوار است ناگاه اندوهى از اندوههايشان به او هجوم آورد، پس زيركى‌ها و انديشه‌هاى او سرگردان مانده از كار بيفتد، و رطوبت زبانش خشك شود، و چه بسيار پاسخ پرسش مهمى را دانسته از بيان آن عاجز و ناتوان است، و چه بسيار آواز سخنى كه دردناك مى‌كند دل او را مى‌شنود،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توانائى نداشتن به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كر مى‌نماياند، و آن آواز يا سخن از بزرگى است كه او را احترام مى‌نموده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خردسالى كه با او مهربان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مرگ را سختيهائى است كه دشوارتر است از آنكه همه آنها بيان شود، يا عقلهاى مردم دنيا آن را درك كرده بپذيرند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3426058_3650668749"/>
      <w:bookmarkStart w:id="679" w:name="_Toc228"/>
      <w:bookmarkEnd w:id="678"/>
      <w:r>
        <w:rPr>
          <w:rtl w:val="true"/>
        </w:rPr>
        <w:t xml:space="preserve">خطبه </w:t>
      </w:r>
      <w:r>
        <w:rPr/>
        <w:t>213</w:t>
      </w:r>
      <w:r>
        <w:rPr>
          <w:rtl w:val="true"/>
        </w:rPr>
        <w:t>-</w:t>
      </w:r>
      <w:r>
        <w:rPr>
          <w:rtl w:val="true"/>
        </w:rPr>
        <w:t>تلاوت رجال لا تلهيهم</w:t>
      </w:r>
      <w:r>
        <w:rPr>
          <w:rtl w:val="true"/>
        </w:rPr>
        <w:t>...</w:t>
      </w:r>
      <w:bookmarkEnd w:id="67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ياد خدا و اوصاف آنانكه بياد خدا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هنگام قرائت آيه رجال لاتلهيهم تجاره و لابيع عن ذكر الله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مردانى هستند كه بازرگانى و خريد و فروش ايشان را از ياد خدا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ذكر و ياد خود را صيقل و روشنائى دلها قرار داد كه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كرى مى‌شنوند، و بعد از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مى‌بينند، و بعد از دشمنى و ستيزگى فرمانبر مى‌گيردند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و خشنودى او را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نعمتها و بخششهايش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از زمان بعد از پاره ديگر در روزگارهائى كه آثار شرائع در آنها گم گشته بندگانى است كه در انديشه‌هاشان با آنان راز مى‌گويد، و در حقيقت عقلهاشان با آنها سخن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به ياد خدا بوده از راه عقل و بينائى با او در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روشنائى بيدارى و هشيارى در ديده‌ها و گوشها و دلها 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 چون چراغ ديده‌ها و گوشها و دلهاشان را روشن گردانيد، لذا غير او چيزى نديده، غير اوامر و نواهيش سخنى نشنيده، به غير آنچه او خواسته دل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پيشينيان را كه بر اثر معصيت و نافرمانى تباه شده‌اند براى ايشان بيان مى‌كنند تا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بزرگوارى او مى‌ترسانند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از خدا بترسيد و مرتكب گناه نشويد كه او حاضر و بينا است و بر هلاك شما قادر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مانند راهنمايان در بيابانها هستند كه هر كه از وسط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درستى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را مى‌ستايند، و به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مژده‌اش مى‌دهند، و هر كه به طرف راست و چپ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 افراط و تفريط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براى او مذمت كرده از تباه شدن برحذرش مى‌دارند، و آنها با اين اوصاف چراغهاى آن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راهنمايان آن شبهه‌ها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براى ياد خدا نمودن اهلى است كه آن را عوض دنيا فرا گرفته‌اند، و ايشان را بازرگانى و خريد و فروش از آن مشغول نمى‌سازد، روزهاى زندگانى را با ياد خدا بسر مى‌برند، و به سخنان منع كننده از آنچه خدا حرام و نهى فرموده در گوشهاى بى‌خبران بانگ مى‌زنند، و به عدل و دوستى امر كرده خود آن را انجام مى‌دهند، و از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نموده خود آن را بجا نمى‌آورند،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آخرت ايمان و يقين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دنيا را به پايان رسانده و به آخرت وارد شده و در آنجا مى‌باشند، و آنچه در پى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 كه ديگران از آنها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ديده‌اند، و مانند آنكه بر احوال پنهان اهل برزخ در مدت اقامت آنجا آگاهند، و قيامت وعده‌هايش را بر ايشان ثابت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از آن اوضاع را از جلو مردم دنيا برداشته‌اند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نور ايمان و يقين ديده‌اند فاش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گويا ايشان مى‌بينند آن را كه مردم نمى‌بينند، و مى‌شنوند آن را كه ديگران نمى‌شنوند، و اگر آنان را در برابر عقل خود در مراتب پسنديده و مجلسهاى شايسته آنها تصور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عبادت و بندگيشان را به نظر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دفترهاى محاسبه اعمالشان را باز كرده براى رسيدگى به حساب نفسهايشان آماده‌اند بر هر امر كوچك و بزرگى كه مامور به آن بوده و كوتاهى كرده‌اند يا نهى از آن شده و تقصير نموده‌اند، و گناهان سنگين خويش را بر پشتشان بار كرده از برداشتن آن ضعيف و ناتوان گرديده‌اند، و گريه را در گلو نگاهداشته‌اند،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گريه و زارى با خويشتن جواب و سوال نموده‌اند، و جانب پروردگارشان از پشيمانيها و اقراربه تقصير ناله و فرياد بر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عفو و بخشش نمايند، خلاصه اگر ايشان را با اين حالات در نظر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هدايت و رستگارى و چراغهاى تاريكى را خواهى ديد كه فرشتگان دورشان گرد آمده آرامش و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گشته و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روى آنان باز شده، و جاهاى ارجمند برايشان آماده گرديده در جائيكه خداوند به آنها مطلع و آگاه است، و از كوشش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وارسى حساب</w:t>
      </w:r>
      <w:bookmarkStart w:id="680" w:name="pg1946_27486"/>
    </w:p>
    <w:p>
      <w:pPr>
        <w:pStyle w:val="BookText"/>
        <w:rPr/>
      </w:pPr>
      <w:bookmarkEnd w:id="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خود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و خشنود است، و روش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پشيمانى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است، در حاليكه به مناجات با خدا نسيم عفو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استشمام مى‌كنند، ايشان گروگان نيازمندى به فضل و كرم خدا و اسيران تواضع و فروتنى به عظمت و بزرگوارى او هستند، بسيارى اندوه دلها و بسيارى گريه چشمهاشان را مجروح ساخته است، براى هر درى كه راه رغبت و توجه به سوى خدا است ايشان را دست كوبنده‌اى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درى كه به او راه دارد كوبيده در آن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درخواست از كسى مى‌نمايند كه فراخيها پيش او تنگ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عطاء و بخشش نمايد از درياى جود و كرمش كاسته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خواستاران از او نوميد نمى‌شوند، پس تو خود به حساب خويش برس، زيرا به حساب ديگران محاسب</w:t>
      </w:r>
    </w:p>
    <w:p>
      <w:pPr>
        <w:pStyle w:val="BookText"/>
        <w:rPr/>
      </w:pPr>
      <w:r>
        <w:rPr>
          <w:rFonts w:ascii="IRNazanin" w:hAnsi="IRNazanin" w:eastAsia="IRNazanin"/>
          <w:color w:val="111111"/>
          <w:sz w:val="28"/>
          <w:sz w:val="28"/>
          <w:szCs w:val="28"/>
          <w:rtl w:val="true"/>
          <w:lang w:bidi="fa-IR"/>
        </w:rPr>
        <w:t xml:space="preserve">ى غير از تو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وارسى حساب ديگران سودى براى تو نيست، بايد هميشه به ياد خود باشى و به حساب خويش به دقت رسيدگى كنى</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1" w:name="__RefHeading___Toc3426060_3650668749"/>
      <w:bookmarkStart w:id="682" w:name="_Toc229"/>
      <w:bookmarkEnd w:id="681"/>
      <w:r>
        <w:rPr>
          <w:rtl w:val="true"/>
        </w:rPr>
        <w:t xml:space="preserve">خطبه </w:t>
      </w:r>
      <w:r>
        <w:rPr/>
        <w:t>214</w:t>
      </w:r>
      <w:r>
        <w:rPr>
          <w:rtl w:val="true"/>
        </w:rPr>
        <w:t>-</w:t>
      </w:r>
      <w:r>
        <w:rPr>
          <w:rtl w:val="true"/>
        </w:rPr>
        <w:t>تلاوت يا ايها الانسان</w:t>
      </w:r>
      <w:r>
        <w:rPr>
          <w:rtl w:val="true"/>
        </w:rPr>
        <w:t>...</w:t>
      </w:r>
      <w:bookmarkEnd w:id="6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هنگام خواندن يا ايهاالانسان ما غرك بربك الكريم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انسان چه چيز تو را فريب داد به پروردگار كريم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دستورش رفتار نكرده نافرمانى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برهان گناهكار مخاطب به آيه ما غرك به ربك الكريم نادرست ترين برهانها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بگويد غرنى كرمك يعنى كرم تو مرا مغرور ساخت، درست نيست چون مقتضى كرم كوشش نمودن در اطاعت و سپاسگزارى است نه معصيت و كفران،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غرك بربك المنتقم يعنى چه تو را مغرور نمود به پروردگاريكه انتقام مى‌كشد، براى دانستن اينستكه پروردگار كريم را نبايستى نافرمانى نمود،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غرنى الشيطان يعنى شيطان مرا مغرور گردانيد، به او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 قرآن كريم نگفتيم از شيطان پيروى ننمائيد كه او دشمن آشكار شما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غرنى جهلى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نادانى مرا مغرور كرد، در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پيغمبران را نفرستاديم تا احكام ما را به شما ياد دهند، خلاصه راه عذر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 خورده‌اى است كه عذر او ناپذيرفته‌ترين عذرهاست، به تحقيق براى نادان ماندن خود اصرار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لذت و خوشى دنياى فانى را بر سعادت هميشگى و بهشت جاويد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چه چيز تو را به گناه كردنت دلير گردانيده، و چه چيز تو را به پروردگارت به غرور آورده، و چه چيز تو را به تباه كردن خويش مانوس ساخته؟ آيا درد تو را بهبودى يا خواب تو را بيدارى نيست؟ آيا به جان خود رحم نمى‌كنى به آنچه به غير خويش رحم مى‌كنى؟ بسا شخص را در آفتاب ديده بر او سايه ميافكنى، يا كسيرا به دردى گرفتار مى‌بينى كه درد تن او را مى‌سوزاند و از راه مهربانى بر او گريه مى‌كنى، پس چه چيز تو را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شكيبا ساخته و بر مصيبتهايت توانا نموده، و از گريستن بر جان خويش بازداشته و تسليت داده، در حاليكه جانت نزد تو عزيزتر و ارجمندترين جانهااست؟ و چگونه ترس شبيخون خشم خدا تو را بيدار نمى‌كند و حال آنكه به نافرمانيهاى از او در راههاى قهر او افتاده‌اى، پس مداواه كن رنج سستى دل خود را به تصميم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غلفت ديده‌ات را به بيدارى، و خدا را فرمانبر و به ذكر او مانوس باش، و در حال رو گردانيدنت از او رو آوردن او را به خود تصور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انديشه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به عفو و بخشش خود خوانده به فضل و كرمش مى‌پوشاند و تو از او رو گردانيده به ديگرى توجه كرده‌اى، پس خداوند بلند و برتر و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كريم است، و تو پست و ناتوانى و چه بسيار بر نافرمانى او دليرى، و حال آنكه تو در پناه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اقامت گزيده‌اى، و در فراخى فضل و احسانش مى‌گردى، و فضلش را از تو باز نداشته،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ندريده، بلكه در نعمت و بخششى كه براى تو پديد آورده و يا گناه تو را كه پوشانده يا بلائى كه از تو دور گردانده يك چشم برهم زدن از لطف او دور نبوده‌اى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نافرمانى او مى‌كوشى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تو به او چيست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پيروى كنى، و سوگند به خدا اگر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روآوردن خدا به تو و دورى نمودن 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شخصى بود كه در توانگرى مساوى و در توانائى برابر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آنها تو بودى كه از ديگرى كه به تو رو آورده بود دورى ميجستى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خوهاى ناپسند و بدى كردارهايت بر زيان و بدى خود اول كسى بودى كه حكم ميدادى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چگونه‌اى در برابر خداوند سبحان كم حكم تو بر بدى خود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و درستى مى‌گويم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تو را فريب نداده، بلكه تو به آن فريفته شده‌اى، دنيا براى تو پندها هويدا ساخته و تو را به عدل و برابرى آگاه كرده، و به وعده‌هائى كه به تو مى‌دهد از قبيل رسيدن درد به اندامت و كم شدن توانائيت راستگوتر و وفادارتر است از آنكه با تو دروغ گفته يا تو را بفريبد، و بسا پنددهنده است آنكه تو او را متهم مى‌نمائى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عبرتهاى آن پند نمى‌گيرى و چون برخلاف خواهش نفس تو است به آن اهميت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خبر راست آن را كه دروغ شمارى، و اگر بخواهى دنيا را در شهرهاى ويران و خانه‌هاى خالى بشناسى آن را از راه اينكه تو را نيكو يادآورنده و پنددهنده‌اى است مى‌يابى مانند يار مهربان بر خود كه بخل دارد از اينكه تو را به تباهى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رو نبايد بگوئى دنيا مرا بفريفت، زيرا اگر دنيا تو را مى‌فريفت عبرتهايش را از تو پنهان مى‌ساخت، و اين فرمايش با كلام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غرتكم الحيوه الدنيا يعنى زندگانى دنيا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معنى فريب دنيا در واقع فريفته شدن به آن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سرائى است براى كسى كه به آن دل نبسته، و خوب جائى است براى كسى كه آن را وطن</w:t>
      </w:r>
      <w:bookmarkStart w:id="683" w:name="pg1946_27491"/>
    </w:p>
    <w:p>
      <w:pPr>
        <w:pStyle w:val="BookText"/>
        <w:rPr/>
      </w:pPr>
      <w:bookmarkEnd w:id="6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اقامت هميشگى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و نيكبختان اهل دنيا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امروز از دنيا مى‌گريزند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شيفته كالاى آن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 سخت بلرزد و با هولها و سختيهاى آن قيامت محقق گردد، و به هر دينى اهل آن و به هر معبودى پرستندگان آن و به هر پيشوائى پيروان آن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يكجا گرد آيند تا گفتار و كردارشان را وارسى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انداختن نظرى در هوا و آهسته قدم برداشتنى در زمين در برابر عدل و داد خدا جزاء داده نشود مگر به راستى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امر بد و نيكى هر چند كوچك باشد هويدا گشته از آن بازپرسى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بسيار حجت و دليلى كه آن روز باطل و نادرست گردد، و عذرهائيكه شخص به آن متوسل شده پذيرفته نشود، پس از كردار خود بخواه آنچه را كه به آن عذر تو را بپذيرند و حجت تو برقرار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خدا و رسول رفتار كن تا از سختيهاى رستاخيز رهائى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تو براى آن باقى نمى‌مانى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آن را كه براى تو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سفر خود آماده باش، و به برق نجات و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كجا زده و به كجا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پالان بر پشت شتران چست و چالاكى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 توشه و مركب تهيه نما تا در راه نمانده به سختى بر نخورى</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3426062_3650668749"/>
      <w:bookmarkStart w:id="685" w:name="_Toc230"/>
      <w:bookmarkEnd w:id="684"/>
      <w:r>
        <w:rPr>
          <w:rtl w:val="true"/>
        </w:rPr>
        <w:t xml:space="preserve">خطبه </w:t>
      </w:r>
      <w:r>
        <w:rPr/>
        <w:t>215</w:t>
      </w:r>
      <w:r>
        <w:rPr>
          <w:rtl w:val="true"/>
        </w:rPr>
        <w:t>-</w:t>
      </w:r>
      <w:r>
        <w:rPr>
          <w:rtl w:val="true"/>
        </w:rPr>
        <w:t>پارسائى على</w:t>
      </w:r>
      <w:bookmarkEnd w:id="6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خود كه از ظلم و ستم و تعدى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شب را بيدار بروى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داراى خار سر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غلها بسته بكشند، محبوبتر است نزد من از اينكه خدا و رسول را روز قيامت ملاقات كنم در حاليكه بر بعضى از بندگان ستم كرده چيزى از مال دنيا غصب كرده باشم، و چگونه به كسى ستم نمايم براى نفسى كه با شتاب به كهنگى و پوسيدگى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از جوانى و توانائى به پيرى و ناتوانى مبدل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در زير خاك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را در بسيارى فقر و پريشانى ديدم كه يك من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 درخواست نمود، و كودكانش را از پريشانى ديدم با موهاى غبارآلوده و رنگهاى تيره مانند آنكه رخسارشان با نيل سياه شده بود، و عقيل براى درخواست خود تاكيد كرده سخن را تكرار مى‌نمود، و من گفتارش را گوش مى‌دادم، و گمان مى‌كرد دين خود را به او فروخته از روش خويش دست برداشته دنبال او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بگويد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پاره‌اى براى او سرخ كرده نزديك تنش بردم تا عبرت گيرد، و از درد آن ناله و شيون كرد</w:t>
      </w:r>
      <w:bookmarkStart w:id="686" w:name="pg1946_27493"/>
    </w:p>
    <w:p>
      <w:pPr>
        <w:pStyle w:val="BookText"/>
        <w:rPr/>
      </w:pPr>
      <w:bookmarkEnd w:id="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مانند ناله بيمار، و نزديك بود از اثر آن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عقيل مادران در سوگ تو بگريند، آيا از آهن پاره‌اى كه آدمى آن را براى بازى خود سرخ كرده ناله مى‌كنى، و مرا به سوى آتشى كه خداوند قهار آن را براى خشم افروخته مى‌كشانى؟ آيا تو از اين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مينالى و من از آتش دوزخ ننالم؟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شگفتر از سرگذشت عقيل آنست كه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ابن قيس كه مردى منافق و دورو و دشمن امام عليه‌السلام بود و آن حضرت هم او را دشمن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نزد ما آمد با ارمغانى در ظرف سر بسته و حلوائى كه آن را دشمن داشته به آن بدبين بودم بطوريكه گويا با آب دهن ياقى مار خمير شده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هديه است يا زكاه يا صدقه كه زكاه و صدقه بر ما اهل‌بيت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زكاه نيست، بلكه هديه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آوردن اين هديه منظورش باطلى و در واقع رشوه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سوگ تو بگريد، آيا از راه دين خدا آمده‌اى مرا بفريبى، آيا درك نكرده نميفهمى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راه ميخواهى مرا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ديوانه‌اى يا بيهوده سخن مى‌گوئى؟ سوگند به خدا اگر هفت اقليم را با هر چه در زير آسمانهاى آنها است به من دهند براى اينكه خدا را درباره مورچه‌اى كه پوست جوى از آن بربايم نافرمانى نمايم نميكنم، و به تحقيق دنياى شما نزد من پست تر و خوارتر است از برگى كه در دهن ملخى باشد كه آن را ميجود، چه كار است على را با نعمتى كه از دست ميرود، و خوشى كه بر جا نمى‌ماند، به خدا پناه مى‌برم از خواب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بيخبر ماندن او از درك مفاسد و تباهكاريهاى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زشتى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جميع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يارى مى‌جوئيم</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7" w:name="__RefHeading___Toc3426064_3650668749"/>
      <w:bookmarkStart w:id="688" w:name="_Toc231"/>
      <w:bookmarkEnd w:id="687"/>
      <w:r>
        <w:rPr>
          <w:rtl w:val="true"/>
        </w:rPr>
        <w:t xml:space="preserve">خطبه </w:t>
      </w:r>
      <w:r>
        <w:rPr/>
        <w:t>216</w:t>
      </w:r>
      <w:r>
        <w:rPr>
          <w:rtl w:val="true"/>
        </w:rPr>
        <w:t>-</w:t>
      </w:r>
      <w:r>
        <w:rPr>
          <w:rtl w:val="true"/>
        </w:rPr>
        <w:t>نيايش به خدا</w:t>
      </w:r>
      <w:bookmarkStart w:id="689" w:name="pg1946_27494"/>
      <w:bookmarkEnd w:id="688"/>
    </w:p>
    <w:p>
      <w:pPr>
        <w:pStyle w:val="BookText"/>
        <w:rPr/>
      </w:pPr>
      <w:bookmarkEnd w:id="6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از دعاهاى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درخواست بى‌نيازى و گرفتار نشدن به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آبروى مرا به توانگرى نگاهدار، و شخصيت مرا به تنگدستى از بين مبر كه از روزى‌خواران تو روزى خواهم، و از آفريده‌هاى بد كردار تو مهربانى جويم، و به ستايش كسى كه به من ببخشايد وادار گردم، و به بدگوئى كسى كه به من چيزى ندهد گرفتار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صفت نكوهيده و از گناهان بزرگ به شمار مى‌رود، زيرا ستودن بخشنده روآوردن به غير خدا و شريك قرار دادن براى او است، و چه بسيار بخشنده‌هائى كه از بدهاى روزگارند، و اما بدگوئى از آنكه چيزى نداده جائز نيست، زيرا ممكن است از نيكان بوده و براى نبخشيدنش عذرى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پس از همه اين گفتار صاحب اختيارى كه ببخشائى يا نبخشائى، زيرا اختيار و توانائى بر هر چيز بدست تو است</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3426066_3650668749"/>
      <w:bookmarkStart w:id="691" w:name="_Toc232"/>
      <w:bookmarkEnd w:id="690"/>
      <w:r>
        <w:rPr>
          <w:rtl w:val="true"/>
        </w:rPr>
        <w:t xml:space="preserve">خطبه </w:t>
      </w:r>
      <w:r>
        <w:rPr/>
        <w:t>217</w:t>
      </w:r>
      <w:r>
        <w:rPr>
          <w:rtl w:val="true"/>
        </w:rPr>
        <w:t>-</w:t>
      </w:r>
      <w:r>
        <w:rPr>
          <w:rtl w:val="true"/>
        </w:rPr>
        <w:t>نكوهش دنيا</w:t>
      </w:r>
      <w:bookmarkEnd w:id="69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دنيا و بيان حال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غم و اندوه فرا گرفته، و به مكر و دغا شهرت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بيوفائى آن به بينايان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يك حال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آن به مرگ و توانگرى به درويشى و خوشى به گرفتارى و تندرستى به بيمارى و توانائى به ناتوانى و ارجمندى به خوارى مبدل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آمده‌هاى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رنجهاى آن از قبيل سوختن و غرق شدن و زير آوار رفتن و گرفتار انواع بيماريها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نمانند، حالات آن گوناگون و نوبتهايش در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نعمت داده گاه زحمت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نكوهيده شده است، و آسودگى در آن يافت نمى‌شود، و اهلش در آن هدفهاى تير بلاء هستند كه دنيا تيرهاى خود را به جانب ايشان ميافكند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را به دردى مبتلى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نابودشان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بدانيد شما و آنچه در آن هستيد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 و ساختمانها و آرايشهاى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در راه آنان مى‌باشيد كه پيش از شما گذشته‌اند، عمرهاشان از شما درازتر و شهرهاشان آبادتر و اثرهاشان مهمتر بود، صداهاشان خاموش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بادهاشان خوابيده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نخوتشان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اندامشان پوسيده، و شهرهاشان خالى مانده، و آثارشان ناپديد گشته، قصرهاى افراشته و ساختمانهاى استوار و بالشهاى گسترده را به سنگهاى محكم و قبرهاى چسبيده بلحد تبديل نمودند، آن قبرهائيكه جلوخوان آنها ويران شده، و ساختمان آنها با خاك استوار گشته، آن قبرها به هم نزديك است، ولى ساكن آنها غريب و تنها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نزديكى قبر هر يك به قبر ديگرى همديگر را ملاقات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اهل محله‌اى ساكن هستند كه ترسان و هراسانند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 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گروهى به ظاهر راحتند كه گرفتار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شغلى ندارند ولى در حقيقت به زحمات بيشمار مبتلى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هميشگى‌شان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نمى‌گيرند، و با هم آميزش ندارند چون آميزش همسايگان با اينكه نزديك و همسايه هستند، و چگونه بينشان ديد و بازديد باشد و حال آنكه پوسيدگى با سينه</w:t>
      </w:r>
      <w:bookmarkStart w:id="692" w:name="pg1946_27497"/>
    </w:p>
    <w:p>
      <w:pPr>
        <w:pStyle w:val="BookText"/>
        <w:rPr/>
      </w:pPr>
      <w:bookmarkEnd w:id="6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خود آنها را خورد كرده و سنگ و خاك آنان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مى‌كنيد كه شما رفته‌ايد جائيكه ايشان رفته‌اند و آن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گرو گرفته، و آن امانتگاه شما را در آغوش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فريفتگان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حال شما اگر كارهاى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برسد، و مردگان را از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رسيدگى به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تبلوا كل نقس ما اسلفت و ردوا الى الله مولهم الحق، و ضل عنهم ماكانوا يفترون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هر نفسى به آنچه كه پيش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آزايش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زيان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خدا كه مالك به حق و راستى ايشان است باز گرديده مى‌شوند، و به كار آنها نيايد آنچه را كه افترا مى‌بستند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شريك خدا دانسته به شفاعتشان چشم داشتند</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3426068_3650668749"/>
      <w:bookmarkStart w:id="694" w:name="_Toc233"/>
      <w:bookmarkEnd w:id="693"/>
      <w:r>
        <w:rPr>
          <w:rtl w:val="true"/>
        </w:rPr>
        <w:t xml:space="preserve">خطبه </w:t>
      </w:r>
      <w:r>
        <w:rPr/>
        <w:t>218</w:t>
      </w:r>
      <w:r>
        <w:rPr>
          <w:rtl w:val="true"/>
        </w:rPr>
        <w:t>-</w:t>
      </w:r>
      <w:r>
        <w:rPr>
          <w:rtl w:val="true"/>
        </w:rPr>
        <w:t>دعائى از آن حضرت</w:t>
      </w:r>
      <w:bookmarkStart w:id="695" w:name="pg1946_27498"/>
      <w:bookmarkEnd w:id="694"/>
    </w:p>
    <w:p>
      <w:pPr>
        <w:pStyle w:val="BookText"/>
        <w:rPr/>
      </w:pPr>
      <w:bookmarkEnd w:id="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از دعاهاى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پروردگار و درخواست 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تو با دوستانت از همه دوستان بيشتر دوستى، و براى اصلاح كار آنان كه به تو توكل مى‌نمايند از آنها حاضرترى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هر چيز توانائى، به محض اراده هر كار را انجام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نهانيهاشان را ديده بر انديشه‌هاشان آگاهى، و اندازه بينائى و عقولشان را ميدانى، پس رازهاشان نزد تو آشكار، و دلهاشان به سوى تو نگران است، اگر تنهائى آنان را به وحشت اندازد ذكر تو آنها را مانوس مى‌سازد، و اگر اندوه‌ها به ايشان چيره گردد به پناه جستن از تو توسل مى‌جويند، چون ميدانند سر رشته كارها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منشاء آنها قضاء و قدر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اگر ندانم چه بخواهم و از درخواست خود سرگردان بمانم مرا به آنچه صلاح من در آنست راهنمائى فرما، و دلم را به آنچه خير و نيكوئى من در آن است متوجه گردان كه اگر مرا راهنمائى از هدايت و راهنمائيهاى تو ناسزاوار و از حاجت روا ساختنهاى تو غريب و شگفت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راهنما و سازنده حاجتها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با من از روى عفو و بخشش خود رفتار كن نه به عدل و دادگريت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معامله با عدل موجب مواخذه و گرفتارى اس</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3426070_3650668749"/>
      <w:bookmarkStart w:id="697" w:name="_Toc234"/>
      <w:bookmarkEnd w:id="696"/>
      <w:r>
        <w:rPr>
          <w:rtl w:val="true"/>
        </w:rPr>
        <w:t xml:space="preserve">خطبه </w:t>
      </w:r>
      <w:r>
        <w:rPr/>
        <w:t>219</w:t>
      </w:r>
      <w:r>
        <w:rPr>
          <w:rtl w:val="true"/>
        </w:rPr>
        <w:t>-</w:t>
      </w:r>
      <w:r>
        <w:rPr>
          <w:rtl w:val="true"/>
        </w:rPr>
        <w:t>درباره يكى از حاكمان</w:t>
      </w:r>
      <w:bookmarkStart w:id="698" w:name="pg1946_27499"/>
      <w:bookmarkEnd w:id="697"/>
    </w:p>
    <w:p>
      <w:pPr>
        <w:pStyle w:val="BookText"/>
        <w:rPr/>
      </w:pPr>
      <w:bookmarkEnd w:id="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عمر كه از راه توريه فرموده يعنى در ظاهر مى‌نمايد كه او را ستوده، ولى باطنا توبيخ و سرزنش نموده، و از اين رو اينچنين به آنچه در خطبه سوم فرموده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شهرهاى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بركت دهد و نگاهدارد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را راست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را معالجه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شهرهائى را بدين اسلام گرواند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را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پيغمبر را اجراء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تباهكارى را پشت سر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فتنه‌اى رو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جامه و كم عيب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عثمان خود را به پليديها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نيكوئى خلافت را دريافت و از شر آن پيشى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 امر خلافت منظم بوده اختلالى در آن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را به جا آورده از نافرمانى او پرهيز كرده حقش را اداه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در حاليكه مردم را در راههاى گوناگون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در آنها راه نمى‌يابد، و راه يافته بر يقين و باور نمى‌ماند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3426072_3650668749"/>
      <w:bookmarkStart w:id="700" w:name="_Toc235"/>
      <w:bookmarkEnd w:id="699"/>
      <w:r>
        <w:rPr>
          <w:rtl w:val="true"/>
        </w:rPr>
        <w:t xml:space="preserve">خطبه </w:t>
      </w:r>
      <w:r>
        <w:rPr/>
        <w:t>220</w:t>
      </w:r>
      <w:r>
        <w:rPr>
          <w:rtl w:val="true"/>
        </w:rPr>
        <w:t>-</w:t>
      </w:r>
      <w:r>
        <w:rPr>
          <w:rtl w:val="true"/>
        </w:rPr>
        <w:t>در توصيف بيعت مردم</w:t>
      </w:r>
      <w:bookmarkStart w:id="701" w:name="pg1946_27500"/>
      <w:bookmarkEnd w:id="700"/>
    </w:p>
    <w:p>
      <w:pPr>
        <w:pStyle w:val="BookText"/>
        <w:rPr/>
      </w:pPr>
      <w:bookmarkEnd w:id="7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در چگونگى بيعت مردم با آن بزرگوار، و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پنجاه و سوم و صد و سى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به الفاظ ديگر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گشوديد و من به هم نهادم، و آن را كشيديد و من باز داشتم، پس از آن بر من ازدحام نموديد چون ازدحام شتران تشنه هنگاميكه به آبشخورهاشان وارد مى‌شوند، تا اينكه بند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گسيخت، و 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ناتوان زير پا ماند، و شادى مردم بر اثر بيعتشان با من به جائى رسيد كه بچه‌ها خشنود گشتند، و پير ناتوان و بيمار گرفتار سختى و رنج و دختر نار پستان بى‌نقاب براى ديدار آن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با چنين بيعتى كه از روى كمال ميل و رغبت انجام گرفته بطوريكه از بسيارى شادى همه از خود بيخود شدند مخالفت نموده پيروى بيعت كنندگان نكرده يا آن را نقض نمايند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3426074_3650668749"/>
      <w:bookmarkStart w:id="703" w:name="_Toc236"/>
      <w:bookmarkEnd w:id="702"/>
      <w:r>
        <w:rPr>
          <w:rtl w:val="true"/>
        </w:rPr>
        <w:t xml:space="preserve">خطبه </w:t>
      </w:r>
      <w:r>
        <w:rPr/>
        <w:t>221</w:t>
      </w:r>
      <w:r>
        <w:rPr>
          <w:rtl w:val="true"/>
        </w:rPr>
        <w:t>-</w:t>
      </w:r>
      <w:r>
        <w:rPr>
          <w:rtl w:val="true"/>
        </w:rPr>
        <w:t>درباره تقوا</w:t>
      </w:r>
      <w:bookmarkEnd w:id="7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پرهيزكارى و مرگ و فريفته نشدن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پرهيزكارى و ترس از خدا كليد هدايت و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براى روز قيامت و سبب آزادى از هر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و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رهائى از هر تباهى است، با تقوى حاجت درخواست كننده روا مى‌گردد، و گريزان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مى‌يابد، و عطاها و بخششهاى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مى‌شود، پس 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 توشه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حاليكه عمل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مى‌بخشد، و دعاء شنيده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نگرانى مرگ در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نويسندگان اعمال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بعد از مردن از نوشتن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عبادات و طاعات بشتابيد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در برابر عمرى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جوانى به پيرى و از توانائى به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مى‌پذيرد، يا بيمارى و دردى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يا مرگى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بربايد، زيرا مرگ لذت و خوشيهاى شما را نابود ساخته خواهشهاتان را از بين مى‌برد، و انديشه‌هاتان را دور مى‌سازد، ملاقات كننده‌ايست كه او را دوست نمى‌دارند، و مبارزى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دلير و توانا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نمى‌خورد، و كينه‌جوئى است كه بازخواست نمى‌شود، ، دامهاى آن شما را گرفته، و اندوهها و تباهيهايش شما را احاطه نموده، و پيكانها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 شما را آماج قرار داده، و غلبه و توانائى آن در بين شما با اهميت است، و ستمش بر شما پى در پى مى‌رسد، و كم ممكن است ضرب شمشيرش از شما خطا برود، پس نزديك است تاريكى سايه‌هايش و زبانه كشيدن</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دردهايش و تيرگى بيهوشيهاى سختيهايش و درد جان گرفتنش و تارى پوشاندنش و بدمزگى چشيدنش شما را دريابد،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خواهى نخواهى هر كس را در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آنست كه ناگهان نزد شما آمده و رازگويان شما را خاموش ساخته، و مشاورينتان را منتفرق نموده، و آثار و نشانه‌هاتان را نابود، و شهرهاتان را بى‌صاحب كرده، و وراثتان را بر انگيخته كه ارثتان را قسمت كنند بين خويشاوند خاصى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نداشته، و خويشاوند اندوهگينى كه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و بين خرسندشونده‌اى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اندوهناگ نگشته، پس بر شما باد سعى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بودن و توشه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توشه گرفتن، و زندگى دنيا شما را فريب ندهد چنانكه پشينيان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كه گذشتند و رفتند فريب داد، آنان كه شير آن را دوشيدند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بسيار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 آن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خوشى آنان را از حساب و وارسى روز رستخيز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آن را از بين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روزهايش را به بيخبرى بسر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آن را كهنه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به پيرى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خانه‌هاشان گورها و دارائيشان ميراث ديگران گرديد، هركه بر سر گورشان آيد نمى‌شناسند، و به كسى كه برايشان بگريد اهميت نميدهند، و به كسى كه آنها را بخواند پاسخ نمى‌دهند، پس از دنيا بپرهيزيد كه بسيار مكر كننده و فريب دهنده و بازى دهنده است، بخشنده‌اى است پس گيرنده، و پوشاننده‌اى 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روزى به كسى روآورده كالائى به او ارزانى دارد به زودى به او پشت كرده از او پس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آن هميشگى نيست، و رنج آن به سر نميرسد، و بلاء و درد آن آرام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به چنين دنيائى دل نبسته تا ممكن است رضاء و خشنودى خدا و رسول را به دست مى‌آورد</w:t>
      </w:r>
      <w:r>
        <w:rPr>
          <w:rFonts w:eastAsia="IRNazanin" w:cs="IRNazanin"/>
          <w:color w:val="111111"/>
          <w:sz w:val="28"/>
          <w:szCs w:val="28"/>
          <w:rtl w:val="true"/>
          <w:lang w:bidi="fa-IR"/>
        </w:rPr>
        <w:t>).</w:t>
      </w:r>
      <w:bookmarkStart w:id="704" w:name="pg1946_27504"/>
    </w:p>
    <w:p>
      <w:pPr>
        <w:pStyle w:val="BookText"/>
        <w:rPr/>
      </w:pPr>
      <w:bookmarkEnd w:id="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قسمتى از اين خطبه است در وصف پارسايان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گروهى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دنيا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نيستند، پس در دنيا مى‌باشند مانند كسى كه اهل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 بر آن نبسته آن را سراى عاريت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آنها در آن به آن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مى‌بينند، و به دفع عذاب كه از آن مى‌ترسند مى‌شتابند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اهل دنيا، همنشينند ولى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بدنهاشان بين اهل آخرت در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كارشان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را مى‌بينند كه به مرگ جسدشان اهميت مى‌دهند، و ايشان به مرگ دلهاى زنده خود بيشتر اهميت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مردم دل باقى را رها كرده به تن فانى چسبيده‌اند ولى انديشه آنان اين است كه چاره مرگ دل چه بوده و چه بايد بكنند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3426076_3650668749"/>
      <w:bookmarkStart w:id="706" w:name="_Toc237"/>
      <w:bookmarkEnd w:id="705"/>
      <w:r>
        <w:rPr>
          <w:rtl w:val="true"/>
        </w:rPr>
        <w:t xml:space="preserve">خطبه </w:t>
      </w:r>
      <w:r>
        <w:rPr/>
        <w:t>222</w:t>
      </w:r>
      <w:r>
        <w:rPr>
          <w:rtl w:val="true"/>
        </w:rPr>
        <w:t>-</w:t>
      </w:r>
      <w:r>
        <w:rPr>
          <w:rtl w:val="true"/>
        </w:rPr>
        <w:t>خطبه‌اى در ذوقار</w:t>
      </w:r>
      <w:bookmarkStart w:id="707" w:name="pg1946_27505"/>
      <w:bookmarkEnd w:id="706"/>
    </w:p>
    <w:p>
      <w:pPr>
        <w:pStyle w:val="BookText"/>
        <w:rPr/>
      </w:pPr>
      <w:bookmarkEnd w:id="7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ذى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نزديك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بصره فرموده، و واقدى آن را در كتاب جمل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آنچه را كه مامور شده بود بيان فرموده، پيغامهاى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پس خداوند به وسيله او از هم گسيخته را منظم گردانيده، پراكنده را گرد آورد، و بين خويشاوندان پس از دشمنى افروخته در سينه‌ها و كينه‌هاى آتش‌زننده دلها آميزش و يگانگى برقرار فرمود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3426078_3650668749"/>
      <w:bookmarkStart w:id="709" w:name="_Toc238"/>
      <w:bookmarkEnd w:id="708"/>
      <w:r>
        <w:rPr>
          <w:rtl w:val="true"/>
        </w:rPr>
        <w:t xml:space="preserve">خطبه </w:t>
      </w:r>
      <w:r>
        <w:rPr/>
        <w:t>223</w:t>
      </w:r>
      <w:r>
        <w:rPr>
          <w:rtl w:val="true"/>
        </w:rPr>
        <w:t>-</w:t>
      </w:r>
      <w:r>
        <w:rPr>
          <w:rtl w:val="true"/>
        </w:rPr>
        <w:t>با عبدالله بن زمعه</w:t>
      </w:r>
      <w:bookmarkStart w:id="710" w:name="pg1946_27506"/>
      <w:bookmarkEnd w:id="709"/>
    </w:p>
    <w:p>
      <w:pPr>
        <w:pStyle w:val="BookText"/>
        <w:rPr/>
      </w:pPr>
      <w:bookmarkEnd w:id="7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به عبدالله ابن زمعه يكى از اصحابش هنگامى كه در زمان خلافت آن حضرت نزد آن بزرگوار آمده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نمود،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نه از آن من است نه از آن تو، بلكه غنيمت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غلبه و تلسط بر كفار در كارزار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شمشيرهاى ايشان است، پس اگر با آنها در كارزارشان شريك بوده‌اى تو را هم مانند آنان نصيب و بهره مى‌باشد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بهره‌اى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دستهاى آنها براى دهنهاى ديگران نمى‌باشد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3426080_3650668749"/>
      <w:bookmarkStart w:id="712" w:name="_Toc239"/>
      <w:bookmarkEnd w:id="711"/>
      <w:r>
        <w:rPr>
          <w:rtl w:val="true"/>
        </w:rPr>
        <w:t xml:space="preserve">خطبه </w:t>
      </w:r>
      <w:r>
        <w:rPr/>
        <w:t>224</w:t>
      </w:r>
      <w:r>
        <w:rPr>
          <w:rtl w:val="true"/>
        </w:rPr>
        <w:t>-</w:t>
      </w:r>
      <w:r>
        <w:rPr>
          <w:rtl w:val="true"/>
        </w:rPr>
        <w:t>در باب زيانهاى زبان</w:t>
      </w:r>
      <w:bookmarkEnd w:id="7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زبان به خودى خود گويا نيست، بلكه ابزار گويائى است و وصف مردم زمان خود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اميرالمومنين عليه‌السلام به خواهرزاده خويش جعده ابن هبيره محزومى فرمود براى مردم خطبه بخواند، جعده چون به منبر رفت نتوانست سخن بگويد، پس حضرت برخاسته به منبر رفت و خطبه مفصله‌اى بيان فرمود كه جمله‌اى 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زبان پاره‌اى از انسان است كه گفتار با آن همراهى نكند هر گاه شخص ناتوان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نگردد، يعنى چون كسى را توانائى سخن گفتن نباشد گفتار بر زبان او نيايد، مانند سائر اعضاء چنانكه شخص تا توانائى راه رفتن نداشته باشد پا به خودى خود راه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زبان را مهلت ندهد هر گاه شخص توانا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اميران سخن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فرمان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ريشه‌هاى آن در ما فرو رفته و شاخه‌هايش</w:t>
      </w:r>
      <w:bookmarkStart w:id="713" w:name="pg1946_27508"/>
    </w:p>
    <w:p>
      <w:pPr>
        <w:pStyle w:val="BookText"/>
        <w:rPr/>
      </w:pPr>
      <w:bookmarkEnd w:id="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بر ما گسترده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مطلبى را مى‌توانيم در موقع مقتضى با منتهى درجه فصاحت و بلاغت و جامعيت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بيامرزد، بدانيد شما در زمانى زندگى مى‌كنيد كه در آن گوياى به حق اندك و زبان از راستگوئى كند و حق جوخوار است، مردم بر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شده‌اند، و بر مماشات و سازگارى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پيروى از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شده همراه گشته‌اند، جوانشان بدخو، و پيرشان گناهكار، و داناشان دورو، و سخنرانشان چاپلوس است، كوچكشان به بزرگشان احترام نمى‌نهند، و توانگرشان از بينواشان دستگيرى نمى‌نمايد</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3426082_3650668749"/>
      <w:bookmarkStart w:id="715" w:name="_Toc240"/>
      <w:bookmarkEnd w:id="714"/>
      <w:r>
        <w:rPr>
          <w:rtl w:val="true"/>
        </w:rPr>
        <w:t xml:space="preserve">خطبه </w:t>
      </w:r>
      <w:r>
        <w:rPr/>
        <w:t>225</w:t>
      </w:r>
      <w:r>
        <w:rPr>
          <w:rtl w:val="true"/>
        </w:rPr>
        <w:t>-</w:t>
      </w:r>
      <w:r>
        <w:rPr>
          <w:rtl w:val="true"/>
        </w:rPr>
        <w:t>چرا مردم مختلفند؟</w:t>
      </w:r>
      <w:bookmarkStart w:id="716" w:name="pg1946_27509"/>
      <w:bookmarkEnd w:id="715"/>
    </w:p>
    <w:p>
      <w:pPr>
        <w:pStyle w:val="BookText"/>
        <w:rPr/>
      </w:pPr>
      <w:bookmarkEnd w:id="7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از سخنان آن حضرت عليه‌السلام است، ذعلب يمانى از احمد ابن قيبه از عبدالله ابن يزيد از مالك ابن دحيه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اميرالمومنين عليه‌السلام بوديم كه سخن از اختلاف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بدى اندام و اخلاق و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طينتها و سرشتهاشان بين آنها جدائى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اختلاف آنان گوناگون بودن عناصر بوده كه از آنها به وجود آمده و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آن است كه ايشان قطعه و تكه‌اى بودند از زمين شور و شيرين و خاك درشت و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گوناگون بودنشان بر اثر نطفه‌هاى تركيب شده است از غذاهائيكه در جاهاى مختلف روئيده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به اندازه نزديك بودن زمينشان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روئيدن غذائى كه نطفه آنها از آن تركيب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قدر اختلاف و جدائى آن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فرق 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گاهى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منظر كم عقل، و بلند قد كوتاه همت و نيكوكردار زشترو و كوتاه قامت دورانديش و نيكو طبيعت خصلت بد بر خود بسته، و حيران و سرگشته دل پراكنده و پريشان عقل و خوش زبان تيزدل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3426084_3650668749"/>
      <w:bookmarkStart w:id="718" w:name="_Toc241"/>
      <w:bookmarkEnd w:id="717"/>
      <w:r>
        <w:rPr>
          <w:rtl w:val="true"/>
        </w:rPr>
        <w:t xml:space="preserve">خطبه </w:t>
      </w:r>
      <w:r>
        <w:rPr/>
        <w:t>226</w:t>
      </w:r>
      <w:r>
        <w:rPr>
          <w:rtl w:val="true"/>
        </w:rPr>
        <w:t>-</w:t>
      </w:r>
      <w:r>
        <w:rPr>
          <w:rtl w:val="true"/>
        </w:rPr>
        <w:t>غسل و كفن كردن رسول خدا</w:t>
      </w:r>
      <w:bookmarkStart w:id="719" w:name="pg1946_27510"/>
      <w:bookmarkEnd w:id="718"/>
    </w:p>
    <w:p>
      <w:pPr>
        <w:pStyle w:val="BookText"/>
        <w:rPr/>
      </w:pPr>
      <w:bookmarkEnd w:id="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از سخنان آن حضرت عليه‌السلام است كه آن را هنگام غسل دادن و كفن كردن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تو باد اى رسول خدا همانا به مرگ تو بريده شد چيزيكه با مرگ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نگرديد از نبوت و احكام الهى و اخبار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هر پيغمبرى به پيغمبر پس از او وحى نازل مى‌شد، ولى چون تو خاتم پيغمبرانى بعد از وفات تو به كسى وحى نازل نمى‌شود، و در مصيبت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داشته و يگانه هستى به طوريكه از ديگر مصيبتها تسليت‌دهنده مى‌باشى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مصيبت تو از هر مصيبتى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رحلت خود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دارى به طوريكه كه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در اين مصيبت بى‌اندوه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به شكيبائى و نهى از ناله و فرياد و فغان نفرموده بودى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سرچشمه‌هاى اشك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گريه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مى‌كرديم، و درد و غم پيوسته و حزن و اندوه هميشه باقى بود، و خشك شدن اشك چشم و دائمى بودن حزن و اندوه در مصيبت تو كم است، ولى مرگ چيزى است كه بر طرف نمودن آن ممكن نبوده دفع آن غير مقدور است، پدر و مادرم به فداى تو باد، ما را نزد پروردگارت به ياد آورده در خاطر خويش نگ</w:t>
      </w:r>
    </w:p>
    <w:p>
      <w:pPr>
        <w:pStyle w:val="BookText"/>
        <w:rPr/>
      </w:pPr>
      <w:r>
        <w:rPr>
          <w:rFonts w:ascii="IRNazanin" w:hAnsi="IRNazanin" w:eastAsia="IRNazanin"/>
          <w:color w:val="111111"/>
          <w:sz w:val="28"/>
          <w:sz w:val="28"/>
          <w:szCs w:val="28"/>
          <w:rtl w:val="true"/>
          <w:lang w:bidi="fa-IR"/>
        </w:rPr>
        <w:t xml:space="preserve">اهدار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نكرده آمرزش گناهانمان را از حقتعالى بخواه</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3426086_3650668749"/>
      <w:bookmarkStart w:id="721" w:name="_Toc242"/>
      <w:bookmarkEnd w:id="720"/>
      <w:r>
        <w:rPr>
          <w:rtl w:val="true"/>
        </w:rPr>
        <w:t xml:space="preserve">خطبه </w:t>
      </w:r>
      <w:r>
        <w:rPr/>
        <w:t>227</w:t>
      </w:r>
      <w:r>
        <w:rPr>
          <w:rtl w:val="true"/>
        </w:rPr>
        <w:t>-</w:t>
      </w:r>
      <w:r>
        <w:rPr>
          <w:rtl w:val="true"/>
        </w:rPr>
        <w:t>در ستايش پيامبر</w:t>
      </w:r>
      <w:bookmarkEnd w:id="72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بعضى از صفات خداوند متعال و مدح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حواس و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ذات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نمى‌يابد، و مكانها او را فرا نمى‌گيرد، و ديده‌ها او را نمى‌بيند، و پرده‌ها او را نميپوشاند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درك شدن و فرا گرفته شدن و ديده شدن و پوشيده شدن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حدوث و پديدار شدن و فرا گرفته شدن آفريدگانش بر قدم و هميشگى و وجود و هستى خود راهنما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مخلوق حادث به قديمى كه او را آفريده باشد نياز دارد و نمى‌شود او حادث بوده يا قادر و توانا نباشد چون در اين صورت خالقيت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بودن مخلوق به يكديگر دليل است بر اينكه مانندى براى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مانند داشتن مستلزم امكان است كه در واجب راه ندارد، و برتر است از اينكه بر بندگانش ستم روا دارد، و درباره آفريدگانش به عدل رفتار مى‌نمايد،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 خود را برايشان از روى راستى و درستى اجراء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وفق حكمت و مصلحت آفريده و احكام تكوينيه و تكليفيه را از روى عدل و درستى بر آنها تعيين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حدوث و نو پيدا شدن اشياء بر قدم خود و به ناتوانى كه نشان آنها قرار داده بر توانائى خويش و به نابود شدن كه از روى ناچارى آنها نگران آن هستند بر هميشگى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نموده و گواهى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حكم كنند كه هر حادثى را آفريننده است و هر ناتوان و نابودشدنى ناقص است و خداوند از حدوث و نقص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نه از روى عدد 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عددى نيست كه متصف به صفت قلت و مبدا و جزء كثير باشد، بلكه واحد حقيقى است كه كثرت نداشته و دومى براى او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بوده و هست نه به حساب مدت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آفريننده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و برقرار است نه به وسيله ستونها و پشتيبانها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چيزيكه نگاهش دارد، زيرا همه اشياء مستند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فهمها او را دريابد نه از راه درك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حواس، زيرا او منزه است از آنكه در انديشه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و هستى او گواهى مى‌دهند نه از روى حاضر شدن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محدود نيست كه در جائى حاضر و در جاى ديگر نباشد يا چشم سر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به او احاطه ننموده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كنه ذات و حقيقتش پى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وسيله انديشه‌ها به انديشه‌ها آشكار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راه انديشه به او راه برده و كنه ذاتش را در نيافته، زيرا جسم نيست تا انديشه به اواحاطه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انديشه‌ها امتناع 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زيرا انديشه ممكن به واجب‌الوجود راه ندارد كه به او احاطه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انديشه‌ها را نزد انديشه‌ها به محاكمه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را در اين باب حكم ساخت تا حكم كند كه به خالق مى‌تواند احاطه نمايد، و او را در آورد، چنانكه ممكنات را در مى‌آورد؟ انديشه به زبان گويد خداوند منزه است از اينكه در انديشه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او طورى نيست كه نهايات به او برسد و او را بزرگ جلوه دهند در حاليكه داراى جسم باشد، و عظمت او قسمى نيست كه غايات به او خاتمه يابد و او را عظيم نشان دهند در حاليكه داراى جسد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بزرگى خداوند متعال 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بزرگى اجسام نيست كه نهايات و اطراف داشته و بسيار بزرگ و دراز و فراخ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شان و سلطنت و پادشاهى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محمد بنده و فرستاده برگزيده و درست كردار پسنديده او است، خداوند بر او و بر آل او درود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هدايت و راهنمائى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برهانهاى واجب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بايد آنها را قبول داشته باشند چون در مقام حجت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پيروزمندى هويدا و راه روشن آشكار فرستاد، پس آن حضرت هم پيغام خداوند را رسانيد، در حاليكه ب</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آن حق و باطل را از هم جدا كرد، و مردم را به راه راست برد در حاليكه به آن راه نماينده بود، و علمهاى دلالت كننده به راه راست و نشانهاى روشن را برپا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كسى باطل را با حق و گمراهى را با رستگارى اشتباه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ريسمانهاى اسلام را محكم و دستگيره‌هاى ايمان و يقين را استوار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كه به آن ريسمانها و دستگيره‌ها چنگ زند از گمراهى و بدبختى رهائى يابد و ديگرى بر او مسلط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خطبه است در وصف شگفتى آفرينش دسته‌هاى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مورچه و ملخ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در عظمت توانائى و بزرگى نعمت و بخشش خداوند متعال فكر و انديشه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مى‌گردند، و از مشقت و سختى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خدا و رسول رفتار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دلها بيمار و بينائيها معيوب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جهت از راه حق پا بيرون نهاده در آثار قدرت و توانائى پروردگار انديشه نكرده از نعمتهاى او سپاسگزار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نگاه نمى‌كنند حيوان كوچكى را كه آفريده چگونه آفرينشش را استوار و به هم پيوند كردنش را محكم گردانيده،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گوش و چشم پديده آورده و استخوان و پوست به تناسب آراسته؟ نگاه كنيد به مورچه با كوچكى جثه و نازكى اندامش كه به نگاه با گوشه چشم ديده نمى‌شود و به انديشه درك نمى‌گردد، چگونه مسير خود را مى‌پيمايد، و براى به دست آوردن روزيش مى‌شتابد، دانه را به لانه‌اش انتقال مى‌دهد و آن را در انبارش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مى‌گذارد، در تابستان براى زمستان و هنگام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وقت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را گرد مى‌آورد، خداوند ضامن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روزيش بوده، مناسب حال راه روزيش را گشاده، پروردگار بسيار نعمت و بخشش‌دهنده از آن غافل نيست، و خداوند جزاءدهنده آن را محروم و بى‌بهره نمى‌گرداند و اگر چه در سنگ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از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جائى به جائى حركت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در مواضع خوردن و در بالا پائين و آنچه در درون مورچه است از اطراف اضلاع شكمش و آنچه در سر آن است از چشم و گوش، انديشه كنى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و حكمت 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آن به شگفت آمده از وصف آن به رنج درآئى، پس بلند و برتر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انديشه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خدائيكه مورچه را به روى دست و پايش برقرار داشت و آن را بر روى ستونها و اعضائش بناء كرد، در حاليكه در آفرينش آن آفريننده‌اى شركت نداشته و توانائى او را يارى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راههاى انديشه خود را بپيمائى تا به انتهائى آن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فكر و انديشه به كار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برهان تو را راه ننمايد مگر به اينكه آفريننده مورچه همان آفريننده درخت خرما است، به جهت دقتى كه براى امتياز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شده، و اهميت گوناگون بودن هر جاندارى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چون تفصيل آفرينش هر يك از موجودات دقيق است و سبب اختلاف اشكال آنها مشكل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و در هريك حكمتهاى باريكى نهفته است، مور و پيل، كوه كاه، خرد و بزرگ، در صحرا و در دريا ناچار همه را آفريننده حكيمى به مقتضاى حكمت به آن تفصيل و اختلاف آفريده و تخصيص داده و در نيازمندى آنها به خالق متعال تفاوتى نيست،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خرد و سنگين و سبك و توانا و ناتوان در مخلوقاتش 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قدرت كامله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مپندار كه اين مشكل است چون كوچك است و آن ديگرى آسان چون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قدرت و توانائى او ايجاد هر يك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هوا و بادها و آب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خورشيد و ماه و گياه و درخت و آب و سنگ و گردش شب و روز و روان بودن اين درياها و بسيارى اين كوهها و درازى قله‌ها و گوناگون بودن نعمتها و زبانها نگاه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 آفرينش هريك از اين مخلوقات تامل و انديشه و نموده ببينيد چه حكمتهاى باريك در آنها نهفته است كه همه آنها دليل بر وجود و هستى صانع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كسى كه ايجاد كننده و انكار كرده به نظم آورنده را باور ندارد، گمان دارند كه ايشان مانند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 در بيابانها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براى ايشان بزرگر و تخم پاشنده‌اى نيست، و صورتهاى گوناگونشان را آفريننده‌اى نمى‌باش</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و در آنچه ادعا مى‌كردند به حجت و دليلى وابسته نبودند، و در آنچه حفظ كرده و باور نمودند تحقيق و يقينى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ادعاى ايشان فقط از ردى خودپسندى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ساختمانى هست كه آن را بناء كننده‌اى نبوده يا جنايت و گناهى كه آن را جنايت كننده‌اى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 فعل به فاعل ضرورى و آشكار و انكار آن باطل و نادرست و منكرش نادان و گمراه است</w:t>
      </w:r>
      <w:r>
        <w:rPr>
          <w:rFonts w:eastAsia="IRNazanin" w:cs="IRNazanin"/>
          <w:color w:val="111111"/>
          <w:sz w:val="28"/>
          <w:szCs w:val="28"/>
          <w:rtl w:val="true"/>
          <w:lang w:bidi="fa-IR"/>
        </w:rPr>
        <w:t>).</w:t>
      </w:r>
      <w:bookmarkStart w:id="722" w:name="pg1946_27518"/>
    </w:p>
    <w:p>
      <w:pPr>
        <w:pStyle w:val="BookText"/>
        <w:rPr/>
      </w:pPr>
      <w:bookmarkEnd w:id="7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و اگر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ملخ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شگفتى آفرينش آن تامل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سبحان براى آن دو چشم سرخ آفريده، و دو حدقه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برافروخته، و گوش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قرار داده، و دهن مناسب برايش گشوده، و براى آن حس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معاش و سود و زيان خود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دو دندان كه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چيده و جدا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داس كه به آن مى‌رود، بزرگران براى زراعتشان از آن مى‌ترسند و دفع آن را نمى‌توانند اگر چه با هم اتفاق نموده گرد آيند تا اينكه در پرواز خود به كشتزار آمده و از آن خواهشهايش را انجام دهد در حاليكه همه جثه و تن آن به اندازه يك انگشت باريك نيست، پس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خداوندى كه هر كه در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اختيار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مى‌كنند، و رخسار و چهره به خاك مى‌مالند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خضوع و فروتنى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كرده فرمان او ميبرند از روى بى‌اختيارى و ناتوانى، مهارشان را به دست او دهند از روى ترس و بيم، پرندگان در اختيار امر و فرمان او مى‌باشند، شماره پرها و نفس كشيدن آنها را مى‌داند، و دست و</w:t>
      </w:r>
    </w:p>
    <w:p>
      <w:pPr>
        <w:pStyle w:val="BookText"/>
        <w:rPr/>
      </w:pPr>
      <w:r>
        <w:rPr>
          <w:rFonts w:ascii="IRNazanin" w:hAnsi="IRNazanin" w:eastAsia="IRNazanin"/>
          <w:color w:val="111111"/>
          <w:sz w:val="28"/>
          <w:sz w:val="28"/>
          <w:szCs w:val="28"/>
          <w:rtl w:val="true"/>
          <w:lang w:bidi="fa-IR"/>
        </w:rPr>
        <w:t xml:space="preserve">پاى آنها را در آب و خشكى استوار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را ساكن دريا و برخى را در بيابان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روزيشان را تعيين فرموده، و بر اصناف آنها احاطه دارد، اين كلاغ است و اين عقاب است و اين كبوتر است و اين شترمرغ است، هر مرغى را به نامش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حكمت و مصلحت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روزيش را ضامن گشته، و ابر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 و بارانش را ريزان ساخته، و نصيب و بهره هر جائى را از آن تعيين نمود، زمين را بعد از خشكى آب داد و بعد از خشكسالى از آن گياه رويانيد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3426088_3650668749"/>
      <w:bookmarkStart w:id="724" w:name="_Toc243"/>
      <w:bookmarkEnd w:id="723"/>
      <w:r>
        <w:rPr>
          <w:rtl w:val="true"/>
        </w:rPr>
        <w:t xml:space="preserve">خطبه </w:t>
      </w:r>
      <w:r>
        <w:rPr/>
        <w:t>228</w:t>
      </w:r>
      <w:r>
        <w:rPr>
          <w:rtl w:val="true"/>
        </w:rPr>
        <w:t>-</w:t>
      </w:r>
      <w:r>
        <w:rPr>
          <w:rtl w:val="true"/>
        </w:rPr>
        <w:t>در توحيد</w:t>
      </w:r>
      <w:bookmarkEnd w:id="7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در توحيد، و اين خطبه از اصول و قواعد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گرد آورده كه خطبه‌هاى ديگر آن را گرد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 نمى‌داند او را كسى كه كيفيت و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زائده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تعيين نمى‌ماند، و به حقيقت او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او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قصد او نكرده كسى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كند، و او را نطلبيده كسى كه به او اشاره كرده و او را در وهم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مشاراليه به اشاره حسيه و يا عقليه محدود است و محدوديت از لوازم جسم است و به اين موضوع در شرح خطبه يكم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ذات خود شناخته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 كنه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و آفريده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مصنوع نيست، زيرا مصنوع محتاج به صانع است و نيازمندى از لوازم امكان است نه واجب، پس از اين رو حقتعالى به ذاته شناخته نمى‌شود، بلكه آيات و آثار مى‌شناسندش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قائم به غير خود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قائم به غير محتاج محل است و هر محتاجى ممكن است و هر ممكنى معلول،پس از اين جهت شايسته نيست واجب قائم به غير باشد، بلكه همه چيز به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به كار بردن آلت و اسباب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احتياج به ادوات و اسباب از صفات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و آجال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به كار بردن 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منزه است از نيازمندى به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است نه با بهره بردن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اغنياء به وسيله بهره‌مندى از ديگران است و حقتعالى از آن منزه است، زيرا آن لازمه نقص و نيازمندى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 و روزگارها با او همراه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قديم است و زمان حادث و حادث مصاحب و همراه قديم نمى‌شود، چون لازمه مصاحبت با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و اسباب او را يارى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آلت آفرين و بى‌نياز از كمك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او از زمانها و وجود او از عدم و نيستى و ازلى بودن و هميشگى او از ابتداء سبقت و پيشى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به او منتهى مى‌شوند و او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دادن او ضديت و مخالفت را بين اشياء دانسته مى‌شود كه ضد و مخالفى ندارد، و تبعيين او قرين و همنشين را بين اشياء شناخته ميشود كه قرين و همنشين براى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آفريننده حواس و اضداد و قرينها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را با تاريكى و آشكار را با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 را با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خشكى را با ترى و گرمى را با سردى ضد يكديگر قرار داده، تركيب كننده بين اشياء مت</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ضاده است كه از هم جدا و بركنارند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تركيب بين عناصر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 و همنشين قراردهنده است بين آنها را كه از هم جدا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همبستگى روح با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كننده است آنها را كه از هم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تاليف بين دلها و خواهشهاى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كننده است بين آنها كه به هم نزديكند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تفريق بين روح و بدن به وسيله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محدود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محدوديت شايسته ممكن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عدد و شماره‌اى به حساب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واحد حقيقى است كه دومى برايش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مى‌كنند، و آلتها به مانندهاشان اشاره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جسم نيست تا محدود و مشاوراليه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و آلات را كلمه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ابتداى زمان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 بودن منع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هر چيز جز خداوند متعال شايسته است گفته شود وجد هذا منذ زمان كذا يعنى اين از ابتداى فلان زمان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بر ماضى داخل گردد زمان گذشته را به حال نزديك كند و چون بر مضارع داخل شود تقليل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ازليت و هميشه بودن جلو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اشياء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كذا يعنى در اين نزديكى چنين بود، و قد يكون كذا يعنى گاهى چنين</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ربط امتناع جمله ثانيه به جمله اولى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كامل بودن دور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درباره غير خدا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خالقه لما وجد يعنى اگر آفريننده او نبود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ادوات و آلات آفريننده آنها براى خردها آشكار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آنها از ديدن چشمها امتناع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ديده شود به ادوات و آلات ماند، و مانند آنها نو پيدا شده و نيازمند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و جنبش بر او جارى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گفت در جائى مانده يا به جائى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بر او قرار مى‌گيرد، و آنچه پديد آورده در او پديد آيد و آنچه احداث كرده در او حادث شود كه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اينكه سكون و حركت بر او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زياده و نقصان يعنى حركت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يابد، و كنه او جزء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متصف به حركت و سكون جسم است و هر جسم مركب و مركب داراى اجزاء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او از ازلى و هميشگى امتناع مى‌ورزد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هر جسمى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جلواى براى او يافت شود براى او پشت سر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مبدا نمى‌شود در صورتى كه واجب مبدءالمبادى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نقصان لازمه آن باشد طالب تمام گرديدن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واجب درخواست تماميت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حركت و سكون در او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مخلوق در او هويدا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سائر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وجود صانعى خواهد بود پس از آنكه همه اشياء دليل بر هستى او مستند، و پس از آنكه به برهان امتناع و محال بودن دور است از اينكه در او تاثير كند چيزيكه در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حالى به حالى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نمى‌رود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تغيير و نيست شدن از خواص ممكن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و پنهان شدن بر او روا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لازمه آن انتقال و حركت است كه دلالت بر حدوث و نو پيدا شدن دارد، و از اين جهت ابراهيم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قرآن كريم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غيبت و پنهان شدن ستاره و ماه و خورشيد استدلال نمود كه آنها پروردگار نيستند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راى كوكبا،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ربى، فلما افل قال لااحب الافلين 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راى القمر بازغا،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ربى، فلما افل قال لئن لم يهدنى زبى لاكونن من القوم الضالين، 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راى الشمس بازغه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ربى، هذا اكبر، فلما افلت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انى برى مما تشركون 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وجهت وجهى للذى فطر السموات و الارض حنيفا، و ما انا من المشركين يعنى چون شب او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بعضى از مردم ستاره و ماه و خورشيد را پرستش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ستاره‌اى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 من، پس چون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پنهان‌شوندگان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را دوست نمى‌دارم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جاى اينكه آنها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را طلوع كننده و درخشنده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 من، چون غروب كرد، گف</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به معرفت و شناسائى خود راه ننمايد من از گمراهان مى‌باشم، چون خورشيد را درخشان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پروردگار 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جرم و روشنائى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چون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از آنچه شما شريك خداوند قرار مى‌دهيد بيزارم، من روى مى‌آورم به كسى كه آسمانها و زمين را آفريده در حالى كه مسلمان و از بت‌پرستى و شرك دور بوده و از مشركين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نزاده تا زائيده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كه فرزند آورد البته مركب و معلول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زائيده نشده است تا 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مولودى حادث است و وجودش به پدر و مادر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برتر است از داشتن فرزندان، و منزه و پاك است از همبسترى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فرزند آوردن و لذت بردن از زن از خواص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و انديشه‌ها به او نمى‌رسد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موجودش گرداند، و فهمها و زيركيها او را به انديشه در نمى‌آورد تا تصورش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 مثالى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حواس او را درك نمى‌كند تا به وجود حسى موجودش گرداند، و دستها او را لمس ننمايند تا دسترسى به او پيدا كنند، به حالى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متغير نمى‌شود و در احوال منتقل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تغيير و انتقال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 و روزها او را كهنه و سالخورده نمى‌كند، و روشنى و تاريكى تغييرش نمى‌دهد، و به چيزى از اجزاء و به اندام و اعضاء و به عرضى از عرضها و به غير داشتن و بعضها وصف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او جزء و عضو و عرض و بعض ندارد و غير او چيزى با او نيست خواه داخل باشد مانند جزء خواه خارج باشد مانند عرض، زيرا اگر باشد لازمه آن تركيب است و تركيب در واجب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گفته نمى‌شود و حد و پايانى، و منقطع شدن و انتهائى، و نه اينكه اشياء به او احاطه مى‌كنند تا او را بلند گردانند يا بيفكنند، يا اينكه چيزى او را بر دارد تا از جانبى به جانبى ببرد يا راست نگه دارد، و در اشياء داخل نبوده و از آنها بيرون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هر چيز محيط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ميدهد نه به وسيله زبان و زبانكها، و مى‌شنود نه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شكافها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نه با الفاظ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از بر دارد نه به وسيله قوه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آنكه همه اشياء را نگهدارى مى‌كند و خود نياز نگهدارى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مى‌كند بدون انديشه، دوست مى‌دارد و خشنود مى‌شود نه از روى دقت و مهربانى، و دشمن مى‌دارد و به خشم مى‌آيد نه به جهت مشقت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محبت و رضايش توفيق</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است و بغض و غضبش عذاب و دورى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اراده هستى او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موجود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وسيله آوازى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و نه به سبب فريادى است كه شنيده شود، و جز اين نيست كه كلام خداوند فعلى است از او كه آن را ايجاد كرده، و مانند آن پيش از ان موجود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نو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قديم بود هر آينه خداى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نمى‌شود بود بعد از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وجود او مسبوق به عدم و نيستى نيست، بلكه قديم و ازلى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صفات نو پيدا شده بر او جارى شود، و بين نو پيداشده‌ها و او فرقى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امتياز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آنها مزيت و برترى نماند، پس آفريننده و آفريده شده برابر شده و پديدآورنده و پديدآورده شده يكسان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بى‌نمونه‌اى كه از غيرش صادر گشته باشد بيافريد، و براى آفريدن آنها از هيچيك از مخلوقش يارى نخواست، و زمين را ايجاد فرمود، و آن را بدون اينكه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كامله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 و آن را بر غير جايگاه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روى آب موج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گردانيد، و آن را بدون پايه‌ها بر پا داشت، و بدون ستونها برافراشت، و از كجى محفوظ نمود، و از افتادن و شكافته شدن باز داشت، و ميخهاى آن را استوار و 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 را نصب نمود، و چشمه‌هايش را جارى كرد، و رودخانه‌هايش را شكافت، پس آنچه ساخته سست نگشته و آنچه را توانائى داده ناتوان نگرديده است، او است كه به سلطنت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مسلط است، و اوست كه به علم و معرفت خويش به چگو</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نگى آن دانا است، و به بزرگوارى و ارجمنديش بر هر چيز آن بلند و برتر است، و هر چه از آنها را كه بخواهد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ناتوان نمى‌سازد، و از او سرپيچى نمى‌كند تا بر او غلبه نمايد، و شتابنده آنها از او نمى‌گريزد تا بر او سبقت و پيشى گيرد، و به دولتمند و دارا نيازمند نيست تا او را بهره دهد، اشياء براى او فروتن و در برابر عظمت و بزرگى او ذليل و خوارند، توانائى ندارند از سلطنت و پادشاهيش به جانب ديگرى بگريزند تا از سود و زيان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كيفرش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زنند، و او را مثل و مانندى نيست تا همتا و برابر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براى او مانندى فرض نمائيم آن يا ممكن‌الوجود است يا واجب‌الوجود، اگر ممكن‌الوجود باشد، در وجود از او متاخر است و نمى‌شود برابر و مانند او باشد، و اگر واجب‌الوجود باشد منافات دارد با احديت و يكتا بودن او و لازمه آن تركيب است، زيرا هر چه از براى آن مانند باشد مركب است از دو جزء يكى از جهت اتحاد و يكى از جهت امتياز، و واجب‌الوجود كه مبدا جميع ممكنات مى‌باشد محالست مركب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نابود كننده اشياء بعد از بود آنها تا اينكه هست آنها نيست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از بين مى‌روند كه گويا اصلا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شدن دنيا بعد از آفريدن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شگفت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ايجاد و پديدار نمودن آن نيست، و چگونه شگفت تر باشد در حاليكه اگر همه جانداران دنيا از مرغان و چهارپايان و آنچه را شبانگاه به طويله‌شان باز مى‌گردانند و آنچه در صحرا مى‌چرند و اقسام و انواع گوناگون آنها و آنچه پست و كودنند و آنچه زير كند از آنها گردآيند به آفريدن پشه‌اى توانا نيستند، و نمى‌شناسند كه چگونه است راه ايجاد آن، و عقلها و خردهاشان در دانستن آن حيران و سرگردان است، و قوتهاشان عاجز و مانده مى‌باشند، و باز مى‌گردند زبون و خسته در حاليكه ميدانند شكست خورده‌اند، و به ناتوانى آفرينش آن اقرار و به نتوانستن نيست كردن آن اعتراف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خدا نخواهد كسى نمى‌تواند آن را بگيرد چه جاى آنكه حقيقتا نيست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در خلقت مانند پيل است ولى اعضاء آن بيشتر از پيل مى‌باشد، زيرا پيل داراى چهار پا و خرطوم و دم است و پشه علاوه بر اين اعضاء داراى دو پا و چهار بال است كه با آن بالها پرواز مى‌كند، و خرطوم پيل مجوف و سوراخ نيست ولى خرطوم پشه سوراخ است و چون آن را به بدن انسان فرو برد با آن خون مى‌خورد، پس خرطوم پشه به منزله حلقوم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منزه از نقائص بعد از نابود شدن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باقى است كه چيزى با او نيست، همانطور كه پيش از ايجاد و آفرينش آن بود، همچنين بعد از نيست شدن آن بدون وقت و مكان و هنگام و زمان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امكان در صورت نبودن افلاك داراى وجود و هستى نيست، و وقت و حين و زمان هم كه معنى همه آنها هنگام است عبادت از مقدار حركت فلك مى‌باشد، پس در صورت نيست شدن فلك حركتى نيست تا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نيست شدن دنيا مدتها و وقتها و سالها و ساعتها نيست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اينها اجزاء و زمان است كه با نيست شدن فلك معدوم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نيست مگر خداى يكتا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بازگشت جميع كارها به سوى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چيزى نيست مگر آنكه فانى گردد حتى وقت و زمان كه پندارند اگر همه كائنات معدوم شوند زمان و وقت باقى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عليه‌السلام 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بعد فناء الدنيا تا اينجا صريح است كه ذوات همه اشياء پيش از قيامت نيست شوند، 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بدانا اول خلق نعيده يعنى چنانكه در آغاز آفريدن ايجاد كرديم آن را باز مى‌گردانيم، و چون آن را از عدم ايجاد فرموده اعاده نيز از عدم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بنابرانى قول به اينكه مراد از فناء و نيست شدن اشياء تفرق و پراكندگى اجزاء است، زيرا اعاده معدوم محال است، جاى بسى گفتگو است، و چون اين كتاب براى مطالعه همگان است شرح و بسط اين مسئله اينجا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آفرينش مخلوقات داراى قدرت و اختيارى نبودند و فناء و نيستيشان هم بدون امتناع و ابائى از آنها خواهد بود، و اگر مى‌توانستيد امتناع نمايند، هميشه باقى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همانطور كه بدون رخصت اشياء را بيافريد، همچنين در فناى آنها رخصت نخواهد، و چنانكه هنگام خلقت قادر بر امتناع نبودند هنگام از بين رفتن و نيست شدن كه بالطبع هر موجودى از آن گريزان است توانا نيستند، پس اگر مى‌توانستند امتناع نموده هميشه برقرار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كردن هيچيك از مخلوقات هنگام آفرينش بر او دشوار نبود، و آفريدن آنچه پديد آورد و آفريد او را خسته و وامانده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دشوار بودن و واماندگى از لوازم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اشياء را هستى نداد براى استوار كردن سلطنت و نه براى ترس از نيست شدن و كم گشتن، و نه براى كمك خواستن از آنها بر همتائيكه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گيرد، و نه براى دورى گزيدن از دشمنى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 و نه براى زياد كردن در پادشاهى خود، و نه براى غلبه يافتن و فخر كردن شريكى در انبازى با او، و نه براى وحشت و ترسى كه داشته و خواسته با آنها انس گيرد، پس اشياء را بعد از آفريدنشان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و نابود مى‌گرداند نه از جهت</w:t>
      </w:r>
      <w:bookmarkStart w:id="725" w:name="pg1946_27533"/>
    </w:p>
    <w:p>
      <w:pPr>
        <w:pStyle w:val="BookText"/>
        <w:rPr/>
      </w:pPr>
      <w:bookmarkEnd w:id="7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دلتنگى كه در تغيير آنها از حالى به حالى و تدبير امور آنها به او عارض شده باشد، و نه به سبب اينكه آسايش و آسودگى به او رو آورد، و نه از جهت آنكه چيزى از آنها بر او گران آيد، طول كشيدن هستى آنها او را ملول نكرده تا وادارش نمايد كه به تندى آنها را نيست سازد، ليكن خداوند سبحان نظم اشياء را از روى لطف و مهربانيش قرار داد، و به امر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پاشيده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داشت، و به قدرت و توانائى خود استوارشان گردانيد، پس آنها را بعد از نابود شدن باز مى‌گرداند بى آنكه نيازى به آنها داشته باشد، و بى‌كمك گرفتن به يكى از آنها بر آنها، و نه از جهت بازگشتن از حال وحشت و ترس به حال انس، و نه از جهت رجوع از نادانى و كورى و گمراهى بدانش و طلبيدن، و نه از جهت درويشى و نيازمندى به توانگرى و دارائى، و نه از جهت زبونى و پستى به ارجمندى و توانائى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موضوعات همه شايسته ممكنات است كه داراى كمال مطلق نبوده و از هر جهت ناقص و نيازمند به غير هستند، و</w:t>
      </w:r>
    </w:p>
    <w:p>
      <w:pPr>
        <w:pStyle w:val="BookText"/>
        <w:rPr/>
      </w:pPr>
      <w:r>
        <w:rPr>
          <w:rFonts w:ascii="IRNazanin" w:hAnsi="IRNazanin" w:eastAsia="IRNazanin"/>
          <w:color w:val="111111"/>
          <w:sz w:val="28"/>
          <w:sz w:val="28"/>
          <w:szCs w:val="28"/>
          <w:rtl w:val="true"/>
          <w:lang w:bidi="fa-IR"/>
        </w:rPr>
        <w:t xml:space="preserve">نبايد كسى گمان بر غرض نداشتن كه لازمه‌اش نقص در ذات است حاكى از آن است كه افعال خداوند بى‌غرض و فائده باشد، بلكه داراى اغراض و مصالح و حكم و منافعى است كه نتيجه آنها براى خلق است، زيرا حقتعالى منزه است از آنكه كارى بيهوده انجام دهد، چنانكه 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الارض و ما بينهما لاعبين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اردنا ان نتخذ لهوا لاتخذناه من لدنا ان كنا فاعلين يعنى آسمان و زمين و آنچه بين آنها است را براى بازى نيافرديم، و اگر مى‌خواستيم چيزى را به بازى بگيريم اگر كننده بوديم لايق ما بود از پيش خود فرا مى‌گرفتيم و نيازمند به ممكنات نبوديم</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3426090_3650668749"/>
      <w:bookmarkStart w:id="727" w:name="_Toc244"/>
      <w:bookmarkEnd w:id="726"/>
      <w:r>
        <w:rPr>
          <w:rtl w:val="true"/>
        </w:rPr>
        <w:t xml:space="preserve">خطبه </w:t>
      </w:r>
      <w:r>
        <w:rPr/>
        <w:t>229</w:t>
      </w:r>
      <w:r>
        <w:rPr>
          <w:rtl w:val="true"/>
        </w:rPr>
        <w:t>-</w:t>
      </w:r>
      <w:r>
        <w:rPr>
          <w:rtl w:val="true"/>
        </w:rPr>
        <w:t>در بيان پيشامدها</w:t>
      </w:r>
      <w:bookmarkEnd w:id="72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قدر و منزلت ائمه هدى عليهم‌السلام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پيشامدهاى ناگوارى كه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پدر و مادرم فداى كسانى 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راهنماى گمراهان و پيشوايان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جماعتى هستند كه نامهاشان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ضلالت و گمراهى نزد بيشتر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است، بدانيد و منتظر باشيد پيشامدهائى را كه خواهد شد از پراكنده شدن كارهاى شما و گسيختگى پيوندهاى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و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روى كار آوردن و زمامدار گردانيدن كهتران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مهتران و پيران، يا مقدم گشتن او باش و پستها بر بزرگان و نيكان كه پيش افتادن خردان به هر دو معنى بد عاقبت است و خطاء، چون موجب فساد و اختلال امر دين و دنيا مى‌باشد، چنانكه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دورانديشى پرسيدند انقراض دولت ساسانيان را چه سبب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افراد كوچكتر را به كارهاى بزرگ گماشتند كه از عهده آن كارها بر نيامدند، و مردم بزرگ را به كارهاى كوچك وا داشتند كه به آن كارها اعتنا ننمودند، از اين رو نظام كارشان از هم گسيخت و جمعيتشان پراكنده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پيشامدها وقتى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غلبه حرام بر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شمشير بر مومن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 آن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بدست آوردن يك درهم از راه حلال، اين وقائع وقتى روى خواهد داد كه پاداش گيرنده از آنكه مى‌بخشد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مالها شبهه‌ناك و نيتها ناپاك بوده و فقراء به اضطرار مى‌ستانند و اغنياء به ناچار يا از روى ريا و خودنمائى اندكى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هنگامى خواهد شد كه نياشاميده مست مى‌شويد بلكه </w:t>
      </w:r>
      <w:r>
        <w:rPr>
          <w:rFonts w:eastAsia="IRNazanin" w:cs="IRNazanin"/>
          <w:color w:val="111111"/>
          <w:sz w:val="28"/>
          <w:szCs w:val="28"/>
          <w:rtl w:val="true"/>
          <w:lang w:bidi="fa-IR"/>
        </w:rPr>
        <w:t>)</w:t>
      </w:r>
      <w:bookmarkStart w:id="728" w:name="pg1946_27535"/>
    </w:p>
    <w:p>
      <w:pPr>
        <w:pStyle w:val="BookText"/>
        <w:rPr/>
      </w:pPr>
      <w:bookmarkEnd w:id="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مستى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خوش‌گذرانى است، و بدون اضطرار و ناچارى سوگند ياد نموده و بدون در تنگنا افتادن دروغ مى‌گوئيد، اين حوادث هنگامى روى خواهد آورد كه بلاء و سختى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نياكانتان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پالان، كوهان شتر را ميگزد، چه بسيار دراز است اين رنج و چه دور است اين آرزو و اميدوارى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رهائى از آن سختيها، اين جمله اشاره است به فتنه‌هاى پيش از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مومنين بسيار سخت خواهد گذشت و از آن رهائى ممكن نيست تا آن حضرت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مهارهاى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پشتهاى آنها بارهاى سنگين دستهاى شما را برداشته است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گناه نشده برخلاف دستور خدا و رسول رفتار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دورى نجوئيد،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پراكنده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بعد از انجام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زشتتان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 و سرزنش مى‌نمائيد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كه به آن رو مى‌آوريد بر افروختن آتش فتنه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خونريزى‌هاى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بى‌باك داخل نشويد، و از آن راه بپيچيد و ميان راه براى آن خالى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كناره‌گيرى كنيد تا بيايد و بگذرد، چون شما را طاقت جلوگيرى از آن نيست، پس بيهوده نكوشيد،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در زبانه آتش آن فتنه مومن هلاك مى‌شود، و غير مسلمان سالم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راى و انديشه مومن برخلاف خواهشهاى نفس و فتنه‌جوئى است، ولى راى و انديشه غير مسلمان و منافق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ميان شما مثل چراغى است در تاريكى كه هر كه در آن داخل شود از آن روشنى مى‌طلبد، پس 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و حفظ كنيد، و گوشهاى دلهاتان را مهيا و آماده سازيد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سخنانم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بفهميد</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9" w:name="__RefHeading___Toc3426092_3650668749"/>
      <w:bookmarkStart w:id="730" w:name="_Toc245"/>
      <w:bookmarkEnd w:id="729"/>
      <w:r>
        <w:rPr>
          <w:rtl w:val="true"/>
        </w:rPr>
        <w:t xml:space="preserve">خطبه </w:t>
      </w:r>
      <w:r>
        <w:rPr/>
        <w:t>230</w:t>
      </w:r>
      <w:r>
        <w:rPr>
          <w:rtl w:val="true"/>
        </w:rPr>
        <w:t>-</w:t>
      </w:r>
      <w:r>
        <w:rPr>
          <w:rtl w:val="true"/>
        </w:rPr>
        <w:t>در سفارش به تقوا</w:t>
      </w:r>
      <w:bookmarkEnd w:id="73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پرهيزكارى و يادآورى از مرگ و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سفارش مى‌كنم به پرهيزكارى و ترس از خدا، و به بسيار ستودن او را براى نعمتهايش كه به شما داده، و بخششهايش كه به شما مى‌رسد، و براى آزمايش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 و خوشى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بسيار به نعمتى شما را تخصيص دارد و به رحمتى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كارهاى زشت خود را آشكار كرديد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ستاريت و غفاريت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مفتضح و رسوا نساخت، و اين از نعمتهاى بزرگ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كرديد كه موجب مواخذه او بود و شما را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كيفرتان به تعجيل نفرمود شايد توبه و بازگشت نمائيد، زيرا عفو و بخشش و رحمتش بر عقاب و خشمش سبقت جسته، و اين نيز نعمت بزرگى است كه به بندگانش عطا فرموده كه اگر بر اثر گناه افراد را كيفر مى‌فرمود، هيچكس روى زمين باقى نمى‌ماند، چنانكه در قرآن كريم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يواخذ الله الناس بظلمهم ما ترك عليها من دابه ولكن يوخرهم الى اجل مسمى فاذا جاءاجلهم لايستاخرون ساعه و لايستقدمون يعنى اگر خداوند مردم را بر اثر ستم و گناهانشان مواخذه فرمايد جنبنده‌اى بر روى زمين باقى نمى‌گذارد، لكن آنها را مهلت مى‌دهد تا وقتى كه تعيين گرديده، پس چون زمان ايشان برسد ساعتى به تاخير نيفتاده و پيشى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سفارش مى‌كنم به ياد مرگ و كم غافل شدن از آن، و چگونه غافليد شما از چيزيكه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از شما غافل نيست، و چگونه طمع و آز داريد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مهلت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پنددهنده مردگانى كه ديديد آنها را بر دوشها</w:t>
      </w:r>
      <w:bookmarkStart w:id="731" w:name="pg1946_27537"/>
    </w:p>
    <w:p>
      <w:pPr>
        <w:pStyle w:val="BookText"/>
        <w:rPr/>
      </w:pPr>
      <w:bookmarkEnd w:id="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به سوى قبرهاشان بروند در حاليكه سوار نبودند، و در قبرها نهادندشان در حاليكه فرود نيامده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سوارى و ورود در جائى بايستى از روى قصد و اختيار باشد، پس چون حمل مردگان بر دوشها و نهادنشان در قبرها به ادراك و شعور خودشان نيست از اين رو نمى‌توان گفت كه آنها سوار بوده يا در قبرها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دست از اين جهان كشيده و رفتند و اثرى به جا نگذاشتند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ايشان بناءكنندگان دنيا نبودند و هميشه آخرت جايگاه آنان بوده، بيرون رفتند از دنيائيكه در آن سكونت داشتند، و جا گرفتند در گورى كه از آن مى‌رميدند، آلوده بودند به دنيائى كه از آن دست كشيدند، و تباه ساختند آخرتى را كه به سوى آن منتقل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پشيمانند و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كار زشت مى‌توانند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كار نيك را مى‌توانند زياده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آخرت دار تكليف نيست، و اين بدبختى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انس گرفتند دنيا ايشان را فريب داد، و به آن اعتماد نمودند آنها را به خاك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شما را بيامرزد، سبقت گرفته و پيش‌دستى كنيد به سوى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به آبادى آن مامور بوده با آن ترغيب گرديده به سوى آن خوانده شده‌ايد، و به وسيله شكيبائى بر طاعت خدا و دورى از معصيت و نافرمانيش نعمتهاى او را بر خودتان تمام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شكيبائى بر سختى عبادت و دورى از معصيت خود را شايسته نعمتهاى آخرت و لذتها و خوشيهاى بهشت جاويد گردانيد تا با همراه بودن آن نعمتها با نعمتهاى دنيا از نعمتهاى خدا كاملا بهره‌مند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امروز نزديك است، چه بسيار به شتاب مى‌گذرد ساعتها در روز، و چه زود سپرى مى‌شود روزها در ماه، و چه شتابنده است ماهها در گذراندن سال، و چه با تندى ميگذرد سالها 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تند گذشتن آنها مستلزم به سر رسيدن زندگى و نزديك شدن مرگ است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3426094_3650668749"/>
      <w:bookmarkStart w:id="733" w:name="_Toc246"/>
      <w:bookmarkEnd w:id="732"/>
      <w:r>
        <w:rPr>
          <w:rtl w:val="true"/>
        </w:rPr>
        <w:t xml:space="preserve">خطبه </w:t>
      </w:r>
      <w:r>
        <w:rPr/>
        <w:t>231</w:t>
      </w:r>
      <w:r>
        <w:rPr>
          <w:rtl w:val="true"/>
        </w:rPr>
        <w:t>-</w:t>
      </w:r>
      <w:r>
        <w:rPr>
          <w:rtl w:val="true"/>
        </w:rPr>
        <w:t>ايمان</w:t>
      </w:r>
      <w:bookmarkEnd w:id="7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عبارت از تصديق به وجود صانع و يقين به رسالت حضرت رسول و اعتقاد به ولايت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ثابت و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ايمان حقيقى است كه از راه حجت و برهان بدست آمده، و شبهات و اضلال گمراه‌كنندگان آن را زائل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حجت و برهان به دست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دلها و سينه‌ها عاريه و چيزى است كه احتمال رجوع و زوال در آن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يقينى باشد مانند اعتقادات شخص مقلد و خواه از روى ظن و گمان، زيرا چنين ايمانى در دل ثابت و جاگير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ايمان ثابت يا عاريه امرى است قلبى و آگاه شدن بر آن ممكن نيست،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را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سوءظن يا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پديد آيد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تامل نمائيد تا زمانيكه مرگ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پيش از رفتن از دنيا ايمان او ثابت و برقرار گشته از عمل زشت خود توبه و بازگشت نمايد، پس بيزارى از شخص او سزاوار نيست، بلكه بايد از عمل او بيزارى جست، ولى اگر بر عمل زشت خود باقى ماند تا از دنيا رفت</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بايد از شخص او بيزارى جست،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سزاوار بيزارى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مرگ تكليفى نيست تا ايمانى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ضلالت و گمراهى به هدايت و رستگاى و از كفر به سوى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چنانكه در اول بعثت پيغمبر اكرم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وجوب هجرت مختص به زمان حضرت رسول صلى الله عليه و آله و معنى آن تنها حركت از مكه به مدينه نيست، بلكه هجرت به سوى خلفاء و نواب آن بزرگوار نيز واجب است، زيرا غرض از هجرت ترك ضلالت و گمراهى است و اين ممكن نيست مگر به ارشاد و هدايت ائمه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خلفاء و نواب رسول خدا هستند، پس هجرت به سوى آنها هجرت به سوى آن حضرت است، خلاصه هجرت در جميع ازمنه و اوقات در مرتبه وجوب و لزوم اول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اهل زمين از گروهى كه هجرت به سوى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كفر از روى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دارند و از آنانكه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سازند حاجت و نيازى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امر به هجرت و سائر تكاليف شرعيه بهره‌مند شدن بندگان و رهائى آنها از عذاب روز رستخيز است، نه آنكه خواسته منفعت و سودى را جلب كرده يا مضرت و زيانى را از خود دفع نمايد، زيرا او غنى مطلق و بى‌نيا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هجرت بر كسى نهاده نمى‌شود و ثابت نمى‌گردد مگر به شناختن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گفت كسى هجرت كرده و از ضلالت و گمراهى پا بيرون گذارده مگر آنكه امام زمان خود را بشناسد، زيرا هجرت از ضلالت به هدايت ممكن نيست مگر به ارشاد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حجت خدا را شناخت و به او اقرار و اعتراف نمود مهاجر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ضلالت به هدايت هجرت كرده اگر چه از وطن خود بيرون نرفته باشد، اين جمله صريح در آن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هجرت مختص به زمان پيغمبر اكرم و معنى آن بس حركت از مكه به مدينه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ضعيف و ناتوان بر كسى نهاده نمى‌شود كه خبر حجت به او برسد و گوش او آن را بشنود و در دلش جا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حجيت حجت خدا به كسى برسد و راه به او نبرد و از آن كار غافل ماند نپندارد كه از جمله مستضعفين و ناتوانانى است كه بر آنها حرجى نيست، زيرا خبر ثبوت حجت به او رسيده و به گوش شنيده و به دل فهميده، پس چنين شخصى معذور نيست و اگر چه در وطن خود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و چون هر كسى را لياقت معرفت و شناسائى حجت نمى‌باشد، بلكه حقيقت معرفت حجت مخصوص مومنين بااخلاص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شناسائى ما كار بسيار دشوارى است كه برنمى‌دارد و زير بار آن نمى‌رود مگر بنده مومنى كه خداوند دل او را براى ايمان آزمايش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شايسته قبول ايمان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حديث و گفتار ما را نگاه نمى‌دارد مگر سينه‌هاى امانت‌پذير و خردهاى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منظور امام عليه‌السلام ترغيب شنودگان است به هجرت به سوى خود و پيروى از احاديث آن بزرگوار از اين رو آنان را امر به سوال و پرسش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الهيه و احكام شرعيه و آنچه را كه تا قيامت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مرا نيابيد كه من به راههاى آسمان داناترم از راههاى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من به علوم و معارف دينيه از امور دنيويه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فتنه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سركش از دست مالك 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مهار خود گام نهد، و خردهاى اهلش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به تباهكارى ايشان همه جا را فرا گرفته مردم را از راه حق و شناختن امام زمانشان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به حكم عقل و نقل هيچكس را جز على بن ابيطالب و ائمه معصومين بعد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قبل ان تنقدونى يعنى از من بپرسيد پيش از آنكه مرا نيابيد، و به اين موضوع در شرح خطبه نود و دوم اش</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اره و دليل آن بيان شد</w:t>
      </w:r>
      <w:r>
        <w:rPr>
          <w:rFonts w:eastAsia="Amiri" w:cs="Amiri" w:ascii="Amiri" w:hAnsi="Amiri"/>
          <w:color w:val="111111"/>
          <w:sz w:val="28"/>
          <w:szCs w:val="28"/>
          <w:rtl w:val="true"/>
          <w:lang w:bidi="ar-SA"/>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bookmarkStart w:id="734" w:name="pg1946_27543"/>
    </w:p>
    <w:p>
      <w:pPr>
        <w:pStyle w:val="BookText"/>
        <w:rPr/>
      </w:pPr>
      <w:bookmarkEnd w:id="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5" w:name="__RefHeading___Toc3426096_3650668749"/>
      <w:bookmarkStart w:id="736" w:name="_Toc247"/>
      <w:bookmarkEnd w:id="735"/>
      <w:r>
        <w:rPr>
          <w:rtl w:val="true"/>
        </w:rPr>
        <w:t xml:space="preserve">خطبه </w:t>
      </w:r>
      <w:r>
        <w:rPr/>
        <w:t>232</w:t>
      </w:r>
      <w:r>
        <w:rPr>
          <w:rtl w:val="true"/>
        </w:rPr>
        <w:t>-</w:t>
      </w:r>
      <w:r>
        <w:rPr>
          <w:rtl w:val="true"/>
        </w:rPr>
        <w:t>سفارش به ترس از خدا</w:t>
      </w:r>
      <w:bookmarkEnd w:id="73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تقوى و دل نبستن به دنيا و سختيهاى بعد از مرگ و سفارش به شكيبائى بر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براى نعمت بخشيدن او سپاس مى‌گزاريم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شكر نعمت موجب فراوانى و كفران آن باعث عذاب سخت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براى اداى حقوقش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علوم و معارف و انجام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مى‌طلبم كه لشگرش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انبياء و اوصياء و پيروان ايشان بر گمراه‌شدگان و گمراه‌كنندگان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توانائى او بزرگ است، و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و فرمانبردارى خداوند دعوت فرمود، و با جهاد جنگيدن در راه دين او بر دشمنانش غالب و فيروز گرديد، اتفاق و پيوستگى دشمنان بر تكذيب آن حضرت و كوشش و تلاش آنها براى خاموش كردن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بازش نمى‌داشت،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بعثت حضرت رسول براى دعوت به سوى دين و طاعت خداوند است اجابت دعوت آن بزرگوار به آن است كه مواظبت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تقوى و ترس از خدا دست 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انجام داده گرد محرمات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پرهيزكارى را ريسمانى است داراى دستگيره محكم و پناهگاهى كه استوار است بلندى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نجات و رهائى ا</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سيه‌روزى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بندگى و اسباب مغفرت و آمرزش پيش از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سختيهاى آن بشتابيد، و براى آن پيش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كنيد، پيش از آنكه وارد شود آماده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نرسيده به دستور خدا و رسول رفتار كرده از شيطان و نفس اماره دورى گزينيد كه پس از آمدن آن راه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اول منزل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مرگ پنددهنده براى خردمند، و عبرت براى نادان و غافل، و پيش از رسيدن به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چيزهائى را مى‌دانيد از تنگى قبرها، و فراوانى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مفارقت و جدائى مال و فرزند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ترس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ميشويد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پياپى رسيدن خوف و بيم، و جابه‌جا شدن دنده‌ها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 شدن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صداهاى وحشت‌انگيز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تاريكى لحد، و ترس عذابيكه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پيغمبرانش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و پوشاندن قبر، و استوار كردن سنگ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را به آن مسدود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پس اى بندگان خدا، از خدا بترسيد،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 كارى كنيد كه به سختيهاى بعد از آن مبتلى نگرديد، و به دنيائيكه به زودى دست از آن خواهيد كشيد دل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دنيا به شما به يك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آخرت است و پشتيبانتان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آن راه مى‌برد و كسى را جا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 قيامت به يك ريسمان بسته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شما و آن فاصله و مدت درازى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كه قيامت علامات و نشانه‌هاى خود را آشكار ساخته و پرچمهايش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پيوستن به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 گردانيده، و شما را سر 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 بازپرسى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نگاهداشته است، و مانند آن است كه سختيهايش را جلو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كه براى برداشتن بار از پشتش سينه به زمين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سينه‌هايش را پهن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عذابهاى دردناكش را آشكار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از اهل خود دست كشيده و آنان را از پرستارى خويش بيرون نموده، پس همچون روزى بود كه گذشت، يا ماهى كه به سر رسيد، و تازه آن كهنه و فربه آن لاغر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ضعيف و ناتوان شده، و آنها را 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كه گرفتارى آن دشوار و رهائى از آن غيرممكن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كارهى درهم و بزرگ، و آتش داغ پر آزار،</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صداى بلند، زبانه افروخته، فرياد خشمناك، و سوزندگى زبانه‌دار كه فرو نشستن ندارد، و هيزم آن پر شعله، تهديد آن ترسناك، ته آن ناپيدا، اطراف آن تاريك، ريگهاى آن بسيار گرم، كيفرهاى آن رسوا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براى پرهيزكاران خداوند در قرآن كريم 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اتقوا ربهم الى الجنه زمرا حتى اذا جاوها و فتحت ابوابها، و قال لهم خزنتها سلام عليكم طبتم فادخلوها خالدين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از پروردگارشان مى‌ترسيدند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پرهيزكار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به سوى بهشت رانده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آنان را مى‌برند تا به بهشت وارد شوند، و درهاى آن گشوده است، و دربانان آن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پاك و پاكيزه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خود را به معاصى نيالوديد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بهشت درآئيد و هميشه در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از عذاب آسوده و از سرزنش رها و از آتش دور گشته‌اند، و بهشت به سبب ايشان آرامش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انتظار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 از منزل و قرارگاه خود شاد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دنيا كردارشان پاكيزه و نيكو و چشمهايشان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 و ترس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بوده، و شب آنها در دنياشان از جهت افتادگى و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براى عبادت و بندگى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روزشان از جهت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مشغول بودن به راز و نياز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بوده، پس خداوند بهشت را جاى بازگشت و خوشى را پاداش ايشان قرار داد، و آنها به بهشت و اهل آن سزاوارتر و شايسته هستند، با پادشاهى هميشگى و نعمت و خوشى ثابت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حال اهل دوزخ و بهشت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نمائيد آنچه را كه به مواظبت آن رستگار شما سود مى‌برد، و به تباه ساختن آن تبهكار شما زيان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 و رسول پيروى كنيد تا سعادت و نيكبختى هميشگى بدست آريد و از آن غافل نباشيد كه بدبخت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كردارتان بر مرگهاى خود پيشى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باشيد كه در موقع آمدن مرگ اضطراب و نگرانى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گروگان چيزى هستيد كه پيش فرستاده‌ايد، و جزاء داده مى‌شويد به آنچه كه به جا آورده‌ايد، و مانند آنستكه مرگ شما را دريافته، پس بازگشتى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تدارك كردارهاى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و نه از لغزش و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وارهيده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وارهيدن از لغزشها بر اثر توبه و بازگشت است و آن در دنيا ممكن است كه دار تكليف و عمل است نه در آخرت كه دار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طاعت و پيروى ا</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خود و رسولش وادار نمايد، و با فزونى رحمتش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تامل و انديشه در مطالب بالا،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بنشينيد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افزون‌طلب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بلاء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و دستها و شمشيرهاتان را در خواهشهاى زبانهاتان بكار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 نبوده و دشنام نداده سخنان بى‌مغز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نشتابيد به آنچه را كه خدا تكليف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 خدا رفتار ننموده بدون فكر و انديشه و مطالعه سود و زيان هر كارى بيجا خود را گرفتار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شما هر كه بر خوابگاه خود بميرد در حاليكه به حق پروردگارش و حق پيغمبر و فرستاده او و حق اهل‌بيت آن حضرت شناسا باشد شهيد مرده است، و مزد او با خدا است، و سزاوار پاداش كردار نيكوئى است كه در انديشه داشته، و اين انديشه جاى شمشير كشيدن او را مى‌گيرد، و هر چيز را مدت و به سر رسيدنى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آن مدت به سر نرسد كوشش سود ندهد، خلاصه در صورت توانائى نداشتن و يا براى كشته شدن سود معنوى در نظر نگرفتن به زد و خورد با دشمنان نپردازيد، براى آنكه قصد جنگيدن و بيزارى از آنها هم در حكم جهاد و كشته شدن در راه خدا است</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bookmarkStart w:id="737" w:name="pg1946_27549"/>
    </w:p>
    <w:p>
      <w:pPr>
        <w:pStyle w:val="BookText"/>
        <w:rPr/>
      </w:pPr>
      <w:bookmarkEnd w:id="7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3426098_3650668749"/>
      <w:bookmarkStart w:id="739" w:name="_Toc248"/>
      <w:bookmarkEnd w:id="738"/>
      <w:r>
        <w:rPr>
          <w:rtl w:val="true"/>
        </w:rPr>
        <w:t xml:space="preserve">خطبه </w:t>
      </w:r>
      <w:r>
        <w:rPr/>
        <w:t>233</w:t>
      </w:r>
      <w:r>
        <w:rPr>
          <w:rtl w:val="true"/>
        </w:rPr>
        <w:t>-</w:t>
      </w:r>
      <w:r>
        <w:rPr>
          <w:rtl w:val="true"/>
        </w:rPr>
        <w:t>در حمد خدا و لزوم تقوا</w:t>
      </w:r>
      <w:bookmarkEnd w:id="7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پرهيزكارى و دل نبستن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سزا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بيشمارش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آفريدگان منتشر، و لشگر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انبياء اوصياء و مومنين كه جهاد كننده در راه دين او هستند بر دشمنايش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بزرگى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او را بر نعمتهاى پى در پى و بر بخششهاى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خردها در برابر آن ناتوان و زبان از شمارش 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ميگزارم، خداوندى كه بسيار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را زود كيفر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ايشان را كه قابل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در آنچه حكم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و امر فرموده بر رونق حكمت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انصاف رفتار نموده، و به آنچه مى‌گذرد و آنچه گذشته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دانائى او در برابر آينده و گذشته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دانائى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ايجادكننده آفريدگان، و به امر و فرمان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از آن جلوگيرى نمى‌تواند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كننده آنان است بدون پيروى كردن و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بهره‌مند شدن از نمونه صنعت كار دورانديشى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مبدءالمبادى و اولى است كه اولى براى او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برخوردن به خطاء و اشتباهى و بدون گ</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ردآوردن جماعتى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خردمندان و دانايان تا با ايشان مشورت نمايد، زيرا او عين علم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خطاء و اشتباه در او راه ندارد تا نياز به مشورت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است برانگيخت او را هنگامى كه مردم در ضلالت و گمراهى بسيار سير مى‌كردند، و در حيرت و نگرانى غوطه‌ور بودند، مهارهاى تباهى و بدبختى آنها را مى‌كشايند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گرفتاريهاى دنيا و آخرت ميراندشان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قفلهاى گمراهى بر دلهاشان نهاده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نور حق و حقيقت در آنها نمى‌تابيد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شما را به تقوى و ترس از خدا سفارش مى‌نمايم، زيرا تقوى حق خداست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را كه عبادت است از عمل به واجبات و ترك منهيات خداوند حق خود و اداء شكر و سپاسگزارى از نعمتهايش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كردارتان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لازم و برقرار مينمايد، و شما را سفارش مى‌كنم به اينكه از خدا براى تقوى كمك بطلبيد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بخواهيد تا شما را به تقوى و پرهيزكارى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همراهى درخواست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 شويد تا به خدا نزديك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تقوى 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سختيها و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است، و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بهشت است، راه آن آشكار و رونده در آن سود برنده، و امانتدار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نگهدار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در نزد او تباه نمى‌شود، بلكه روز رستخيز با سود بسيار آن را پس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تقوى خود را بر مردمان گذشته و باقيمانده نشان داده و جلوه‌گرى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نيازمندند، فردائيكه خداوند باز گرداند آنچه پديدآورده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گرفته آنچه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كالاى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نمايد از آنچه عطاء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بيشمار كه در چه راه صرف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اندكند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كسانيكه تقوى را پذيرفته و از روى راستى و درستى آن را شعار خويش قرار داده‌اند، آنان از جهت عدد و شماره كم‌اند و شايسته وصف و مدح خداوند سبحان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قليل من عبادى الشكور يعنى بندگان بسيار سپاسگزار من اندكند، پس با گوشهاتان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سعى و كوششتان بر آن مواظبت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برابر هر 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و جانشين و در برابر هر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قرار دهيد، به سبب تقوى خوابتان را بيدار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خود را جدا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دل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ملازم دلهاتان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از آن دور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گناهانتان را به آن بشوئيد، و بيماريهاتان را به آن مداواه كنيد، و با آن بر مرگ پيش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از مرگ نگرانى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گيريد از كسى كه تقوى را تباه ساخته و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شيطان و نفس اماره پيروى كرده در دنيا بدبخت مانده و يا بهره‌اى كه خواسته بدست نياورده و در آخرت به عذاب جاويد مبتلى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نشود كه از شما عبرت گيرد كسى كه از آن پيروى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تقوى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كبر و خودخواهى و رياء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كنيد، و خود را به سبب آن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تقوى پناهگاه و سپر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دنيا دورى نمائيد و به آخرت مشتاق و شيفته باشيد، و پست مداريد كسى را كه تقوى بلند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را خوار شماريد كه خلاف تقوى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مرتبه ندانيد كسى را كه دنيا بلند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را از جهت درائيشان بزرگ نپنداريد، زيرا تعظيم از جهت دارائى با تقوى و پرهيزكارى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ندوزيد به ابر برق‌دار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جلوه‌گر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به گوينده آن گوش ندهيد، و خواننده آن را نپذيريد</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دنياپرستان گرم نگرفته رفت و آمد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درخشندگى آن روشنائى مجوئيد، و به كالاهاى نفيس آن فريفته نشويد، زيرا برق آن بى‌باران و گفتار آن دروغ و دارائيهاى آن غارت گشته و كالاهاى نفيس آن ربوده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دنيا به زن فاجره‌اى ماند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روى بگرداند، و به اسب سركشى ماند كه هنگام حركت توقف نموده فرمان نبرد، و دروغگوى بسيار خيانكار و ستيزه‌گر ناسپاسگزار، و بسيار جفاكار منحرف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بسيار دورى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 و درهم است، روش آن منتقل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حالى به حالى و از شخصى به شخصى</w:t>
      </w:r>
      <w:r>
        <w:rPr>
          <w:rFonts w:eastAsia="IRNazanin" w:cs="IRNazanin"/>
          <w:color w:val="111111"/>
          <w:sz w:val="28"/>
          <w:szCs w:val="28"/>
          <w:rtl w:val="true"/>
          <w:lang w:bidi="fa-IR"/>
        </w:rPr>
        <w:t>)</w:t>
      </w:r>
      <w:bookmarkStart w:id="740" w:name="pg1946_27553"/>
    </w:p>
    <w:p>
      <w:pPr>
        <w:pStyle w:val="BookText"/>
        <w:rPr/>
      </w:pPr>
      <w:bookmarkEnd w:id="7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و جاى پاى آن متحرك و غير ثابت و ارجمندى آن زبونى، و سعى و كوشش آن بازى و شوخى، و بلندى آن پستى است، سراى گرفتن مال و برهنه كردن و تاراج نمودن و تباه ساختن است، اهل آن بر پا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و گرفتارى بسيار آنى آسودگى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رانده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مى‌گردند،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زن و فرزند خويشان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خواهند ماند، راههاى آن سرگردان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روندگان در آن نمى‌دانند كجا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گريزگاههاى آن ناتوان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گريزگاهى نيافته دستشان به جائى بند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مقاصد</w:t>
      </w:r>
    </w:p>
    <w:p>
      <w:pPr>
        <w:pStyle w:val="BookText"/>
        <w:rPr/>
      </w:pPr>
      <w:r>
        <w:rPr>
          <w:rFonts w:ascii="IRNazanin" w:hAnsi="IRNazanin" w:eastAsia="IRNazanin"/>
          <w:color w:val="111111"/>
          <w:sz w:val="28"/>
          <w:sz w:val="28"/>
          <w:szCs w:val="28"/>
          <w:rtl w:val="true"/>
          <w:lang w:bidi="fa-IR"/>
        </w:rPr>
        <w:t xml:space="preserve">آن نوميد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در آن به مراد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پناهگاهها دنياپرستان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چنگ بلا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نموده و آنها را نگاه نداشته، و منزلها آنان را دور انداخته، و زندگى‌ها ايشان را وامانده و خسته 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دنيا گريزگاهى نيست كه كسى به آن پناه برد، و منزلى نيست كه كسى را نگاهداشته از خود دور نيفكند، و زرنگى و پشت هم اندازى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كرده شده و به پاى آنها خم رسيده، و بعضى چون گوشت جدا شده، و و بعضى مانند بدن سر بريده، و بعضى همچون خون ريخته شده،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گزان،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خورده 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كفهاى خود را بر هم زنان،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بيچارگى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بر مرفق و آرنج نهاده، و بعضى انديشه خود را سرزنش نموده نادرست دانند، و بعضى از قصد خويش روگردانند، در حاليكه تدبير و چاره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بلاى ناگهانى روآورده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رسيده و كار از كار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موقع گريختن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اهلكنا من قبلهم من قرن فنادوا ولات حين مناص يعنى چه بسيار پيش از ايشان از مردم روزگار را تباه ساختيم، پس كمك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گريختن و فرار كردن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 و تدارك كار بعد از 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از دست رفت آنچه از دست رفت، و گذشت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تدارك گناهان و جبران خطاها و كارهاى زشت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به دلخواه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وفق آرزوى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 الارض و ما كانوا منظرين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آسمان و زمين بر هلاك دنياپرستان گريه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 به خودشان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مهلت داده‌شدگان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رهائى از عذاب بيابند</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1" w:name="__RefHeading___Toc3426100_3650668749"/>
      <w:bookmarkStart w:id="742" w:name="_Toc249"/>
      <w:bookmarkEnd w:id="741"/>
      <w:r>
        <w:rPr>
          <w:rtl w:val="true"/>
        </w:rPr>
        <w:t xml:space="preserve">خطبه </w:t>
      </w:r>
      <w:r>
        <w:rPr/>
        <w:t>234</w:t>
      </w:r>
      <w:r>
        <w:rPr>
          <w:rtl w:val="true"/>
        </w:rPr>
        <w:t>-</w:t>
      </w:r>
      <w:r>
        <w:rPr>
          <w:rtl w:val="true"/>
        </w:rPr>
        <w:t>خطبه قاصعه</w:t>
      </w:r>
      <w:bookmarkEnd w:id="74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كه بعضى آن را خطبه قاصعه مى‌نامند،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 در لغت به معنى نشخوار كردن،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تسميه اين خطبه به قاصعه آن است كه چون حضرت آن را براى اهل كوفه بيان مى‌فرمود بر شتر ماده‌اى سوار بود كه نشخوار مى‌كرد،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 در لغت به معنى تحقير و خوار نمودن نيز آمده، پس وجه تسميه آن آن است كه امام عليه‌السلام در آن شيطان را تحقير و خوار و پست نموده، و وجوه ديگرى هم براى تسميه آن گفته‌اند، ولى اقرب وجوه وجه اول و نيكوتر آنها وجه دوم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متضمن مذمت و سرزنش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به جهت تكبر و سركشى او، و سجده نكردنش بر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او نخستين كسى بود پافشارى كرده نپذيرفتن حق را آشكار ساخت، و نخوت و خودخواهى را پيروى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ترساندن مردم است از متابعت طريقه و روش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خطبه درازترين خطبه‌هاى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سزاوار خداوندى است كه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بزرگوارى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و بزرگوارى مخصوص او است كه هيچ چيز او را ناتوان نمى‌گرداند و به حقيقت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صفت را به خود اختصاص داده نه براى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 صفت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منفرد و يگانه است، زيرا غير او ذاتا زبون و زيردست و در همه چيز نياز به غير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بر غير خود ممنوع و حرام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را نمى‌رسد كه آنها را ادعا نمايد و اگر ادعا نمود مسئول و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براى جلال خويش برگزيد،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براى هر كه از بندگانش در اين دو صفت با او منازعه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توانگرى و بزرگوارى كردن برافرازد، چنانكه در قرآن كريم 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القيمه‌ترى الذين كذبوا على الله وجوههم مسوده، اليس فى جهنم مثوى للمتكبرين يعنى آنان را كه بر خدا دروغ بستند و زير بار فرمان او نرفتند روز رستخير روهايشان را سياه مى‌بينى، آيا در دوزخ بهائى براى تكبركنندگان و گردنكشان نيست؟ و در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ابواب جهنم خالدين فيها فلبئس مثوى المتكبرين يعنى داخل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 و گوديها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دوزخ شويد در حاليكه در آن جاويد مى‌نمايد، و بد است جاى گردنكشان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اختصاص اين دو صفت به خود فرشتگان را كه مقرب درگاه او بودند آزمايش نمود تا فروتنان ايشان را از گردنكشان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شيطان كه از جن بود و در بين آنها به سجده به آدم مامور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و جدا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معامله آزمايش كنندگ</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نمود تا بدانند كه هر كه از فرمان الهى پيروى كند رستگار و هر كه مخالفت ورزد به عذاب گرفتار شود، نه آنكه خواسته امتحان نمايد تا دانا گردد كه امتحان به اين معنى درباره او محال است، چنانكه در شرح خطبه شصت و دوم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به نهاينهاى دلها و پنهانيهاى پوشيده از نظرها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خالق بشرا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سويته و نفخت فيه من روحى فقعوا له 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الملائكه كلهم اجمعون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ابليس يعنى من آدم را از گل خلق خواهم نمود، پس وقتى كه او را بيافريديم و جان دادمش به رو در افتاده او را سجده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و فروتنى نمائيد، و يا او را قبله خويش قرار دهيد، زيرا سجده عبادت و بندگى براى غير خدا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فرشتگان سجده كردند مگر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شيطان حادث بوده سمى ابليس لانه ابلس من رحمه الله يعنى ابليس ناميده شده به جهت آنكه از رحمت خدا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بين علماء و بزرگان اختلاف است كه آيا شيطان از جن بوده يا از فرشتگان، و حق آن است كه از جن بوده، و اجماع علماء اماميه بر آن است، چنانكه ازشيخ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متواتره از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وارد گشته، و قرآن كريم به آن تصريح مى‌فرمايد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اذقلنا للملائكه اسجدوا لادم فسجدوا الا ابليس كان من الجن يعنى يادآور هنگامى را كه به فرشتگان فرموديم به آدم سجده كنيد، پس همه سجده كردند مگر ابليس كه از جن بود، و استثناء دليل بر آن نيست كه شيطان از فرشتگان بوده چون جمله كان من الجن صريح است كه استثناء در اينجا و سائر مواضع قرآن كريم در اين باب استثناء منقطع است يعنى ربط به مستثنى منه ندارد، خلاصه آدم را سجده نكرد براى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و خودخواهى به او روى آورد، پس به آفرينش خود بر آدم فخر و نازش نمود، و براى اصل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آتش آفريده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عصبيت نموده آشكارا زير بار فرمان حق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گل و مرا از آتش آفريدى من كه از او بهترم چرا او را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متعصبين و پيشرو گردنكشان است كه بنيان عصبيت را به جا گذارد، و با خدا در جامه عظمت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اختصاص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نمود، و لباس عزت و سربلندى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سزاوار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 و پوشش ذلت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شايسته‌اش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نمى‌بينى چگونه خداوند او را براى تكبر و سركشى خرد و كوچك و به سبب بلندپروازى پست نمود؟ پس او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فانك رجيم 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عليك اللعنه الى يوم الدين يعنى خداوند فرمود از بهشت بيرون رو كه تو رانده شدى، و تا روز رستخيز بر تو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براى او آتش برافروخته آماده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لاملئن جهنم منك و ممن تبعك منهم اجمعين يعنى دوزخ را از تو و از همه آنان كه پيرو تو، هستند از آدميان و جنيان پر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 مى‌خواست آدم را بيافريند از نورى كه روشنى آن ديده‌ها را تيره سازد، و زيبائى آن بر خردها غالب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در برابر آن حيران و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چيز خوشبوئيكه بوى خوش آن اشخاص را فرا گيرد، هر آينه مى‌آفريد،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مى‌آفريد گردنها در برابر آدم فروتن، و آزمايش درباره او بر فرشتگان آسان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بى‌درنگ شيطان به سجده او مى‌شتافت و او را مادون خود تصور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خداوند سبحان آفريدگانش را مى‌آزمايد به بعضى از آنچه اصل و سببش را نمى‌دانند براى امتياز دادن و جدا ساختن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برطرف كردن تكبر و گردنكشى و دور نمودن خودپسندى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بيشتر احكام شرعيه كه عقل به حكمت آن پى نبرده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كار خدا درباره شيطان عبرت گيريد كه عبادت و بندگى بسيار و منتهى سعى و كوشش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تكبر و سركشيش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تباه ساخت در حالى كه خدا را شش هزار سال عبادت كرده بود كه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نمى‌دانيد و فهمتان قاصر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سالهاى دنيا است يا از سالهاى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 آن معادل پنجاه هزار سال دنيا است،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كبر و سركشى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خود را برتر از آدم دانسته ب</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او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 بعد از شيطان با به جا آوردن مانند معصيت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سالم‌اند؟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كه خداوند سبحان انسانى را به بهشت داخل نمايد با كاريكه به سبب آن فرشته‌اى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بيرون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امام عليه‌السلام از شيطان در اينجا به فرشته براى آن است كه در آسمان بوده و با فرشتگان آميزش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فرمان خدا در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بين او و هيچيك از آفريدگانش در روا داشتن آنچه مختص به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بر عاليمان حرام كرده و ناروا دانسته رخصتى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خداوند نسبت به همه يكسان است، پس نمى‌توان گفت كه بس شيطان بر اثر يك نافرمانى رانده درگاه شده، بلكه بايد دانست هر كه و هر كجا باشد چون گردن از زير بار تكليغ بيرون آرد از رحمت خدا دور گشته به عذاب گرفتار شود</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بندگان خدا،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اينكه شما را به 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متكبر و گردنكش نموده از رحمت خدا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به گفته خويش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نگران نمايد، و سواران و پيادگان لشگرش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شما گرد آورد، پس به جان خودم سوگند كه تير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به زه كمان نهاده و آن را به طرف شما سخت كشيده، و از نزديك به شما تير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تيرش به خطاء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حكايت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اغويتنى لازينن لهم فى الارض و لاغوينهم اجمعين يعنى پروردگار من براى اينكه مرا گمراه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ترك سجده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گناهان را برابر بنى‌آدم در زمين مى‌آرايم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اطاعت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گمراه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و اين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غيب‌گوئى كه از روى گمان نادرست آن را بيان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نخوت و برادران عصبيت و سواران گردنكش و جاهليت و نادانى دعوى او را تصديق كرده راست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دنيا معصيت و نافرمانى نموده به درد كبر و خودپسندى كه شيطان داشت گرفتار شدند، پس ادعاى ا</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 كه از روى نادانى و گمان نادرست بود درست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سركش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راست پا بيرون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او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و آز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 بر جا شد، پس چگونگى پنهان آشكار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وسوسه او در دلهاى شما نمايان شد كه بى‌پروا بر خلاف دستور خدا رفتار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استيلاء او بر شما قوت يافت، و سپاه خود را بسوى شما نزديك آورد، پس شما را در غارهاى ذلت و خوارى افكندند، و در گودالهاى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شما را پايمال كردند با زخم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زدن در چشمها و بريدن گلوها و كوبيدن سوراخ بينى‌ها و اراده انداختن در قتلگاهاتان و راندنتان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حلقه‌هاى مهار قهر و خشم كه در بينى مى‌نهند به سوى آتشى كه برايتان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شيطان و سپاهش خواهشهاى نفس اماره و گناهان را در نظر شما جلوه داده به دام بدبختى درآورده به عذاب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براى زخم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شما بزرگتر و براى آتش افروختن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برپا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شما افروزنده‌تر گرديد از دشمنانيكه با ايشان آشكارا دشمنى كرده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گرد مى‌آئيد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يكديگر كمك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زور و كوشش خود را بر رفع او بگماريد كه به خدا سوگند بر ريشه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و نازش كرد، و در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نكوهش نمود،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و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كوچك و پست دانست، و سواران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گردآورد، و با پيادگانش راه شما را اراده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گمراهى مانده به راه هدايت و رستگارى پا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شما را شكار كرده به دام مى‌آورند، و سر انگشتانتان را ميزنند، و به حيله دو سيسه نميتوانيد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زنيد، و به تصميم و اراده نمى‌توانيد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نموده از خود دور نمائيد، در حاليكه شما در انبوه ذلت و خوارى و دائره تنگ و عرصه مرگ و جولانگاه بلاء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شيطان نرهيد مگر با كشتن نفس اماره و پيروى نكردن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كنيد آتش عصبيت و كينه‌هاى زمان جاهليت را كه در دلهاى شما پنهان است كه اين تكبر و گردنكشى و خودپسندى در مسلمان از افكنده‌هاى شيطان و خودخواهى‌ها و تباه كردنها و وسوسه‌هاى او است، و تصميم گيريد كه فروتنى را روى سرهاتان نهاده بزرگى و خودپسندى را زير پاهاتان بيفكنيد،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و تكبر و گردنكشى را از گردنهاتان دور سازيد، و فروتنى را بين خود و دشمنانتان شيطان و لشگرش به جاى لشگر تمام</w:t>
      </w:r>
    </w:p>
    <w:p>
      <w:pPr>
        <w:pStyle w:val="BookText"/>
        <w:rPr/>
      </w:pPr>
      <w:r>
        <w:rPr>
          <w:rFonts w:ascii="IRNazanin" w:hAnsi="IRNazanin" w:eastAsia="IRNazanin"/>
          <w:color w:val="111111"/>
          <w:sz w:val="28"/>
          <w:sz w:val="28"/>
          <w:szCs w:val="28"/>
          <w:rtl w:val="true"/>
          <w:lang w:bidi="fa-IR"/>
        </w:rPr>
        <w:t xml:space="preserve">سلاح بكار بريد، زيرا او را در هر امتى لشگرها و ياران و پيادگان و سواران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با او كمك كرده كبر و نخوت را در نظرتان مى‌آرايند تا شما را در بلاء و هلاكت اندازند، پس شما تواضع و فروتنى را لشگر خود قرار داده با ايشان كارزار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متكبر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فرزند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از هابيل به فرزند مادر قابيل با اينكه هر دو از يك پدر و يك مادر بودند براى آن است كه مهربانى دو برادر از يك مادر بيشتر است از مهربانى دو برادر كه از دو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تكبر نمود بدون اينكه خداوند در او فزونى قرار داده باشد جز آنكه كبر و بزرگى ناشى از شك به او روى آورد، و از آتش خشم در دل او تعصب افروخته شد، و شيطان باد كبر و سربلندى در بينى او دميد، چنان خودخواهى و گردنكشى كه خداوند پس از كبر و سربلندى او را پشيمانى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مردن برادر حيران و سرگردانش نمود، نه بر كشتن او كه اگر بر اثر كشتن او پشيمان مى‌شد توبه و بازگشت از گناهى بود كه مرتكب شده و معذب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گناه‌كشندگان را تا روز رستخيز همراه او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من النادمين 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ذلك</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كتبنا على بنى‌اسرائيل انه من قتل نفسا به غير نفس او فساد فى الارض فكانما قتل الناس جميعا يعنى چون قابيل هابيل را كشت از جمله پشيمانان گرديد، از اينرو به بنى‌اسرائيل دستور داديم كه هر كه بكشد كسى را بى آنكه او ديگرى را كشته يا فسادى در زمين كرده باشد كه موجب كشته شدن گردد، پس چنان است كه همه مردم را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آگاه باشيد كه شما درستمگرى بسيار جهد و كوشش نموديد، و در زمين فساد و تباهكارى كرديد، از روى آشكار كردن دشمنى با خدا، و بيرون آمدن براى جنگ با مومنين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مقصود امام عليه‌السلام در اينجا اشاره به مخالفت امت با آن حضرت بوده بعد از رحلت رسول خدا صلى الله عليه و آله، يا رفتار اهل شام و پيروان معاوى 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بترسيد، از خدا بترسيد در گردنكشى ناشى از تعصب، و خودپسندى جاهليت، زيرا كبر ايجاد كننده‌هاى دشمنى و دميدنگاههاى شيطان است كه به آن دميدنها امتهاى گذشته و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نوح و عاد و ثمود و فرعون و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فريب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 و نخوت را در برابر ايشان جلوه داه پس از روى خودپسندى پيغمبر آن را تكذيب كرده قدم در راه راست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تاريكيهاى نادانى و دامهاى گمراهى او شتافتند در حاليكه در برابر راندن او رام و به كشيدنش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او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شتافتند به سوى كاريكه دلها در آن يكسانند، و پيشينيان بر آن كار از پى يكديگر رفتند، و به طرف خودپسندى و سربلندى كه سينه‌ها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كينه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بترسيد، بترسيد از فرمانبرى مهتران و بزرگانتان</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شرف و جاه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بين مردم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گردنكشى كردند، و بالاتر از نسب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خانواده‌اى كه در آن بوجود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سرفرازى نمودند، و چيزيكه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و زشت آمد به پروردگارشان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به مردى بگويند تو عجم هستى يا عرب يا خراسانى مى‌باشى يا طهرانى كه اين نوع نسبتها به خدا است نه به انسان، زيرا گناهى نيست او را در اينكه عجم يا خراسانى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خداوند به ايشان احسان كرده بود انكار كردند براى نبرد كردن با قضاء و قدر او و زد و خورد نمودن با نعمتهايش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مقدر بود در دنيا كمتر از آنها بهره‌مند گردند زبون و خوار دانستند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مستمندان و ناتوانان بر اثر نعمتهائى كه خدا به ايشان عطا فرموده تكبر نمودند به اينكه منتهى درجه بى‌انصافى و ناسپاسى است كه هر يك از ايشان نصيب كسانى را تنها برده و مردم تعظيمش نموده بزرگ و مهتر و پيشوايش نام نهند و او به خود نيامده كه براى آزمايش اين نعمتها را خداوند به او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پايه‌هاى بناى عصبيت و ستونهاى اركان فتنه و آشوب و شمشيرهاى افتخار و سرفرازى جاهليت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عربهاى جاهليت بر اثر تكبر و عصبيت به قبيله و پدران و روساى خود افتخار و سرفرازى مى‌نمودند، و هنگام جنگ آنها را به نام مى‌خواندند، پس آنان به منزله شمشيرهاى جنگ بودند ايشان هم بر اثر تكبر و گردنكشى به منزله شمشيرهاى فتنه و آشوب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كبر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نعمتهاى او بر شما ناسپاسگزار و از جهت احسان او به شما رشكبر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كفران و ناسپاسى و رشك موجب زوال نعمت است، و وجه تشبيه ايشان به رشكبر آن است كه چون رشكبر طالب زوال نعمت از ديگرى است ايشان هم بر اثر خودپسندى و گردنكشى كه در برابر نعمت خداوند كفران و ناسپاسى است مانند آنستكه بر خودشان رشك ميبرند و زوال فضل و احسان خداوند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بدان و ناكسان كه آنها را نيكان و مهتران مى‌پنداريد پيروى نكنيد كه آنان كسانى هستند كه شما آب تيره گل‌آلود ايشان را با آب صاف و پاكيزه خود آشاميده و بيمارى آنان را با تندرستى خويش مخلوط نموده و باطل و نادرستيشان را در راستى و درستيتان داخل ساختيد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 و آسايش خود را كه در زير سايه لواء دين و ايمان حقيقى به دست آورده بوديد از دست داده بر اثر پيروى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متظاهرين به اسلام به فتنه و آشوب و خونريزى و بدبختى گرفتار و هميشه مضطرب و نگران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آنها پايه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 و همراه معصيت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شيطان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باركش گمراهى گرفته، و سپاهى كه به وسيله ايشان بر مردم مسلط شود، و ترجمه كننده‌هائى كه به زبان آنها سخن مى‌گويد، براى اينكه عقلهاى شما را بدزدد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دروغ شما را از ذكر حق و آخرت اغفال نموده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چشمهاتان داخل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دنيا و گناهان را در نظر شما بيارايد تا از نظر در آيات خدا باز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گوشهاتان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سخنان بيهوده و زشت به شما بياموزد كه به سخن خدا و رسول گوش فرا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نتيجه‌اى كه از دزديدن عقل و داخل شدن در چشم و دميدن در گوشهاتان ميبرد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هدف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و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ميدهد،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فهميديد شيطان به وسيله گردنكشان شما را گمراه مى‌سازد، از آنان پيروى نكرده كبر و خودپسندى را شعار خويش قرار ندهيد،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خدا و حمله و سختيها و عذابهاى او كه به گرنشان پيش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نمروديان و فرعونيان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عبرت گيريد، و به جاهائى كه چهره‌شان به خاك افكنده شده و پهلوهاشان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چهره‌هائيكه پرده‌ها جلو آنها مى‌آويختند روى خاك نهاده و پهلوها كه بر بستر سنجاب مى‌نهادند بر زمين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توليد كبر و سربلندى مى‌نمايد به خدا پناه ببريد چنانكه از حوادث و پيشامدهاى سخت روزگار به او پناه ميبريد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پناه بردن به خدا از اسباب توليد سزاوارتر است از پناه بردن به او از حوادث روزگار، زيرا كبر باعث الم و درد اخروى است و حوادث روزگار الم دنيوى است، و الم اخروى اهميت دارد كه رهائى از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به كسى از بندگانش خودپسندى و سربلندى را رخصت و اذن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جائز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پيغمبران و دوستان خود اجازه مى‌داد، وليكن آنها را از خودخواهى و سربلندى منع كرده تواضع و فروتنيشان را پسنديده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كسى را استثناء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 امتثال امر و فرمان او را به تواضع و فروتنى نموده از بسيارى خضوع و افتادگى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رخسارهاى خود به زمين نهاده چهره‌شان را به خاك ماليدند، و بالهاى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خدمتگزارى و خوشروئى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براى مومنين و خداپرستان به زير 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بلندپروازى و سرفرازى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دوستان خدا گروهى بودند ضعيف شمرده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دنيادوستان آنان را در نظر خود ضعيف و ناتوان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گرسنگى آزموده به سختى گرفتار و به مواضع خوف و ترس امتحان فرمود، و از ناشايسته‌ها خالص و پاك گردانيد،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پيغمبران و دوستان خدا در دنيا به اين منوال گذراندند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و خشم خدا را به دارائى و فرزند داشتن نپندازيد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دارائى و فرزندان علامت خشنودى و نداشتن آنها دليل خشم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نادانى به جاهاى امتحان و آزمايش در توانگرى و تنگدستى كه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ايحسبون انما نمدهم به من مال و 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فى الخيرات بل لايشعرون يعنى آيا گمان مى‌كنند آنچه ما از دارائى و فرزندان به ايشان عطاء مى‌كنيم در نيكوئيهاى ايشان مى‌شتابيم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شعور ندارند و نمى‌فهمند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به مال و فرزند مى‌آزمائيم و مهلت مى‌دهيم كه تا چه اندازه در معصيت و نافرمانى افزوده و بر اثر آن به عذاب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بندگان خود را كه داراى خودپسندى و سربلندى هستند به دوستانش كه در نظر آنها ضعيف و زبون مى‌آيند و مى‌آزمايد،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آن داستان موسى و فرعون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ابن عمران با برادرش هارون صلى الله عليهما كه همراه او بود بر فرعون وارد شد و در بر آنها جامه‌هاى پشمى در دستشان عصاى چوبى بود، پس با او قرار گذاشتند كه اگر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يگانگى خدا و رسالت موسى اقرار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پادشاهيش باقى و عزت و سروريش برجا باشد،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اين دو نفر به شگفت نمى‌آيد كه برجا ماندن سرورى و بقاء پادشاهى را با من شرط مى‌نمايند در حاليكه به اين پريشانى و زبونى هستند كه مى‌بينيد،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توبيخ و سرزنش نموده به مردم گفت اگر اين دو نفر از جانب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دستبندهاى طلا به دستشان آويخته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هر گاه مردى را سيد و مهتر قرار مى‌دادند او را به دستبند و طوق طلا مى‌آراستند، چنانكه شيخ طبرسى رحمه‌الله در مجمع‌البيان فرموده است، خلاصه فرعون اين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طلا و گردآوردن آن را بزرگ دانسته پشم و پوشيدن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 موسى و هارون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انگاشت</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سبحان مى‌خواست براى پيغمبرانش آنگاه كه آنان را برانگيخت، گنجهاى زر و كانهاى طلاى ناب و باغهائيكه همه‌گونه درخت در آن ميكارند قرار دهد، و مرغهاى آسمان و جانوران زمين را با ايشان همراه سازد به جا مى‌آورد، و اگر چنين مى‌كرد آزمايش ساقط مى‌شد، و پاداش نادرست مى‌گرديد، و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 و پيغامهاى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كسى با چنين نعمت و شوكت و توانائى از جانب خداوند به بندگان برانگيخته مى‌شد از حكم او سر نمى‌پيچيدند و با كمال فروتنى فرمانش را انجام مى‌دادند، و در اين صورت فرمانبر و پيرو واقعى و گناهكار حقيقى شناخته نمى‌شد، و پاداش و كيفر بكار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قبول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فرمان چنين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مزدهاى آزمايش شدگان لازم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پيروى از چنين پيغمبرى از راه طمع و آز يا خوف و ترس مى‌باشد، نه از راه امتحان تا ثواب و پاداش آزمايش شدگان نصيب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ثواب نيكوكاران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ايمانشان از راه ناعلاجى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 با معانى مطابقت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و ايمان و فروتنى از راه آز و ترس اگر چه به اين نامها ناميده مى‌شود وليكن چون حقيقى نيست اسم با معنى مط</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ابقت ندارد، پس از اين رو ايشان را با عظمت و شوكت و توانائى برنيانگيخت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سبحان پيغمبرانش را در اراده و تصميمهاشان قوى و توانا گردانيد، و در آنچه ديده‌ها به حالاتشان مى‌نگرند ناتوانشان قرار داد، با قناعتى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اندك راضى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دلها و چشمها را از بى‌نيازى پر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دلى كه در ايشان انديشه كند مى‌بيند و مى‌فهمد كه آنها مانند سائر درويشان و نيازمندان از ناكامى جهان در غم و اندوه نيستند، بلكه شهان بى‌نيازان حقيقى هستند كه دلهاشان به قناعت و رضا توانگر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فقر و تنگدستى كه چشمها و گوشها را از رنج و آزار پر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احوال پريشان آنها را ديده و مى‌شنيد افسرده مى‌شد چون در ظاهر پريشان و بيسامان و نيازمند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پيغمبران داراى توانائى بودند كه كسى قصد تسلط بر ايشان نمى‌كرد، و داراى تسلطى بودند كه ستم نمى‌كشيدند، و داراى سلطنت و پادشاهى بودند كه گردنهاى مردان به سوى آن كشيده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ديدن شوكتشان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گره‌هاى پالان شتران بسته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جهان سفر كرده به جانب آنان كوچ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براى مردم در پند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و از خودپسندى و گردنكشى دورتر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كسى مخالفتشان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ترس كه برايشان غالب مى‌شد، يا از راه رغبت و خواهشى كه آنها را مامل و متوجه مى‌گردانيد ايمان مى‌آوردند،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قصدها خالص نبود، و نيكوئيها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براى دنيا و قسمتى 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سبحان خواسته كه پيروى از پيغمبران و تصديق به كتابها و فروتنى براى ذات و تسليم در مقابل فرمان و گردن نهادن به طاعت و بندگيش چيزهائى در بر داشته باشد مخصوص او كه به آن چيزها از غير آنها عيبى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ترس و رياء و خودنمائى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بزرگى امتحان و آزمايش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امتحان و آزمايش بزرگتر باشد، ثواب و پاداش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نمى‌بينيد كه خداوند سبحان پيشينيان را از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نفر از اين جهان آزمايش فرموده به سنگهائيكه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مقدسه از آنها بناء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زيان دارد و نه سود بخشد و نه مى‌بيند و نه مى‌شنود، پس آن سنگها را بيت‌الحرام خود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محترمى كه دخول مشركين را در آن و بيرون نمودن كسى را كه به آن پناه برده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آن را براى مردم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و صلاح دنيا و آخرت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پس آن را قرار داد در دشوارترين جاهاى زمين از جهت سنگستان بودن، و كمترين جاهاى بلند دنيا از جهت كلوخ و خاك داشتن، و تنگترين دره‌ها كه در جانبى از زمين واقع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كوههاى ناهموار، و ريگهاى نرم، و چشمه‌هاى كم آب، و دههاى از هم دور كه نه شتر آنجا فربه مى‌شود، و نه اسب، و نه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و گياه و هواى مناسب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عليه‌السلام و فرزندانش را امر فرمود كه به جانب آن متوجه گردند، و بيت‌الحرام محلى براى سود دادن سفرها و مقصد انداختن بارهاشان گرديد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سود اخروى كه بر اثر به جا آوردن فريضه حج ميبرند سود دنيوى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ميوه‌هاى دلها به آن خانه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دل آن جا گرد آمده از يكديگر سود معنوى بدست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بيابانهاى بى‌آب و گياه دور از آبادى، و از بلنديهاى دره‌هاى سراشيب، و از جزيره‌هاى درياها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احاطه دريا به آنها از قطعات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دور و دراز كوچ كرده با سختى بسيار به آنجا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دوشهاى خود را با خضوع و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مى‌جنبانند، در اطراف خانه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بر پاهاشان هروله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براى رضاى خدا ژوليده مو و غبارآلوده رو هستند جامه‌هاشان را پشت سر انداخته‌اند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هميشگى را از تن بيرون كرده جامه‌هاى احرام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نتراشيدن موها و زياده شدن آنها نيكوئيهاى خلقت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روى زندانيان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كرده‌اند، خداوند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بيت‌الحرام به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آزمايش نمود امتحانى بزرگ و سخت و آشكار و كامل كه آن را سبب دريافت رحمت و رسيدن به بهشت خود گردانيد، و اگر خداوند سبحان مى‌خواست خانه محترم و عبادتگاههاى بزرگ خويش را قرار دهد بين باغها و جويها و زمين نرم و هموار با درختهاى بسيار و با ميوه‌هاى در دسترس و ساختمانهاى به هم پيوسته، و دههاى نزديك به هم، و بين گندم سرخ‌گونه، و مرغزار سبز، و زمينهاى پر گياه بستان‌دار، و كشتزارهاى تازه و شاداب، و راههاى آباد، مقدار پاداش را به تناسب كمى آزمايش اندك مى‌گردانيد، و اگر پايه‌هائيكه خانه بر آنها نهاده شده و سنگهائى كه به آنها بنا گرديده از زمرد سبز و ياقوت سرخ و نور و روشنائى بود چنين ساختمانى در سينه‌ها زد و خورد شك را كم مى‌كرد، و كوشش و تلاش شيطان را از دلها برطرف مى‌ساخت، و اضطراب و نگرانى ترديد را از مردم دور مى‌نمود، وليكن خداوند بندگانش را به سختيهاى گوناگون مى‌آزمايد، و با كوششهاى رنگارنگ از آنان بندگى مى‌خواهد، و ايشان را به اقسام آنچه پسنديده طباع نيست امتحان مى‌فرمايد براى بيرون كردن كبر و خودپسندى از دلها و جاودان فروتنى در جانهاشان، و براى اينكه آن آزمايش را درهاى گشاده به سوى فضل و احسان خود و وسائل آسان براى عفو و بخشش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 بترسيد، از خدا بترسيد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تباهكارى در دنيا و از زيان ستمگرى در آخرت، و از بدى پايان خودخواهى و گردنكشى، زيرا تباهكارى و ستمگرى و گردنكشى بزرگترين دام و فريب شيطان است، چنان فريبى كه مانند زهرهاى كشنده در دلهاى مردان داخل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هرگز ناتوان نمى‌شود، و كشتنگاه هيچيك را اشتباه نمى‌كند، نه دانشمند را براى دانائى او، و نه درويش و بى‌چيز را در جامه كهنه‌اش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 عملش و درويش با بيچاره بودنش از اين زشتكاريها كه از فريبهاى شيطان است رهائى نمى‌يابند چه جاى آنكه نادان و توانگر آسوده‌خاطر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تباهكارى و ستمگرى و گردنكشى خداوند بندگان مومنينش را حفظ مى‌فرمايد به وسيله نمازها و زكوه‌ها كوشش در گرفتن روزه در روزهاى واجب، براى آرام ماندن دست و پا و اندام ديگر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زير انداختنشان،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فروتنى جانهاشان، و زبونى دلهاشان، و بيرون نمودن كبر و خودپسندى از آنان، چون در نماز است ماليدن رخسارهاى نيكو به خاك براى فروتنى،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سجده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چسبانيدن اعضاء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زمين براى اظهار كوچكى، و در روزه است رسيدن شكمها به پشتها براى خضوع ناچيز دانستن، و در زكوه است دادن ميوه‌هاى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خرما و مويز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 و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زيردستان و درويشان، نگاه كنيد به منافع اين عبادات از پست شمردن بزرگيها و سرفرازيهاى آشكار، و برطرف نمودن خوپسندى و گردنكشيهاى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بدبختى دنيا و عذاب آخرت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اهل كوفه را بر عصبيت و گردنكشى بدون علت كه موجب تباهكارى و ستمگرى است توبيخ و سرزنش نموده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كردم هيچيك از جهانيان را نيافتم كه بر سر چيزى از چيزها تعصب و گردنكشى نمايد مگر از روى علت و سببى كه اشتباهكارى نادان را در بر دارد، يا از روى دليلى كه بخردها و انديشه‌هاى نفهمها ميچسبد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تعصب آنها از روى سبب و دليلى بود كه در واقع باطل و نادرست بود و ايشان از روى نادانى و نفهمى در ظاهر گمان مى‌كردند صحيح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 را كه تعصب و گردنكشى مى‌كنيد براى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سرفرازى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نزد نادانان و نفهمها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سبب و علتى معلوم نمى‌شود، اما شيطان بر آدم تعصب و گردنكشى كرد براى اصل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خلقت و آفرينشش سرزنش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آتشم و تو از 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علت تعصب و گردنكشى كرد، كه در نظر نادان براى تعصب حجت و دليل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توانگران امتها كه نعمت براى آنها فراوان بوده و از هر لذت و خوشى كه ميخواستند بهره‌مند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مى‌شدند از جهت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و فرزندان و بزرگ شمردن زيردستان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 گردنكشى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فى قريه من نذير الا قال مترفوما انما بما ارسلتم به كافرون ى</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نحن اكثر اموالا و اولادا، و ما نحن بمعذبين يعنى ما در هيچ شهر و دهى بيم كننده و پيغمبرى نفرستاديم مگر آنكه خوشگذرانان و نازپروران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آنچه شما پيغام آورده‌ايد نمى‌گرويم،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دارائيها و فرزندان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معذب نخواهيم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خداوند ما را عذاب نخواهد نمود چنانكه ما را در دنيا به نعمتهاى بيشمار متنعم فرموده است، خلاصه شما اهل كوفه به چه حجت و دليل تعصب و گردنكشى پيش گرفته‌ايد، آيا مانند شيطان آفرينش خود را بهتر ميدانيد؟ يا مانند توانگران خوشگذران به دارائى و فرزندان بسيار مى‌باليد؟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تعصب و گردنكشى چاره و گزيرى نداريد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تعصب شما براى صفات شايسته و كارهاى پسنديده و چيزهاى نيكو باشد، از آن صفات و كارها و چيزهائيكه بزرگان و دليران از خاندانهاى عرب و روساى قبيله‌ها با آنها بر ديگران برترى ميجويند به سبب خوهاى مرغوب و عقلهاى بزرگ و مراتب بلند و صفات پسنديده، پس براى خصلتهاى ستوده تعصب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نگاهداشتن حق همسايه، و وفاء به عهد و پيمان، و فرمانبرى نيكوكاران، و نافرمانى گردنكشان، و فراگرفتن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كشيدن از ستم، و اهميت دادن به خونريزى ، و انصاف و دادگرى براى مردم، و فرو نشاندن خشم، و دورى جستن از تباهكارى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بترسيد از عذابها و سختيها كه بر اثر زشتكاريها و بدكرداريها به امتهاى پيش از شما رسيد، و پيشامدهاى آنان را در نيكى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بر هر كارى چه اثرى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باشيد از مانند آنان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كردار به دو گفتار زشت به شما نيز عذاب و سختى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تفاوت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انديشه نموديد،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خير و نيكى قدم نهيد،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كنيد هر كارى را كه به سبب آن ارجمند گشتند، و دشمنان را از آن برطرف ساخت، و تندرست ماندند، و نعمت و خوشى براى آنها فراوان شد، و نيكوكارى و بزرگوارى پيوست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كه موجب ارجمندى و بر طرف شدن دشمنان و تندرستى و آسودگى و ارزانى نعمت و خوشى و پيوند ريسمان اجتماع است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پرهيز نمودن از جدائى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و يكانگى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ترغيب و سفارش يكديگر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شر و بدى پا نگذاريد،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از هر كارى كه مهره پشت پيشينيان را شكست، و توانائى ايشان را سست نمود، از جهت كينه‌ورزى در دلها و دشمنى داشته در سينه‌ها و پشت كردن اشخاص به هم و يارى نكردن دستها يكديگر را، و در حالات گذشتگان از مومنين پيش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بنى‌اسرائيل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موقع آزمايش و رنج كشيدن چگونه بودند؟ آيا از مردم ديگر گران‌بارتر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كشتر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سائرين رنجبرتر و از اهل دنيا زندگانيشان سخت تر نبود؟ كه فرعونها آنان را به بندگى و خدمتگزارى گماشتند، و سختى عذاب را با ايشان چسبانيدند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منتهى درجه سختى گرفتارشان كردند، گروهى خدمتگزار و برخى بزرگ رايشان بودند، و از آنكه كارى ساخته نبود باج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هميشه حال آنها در خوارى هلاكت و زير تسلط و استيلاء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چاره‌اى براى سرباز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براى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ستمگريهاشان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نمى‌يافتند، تا آنگاه كه خداوند كوشش ايشان را در شكيبائى بر رنج بردن در راه محبت خود و تحمل بر ناشايسته‌ها را از جهت ترس از خود مورد نظر قرار داد، آنان را از گرفتاريهاى سخت گشايش و رهائى داد، و به آنها عوض ذلت و خوارى ارجمندى و عوض ترس آسودگى عطا فرمود، پس پادشاهان فرمانده و پيشوايان راهنما شدند، و از جانب خدا به ايشان عزت و بزرگوارى رسيد بيش از آنچه آرزو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 مرتبه‌اى رسيدند كه هرگز رسيدن به آن را در انديشه نگذرانيده بودند، چنانكه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بنى‌اسرائيل اذكروا نعمتى التى انعمت عليكم و انى فضلتكم على العالمين يعنى اى بنى‌اسرائيل نعمتهائى را كه به شما بخشيدم و شما را بر جهانيان مردم زمانتان برترى دادم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آنان اين بود كه دريا را براى آنها شكافت و از فرعونيان رهائيشان داد، و دشمنانشان را تباه ساخت، و شهرها و دارائيشان را به خودشان بازگردانيد، و توريه بر آنها نازل فرموده و ديگر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كنيد چگونه بودند زمانيكه جمعيتها گرد آمده و انديشه‌ها با هم دلها يكسان و دستها يار هم و شمشيرها كمك يكديگر و بينائيها رژف و تصميمها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طرف 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بر همه چيز جهانيان پادشاه نبودند؟؟ پس نگاه كنيد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سختيهائيكه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گرفتار شدند،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جدائى افتاد، و مهربانى و پيوستگى به هم خورد، و سخن و دلهاشان مختلف گرديد، و دست دسته شده به جان هم افتادند، و پراكنده گشته با يكديگر جنگيدند،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اين زشتكاريها به وسيله ستمگران مانند بخت نصر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عزت و بزرگوارى را از برايشان بيرون آورد، و فراوانى نعمتش را از آنها گرفت، و براى عبرت گرفت</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پندگيرندگان شما داستان سرگذشتهاى آنان در بينتان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پيشامدهاى فرزندان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گيريد كه چه بسيار متناسب است سرگذشتها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 هر عصرى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مانند و و نزديك است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يعنى اوضاع و احوال شما و گذشتگان به هم شباهت دارد شايسته است از سرگذشت آنان پند گيريد،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ايشان و چگونگى پراكندگى و جدائيشان از يكديگر تامل و انديشه نمائيد در شبهائيكه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مسلط بر آنان بودند، آنها را از كشتزارها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سبزه‌زار جهان راندند به جاهائى كه درمنه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و بادهاى تند وزد، و زندگانى سخت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بيابانهاى بى‌آب و گياه و دور از آبادى روانه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درويش و مستمند و يار و همراه زخم و موى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كردند، زبون‌ترين امتها بودند از جهت خانه و جايگاه، و بدبخترين آنها از جهت آسايشگاه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 داشتند كه آب و گياه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به زير بار مهترى گرد نمى‌آمدند كه به آن پناه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نبود كه آنها را به دين و آئينى دعوت نموده بر ا</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مرى گردآورد تا از اين بدبختى و سختى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زير سايه الفت و مهربانى كه بر عزت و بزرگوارى آن تكيه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پيشوائى نداشتند تا در سايه اعتماد به او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حالات نگران و دستهاى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همراه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پراكنده، در رنج سخت و جهل و نادانى از قبيل زنده به گور كردن دختران، و پرستيدن بتها، و دورى جستن از خويشان، و غارتگرى از هر راهى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به نعمتهاى خداوند بر ايشان زمانيكه به سوى آنان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آنها را فرمانبر شريعت او گردانيد، و بر دعوت او ايشان را گردآورنده با هم مهربانشان ساخت،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نعمت و آسايش بال بزرگوارى خود را به روى آنها گسترد، و نهرهاى خوشگذرانى را براى آنان روان كرد، و شريعت آن حضرت آنها را در سودهاى پر بركت خود گرد آورد، پس غرقه نعمت آن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منتهى درجه نيكبختى و بزرگوارى و آسايش را براى ايشان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خرمى زندگانى آن خشنود گرديدند، زندگانيشان در سايه پادشاه غالب دين مقدس اسلام برقرار شد، و آنها را نيكوئى حالشان در كنار بزرگوارى و غلبه جا داد، و كارها براى ايشان آسان گرديد، در رفعت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سعادت دنيا و آخرت به آنها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فرمان‌دهنده بر جهانيان و پادشاهان اطراف زمينها شهرها بودند، مسلط شدند بر كسانيكه بر آنها تسلط داشتند، و فرمانها مى‌دادند بر آنانكه بر آنها فرمانده بودند، براى ايشان نيزه‌اى انداخته و سنگى پرتاب نمى‌شد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به آنها قدرت و توانائى داد كه زمامدار كارهاى جهان و فروزنده جهانيان گشتند، و كسى بر آنان مسلط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آگاه باشيد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عزت و بزرگوارى كه بر اثر گرويدن به شريعت حضرت خيرالانام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دستهاتان را از ريسمان طاعت و پيروى رهانيديد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اعراض و دورى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حصار خدا كه به اطراف شما كشيده شده بود به وسيله حكمهاى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و پيشواى خود فرمان نبرده بر اثر آن دنيا و آخرت خويش را بر باد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بر اين امت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رنج نعمت به ايشان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ريسمان اين الفت و مهربانى كه بين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 كه در سايه آن وارد ميشوند، و در كنار آن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كه موجب 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از آفريدگان بهاى آن را نمى‌داند، زيرا بهاى الفت و مهربانى با يكديگر از هر بهائى افزونتر و از هر بزرگى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الفت و يگانگى سعادت و نيكبختى دنيا و آخرت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شما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نادانى و گمراهى به دانائى و رستگارى دوباره بر اثر عصبيت و گردنكشى و دشمنى با يكديگر و برپا كردن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باديه‌نشينان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 بعد از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گردآمدن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دشمن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گرديديد، با اسلام علاقه</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ارتباطى نداريد مگر به نام آن، و از ايمان نمى‌شناسيد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فقط به زبان شهادتين مى‌گوئيد، ولى از احكام اسلام چيزى فرا نگرفته و به حقيقت ايمان پى نبرده‌ايد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ميگوئيد به آتش مى‌رويم و به ننگ تن نمى‌دهيم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النار و الاالعار را كسانيكه زير بار ذلت و خوارى نمى‌روند مى‌گويند، اگر درباره حق گفته شود نيكو است، و اگر درباره باطل گفته شود نادرست است، و چون غرض اهل كوفه اگر خطاب با ايشان باشد، يا غرض آنها و اهل شام اگر خطاب عام باشد، فتنه و آشوب و مخالفت با دستور اسلام بود، امام عليه‌السلام در سرزنش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شما مى‌خواهيد اسلام را از صورتيكه هست وارونه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ببريد همانطور كه كفار و منافقين و دشمنان درصدد از بين بردن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دريدن پرده احترام و شكستن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نكردن به احكام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پيمانى كه خداوند آن را براى شما در زمين خود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دخول دشمنان و تسلط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اضطراب و نگرانى آنها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ايمنى و آسايش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گاه جهانيان در هر كار بيچاره شده و از هر راه واماندند به پيمان اسلام يعنى به احكام و دستور آن توجه كرده از آنها پير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چنين آئينى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غير اسلام پناه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دليرى و بسيارى جمعيت و خويشان اعتماد كرده از احكام آن پيروى ننموده دستورش را محترم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با شما ميجنگند، و جبرائيل و ميكائيل و مهاجرين و انصار نيستند كه شما را يارى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زمان حضرت رسول صلى الله عليه و آله 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شمشير زد و خورد كنيد تا خداوند بين شما حكم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فيروزى را نصيب كدام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و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و بلاها و سختيهاى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كوبنده و به درد آورنده است و از روزگارها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پيشامدهاى علاج‌ناپذير او در دسترس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سرگذشت قوم نوح و عاد و ثمود و ديگران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رسيدن عذاب او را دير مپنداريد از جهت نادانى به مواخذه و سهل انگاشتن سخت‌گيرى او، و نرسيدن به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حكمت الهيه اقتضاء دارد كه عذاب گناهكاران را تاخير اندازد تا نيكان توبه و بازگشت نمايند و ستمگران شقاوت خود را بيشتر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گذشتگان را از رحمت خود دور نكرده مگر به جهت ترك نمودن ايشان امر به معروف و نهى از منكر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به كار پسنديده وادار نك</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و از كار ناشايسته باز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نفهمها را از جهت گناه كردن و خردمندان را از جهت نهى از منكر نكردن لعن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دور كرده به عذاب سخت گرفتارشان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آگاه باشيد رشته اسلام را گسيختند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عصبيت و گردنكشى الفت و دوستى را پشت سر انداخته با يكديگر دشمنى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آن را معطل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وظائف آن عمل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بزرگتر و مهمتر از همه آنها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كه امام مفترض الطاعه و پيشواى شما هستم، و نزديكترين اشخاص به رسول خدا صلى الله عليه و آله بودم به آنچه مامور شده‌ام رفتار مى‌نمايم،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خداوند مرا به جنگ با ستمگران و پيمان‌شكنان و تباهكاران در روى زمين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پيمان‌شكنان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پا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آنانكه دست از حق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كرده زد و خورد نمودم، و بر آنان كه از دين بيرون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نموده زبون و خوارشان كردم، و اما شيطان ردهه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روساى خوارج نهروان ثرمله يا حرقوص ابن زهير و لقبش ذوالثديه است براى آنكه يك دستش مانند پستان زنان بوده است، و بعضى ذواليديه خوانده‌اند يعنى داراى يك دست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و جنگيدن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صداى ترسناك كه از آن فرياد تپش دل و جنبش و لرزش سينه‌اش را شنيدم، بى‌ن</w:t>
      </w:r>
    </w:p>
    <w:p>
      <w:pPr>
        <w:pStyle w:val="BookText"/>
        <w:rPr/>
      </w:pPr>
      <w:r>
        <w:rPr>
          <w:rFonts w:ascii="IRNazanin" w:hAnsi="IRNazanin" w:eastAsia="IRNazanin"/>
          <w:color w:val="111111"/>
          <w:sz w:val="28"/>
          <w:sz w:val="28"/>
          <w:szCs w:val="28"/>
          <w:rtl w:val="true"/>
          <w:lang w:bidi="fa-IR"/>
        </w:rPr>
        <w:t xml:space="preserve">ياز گرديدم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ردهه در لغت به معنى گودالى است در كوه يا در سنگ سخت كه آب باران در آن جمع مى‌شود، و اينكه او را شيطان تعبير فرموده براى آن است كه چون گمراه و پيشواى گمراهان بوده و اينكه او را به ردهه نسبت داده براى آن است كه آن حضرت پس از فراغت از جنگ با خوارج نهروان خواست او را در بين كشتگان بيابد بعد از جستجوى بسيار در گودالى افتاده بود، و مراد از صعقه يعنى صداى وحشت‌انگيز و ترسناك آن است كه روايت شده آن حضرت چون با خوارج رو به رو شد نعره و فريادى كشيد كه ذوالثديه از جمله كسانى بوده كه از ترس گريخت تا اينكه در گودالى كشته او را يافتند،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اثر صاعقه آسمانى تباه ساخت،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شمشيرى بر او زد بيهوش گرديده مرد، و 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ردهه شيطانى از فرزندان شيطان بوده، و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 شيطان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فرمايش امام عليه‌السلام و مناسبتر به مقام كه پس از دقت و تامل معلوم مى‌گردد آن است كه مراد از شيطان ردهه يكى از روساى خوارج است كه بر اثر فرياد آن حضرت گريخته در گودالى كشته‌اش پيدا شد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اطرافيانش كه بر اثر مكر و حيله عم</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ابن عاص كه قرآنها بر سر نيزه‌ها زده جنگ صفين را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اگر خداوند رخصت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كه به سوى ايشان مى‌روم دولت و توانائى را از آنان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تباه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اندكى كه در اطراف شهرها پراكنده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شجاعت و دليرى و مقام و منزلت و بزرگوارى خود را گوشزد نموده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من در كوچكى سينه‌هاى عرب را به زمين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جنگهاى صدر اسلام بزرگان آنان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شاخه‌هاى نو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دليران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را شكستم، و شما قدر و منزلت مرا از رسول خدا صلى الله عليه و آله به سبب خويشى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داماد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بلند و احترام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آن حضرت داشتم و مرا به خلافت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زمان كودكى مرا در كنار خود پرورش داد، و به سينه‌اش مى‌چسبانيد، و در بسترش در آغوش مى‌داشت، و تنش را به من مى‌ماليد، و بوى خوش خويش را به من مى‌بويانيد، و خوراكى جويده در دهان من مى‌نهاد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پدر نسبت به فرزند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در گفتار و خطاء و اشتباه در كردار از من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اتفاق اماميه آن حضرت و حضرت زهرا و يازده فرزندشان سلام الله عليهم اجمعين معصوم هستند و هرگز گناه كوچك و بزرگ از ايشان نه عمدا و نه نسيانا و نه خطاء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بزرگترين فرشته‌اى از فرشتگانش را از وقتى كه پيغمبر صلى الله عليه و آله از شير گرفته شده بود همنشين آن حضرت گردانيد كه او را در شب و روز به راه بزرگواريها و خوهاى نيكوى جهان سير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چنين معلوم مى‌شود كه مراد از آن فرشته</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روح‌القدس است كه از جبرائيل و ميكائيل بزرگتر و هميشه با پيغمبر اكرم بوده بعد از آن حضرت هم با ائمه اطهار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پى او مى‌رفتم مانند رفتن بچه شتر پى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خلوت و جلوت با آن بزرگوار بوده و هرگز از او جدا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شرح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رسول خدا صلى الله عليه و آله كدام يك از پسرانش را بيشتر دوست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ابيطالب را، گفتم من تو را از پسران مى‌پرسم، گفت او را نسبت به پسرانش از همه بيشتر دوست مى‌داشت، نديديم هيچ روزى على عليه‌السلام از وقتى كه كودك بود از آن حضرت جدا شود مگر زمانيكه براى خديجه در سفر بود، نديديم پدرى را به پسرش مهربانتر از او به على، و نه پسرى را براى پدرش فرمانبرتر از على براى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روزى از خوهاى خود پرچم و نشانه‌اى مى‌افراشت آشكار مى‌نمود و پيروى از آن را به من امر مى‌فرمود، و در هر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مبعوث شدن به رسالت يك ماه از مردم دورى گزيده براى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مى‌نمود، من او را مى‌ديدم و غير من نمى‌ديد، و در آن زمان اسلام در خانه‌اى نيامده بود مگر خانه رسول خدا صلى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عليه و آله و خديجه زوجه آن حضرت كه من سوم ايشان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مسلمان نبود مگر پيغمبر اكرم و خديجه و من، اين جمله صراحت دارد به اينكه امام عليه‌السلام نخستين مردى بود كه به آن حضرت ايمان آورده و اسلام اختيار نمود، و نظير اين سخن فرمايش آن بزرگوار است در سخن صد و سى و يكم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اول من اناب، و سمع و اجاب، لم يسبقنى الا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بالصلاه يعنى بارخدايا من نخستين كسى هستم كه به حق رسيده و آن را شنيده و پذيرفته است، هيچكس بر من به نماز پيشى نگرفت مگر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وحى و رسالت را مى‌ديدم، و بوى نبوت و پيغمبرى را مى‌بوئيدم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وحى با آن حضرت بوده و به آنچه نازل مى‌شد بدون ترديد ايمان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وحى بر آن حضرت صلى الله عليه و آله نازل شد صداى شيطان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چه صدائى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شيطان است كه او را از پرستش نمودن نوميدى روى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دانسته كه بعد از رسيدن اين وحى مردم از ضلالت و گمراهى بيرون آمده از او پيروى نمى‌كنند نوميد گرديده ناله و فرياد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مى‌شنوى آنچه من مى‌شنوم، و مى‌بينى آنچه من مى‌بينم در همه چيز با من يكسانى مگر اينكه پيغمبر نيستى، وليكن وزيرى، و تو بر خير و نيكوئى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جميع كمالات صوريه و معنويه بوده بر آنچه خير و نيكوئى دنيا و آخرت در آن است استوار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پيغمبر صلى الله عليه و آله بودم زمانيكه گروهى از بزرگان قريش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امر بزرگى نبوت و پيغمبرى ادعا مى‌كنى كه پدران تو و نه كسى از خاندان تو آن را ادعا نكرده است، و ما از تو كارى درخواست مى‌نمائيم كه اگر آن را براى ما به جا آورى و به ما بنمائى مى‌دانيم كه پيغمبر و فرستاده از جانب خدا هستى، و اگر به جا نياورى مى‌دانيم جادوگر و دروغگو هستى، يپغمبر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براى ما بخوان تا با ريشه‌هايش از زمين كنده شده بيايد جلو رويت بايستد،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توانائى دارد، اگر اين خواهش شما را بر آورد آيا ايمان مى‌آوريد و به حق گواهى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نشان مى‌دهم آنچه را مى‌طلبيد، و مى‌دانم كه به خير و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كه جامع خير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نمى‌گرويد، و بين شما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كفرش باقى مانده و در جنگ بدر كشته مى‌گردد،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انداخته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چاهى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كه آن را بدر مى‌ناميدند و آن بين مكه و مدينه واقع شده به مدينه نزديكتر است، و از جمله كسانيكه در جنگ بدر بعد از كشته شدن</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چاه افكنده شدند عتبه و شيبه دو پسر ربيعه و اميه ابن عبدشمس و ابوجهل و وليد ابن مغيره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هست كه لشگرها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وقعه خندق با مسلمين مى‌جنگد، و از جمله كسانيكه لشگر از اطراف گردآورنده و مدينه را محاصره نمودند ابوسفيان و عمرو ابن عبدود و صفوان ابن اميه و عكرمه ابن ابى‌جهل سهل ابن عمرو بودند، و خندق گودالى بود كه در اطراف سور مدينه طيبه براى اين جنگ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تو به خدا و روز رستخير ايمان دارى و مى‌دانى من پيغمبر خدا هستم با ريشه‌هاى خود كنده شود و به فرمان خدا جلو من بايست، سوگند به خدائى كه آن حضرت را به حق راستى و درستى برانگيخت درخت با ريشه‌هايش كنده شد و آمد در حاليكه صداى سخت داشت و صدائى مانند صداى بالهاى مرغان، تا بين دو دست پيغمبر صلى الله عليه و آله مانند مرغ پر و بال زنان ايستاد، و شاخه بلند خود را بر سر رسول خدا صلى الله عليه و آله و بعضى از شاخه‌هايش را بر دوش من افكند، و من در طرف راست آن حضرت صلى الله عليه و اله بودم،پس چون آن گروه آن را ديدند از روى سرفرازى و گردنكشى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نيمى از آن پيش تو آيد و نيمه ديگر جاى خود</w:t>
      </w:r>
      <w:bookmarkStart w:id="743" w:name="pg1946_27628"/>
    </w:p>
    <w:p>
      <w:pPr>
        <w:pStyle w:val="BookText"/>
        <w:rPr/>
      </w:pPr>
      <w:bookmarkEnd w:id="7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بماند، پس درخت را به آن درخواست فرمان داد، آن‌گاه نيمه آن به سوى آن حضرت رو آورد كه به شگفترين روى آوردن و سخت‌ترين صدا كردن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با شتابتر فرمان آن بزگوار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بود به رسول خدا صلى الله عليه و آله بپيچد، پس از روى ناسپاسى و ستيزگى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اين نيمه باز گردد و به نيمه خود پيوندد همچنانكه بود، پس پيغمبر صلى الله عليه و آله امر فرمود درخت بازگشت،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جز خدا نيست، اى رسول خدا من نخست كسى هستم كه ايمان به تو آوردم و نخست كسى كه اقرار كردم به اينكه درخت به فرمان و خواست خدا به جا آورد آنچه را كه كرد براى اعتراف به پيغمبرى تو و احترام فرمانت، پس همه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بسيار دروغگوئى است، شگفت جادوئى كه در آن چابك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بدون تامل و انديشه آنچه خواسته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در كارت تصديق مى‌نمايد غير از مانند 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قصدشان من بودم، و من از گروهى هستم كه در راه خدا آنان را توبيخ سرزنش كننده‌اى باز نمى‌دارد، چهره آنان چهره راستگويان و سخنشان نيكوكاران است، شب را آباد كننده و روز را نشانه و راهنما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زنده داشته آخرت خود را آباد مى‌سازند و روز مردم را به راه حق راهنمائى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ريسمان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آن كه سبب رهائى و گمراهى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مى‌آويزند، و راههاى خدا روشهاى پيغمبرش را زنده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دين را نشر داده به احكام آن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گردنكشى و سرفرازى و نادرستى و تباهكارى نمى‌كنند، دلهاشان در بهشت و بدنهاشان مشغول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دلهاشان متوجه آخرت و بدنهاشان به كارهاى نيكو و بندگى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4" w:name="__RefHeading___Toc3426102_3650668749"/>
      <w:bookmarkStart w:id="745" w:name="_Toc250"/>
      <w:bookmarkEnd w:id="744"/>
      <w:r>
        <w:rPr>
          <w:rtl w:val="true"/>
        </w:rPr>
        <w:t xml:space="preserve">خطبه </w:t>
      </w:r>
      <w:r>
        <w:rPr/>
        <w:t>235</w:t>
      </w:r>
      <w:r>
        <w:rPr>
          <w:rtl w:val="true"/>
        </w:rPr>
        <w:t>-</w:t>
      </w:r>
      <w:r>
        <w:rPr>
          <w:rtl w:val="true"/>
        </w:rPr>
        <w:t>سخنى با عبدالله بن عباس</w:t>
      </w:r>
      <w:bookmarkStart w:id="746" w:name="pg1946_27630"/>
      <w:bookmarkEnd w:id="745"/>
    </w:p>
    <w:p>
      <w:pPr>
        <w:pStyle w:val="BookText"/>
        <w:rPr/>
      </w:pPr>
      <w:bookmarkEnd w:id="7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به عبدالله ابن عباس فرموده زمانى كه از طرف عثمان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ستمگرى و از بين بردن بيت‌المال مسلمين و كارهاى ناشايسته‌اى كه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مى‌خواستند از خلافت عزلش نمايند و او از ترس كشته شدن جرات بيرون آمدن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براى آن بزرگوار آورد، در آن نامه از آن حضرت درخواست مى‌نمود كه به ملك خود در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موضعى است در اطراف مدينه از سمت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ببرد تا غوغا و هياهوى مردم براى نامزد نمودن به خلافت 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محاصره كنندگان عثمان به صداى بلند خلافت را به نام اميرالمومنين مى‌خواندند و عثمان گمان داشت محاصره او به تحريك حضرت است از اين رو بيرون رفتن او را از مدينه درخواست نمود تا شايد مردم هم از اطراف خانه او پراكنده شده به همراهى آن حضرت بروند و او بتواند از خانه بيرون آمده چاره نمايد، و اين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مانند آن درخواست را پيشتر هم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خواست كه حضرت به ينبع تشريف ببرد، و چون رفت پس از آن درخواست نمود كه از آنجا به مدينه برگشته او را يارى فرمايد، اكنون دوباره درخواست مى‌نمود كه به ينبع تشريف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 عثمان نمى‌خواهد مرا مگر اينكه مانند شتر آب‌كش قرار دهد با دلو بزرگ، بيايم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به سوى من فرستاد كه از مدينه بيرون شدم، پس از آن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او از ينبع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بيايم، و اكنون تو را مى‌فرستد كه بيرون روم، به خدا سوگند او را يارى كرده از او دفاع نمودم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زياد كوشش كردن در همراهيش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گناهكار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كارهاى ناشايسته‌اى كه كرده و به جا مى‌آورد مستحق دفاع نمى‌باشد</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3426104_3650668749"/>
      <w:bookmarkStart w:id="748" w:name="_Toc251"/>
      <w:bookmarkEnd w:id="747"/>
      <w:r>
        <w:rPr>
          <w:rtl w:val="true"/>
        </w:rPr>
        <w:t xml:space="preserve">خطبه </w:t>
      </w:r>
      <w:r>
        <w:rPr/>
        <w:t>236</w:t>
      </w:r>
      <w:r>
        <w:rPr>
          <w:rtl w:val="true"/>
        </w:rPr>
        <w:t>-</w:t>
      </w:r>
      <w:r>
        <w:rPr>
          <w:rtl w:val="true"/>
        </w:rPr>
        <w:t>در حوادث بعد از هجرت</w:t>
      </w:r>
      <w:bookmarkEnd w:id="74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از سخنان آن حضرت عليه‌السلام است كه در آن چگونگى حال خود را بعد از هجرت پيغمبر صلى الله عليه و آله از مكه به مدينه و ملحق شدن خويش را به آن حضرت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پيغمبر اكرم از مكه به مدينه هجرت نمود و مرا امر فرمود كه شب حركت در بستر او خوابيدم و بامداد آن مشركين دانستند كه پيغمبر تشريف برده و كسى كه در بستر خوابيده من بودم، سه روز بعد از هجرت آن حضرت پياده در پى او روانه 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رسول خدا صلى الله عليه و آله رفت پيروى مى‌نمودم، پس هر گام بر ياد او مى‌نهادم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منزلى از او سراغ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از آن بزرگوار نشان مى‌گرفتم همانجا قدم نهاده در دنبال حضرتش مى‌آمدم تا در قباء نام موضعى نزديك مدينه از طرف جنوب حضورش را درك نموده به اتفاق به مدينه به ابى‌ايوب خالد ابن يزيد انصارى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سخن درازى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حضرت روايت شده، بعد از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فاطا ذكره يعنى گام بر ياد او مى‌نهادم، از سخنى است كه آن به منتهى درجه اختصار و فصاحت رسيده، و از اين سخن اراده فرموده كه من از</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ابتداى بيرون شدنم از مكه تا به عرج رسيدم از آن حضرت صلى الله عليه و آله خبر مى‌گرفتم، پس اين كلام را براى چنين كنايه شگفتى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كنايه آن است كه شخص منظورى را به لفظى بيان كند كه آن لفظ صريحا دلالت بر آن نداشته باشد، چنانكه امام عليه‌السلام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ياد او مى‌نهادم كنايه از اينكه در همه جا از آن بزرگوار سراغ مى‌گرفتم و در پى حضرتش آمده يك قدم بيراهه نمى‌رفتم</w:t>
      </w:r>
      <w:r>
        <w:rPr>
          <w:rFonts w:eastAsia="IRNazanin" w:cs="IRNazanin"/>
          <w:color w:val="111111"/>
          <w:sz w:val="28"/>
          <w:szCs w:val="28"/>
          <w:rtl w:val="true"/>
          <w:lang w:bidi="fa-IR"/>
        </w:rPr>
        <w:t>).</w:t>
      </w:r>
      <w:bookmarkStart w:id="749" w:name="pg1946_27634"/>
    </w:p>
    <w:p>
      <w:pPr>
        <w:pStyle w:val="BookText"/>
        <w:rPr/>
      </w:pPr>
      <w:bookmarkEnd w:id="7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3426106_3650668749"/>
      <w:bookmarkStart w:id="751" w:name="_Toc252"/>
      <w:bookmarkEnd w:id="750"/>
      <w:r>
        <w:rPr>
          <w:rtl w:val="true"/>
        </w:rPr>
        <w:t xml:space="preserve">خطبه </w:t>
      </w:r>
      <w:r>
        <w:rPr/>
        <w:t>237</w:t>
      </w:r>
      <w:r>
        <w:rPr>
          <w:rtl w:val="true"/>
        </w:rPr>
        <w:t>-</w:t>
      </w:r>
      <w:r>
        <w:rPr>
          <w:rtl w:val="true"/>
        </w:rPr>
        <w:t>در كار خير شتاب كنيد</w:t>
      </w:r>
      <w:bookmarkStart w:id="752" w:name="pg1946_27636"/>
      <w:bookmarkEnd w:id="751"/>
    </w:p>
    <w:p>
      <w:pPr>
        <w:pStyle w:val="BookText"/>
        <w:rPr/>
      </w:pPr>
      <w:bookmarkEnd w:id="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از خطبه‌هاى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انسان تا زنده است بايستى فرصت عبادت و بندگى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ستايش خداوند متعال و درود بر پيغمبر اكرم و آل او بدانيد دنيا هميشه باقى و برجا نيست، بنابراين تا مى‌توانيد مطابق دستور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كنيد در حاليكه در فراخى زندگانى هستيد زنده‌ايد و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اعمالتان براى ثبت گفتار و كردار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بسته نشده و توبه و بازگشت گسترده پذيرفته است، و رو گرداننده گناهكار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كار زشت دست برداشته توبه و بازگشت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بدكار اميدوارى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كردار زشتش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چراغ عمل خاموش گشته فرصت از دست برود، و مدت بسر آيد، و راه توبه و بازگشت بسته شود، و ملائكه به آسمان 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 و اثبات نامه اعمال قلم را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 يعنى موقعى كه نمى‌توان كارى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مرد از خود براى خويش و از زندگى براى مرگ و از نيستى براى هستى و از گذرنده براى باقى ماننده نتيجه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خود را به كار گمارد تا در آخرت او را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از خدا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تا رسيدن مرگ او را فرصت دا</w:t>
      </w:r>
    </w:p>
    <w:p>
      <w:pPr>
        <w:pStyle w:val="BookText"/>
        <w:rPr/>
      </w:pPr>
      <w:r>
        <w:rPr>
          <w:rFonts w:ascii="IRNazanin" w:hAnsi="IRNazanin" w:eastAsia="IRNazanin"/>
          <w:color w:val="111111"/>
          <w:sz w:val="28"/>
          <w:sz w:val="28"/>
          <w:szCs w:val="28"/>
          <w:rtl w:val="true"/>
          <w:lang w:bidi="fa-IR"/>
        </w:rPr>
        <w:t>ده و تا انجام عمل او را مهلت داده‌اند، مردى است كه نفس خود را دهان‌بند زده و مهار آن را در اختيار دارد، پس خود را با دهان‌بند نفس از آنچه خداوند نهى فرموده باز داشته، و به مهار آن خويش را به سوى طاعت و فرمانبرى از خداوند مى‌كشد</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3426108_3650668749"/>
      <w:bookmarkStart w:id="754" w:name="_Toc253"/>
      <w:bookmarkEnd w:id="753"/>
      <w:r>
        <w:rPr>
          <w:rtl w:val="true"/>
        </w:rPr>
        <w:t xml:space="preserve">خطبه </w:t>
      </w:r>
      <w:r>
        <w:rPr/>
        <w:t>238</w:t>
      </w:r>
      <w:r>
        <w:rPr>
          <w:rtl w:val="true"/>
        </w:rPr>
        <w:t>-</w:t>
      </w:r>
      <w:r>
        <w:rPr>
          <w:rtl w:val="true"/>
        </w:rPr>
        <w:t>درباره حكمين</w:t>
      </w:r>
      <w:bookmarkEnd w:id="75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خطبه‌هاى آن حضرت عليه‌السلام است درباره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عاص و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نكوهش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مردمى هستند دل سخت و اوباش،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كه از هر سو گرد آمده و از هر آميخته‌اى برچيده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هستند هر يك از جائى آمده و به هم پيوسته و حسب و نسبشان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مى‌باشند كه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ياد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تربيتشان كنند، و خير و شر را يادشان دهند، و كار آزموده‌شان گردانند، و زمامدارشان شوند، و مانند كودكان دستهاشان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خود كارى نكنند، خلاصه ايشان گروهى هستند نادان و از نيكوئيها دور، سزاوار نيستند كه خلافت در بينشان بوده در امر دين و ملت و ولايت دخالت داشته پيشوا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مكه به مدينه هجرت كرده نزد رسول خدا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كه اسلام آورده آن حضرت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نه از كسانى هستند كه در مدينه جا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هجرت اسلام اختيار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ايمان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اهل شام براى خودشان برگزيدند نزديكترينشان عمرو ابن عاص را به آنچه دوست ميدارند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ظفر يافتن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بود بر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براى خودتان اختيار كرديد نزديكترين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چيزيكه دوست نمى‌داريد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ظفر يافتن اهل شام بود بر شما، و ابوموسى اشعرى كه نامش عبدالله پسر قيس است بر اثر نفهمى و ندانستگى و دشمنى با امام عليه‌السلام آن كار را انجام داد، و سبب دشمنى او آن بود كه حضرت او را از ولايت كوفه كه در زمان عثمان متصدى آن گشته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روبرو شدن شما با عبدالله ابن قيس ديروز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نزديك است، چون من به سوى بصره براى جنگ جمل مى‌رفتم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 امام را يارى نكنيد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پيشامد و جنگ فتنه و تباهكارى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بايستى از آن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زه‌هاى كمان خود را بكار نيندازيد و شمشيرهاتان را غلاف نمائيد، اگر راست ميگفت پس درآمدنش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و حاضر شدن در صفوف</w:t>
      </w:r>
      <w:bookmarkStart w:id="755" w:name="pg1946_27641"/>
    </w:p>
    <w:p>
      <w:pPr>
        <w:pStyle w:val="BookText"/>
        <w:rPr/>
      </w:pPr>
      <w:bookmarkEnd w:id="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لشگر عراق در جنگ صفين براى كمك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مجبور باشد اشتباه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خلاف عقيده خود رفتار نمود و چنين كسى صلاحيت حكم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دروغ ميگفت تهمت به او 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روى هواى نفس سخن مى‌گويد و از اين رو حق را شبهه مى‌انگارد، و بر چنين كس اعتماد نيست تا او را بتوان حكم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سينه عمرو ابن عاص است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عباس از بين ببريد عبدالله ابن عباس را نماينده خود قرار دهيد كه او مى‌تواند با عمرو حيله‌باز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روزگار را از دست ندهيد، و شهرهاى دوردست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تسلط فتنه‌جويان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شهرهاتان نظر نمى‌كنيد كه در آنها جنگ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نابود ساخته و دارائيتان را به يغما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به قطعه سنگ سخت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نمى‌افكنيد كه بر آن تير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نمى‌بينيد كه درصدد هستند كه ضعف و ناتوانى به شما روآورد تا شكست خورده تسليم گرديد</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3426110_3650668749"/>
      <w:bookmarkStart w:id="757" w:name="_Toc254"/>
      <w:bookmarkEnd w:id="756"/>
      <w:r>
        <w:rPr>
          <w:rtl w:val="true"/>
        </w:rPr>
        <w:t xml:space="preserve">خطبه </w:t>
      </w:r>
      <w:r>
        <w:rPr/>
        <w:t>239</w:t>
      </w:r>
      <w:r>
        <w:rPr>
          <w:rtl w:val="true"/>
        </w:rPr>
        <w:t>-</w:t>
      </w:r>
      <w:r>
        <w:rPr>
          <w:rtl w:val="true"/>
        </w:rPr>
        <w:t>در ذكر آل محمد</w:t>
      </w:r>
      <w:bookmarkStart w:id="758" w:name="pg1946_27644"/>
      <w:bookmarkEnd w:id="757"/>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از خطبه‌هاى آن حضرت عليه‌السلام است كه در آن فضائل آل محمد عليهم‌السلام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علم و دانائى و از بين برنده جهل و نادانى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علم به دست آمده جهل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مى‌سازد بردباريشان از دانائيشان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بردبارى نمى‌كنند مگر از روى دانستن مواقع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ظاهرشان از باطنشان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و گفتار نيكشان بر كمال اخلاصشان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خاموشيشان از راستى و درستى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خاموشى و بيجا سخن نگفتن شخص دليل است بر اينكه گفتار او از روى علم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مخالفت نمى‌كنند از آن رو برنمى‌گردانند و در آن اختلاف ندارند گفتارشان يكنواخت است ايشان ستونهاى اسلام و پناهگاههاى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دانائى خود آن را حفظ نموده و احكامش را به مردم آموخته آنان را از گمراهى و نادانى مى‌رهانند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ايشان حق به اصل و موضع خود باز مى‌گردد، و باطل و نادرستى از جاى آن دور و نابود مى‌شود، و زبانش آنجا كه حق آشكار شد بريده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علم و دانائى ايشان حق و حقيقت هويدا و باطل و نادرست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شناختى كه از رو</w:t>
      </w:r>
    </w:p>
    <w:p>
      <w:pPr>
        <w:pStyle w:val="BookText"/>
        <w:rPr/>
      </w:pPr>
      <w:r>
        <w:rPr>
          <w:rFonts w:ascii="IRNazanin" w:hAnsi="IRNazanin" w:eastAsia="IRNazanin"/>
          <w:color w:val="111111"/>
          <w:sz w:val="28"/>
          <w:sz w:val="28"/>
          <w:szCs w:val="28"/>
          <w:rtl w:val="true"/>
          <w:lang w:bidi="fa-IR"/>
        </w:rPr>
        <w:t xml:space="preserve">ى دانائى و رعايت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شناختنى كه از روى شنيدن و نقل نمودن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بود بر ديگران مزيتى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كنندگان علم بيشمار و رعايت كنندگان آن كمند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مردم بسيار انواع علوم به دست آمده در مجالس و محافل اظهار كمال نموده خود را بر ديگران مقدم و پيشوا مى‌دانند، ولى كردارشان با گفتارشان يكسان نيست، خداوند سبحان همه را از خواب غفلت بيدار فرموده توفيق عمل عطا فرمايد</w:t>
      </w:r>
      <w:r>
        <w:rPr>
          <w:rFonts w:eastAsia="IRNazanin" w:cs="IRNazanin"/>
          <w:color w:val="111111"/>
          <w:sz w:val="28"/>
          <w:szCs w:val="28"/>
          <w:rtl w:val="true"/>
          <w:lang w:bidi="fa-IR"/>
        </w:rPr>
        <w:t>).</w:t>
      </w:r>
    </w:p>
    <w:p>
      <w:pPr>
        <w:pStyle w:val="Heading2"/>
        <w:numPr>
          <w:ilvl w:val="1"/>
          <w:numId w:val="1"/>
        </w:numPr>
        <w:rPr/>
      </w:pPr>
      <w:bookmarkStart w:id="759" w:name="__RefHeading___Toc3426112_3650668749"/>
      <w:bookmarkStart w:id="760" w:name="_Toc255"/>
      <w:bookmarkEnd w:id="759"/>
      <w:r>
        <w:rPr>
          <w:rtl w:val="true"/>
        </w:rPr>
        <w:t>نامه ها</w:t>
      </w:r>
      <w:bookmarkEnd w:id="760"/>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1" w:name="__RefHeading___Toc3426114_3650668749"/>
      <w:bookmarkStart w:id="762" w:name="_Toc256"/>
      <w:bookmarkEnd w:id="761"/>
      <w:r>
        <w:rPr>
          <w:rtl w:val="true"/>
        </w:rPr>
        <w:t xml:space="preserve">نامه </w:t>
      </w:r>
      <w:r>
        <w:rPr/>
        <w:t>001</w:t>
      </w:r>
      <w:r>
        <w:rPr>
          <w:rtl w:val="true"/>
        </w:rPr>
        <w:t>-</w:t>
      </w:r>
      <w:r>
        <w:rPr>
          <w:rtl w:val="true"/>
        </w:rPr>
        <w:t>به مردم كوفه</w:t>
      </w:r>
      <w:bookmarkEnd w:id="762"/>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اهل كوفه در بين راه هنگامى كه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ماءالعذيب رسيد اين نامه را براى اهل كوفه نوشت و آنان را از سبب كشته شدن عثمان آگاه ساخته به كمك و يارى خود طلبيد و آن را به وسيله حضرت امام حسن و عمار ابن ياسر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اميرالمومنين به سوى اهل كوفه كه يارى كنندگان بزرگوار و از مهتران عرب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من شما را از كار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كشته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مى‌سازم به طورى كه شنيدن آن مانند ديدن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كسانى كه از اهل كوفه كه در آن واقعه نبودند مانند آنان باشند كه بودند 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كارهاى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زشتيهايش را نموده ناسزا گفتند و من مردى از هجرت كنندگان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 اكرم از مكه به مدينه براى صلح و آسايش آمده و از فتنه و فساد و خونريزى بيزار بوده دورى مى‌جستم،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خواستار خشنودى مردم از او بوده، و كمتر او را سرزنش مى‌نمودم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او را پند و اندرز داده و به تغيير كردار دعوت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آسانترين روش طلحه و زبير درباره او تندروى و آهسته‌ترين سوق دادنشان سخت راندن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را نصيحت نكرده، بلكه هميشه درصدد و برپا نمودن فتنه و تباهكارى بودند، از اين رو مردم را از دور و نزديك گردآورده به كشتن او ترغيب مى‌نمودند، چنانكه زبير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كه دين شما را تغيير داده، و عثمان هنگام محصور بودن در خانه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طلحه</w:t>
      </w:r>
      <w:bookmarkStart w:id="763" w:name="pg1946_27655"/>
    </w:p>
    <w:p>
      <w:pPr>
        <w:pStyle w:val="BookText"/>
        <w:rPr/>
      </w:pPr>
      <w:bookmarkEnd w:id="7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كه او را چنين و چنان رعايت نمودم و اكنون درصدد ريختن خون من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عايشه بى‌تامل و انديشه درباره او خشمناك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عثمان بيت‌المال را به خويشاوندان خود اختصاص داد برآشفت و مردم را به كشتنش وادار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يعنى شيخ احمق و پير بى‌خرد را بكشيد خدا او را بكشد، و نعثل نام يهودى دراز ريشى بوده در مدينه كه عثمان را به او تشبيه نموده، روايت شده روزى عثمان بالاى منبر رفته و مسجد پر از جمعيت بود، عايشه از پس پرده دست بيرون آورد و نعلين و پيراهن پيغمبر اكرم را به مردم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و پيراهن رسول خدا است كه هنوز كهنه نگشته و تو دين و سنت او را تغيير دادى، و سخنان درشت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 مردم را به كشتن او ترغيب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براى كشتنش آماده شده او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از ايشان خونخواهى نمود، نه آنكه آنان درصدد خونخواهى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بدون اكراه و اجبار از روى ميل و اختيار با من بيعت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 مخالفت طلحه و زبير و پيروانشان با من و برپا نمودن فتنه و آشوب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فتنه‌انگيزى طلحه و زبير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هجرت مدينه از اهلش خالى گشته، و اهلش از آن دور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ناچار از آنجا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جوشيدن ديگ به جوش و خروش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هرج و مرج آرامش و آسايش آن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يعنى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تباهكارى روآورد، پس به سوى سردار و پيشواى خود شتاب كنيد او را كمك و يارى نمائيد و براى جنگ با دشمنتان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اگر خدا بخواهد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3426116_3650668749"/>
      <w:bookmarkStart w:id="765" w:name="_Toc257"/>
      <w:bookmarkEnd w:id="764"/>
      <w:r>
        <w:rPr>
          <w:rtl w:val="true"/>
        </w:rPr>
        <w:t xml:space="preserve">نامه </w:t>
      </w:r>
      <w:r>
        <w:rPr/>
        <w:t>002</w:t>
      </w:r>
      <w:r>
        <w:rPr>
          <w:rtl w:val="true"/>
        </w:rPr>
        <w:t>-</w:t>
      </w:r>
      <w:r>
        <w:rPr>
          <w:rtl w:val="true"/>
        </w:rPr>
        <w:t>قدردانى از اهل كوفه</w:t>
      </w:r>
      <w:bookmarkStart w:id="766" w:name="pg1946_27657"/>
      <w:bookmarkEnd w:id="765"/>
    </w:p>
    <w:p>
      <w:pPr>
        <w:pStyle w:val="BookText"/>
        <w:rPr/>
      </w:pPr>
      <w:bookmarkEnd w:id="7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از نامه‌هاى آن حضرت عليه‌السلام است به اهل كوفه كه از آنان پس از فتح و فيروزى از جنگ بصره قدردانى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اهل كوفه از جانب خاندان پيغمبرتان پاداش دهد نيكوتر پاداشى كه به فرمانبران و سپاسگزاران نعمت و بخشش خود مى‌دهد كه دستور ما را شنيديد و از آن پيروى نموديد، و براى يارى دين دعوت شديد و پذيرفتيد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دشمنان خدا را شكست داده از پا درآوريم</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3426118_3650668749"/>
      <w:bookmarkStart w:id="768" w:name="_Toc258"/>
      <w:bookmarkEnd w:id="767"/>
      <w:r>
        <w:rPr>
          <w:rtl w:val="true"/>
        </w:rPr>
        <w:t xml:space="preserve">نامه </w:t>
      </w:r>
      <w:r>
        <w:rPr/>
        <w:t>003</w:t>
      </w:r>
      <w:r>
        <w:rPr>
          <w:rtl w:val="true"/>
        </w:rPr>
        <w:t>-</w:t>
      </w:r>
      <w:r>
        <w:rPr>
          <w:rtl w:val="true"/>
        </w:rPr>
        <w:t>به شريح قاضى</w:t>
      </w:r>
      <w:bookmarkEnd w:id="76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كه آن را به شريح ابن حارث كه از جانب آن بزرگوار قاضى بوده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دل بستن به دنيا و دارائى آن، شريح مردى بود كه كوسج كه مو در رو نداشت، و عمر ابن خطاب او را قاضى كوفه قرار داد، و در آن ديار به قضاء و حكومت شرعيه مشغول بود، اميرالمومنين عليه‌السلام خواست او را عزل نمايد اهل كوفه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مكن، زيرا او از جانب عمر منصوبست، و ما با اين شرط با تو بيعت نموديم كه آنچه ابوبكر و عمر مقرر نموده‌اند تغيير ندهى، و چون مختار ابن ابى‌عبيده ثقفى به مقام حكومت و امارت رسيد او را از كوفه بيرون نموده به دهى كه ساكنين آن يهود بودند فرستاد، و چون حجاج امير كوفه گرديد او را به كوفه بازگردانيده با اينكه پيرمرد سالخورده‌اى بود امر كرد به قضاء مشغول گردد، او به جهت خوارى كه از مختار ديده بود درخواست نمود تا او را از قضاء عفو نمايد، حجاج پذيرفت، خلاصه هفتاد و پنج سال قاضى بود فقط دو سال آخر عمر كنار ماند، و در سن يكصد و بيست سالگى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شريح ابن حارث كه از جانب اميرالمومنين عليه‌السلام قاضى بود در زمان خلافت آن حضرت خانه‌اى را به هشتاد دينار خريد،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كه به امام رسيد او را طلبيد و فرمود به من خبر رسيده كه تو خانه‌اى را به هشتاد دينار خريده و براى آن قباله نوشته و در آن چند تن را گواه گرفته‌اى، شريح عرض كرد يا اميرالمومنين چنين بوده است،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 شخص خشمگين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بدان به زودى نزد تو مى‌آيد كسى عزرائيل كه قباله‌ات را نگاه نكند، و از گواهت نپرسد تا اينكه تو را از آن خانه چشم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و سرگردان، يا كوچ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 و از همه چيز جدا به گورت بسپارد، پس اى شريح بنگر مبادا اين خانه را از مال غير خريده باشى، يا بهاى آن را از غير حلال داده باشى كه در اين صورت زيان دنيا و آخرت برده‌اى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اگر از مال غير حرام خريده باشى در دنيا بهره‌اى كه بايد نميبرى و در آخرت هم گرفتار عذاب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وقت خريد خانه پيش من آمده بودى براى تو قباله‌اى ماند اين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مى‌نوشتم كه بخريد اين خانه به يك درهم چه جاى بالاتر هشتاد دينار رغبت نمى‌كردى، و قباله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خانه‌اى است كه خريده بنده خوار و پست از مرده‌اى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حتما خواهد مرد، و از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شده براى كوچ به خانه آخرت از او خانه‌اى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سراى فريب دنيا كه جاى نيست شوندگان و نشانه تباه گشتگان است خريده، و اين خانه داراى چهار حد و گوشه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به پيشامدهاى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خرابى، بيمارى، گرفتارى،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و حد دوم به موجبات اندوهها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عزيزان، از دست رفتن خواسته و سرمايه‌ها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سوم به خواهش و آرزوى تباه كننده، و حد چهارم به شيطان گمراه كننده، و درب اين خانه از حد چهارم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فريفته به خواهش و آرزو چنين خانه را از اين شخص بيرون شده براى مرگ خريد به بهاى خارج شدن از ارجمندى قناعت و داخل شدن در پستى درخواست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قناعت و بى‌نيازى را از دست دادن گرفتاريها و سختيهائى در بر دارد كه موجب ذلت و خوارى است، پس در واقع بهاى خانه‌اى كه محل احتياج و نياز نبوده خروج از عز قناعت و شرافت و آبرو و دخول در ذلت خواهش و سختى و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 و زيانى را كه به اين خريدار در آنچه خريده از فروشنده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ضمان باشد يعنى زيانى كه فروشنده وادار به دادن 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ملك‌الموت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سازنده نفسهاى پادشاهان، و گيرنده جانهاى گردنكشان، و از بين برنده پادشاهى فرعونها مانند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w:t>
      </w:r>
      <w:bookmarkStart w:id="769" w:name="pg1946_27664"/>
    </w:p>
    <w:p>
      <w:pPr>
        <w:pStyle w:val="BookText"/>
        <w:rPr/>
      </w:pPr>
      <w:bookmarkEnd w:id="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حمير ابن سباء ابن يشجب ابن يعرب ابن قحطان كه صاحب قبيله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دارائى بر دارائى افزوده و آن را بسيار نموده، و آنانكه ساختمانها بناء كرده و برافراشته و زينت داده و بياراسته، و ذخيره گردانيده، و خانه و باغ و اثاثيه جمع نموده و به گمان خود براى فرزند درنظر گرفته‌اند است، كه همه آنها فروشنده و خريدار را به محل بازپرسى و رسيدگى به حساب و جاى پاداش و كيفر بفرستد، زمانيكه فرمان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حق و باطل و بهشتى و دوزخى از جانب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امرالله قضى بالحق و خسر هنالك المبطلون يعنى چون روز رستخيز فرمان خداوند سبحان رسد به حق و راستى حكم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تباهكاران زيان برند، عقلى كه از گرفتارى خواهش نفس اماره رها باشد و از وابستگيهاى دنيا سالم ماند بر درستى اين قباله گواه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به دنيا دل بسته و در دست هواى نفس اسير و گرفتار است اين سخنان را باور نمى‌كند، و بر طبق آن گواهى نخواهد داد</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3426120_3650668749"/>
      <w:bookmarkStart w:id="771" w:name="_Toc259"/>
      <w:bookmarkEnd w:id="770"/>
      <w:r>
        <w:rPr>
          <w:rtl w:val="true"/>
        </w:rPr>
        <w:t xml:space="preserve">نامه </w:t>
      </w:r>
      <w:r>
        <w:rPr/>
        <w:t>004</w:t>
      </w:r>
      <w:r>
        <w:rPr>
          <w:rtl w:val="true"/>
        </w:rPr>
        <w:t>-</w:t>
      </w:r>
      <w:r>
        <w:rPr>
          <w:rtl w:val="true"/>
        </w:rPr>
        <w:t>به يكى از فرماندهانش</w:t>
      </w:r>
      <w:bookmarkStart w:id="772" w:name="pg1946_27666"/>
      <w:bookmarkEnd w:id="771"/>
    </w:p>
    <w:p>
      <w:pPr>
        <w:pStyle w:val="BookText"/>
        <w:rPr/>
      </w:pPr>
      <w:bookmarkEnd w:id="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بعضى از سرداران لشگر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حنيف انصارى كه از جانب امام عليه‌السلام حكمران بصره بوده، دشمه‌اى از سرگذشت او در شرح خطبه يكصد و هفتاد و يكم گذشت، او را به جنگ با دشمن در صورت اطاعت نكردن از اوامر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اصحاب جمل طلحه و زبير و عايشه و پيروانشان به بصره رسيده آماده جنگ شدند، عثمان ابن حنيف نامه‌اى به امام عليه‌السلام براى آگاه نمودن از منظور آنان نوشت، و جمله‌اى از نامه‌اى كه حضرت در پاسخ او نوشت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سايه اطاعت و فرمانبردارى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تباهكارى كشيده خواستار آسايش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است كه ما دوست مى‌داريم، و اگر كارها ايشان را به دشمنى و نافرمانى كشاند آماده جنگ شدند پس با كمك كسى كه فرمان تو را مى‌برد برخيز جنگ كن با كسى كه فرمانت را نمى‌برد، و با كسى كه پيرو تو مى‌باشد بى‌نياز باش از آنكه از يارى تو خوددارى نمايد، زيرا كسى كه به كارى مائل نباشد نبودنش بهتر از بودن و نشستنش سودمندتر از برخاستن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بى‌ميل به كار كه از روى اجبار اقدام نمايد ممكن است راز خود را آشكار سازد و ديگران از او پيروى نموده از كار باز ما</w:t>
      </w:r>
    </w:p>
    <w:p>
      <w:pPr>
        <w:pStyle w:val="BookText"/>
        <w:rPr/>
      </w:pPr>
      <w:r>
        <w:rPr>
          <w:rFonts w:ascii="IRNazanin" w:hAnsi="IRNazanin" w:eastAsia="IRNazanin"/>
          <w:color w:val="111111"/>
          <w:sz w:val="28"/>
          <w:sz w:val="28"/>
          <w:szCs w:val="28"/>
          <w:rtl w:val="true"/>
          <w:lang w:bidi="fa-IR"/>
        </w:rPr>
        <w:t>نند</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3426122_3650668749"/>
      <w:bookmarkStart w:id="774" w:name="_Toc260"/>
      <w:bookmarkEnd w:id="773"/>
      <w:r>
        <w:rPr>
          <w:rtl w:val="true"/>
        </w:rPr>
        <w:t xml:space="preserve">نامه </w:t>
      </w:r>
      <w:r>
        <w:rPr/>
        <w:t>005</w:t>
      </w:r>
      <w:r>
        <w:rPr>
          <w:rtl w:val="true"/>
        </w:rPr>
        <w:t>-</w:t>
      </w:r>
      <w:r>
        <w:rPr>
          <w:rtl w:val="true"/>
        </w:rPr>
        <w:t>به اشعث بن قيس</w:t>
      </w:r>
      <w:bookmarkEnd w:id="77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اشعث ابن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شمه‌اى از حال او در شرح خطبه نوزدهم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آذربايجان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آذربايجان ايالتى است در شمال غربى ايران داراى شهرها و ده‌هاى بسيار كه مهمترين شهر و مركز آن تبريز است، خلاصه چون اميرالمومنين عليه‌السلام بعد از عثمان زمام امور را به دست گرفت اشعث به جهت كارهاى ناشايسته خود ميدانست كه امام عليه‌السلام او را عزل خواهد نمود ترسناك بود، حضرت براى آگاهى او به حفظ اموال آذربايجان بعد از خاتمه جنگ جمل نامه‌اى به او نوشت كه از جمله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حكمرانى تو رزق و خوراك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حكومت نداده‌اند تا آنچه بيابى از آن خود پنداشته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عمل امانت و سپرده‌اى در گردن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بايستى آن را مواظبت نموده در راه آن قدمى برخلاف دستور دين بر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خواسته‌اند كه تو نگهبان باشى براى كسى كه از تو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زيردست اميرى هستى كه تو را حافظ و نگهبان قرار داده و ولايتى به تو سپرده كه آن را از جانب او مواظبت نمائى،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نمى‌رسد كه در كار رعيت به ميل خود رفتار 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به تو دستور دهند كارى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نمى‌رسد كه متوجه كار بزرگى شوى مگر به اعتماد امر و فرمانى كه به تو رسيده باشد، و در دستهاى تو است مال و دارائى از مال خداوند بى‌همتاى بزرگ، و تو يكى از خزانه‌داران آن هستى تا آن را به من بسپارى، و اميد است من بدترين واليها و فرماندهها براى تو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دستور سود دنيا و آخرت تو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آنكه شايسته درود است</w:t>
      </w:r>
      <w:r>
        <w:rPr>
          <w:rFonts w:eastAsia="IRNazanin" w:cs="IRNazanin"/>
          <w:color w:val="111111"/>
          <w:sz w:val="28"/>
          <w:szCs w:val="28"/>
          <w:rtl w:val="true"/>
          <w:lang w:bidi="fa-IR"/>
        </w:rPr>
        <w:t>.</w:t>
      </w:r>
      <w:bookmarkStart w:id="775" w:name="pg1946_27670"/>
    </w:p>
    <w:p>
      <w:pPr>
        <w:pStyle w:val="BookText"/>
        <w:rPr/>
      </w:pPr>
      <w:bookmarkEnd w:id="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6" w:name="__RefHeading___Toc3426124_3650668749"/>
      <w:bookmarkStart w:id="777" w:name="_Toc261"/>
      <w:bookmarkEnd w:id="776"/>
      <w:r>
        <w:rPr>
          <w:rtl w:val="true"/>
        </w:rPr>
        <w:t xml:space="preserve">نامه </w:t>
      </w:r>
      <w:r>
        <w:rPr/>
        <w:t>006</w:t>
      </w:r>
      <w:r>
        <w:rPr>
          <w:rtl w:val="true"/>
        </w:rPr>
        <w:t>-</w:t>
      </w:r>
      <w:r>
        <w:rPr>
          <w:rtl w:val="true"/>
        </w:rPr>
        <w:t>به معاويه</w:t>
      </w:r>
      <w:bookmarkStart w:id="778" w:name="pg1946_27672"/>
      <w:bookmarkEnd w:id="777"/>
    </w:p>
    <w:p>
      <w:pPr>
        <w:pStyle w:val="BookText"/>
        <w:rPr/>
      </w:pPr>
      <w:bookmarkEnd w:id="7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به وسيله جرير ابن عبدالله جبلى به شام فرستاده، در آن صحت و درستى خلافت خود را اثبات و بيزاريش را از كشتن عثمان اظهار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ابوبكر و عمر عثمان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خلافت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طريق با من بيعت كرده عهد و پيمان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شما كه خلافت از جانب خدا و رسول تعيين نشده بلكه به اجماع امت برقرار مى‌گردد، و مردم اجماع كرده ابوبكر و عمر و عثمان را خليفه قرار دادند، همان اشخاص مرا براى خلافت تعيين نمودند،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حاضر بوده مانند طلحه و زبير نمى‌رسد كه جز او را اختيار كند، و آن را كه حاضر نبوده مانند تو نمى‌رسد كه آن را نپذيرد، و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به 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مكه به مدينه آمده و به پيغمبر اكرم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در مدينه به آن حضرت ايمان آورده ياريش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چون ايشان گرد آمده مردى را خليفه و پيشوا ناميدند و رضاء و خشنودى خدا در اين كار است، و اگر كسى به سبب عيب‌جوئى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 مانند نسبت دادن معاويه كشتن عثمان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اثر ب</w:t>
      </w:r>
    </w:p>
    <w:p>
      <w:pPr>
        <w:pStyle w:val="BookText"/>
        <w:rPr/>
      </w:pPr>
      <w:r>
        <w:rPr>
          <w:rFonts w:ascii="IRNazanin" w:hAnsi="IRNazanin" w:eastAsia="IRNazanin"/>
          <w:color w:val="111111"/>
          <w:sz w:val="28"/>
          <w:sz w:val="28"/>
          <w:szCs w:val="28"/>
          <w:rtl w:val="true"/>
          <w:lang w:bidi="fa-IR"/>
        </w:rPr>
        <w:t xml:space="preserve">دعتى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ساختن آنچه در دين روا نيست مانند نقض عهد و پيمان‌شكنى 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كاريكه آنان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پيچيد او را به اطاعت وادار نمايند،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سودى نبخشيد،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آنها را نپذيرفت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مى‌جنگند به جهت آنكه غير راه مومنين را پيروى نموده، و خداوند او را واگذارد به آنچه كه به آن روآورده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اى معاويه اگر به عقل خود بنگرى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و انديشه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خواهش نفس چشم بپوشى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 سخن نگفته نخواهى كشتن عثمان را بهانه پيمان نبستنت با من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مى‌يابى مرا كه از خون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بيزارترين مردم بودم، و ميدانى كه من از آن دورى كرده گوشه‌گيرى اختيار نمودم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هواى نفس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زده كشته شدن او را به من نسبت دهى، پنهان كنى آنچه را كه بر تو آشكار مى‌باشد، و درود بر آنكه شايسته درود است</w:t>
      </w:r>
      <w:r>
        <w:rPr>
          <w:rFonts w:eastAsia="IRNazanin" w:cs="IRNazanin"/>
          <w:color w:val="111111"/>
          <w:sz w:val="28"/>
          <w:szCs w:val="28"/>
          <w:rtl w:val="true"/>
          <w:lang w:bidi="fa-IR"/>
        </w:rPr>
        <w: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3426126_3650668749"/>
      <w:bookmarkStart w:id="780" w:name="_Toc262"/>
      <w:bookmarkEnd w:id="779"/>
      <w:r>
        <w:rPr>
          <w:rtl w:val="true"/>
        </w:rPr>
        <w:t xml:space="preserve">نامه </w:t>
      </w:r>
      <w:r>
        <w:rPr/>
        <w:t>007</w:t>
      </w:r>
      <w:r>
        <w:rPr>
          <w:rtl w:val="true"/>
        </w:rPr>
        <w:t>-</w:t>
      </w:r>
      <w:r>
        <w:rPr>
          <w:rtl w:val="true"/>
        </w:rPr>
        <w:t>به معاويه</w:t>
      </w:r>
      <w:bookmarkEnd w:id="78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نيز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بر نوشتن نامه‌اى كه با آن بزرگوار نوشته توبيخ و سرزنش نموده، و نادانى و گمراهى او را گوشزد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خداوند و درود بر رسول اكرم از تو به من رسيد پندى كه از سخنان گوناگون به هم پيوند داده و پيغامى آراسته‌اى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به دست آورده در اين مكتوب به هم پيوسته‌اى در صورتيكه ربطى به يكديگر ندارند، چون ندانسته‌اى هر يك را كجا و چگونه بايستى بكار برد، 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گمراهى خود اين نامه را ترتيب داده و به سبب بدى راى و انديشه آن را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از كسى است كه او را نه بينائى هست تا راهنمايش باشد، و نه زمامدار و جلودارى كه به رستگارى سوقش دهد، هواى نفس به چنين كارى وادارش ساخته او هم پذيرفته، و گمراهى زمامدارش شده او هم پيروى نموده، پس به اين جهت هذيان و ياوه بافته و بانگ بيهوده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نادرستى گفته كه چيزى از آن مفهوم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گشته و اشتباه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سخنان ناشايسته نوشته</w:t>
      </w:r>
      <w:r>
        <w:rPr>
          <w:rFonts w:eastAsia="IRNazanin" w:cs="IRNazanin"/>
          <w:color w:val="111111"/>
          <w:sz w:val="28"/>
          <w:szCs w:val="28"/>
          <w:rtl w:val="true"/>
          <w:lang w:bidi="fa-IR"/>
        </w:rPr>
        <w:t>).</w:t>
      </w:r>
      <w:bookmarkStart w:id="781" w:name="pg1946_27676"/>
    </w:p>
    <w:p>
      <w:pPr>
        <w:pStyle w:val="BookText"/>
        <w:rPr/>
      </w:pPr>
      <w:bookmarkEnd w:id="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و قسمتى از اين 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تكليف آنانكه با آن حضرت بيعت نموده با آنها كه بيعت نكرده 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وظيفه مردم بصره و طلحه و زبير و تو و اهل شام در موضوع بيعت و پيمان بستن با من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يك بيعت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و انصار كه اهل حل و عقد امت محمد صلى الله عليه و آله ميدانيد گرد آمده بر آن اتفاق نموده‌اند، و هر بيعتى را كه ايشان بر آن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و انديشه در آن دو تا نمى‌شود، و اختيار راى ديگر در آن از سر گرفته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درباره خلافت ابوبكر و عمر و عثمان و بيعت با آنها چنين عقيده داريد، پس حاضر نمى‌تواند پيمان شكسته ديگرى را اختيار نمايد، و غائب را نمى‌رسد آن را نپذيرد،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پيمان شكسته از آن دست بردارد به دين و آئين مسلمان طعن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با او جنگيد تا به راهى كه بيرون رفته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پذيرفتن و نپذيرفتن آن تامل و انديشه نمايد منافق و دورو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تامل او در رد و قبول به عقيده و سابقه عمل شما مستلزم آن است كه در راه مومنين و وجوب پيروى از آن شك و ترديد داشته و علاقه او از روى راستى و درستى نبوده است، چون اگر علاقه او از روى حقيقت ب</w:t>
      </w:r>
    </w:p>
    <w:p>
      <w:pPr>
        <w:pStyle w:val="BookText"/>
        <w:rPr/>
      </w:pPr>
      <w:r>
        <w:rPr>
          <w:rFonts w:ascii="IRNazanin" w:hAnsi="IRNazanin" w:eastAsia="IRNazanin"/>
          <w:color w:val="111111"/>
          <w:sz w:val="28"/>
          <w:sz w:val="28"/>
          <w:szCs w:val="28"/>
          <w:rtl w:val="true"/>
          <w:lang w:bidi="fa-IR"/>
        </w:rPr>
        <w:t>ود بايستى بدون تامل و درنگ آنچه را مومنين گرد آمده بر آن اتفاق نموده‌اند بپذيرد</w:t>
      </w:r>
      <w:r>
        <w:rPr>
          <w:rFonts w:eastAsia="IRNazanin" w:cs="IRNazanin"/>
          <w:color w:val="111111"/>
          <w:sz w:val="28"/>
          <w:szCs w:val="28"/>
          <w:rtl w:val="true"/>
          <w:lang w:bidi="fa-IR"/>
        </w:rPr>
        <w:t>(.</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2" w:name="__RefHeading___Toc3426128_3650668749"/>
      <w:bookmarkStart w:id="783" w:name="_Toc263"/>
      <w:bookmarkEnd w:id="782"/>
      <w:r>
        <w:rPr>
          <w:rtl w:val="true"/>
        </w:rPr>
        <w:t xml:space="preserve">نامه </w:t>
      </w:r>
      <w:r>
        <w:rPr/>
        <w:t>008</w:t>
      </w:r>
      <w:r>
        <w:rPr>
          <w:rtl w:val="true"/>
        </w:rPr>
        <w:t>-</w:t>
      </w:r>
      <w:r>
        <w:rPr>
          <w:rtl w:val="true"/>
        </w:rPr>
        <w:t>به جرير بن عبدالله البجلى</w:t>
      </w:r>
      <w:bookmarkStart w:id="784" w:name="pg1946_27678"/>
      <w:bookmarkEnd w:id="783"/>
    </w:p>
    <w:p>
      <w:pPr>
        <w:pStyle w:val="BookText"/>
        <w:rPr/>
      </w:pPr>
      <w:bookmarkEnd w:id="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جرير ابن عبدالله بجلى هنگامى كه او را به شام براى بيعت گرفتن نزد معاويه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بجلى منسوب است به بجيله نام قبيله‌اى در يمن كه به جدشان بجيله ابن ثمار ابن ارش ابن عمرو ابن الغوث نسبت داده مى‌شدند، علماى رجال جرير را نكوهش نموده به روايت و گفتار او اعتماد ندارند،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پيغام بردن او از جانب امام عليه‌السلام براى معاويه اگر چه در اول امر به نيكوئى او گواهى مى‌دهد ولى جدائى او از آن حضرت و ملحق شدن به معاويه در آخر كار بدى او را ثابت مى‌نمايد مرحوم حاج شيخ عبدالله، مقانى در كتاب تنقيح‌المقال به طور تفصيل بيان فرموده خلاصه چون امام عليه‌السلام جرير را براى بيعت گرفتن از معاويه به شام فرستاد معاويه به بهانه‌اى جواب او را نداده امروز و فردا مى‌نمود تا از مردم شام براى خود بيعت گرفت، و اصحاب آن حضرت كه دانستند معاويه فرمان آن بزرگوار را اطاعت نخواهد نمود پيش از مراجعت جرير از شام و پاسخ آوردن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است كه آماده جنگ با مردم شام شويم، و امام عليه‌السلام پيش از جواب آوردن جرير پيشدستى به جنگ با مردم شام را صلاح نمى‌دانست، و سبب آن را</w:t>
      </w:r>
    </w:p>
    <w:p>
      <w:pPr>
        <w:pStyle w:val="BookText"/>
        <w:rPr/>
      </w:pPr>
      <w:r>
        <w:rPr>
          <w:rFonts w:ascii="IRNazanin" w:hAnsi="IRNazanin" w:eastAsia="IRNazanin"/>
          <w:color w:val="111111"/>
          <w:sz w:val="28"/>
          <w:sz w:val="28"/>
          <w:szCs w:val="28"/>
          <w:rtl w:val="true"/>
          <w:lang w:bidi="fa-IR"/>
        </w:rPr>
        <w:t>چنانكه در سخن چهل و سوم گذشت بيان فرمود، بنابراين براى يكسره شدن كار اين نامه را براى بيعت گرفتن از معاويه به جرير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خداوند و درود بر پيغمبر اكرم نامه من كه به تو رسيد معاويه را وادار تا كارش را يكسره نموده به يك سو تصميم گرفته آماده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را از خود دور نموده تو را معطل نداشته در بيعت كردن بهانه نجسته امروز و فردا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را مخير ساز بين جنگ خانمانسوزى كه مردم را از روى جبر و نگرانى از وطن و سامان خود آواره مى‌سازد و بين صلح و آشتى كه خوارى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آشتى دليل بر ناتوانى است، در اينجا امام عليه‌السلام مى‌خواهد بفهماند در هر دو صورت خواه جنگ كند يا آشتى غلبه و فيروزى با آن حضرت است، و او را به اين بيان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جنگ اختيار نمود پيمان امان را به سوى او بينداز، و اگر صلح و آشتى پذيرفت از او بيعت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وظيفه‌ات را انجام داده مراجعت نما ما را چشم به راه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آنكه شايسته درود است</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3426130_3650668749"/>
      <w:bookmarkStart w:id="786" w:name="_Toc264"/>
      <w:bookmarkEnd w:id="785"/>
      <w:r>
        <w:rPr>
          <w:rtl w:val="true"/>
        </w:rPr>
        <w:t xml:space="preserve">نامه </w:t>
      </w:r>
      <w:r>
        <w:rPr/>
        <w:t>009</w:t>
      </w:r>
      <w:r>
        <w:rPr>
          <w:rtl w:val="true"/>
        </w:rPr>
        <w:t>-</w:t>
      </w:r>
      <w:r>
        <w:rPr>
          <w:rtl w:val="true"/>
        </w:rPr>
        <w:t>به معاويه</w:t>
      </w:r>
      <w:bookmarkEnd w:id="78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نامه‌اى كه براى آن بزرگوار فرستاده و در آن درخواست نموده بود كه كشندگان عثمان را تسليم او نمايد نوشته و در آن فضل و بزرگوارى و سبقت و پيشى خود را به اسلام و ايمان گوشزد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مشركين نگريستند كه حبشه پناهگاه مسلمانان شد، و هر كدام از ايشان به آنجا مى‌گريخت ايمن و آسوده مى‌گشت و آنها كه در مكه ماندند در پناه ابوطالب بودند، و اسلام آوردن حمزه نيز آنان را تقويت نمود، انجمن بزرگى تشكيل داده و قبيله قريش همگان بر كشتن پيغمبر صلى الله عليه و آله همدست شدند، و ابوطالب كه بر اين انديشه آگهى يافت بنى‌هاشم و بنى‌عبدالمطلب را گرد آورده با زن و فرزند به دره كوهى كه شعب ابوطالب گويند جاى داد، و اولاد عبدالمطلب مسلمان و غير مسلمانشان براى حفظ قبيله و فرمانبرى از ابوطالب از يارى پيغمبر اكرم خوددارى نكردند جز ابولهب كه با دشمنان ساخت، و ابوطالب به همراهى خويشان به حفظ و نگهدارى پيغمبر كوشيده هر دو سوى شعب يعنى دره كوه را ديدبان گماشت، و بيشتر فرزند خود على عليه‌السلام را به جاى پيغمبر اكرم مى‌خوابانيد، و حمزه شبها به گرد پيغمبر مى‌گشت،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كفار قريش اين احوال را ديده دانستند به آن حضرت دست ندارند چهل تن از بزرگانشان در دارالندوه نام موضعى در مكه كه محل اجتماع بود گردآمده پيمان بستند كه با بنى‌عبدالمطلب و بنى‌هاشم دوستى نكرده زن به ايشان ندهند و نگيرند، و چيزى به آنان نفروخته و نخرند، و آشتى نكنند مگر وقتى كه پيغمبر را به ايشان بسپارند تا او را بكشند، و اين پيمان را بر صحيفه‌اى نگاشته بر آن مهر نهاده آن را به ام‌الجلاس خاله ابوجهل سپردند تا نگاهدارد، و بعضى نقل كرده‌اند كه آن را به در خانه كعبه آويختند، با اين پيمان بنى‌هاشم در شعب ابوطالب محصور ماندند، و از اهل مكه جرات نداشت با آنان داد و ستد نمايد جز اوقات حج كه جنگ حرام بود و قبائل عرب در مكه حاضر مى‌شدند، ايشان هم از شعب بيرون آمده خوردنى از عرب مى‌خريدند و برمى‌گشتند، و قريش اين را نيز روا نداشته چون آگاه مى‌شدند كه يكى از بنى‌هاشم مى‌خواهد چيزى خريدارى نمايد بهاى آن را بالا برده خودشان مى‌خريدند، و اگر مى‌دانستند كسى از قريش به سبب خويشاوندى با بنى‌عبدالمطلب خوردنى به شعب فرستاده او را آزار مى‌رساندند، و اگر از آنانكه در شعب بودند كسى بيرون مى‌آمد و بر او دست مى‌يافتند او را شكنجه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مى‌كردند، و از اشخاصى كه براى آنها خوردنى مى‌فرستادند ابوالعاص ابن ربيع و هشام ابن عمرو و حكيم ابن خرام ابن خويلد برادرزاده خديجه بودند، سه سال بدين گونه گذشت، و گاه فرياد كودكان بنى‌عبدالمطلب از گرسنگى بلند مى‌شد به طورى كه بعضى از مشركين از آن پيمان پشيمان گشتند، و پنج تن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عمرو و زهير ابن ابى‌اميه و مطعم ابن عدى و ابوالبخترى و زمعه ابن الاسود با يكديگر قرار گذاشتند كه نقض عهد كرده پيمان بشكنند و قرارداد پاره كنند، بامدادى كه بزرگان قريش در كعبه گرد آمده از اين مقوله سخن پيش آوردند، ناگاه ابوطالب با گروهى از همراهان خود از شعب بيرون آمده به كعبه رو آورد و بين آنها نشست، ابوجهل گمان كرد كه ابوطالب بر اثر رنجى كه در شعب ديده شكيبائى را از دست داده و آمده كه پيغمبر صلى الله عليه و آله را تسليم نمايد،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سخنى گويم كه بر خير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محمد صلى الله عليه و آله به من خبر داده كه خداوند موريانه را بر نامه‌اى كه پيمان را بر آن نوشته‌ايد گماشته، آنچه در آن نوشته شده خورده فقط نام خدا برجا گذاشته، اكنون آن نامه را حاضر كنيد اگر او راست گفته شما را با او چه جاى سخن است ا</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دشمنى با او دست بداريد، و اگر دروغ گويد او را تسليم مى‌نمائيم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قتل رسانيد،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سخنى است، پس رفتند و آن نامه را از ام‌الجلاس گرفته آوردند و گشودند همه آن را موريانه خورده بود جز لفظ باسمك اللهم كه در جاهليت بر سر نامه‌ها مى‌نگاشتند، و دست منصور ابن عكرمه نويسنده آن قرارداد شل شده بود، چون چنين ديدند شرمنده شدند، پس مطعم ابن عدى نامه 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نامه ستم رسان بيزاريم، آنگاه ابوطالب، به شعب بازگشت، روز ديگر مطعم ابن عدى به همراهى چهار تن ديگر از قريش با او همراه شده بودند به شعب رفته بنى‌عبدالمطلب را به مكه آورده و در خانه‌هاشان جاى دادند، لكن مشركين پس از بيرون آمدن حضرت رسول صلى الله عليه و آله از شعب باز بنابر عقيده نادرست خود چندانكه توانستند از دشمنى با آن بزرگوار خوددارى نكرده در آزار او كوشيدند، خلاصه در نامه زير امام عليه‌السلام براى بيدار كردن معاويه از خواب غفلت به اين سرگذشت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ما قريش خواستند پيغمبر ما را بكشند، و ريشه ما را بر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غمها و اندوه‌هاى براى ما پيش آوردند، و ناشايسته‌ها درباره ما به كار بردند، و ما را از آسايش وخوشى باز داشتند، و ترس و بيم را ويژه ما قرار دادند، و ما را به رفتن سوى كوه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بى‌آب و علف، 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ناچارى وارد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محصور كردند، در اول سال هفتم از بعثت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جنگ را براى ما افروختند، پس به خواست خداوند، ما شر دشمن را از پيغمبرش دفع كرده از حريم حرمت او دور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نگذاشتيم آسيبى به آن بزرگوار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پيغمبر ايمان آورده بود مانند ابوطالب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پشتيبانى نمودن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خشنودى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مى‌طلبيد، و كافر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اسلام نياورده بودند مانند عباس و مطعم 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آن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كمك مى‌نمود،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قريش مسلمان شده بود ترس و بيمى كه ما از كفار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و مشركين داشتيم نداشت براى سوگند و پيمانى كه با مشركين بسته، يا به جهت خويشى با آنها بود كه او را از بيم و ترس باز مى‌داشت، داد از كشته شدن ايمن و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جنگ با مشركين و دفع شر آنها را امر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سخت مى‌شد كه مردم از بيم و ترس باز مى‌ايستادند، رسول خدا صلى الله عليه و آله اهل بيت خود را جلو واميداشت، و به وسيله آنان ياران لشگريانش را از داغى نيزه و شمشيرها حفظ مى‌نمود، پس عبيده ابن حارث ابن عبدالمطلب پسر عموى آن حضرت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چاهى كه بدر نام نزديك به مدينه در راه مكه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حمزه عموى آن بزرگوار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كوهى است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گرديد، و جعفر برادر من در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موضعى در اطراف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كسى كه اگر ميخواستم نامش را ذكر مى‌نمودم امام عليه‌السلام شهادت و كشته شدن در راه خدا را خواست مانند كشته شدنى كه آنان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نيز آرزوى شهادت و كشته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عمر آنها زودتر بسر رسيد، و مرگ كسى كه نامش را ذكر نكردم به تاخير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مرا خبر داد كه تو نيز كشته خواهى شد، چنانكه در سخن يكصد و پنجاه و پنجم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رنجها كه براى نگهبانى پيغمبر اكرم و ترويج دين اسلام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روزگار كه در زمانى واقع شده‌ام كه با من برابر مى‌شود كسى كه براى يارى دين مانند من كوشش نكرده، و سابقه و پيشى گرفتن مرا در اسلام ايمان به خدا و رسول نداشته است چنان سابقه‌اى كه كس به مانند آن دسترسى ندارد مگر آنكه ادعا كننده‌اى معاويه ادعا كند درباره خود بگويد آنچه را كه من نمى‌دانم، و گمان ندارم كه خداوند هم آن</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سابقه ايمان به خدا و رسول براى غير من ديگرى را نبوده تا خدا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حمد و سپاس مخصوص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مصلحت دانسته مانند تو را برابر من قرار دهد كه برخلاف حق و حقيقت آنچه كه شايسته نيست ادعا كنى</w:t>
      </w:r>
      <w:r>
        <w:rPr>
          <w:rFonts w:eastAsia="IRNazanin" w:cs="IRNazanin"/>
          <w:color w:val="111111"/>
          <w:sz w:val="28"/>
          <w:szCs w:val="28"/>
          <w:rtl w:val="true"/>
          <w:lang w:bidi="fa-IR"/>
        </w:rPr>
        <w:t>).</w:t>
      </w:r>
      <w:bookmarkStart w:id="787" w:name="pg1946_27690"/>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و اما آنچه درخواست نمودى درباره فرستادن كشندگان عثمان به سوى تو، در اين كار انديشه نموده ديدم فرستادن ايشان به سوى تو و غير تو از عهده من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عده آنان بيشمار و توانائيشان بسيار است، چنانكه در سخن يكصد و شصت و هفت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لى بقوه و القوم المجلبون على حد شوكتهم يملكوننا و لانملكهم يعنى چگونه مرا توانائى كشيدن انتقام از كشندگان عثمان است و حال آنكه گروهى كه براى كشتن او گرد آمدند در نهايت قدرت خود باقى هستند، بر ما تسلط دارند و ما بر ايشان مسلط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او را تهديد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خودم اگر از گمراهى و دشمنى باز نايستى به زودى آنان را خواهى شناخت كه تو را ميطلبند و از اين خواستنشان تو را در بيابان و دريا و كوه و دشت به رنج نيندازند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اين طلبيدن و خواستن تو را آزرده خواهد ساخت، و ملاقات و ديدن اين زيارت كنندگان تو را شاد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به سراغ تو خواهند آمد كه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ايشان را نطلبيده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آنكه شايسته درود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شرح خود بر نهج‌البلاغه اينجا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نبود كه امام عليه‌السلام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 يعنى درود بر تو، زيرا آن حضرت معاويه را فاسق و گناهكار مى‌دانست، و اكرام فاسق جائز و درست نيست از اين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لاهله يعنى درود بر آنكه شايسته آن است</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3426132_3650668749"/>
      <w:bookmarkStart w:id="789" w:name="_Toc265"/>
      <w:bookmarkEnd w:id="788"/>
      <w:r>
        <w:rPr>
          <w:rtl w:val="true"/>
        </w:rPr>
        <w:t xml:space="preserve">نامه </w:t>
      </w:r>
      <w:r>
        <w:rPr/>
        <w:t>010</w:t>
      </w:r>
      <w:r>
        <w:rPr>
          <w:rtl w:val="true"/>
        </w:rPr>
        <w:t>-</w:t>
      </w:r>
      <w:r>
        <w:rPr>
          <w:rtl w:val="true"/>
        </w:rPr>
        <w:t>به معاويه</w:t>
      </w:r>
      <w:bookmarkEnd w:id="78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نيز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از كردار زشت او را سرزنش نموده و اندرز داده و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خواهى كرد زمانى كه از پيش روى تو برداشته شود پرده‌هاى دنيائى كه در آن هستى كه خود را براى دنياپرستان به آرايش كردن خوشنما جلوه داده، و به خوشگذرانيش فريب داده، تو را به دوستى خود دعوت نموده پذيرفتى، و پيشروت گشت دنبالش رفتى، و به تو فرمان داد پيروى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چه خواهى كرد با مرگ و عذاب و كيفر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است نگاهدارنده‌اى نگاهت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رسيده آگاهت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چيزى عذاب و كيفرى كه نجات دهنده‌اى نتواند رهايت نمايد، پس با اين پيشامد سخت از هواى نفس پيروى نكرده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خلافتى كه لائق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و خود را براى روز حساب و بازپرسى آماده ساز، و براى آنچه به تو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سختيهاى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زن چالاك شو و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عمرو ابن عاص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خود توانائى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 را گوش نداده پيرو دستورشان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اين اندرز را نپذيرى تو را به آنچه كه از خود غفلت دارى آگاه سازم، تو فرورفته در ناز و نعمتى نعمت تو را سركش گردانيده و</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شيطان در تو جاى گرفته، و به آرزوى خود رسيده، و روان شده است در تو مانند روان شدن جان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تو مسلط است كه كارى نكرده و سخنى نگوئى مگر به دستور و فرمان او، پس از اين در سرزنش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بنى‌اميه اى معاويه كى لياقت حكمرانى رعيت و زمامدارى مسلمانان را داشتيد بدون سابقه خير و نيكوئى و بى‌دارا بودن بزرگوارى و ارجمندى؟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امرى فضيلت و برترى نداشته‌اى كه باعث شود ادعاى خلافت و امارت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مى‌برم از برقرار گشتن پيشينه‌هاى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را پيرو شيطان و هواى نفس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مى‌ترسانم از اينكه هميشه فريب آرزوها خورده آشكار و نهايت دو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دنيادارى و 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جنگ تهديد نموده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به جنگ خواندى، پس مردم را به يك سو گذاشته خود به سوى من بيا و دو لشگر را از جنگ باز دار تا دانسته شود معصيت و گناه بر دل كدام يك از ما غلبه يافته، و پرده غفلت جلو چشم و بينائيش آويخته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حال خود واگذار تا دانسته شود كدام يك براى خداوند شمشير زده و در راه حق ايستاده و فرار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ابوالحسن كشنده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هند جگر خوار كه عتبه ابن ربيعه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دائى تو وليد ابن عتبه و برادرت حنظله ابن ابى‌سفيان كه آنها را در جنگ بدر تباه ساختم، و اكنون هم آن شمشير با من است، و با همان دل دشمنم را ملاقات مى‌كنم، و دين ديگرى اختيار ننموده پيغمبر نو و تازه‌اى نگرفته‌ام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هيچيك از احكام اسلام رفتار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راهى هستم كه شما به اختيار آن را ترك نموديد و از روى اجبار به آن راه داخل شده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من طبق احكام دين اسلام است كه شما از اول امر با اختيار به آن نگرويديد، و چون مجبور شديد ظاهرا ايمان آورده و در باطن كافر مانديد</w:t>
      </w:r>
      <w:r>
        <w:rPr>
          <w:rFonts w:eastAsia="IRNazanin" w:cs="IRNazanin"/>
          <w:color w:val="111111"/>
          <w:sz w:val="28"/>
          <w:szCs w:val="28"/>
          <w:rtl w:val="true"/>
          <w:lang w:bidi="fa-IR"/>
        </w:rPr>
        <w:t>).</w:t>
      </w:r>
      <w:bookmarkStart w:id="790" w:name="pg1946_27695"/>
    </w:p>
    <w:p>
      <w:pPr>
        <w:pStyle w:val="BookText"/>
        <w:rPr/>
      </w:pPr>
      <w:bookmarkEnd w:id="7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و به گمان خود آمده‌اى از من خونخواهى عثمان مى‌نمائى با اينكه ميدانى عثمان كجا كشته شده چه كسانى او را كشتند و اگر در واقع خوانخواه، هستى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اشخاصى كه او را كشته‌اند مانند طلحه و زبير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خونخواهى كن، پس مانند آن است كه مى‌بينم تو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او را بهانه نموده‌اى،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فرياد و شيون نموده مى‌ترسى كه به تو دندان فرو برد رو آورد مانند فرياد كردن شتران از بارهاى گران، و چنان است كه مى‌بينم لشگر تو را كه بر اثر خوردن ضربتهاى پياپى و پيشامد سخت كه واقع خواهد شد و بر خاك افتادن پى هم از روى بيچارگى مرا به كتاب خدا 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از جنگ بردارم، در بامداد ليله‌الهرير لشگر شام به دستور عمرو ابن عاص قرآنها بر سر نيزه‌ها زدند و از لشگر عراق صلح و آشتى درخواست نمودند، چنانكه در شرح خطبه سى و ششم گذشت، و اين جمله فرمايش امام عليه‌السلام از اخبار غيبيه است كه پيش از وقوع به معاويه گوشزد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لشگر كافر به حق و انكار كننده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من بيعت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بيعت كرده و دست برداشته‌اند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عراق كه بعد از بيعت نمودن با حضرت نقض عهد كرده به شام نزد معاويه رفتند</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3426134_3650668749"/>
      <w:bookmarkStart w:id="792" w:name="_Toc266"/>
      <w:bookmarkEnd w:id="791"/>
      <w:r>
        <w:rPr>
          <w:rtl w:val="true"/>
        </w:rPr>
        <w:t xml:space="preserve">نامه </w:t>
      </w:r>
      <w:r>
        <w:rPr/>
        <w:t>011</w:t>
      </w:r>
      <w:r>
        <w:rPr>
          <w:rtl w:val="true"/>
        </w:rPr>
        <w:t>-</w:t>
      </w:r>
      <w:r>
        <w:rPr>
          <w:rtl w:val="true"/>
        </w:rPr>
        <w:t>به گروهى از سپاهيان</w:t>
      </w:r>
      <w:bookmarkEnd w:id="79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وصيتهاى آن حضرت عليه‌السلام است كه لشگرى را كه به سوى دشمن فرستاده بود به آن سفارش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قسمتى از نامه‌ايست كه در پاسخ نامه زياد ابن نصر و شريح ابن هانى كه هر دو از نيكان اصحاب امام عليه‌السلام بودند نوشته زمانى كه ايشان را با دوازده هزار تن از لشگر عراق براى جنگ با لشگر شام فرستاده در بين راه با يكديگر مخالفت نموده هر كدام نامه‌اى به كوفه نزد آن بزرگوار فرستاده از ديگرى شكايت نمودند، آن حضرت در پاسخ هر دو نامه‌اى نوشت كه از جمله آن قسمتى است كه دستور جنگ با دشمن را به آنان گوشزد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دشمن برخورديد يا دشمن به شما برخورد بايد لشگرگاه شما در جاهاى بلند تپه‌ها يا دامنه كوهها يا كنار رودخانه‌ها باشد تا براى شما كمك بوده از دسترسى آنان جلوگير باشد، و بايد جنگ شما با دشمن از يكسو يا دو 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جنگيدن از چند طرف پراكندگى و ضعف و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خودتان در بلندى كوهها و لاى تپه‌هاى مسطح پاسبانان و ديدبانان بگذاريد تا دشمن به طرف شما نيايد از جائيكه مى‌ترسيد مبادا بيايد يا از جائيكه ايمن هستيد</w:t>
      </w:r>
      <w:bookmarkStart w:id="793" w:name="pg1946_27699"/>
    </w:p>
    <w:p>
      <w:pPr>
        <w:pStyle w:val="BookText"/>
        <w:rPr/>
      </w:pPr>
      <w:bookmarkEnd w:id="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آنجا نمى‌آيد، و ممكن است ناگهان از آنجا بيايد كه ديدبانان آمدن دشمن را از دور ديده شما را آگهى ميدهند تا درصدد جلوگيرى برآئيد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جلوداران لشگر ديدبانان ايشانند و ديدبانان جلوداران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تنى كه جلو لشگر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بايد چند تن جاسوس جلو و ديدبانان لشگر دنبال آنها و لشگر پس از ايشان بروند تا از كار دشمن آگاه بوده در هر موضوع دانسته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جدا شدن و پراكندگى برهيزيد، پس هر گاه در مكانى فرود آمديد، همگى فرود آئيد، و هر گاه كوچ نموديد، همگى كوچ نمائيد، و چون شب شما را فرا گرفت نيزه‌ها را در اطراف خويش گرداگرد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دشمن شبيخون زند وسائل دفاع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را نچشيد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راحت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اندك يا مانند آب در دهان گردانيدن و بيرون 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بزنيد نه به آسوده بخوابيد شايد دشمن بيدار و درصدد شبيخون باشد</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4" w:name="__RefHeading___Toc3426136_3650668749"/>
      <w:bookmarkStart w:id="795" w:name="_Toc267"/>
      <w:bookmarkEnd w:id="794"/>
      <w:r>
        <w:rPr>
          <w:rtl w:val="true"/>
        </w:rPr>
        <w:t xml:space="preserve">نامه </w:t>
      </w:r>
      <w:r>
        <w:rPr/>
        <w:t>012</w:t>
      </w:r>
      <w:r>
        <w:rPr>
          <w:rtl w:val="true"/>
        </w:rPr>
        <w:t>-</w:t>
      </w:r>
      <w:r>
        <w:rPr>
          <w:rtl w:val="true"/>
        </w:rPr>
        <w:t>به معقل بن قيس الرياحى</w:t>
      </w:r>
      <w:bookmarkEnd w:id="79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به معقل ابن قيس رياحى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ياران و شيعيان آن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از مدائن با سه هزار تن به سوى لشگر شام فرستاده كه جلودار سپاهيان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روش جنگ با دشمن را به او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خداوندى كه تو را چاره‌اى نيست جز ملاقات پاداش و كيفر او، و تو را غير از او پايانى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و كار تو جز با او نيست، پس براى رضاء و خشنودى او جهاد كن و ترس و بيم به خود راه نداده از كشته شدن در راه او باكى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مكن مگر با كسى كه با تو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جنگ با كسى كه نمى‌جنگد ستم است و شخص متقى و پرهيزكار ظلم به كسى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بامداد و پسين كه هوا خنك است راه‌پيمائى كن، و در وسط روز كه هوا گرم است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استراحت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و آهسته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مكن تا ناتوانان همراه توانايان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شب راه مرو كه خداوند آن را براى آرامش و استراحت و آسودگى قرار داده نه كوچ كردن چنانكه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جعل لكم الليل لتسكنوا فيه و النهار مبصرا، ان فى ذلك لايات لقوم يسمعون يعنى او است خداوندى كه شب را براى شما بياف</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ريد تا در آن آرامش يابيد، و روز را روشن تا به انجام نيازمنديها بپردازيد و در آفرينش شب و روز براى</w:t>
      </w:r>
      <w:bookmarkStart w:id="796" w:name="pg1946_27703"/>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گروهى كه سخنان حق را مى‌شنوند نشانه‌هاى توحيد و يگانگى حقتعالى است پس در اول شب تن و مركبت را آسوده گذار، و چون پى بردى هنگامى را كه سحر پيش از بامداد هويدا مى‌گردد، يا هنگامى كه بامداد آشكار مى‌شود با بركت و نيكبختى كه از جانب خدا مى‌رسد روانه شو، و هر گاه با دشمن روبرو شدى ميانه لشگر خود بايست و به دشمنان نزديك مشو مانند نزديك شدن كسى كه مى‌خواهد جنگ برپا كند، و از آنان دور مشو همچون دور شدن كسى كه از جنگ مى‌ترسد تا آنكه فرمان من به تو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شروع به جنگ پيش از رسيدن فرمان شايد شايسته نبوده زيان آن بيش از سودش باشد، و دور شدن هم موجب دليرى حريف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پيش از خواندن آنان را به راه حق و حجت تمام كردن كينه و دشمنى شما را به جنگ با ايشان وادار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جنگ از روى كينه و دشمنى براى هوا و هوس است نه اطاعت و فرمانبرى از خداوند، پس در اين صورت اگر كسى كشته شود يا ديگرى را بكشد گناهكار و معذب است</w:t>
      </w:r>
      <w:r>
        <w:rPr>
          <w:rFonts w:eastAsia="IRNazanin" w:cs="IRNazanin"/>
          <w:color w:val="111111"/>
          <w:sz w:val="28"/>
          <w:szCs w:val="28"/>
          <w:rtl w:val="true"/>
          <w:lang w:bidi="fa-IR"/>
        </w:rPr>
        <w:t>).</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3426138_3650668749"/>
      <w:bookmarkStart w:id="798" w:name="_Toc268"/>
      <w:bookmarkEnd w:id="797"/>
      <w:r>
        <w:rPr>
          <w:rtl w:val="true"/>
        </w:rPr>
        <w:t xml:space="preserve">نامه </w:t>
      </w:r>
      <w:r>
        <w:rPr/>
        <w:t>013</w:t>
      </w:r>
      <w:r>
        <w:rPr>
          <w:rtl w:val="true"/>
        </w:rPr>
        <w:t>-</w:t>
      </w:r>
      <w:r>
        <w:rPr>
          <w:rtl w:val="true"/>
        </w:rPr>
        <w:t>به دو نفر از اميران لشگر</w:t>
      </w:r>
      <w:bookmarkStart w:id="799" w:name="pg1946_27705"/>
      <w:bookmarkEnd w:id="798"/>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دو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نصر و شريح ابن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سرداران لشگرش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ايشان ابوالاعور سلمى را كه پيرو لشگر معاويه بود با لشگرى انبوه در سورالروم ملاقات نمودند و او و همراهنانش را به پيروى امام عليه‌السلام دعوت كردند و آنها نپذيرفتند، پس سرگذشت را به حضرت نوشته توسط حارث ابن جمهان روانه داشتند، اميرالمومنين عليه‌السلام كه نامه ايشان را خواند مالك اشتر را طلبيده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 شريح به من نامه‌اى نوشته و منتظر فرمان هستند بايد به جانب آنها رفته بر آنان امير و سردار باشى و زياد را بر طرف راست و شريح را بر سمت چپ قرار ده تا من بخواست خداوند بزودى به تو برسم، و نامه‌اى به زياد و شريح نوشته و آنها را به پيروى از مالك اشتر امر فرموده، و آن را به توسط حارث ابن جمهان از ياران امام عليه‌السلام است روانه داشت، و صورت نامه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ابن حارث اشتر را بر شما و پيروان شما امير و فرمانروا گردانيدم، پس فرمان او را شنيده پيروى نمائيد، و او را براى خود زره و سپر قرار دهيد، زيرا او از كسانى نيست كه بيم سستى ناتوانى و لغزيدن خطاكارى و كندى از كارى كه شتاب در آن به احتياط و هوش</w:t>
      </w:r>
    </w:p>
    <w:p>
      <w:pPr>
        <w:pStyle w:val="BookText"/>
        <w:rPr/>
      </w:pPr>
      <w:r>
        <w:rPr>
          <w:rFonts w:ascii="IRNazanin" w:hAnsi="IRNazanin" w:eastAsia="IRNazanin"/>
          <w:color w:val="111111"/>
          <w:sz w:val="28"/>
          <w:sz w:val="28"/>
          <w:szCs w:val="28"/>
          <w:rtl w:val="true"/>
          <w:lang w:bidi="fa-IR"/>
        </w:rPr>
        <w:t xml:space="preserve">مندى سزاوارتر است، و شتاب به كارى كه كندى در آن نيكوتر است در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براى بدست آوردن رضاء و خشنودى خدا كوشش داشته و هيچگاه سستى به خود راه ندهد، و بيهوده سخن نگفته كارى انجام نخواهد داد</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3426140_3650668749"/>
      <w:bookmarkStart w:id="801" w:name="_Toc269"/>
      <w:bookmarkEnd w:id="800"/>
      <w:r>
        <w:rPr>
          <w:rtl w:val="true"/>
        </w:rPr>
        <w:t xml:space="preserve">نامه </w:t>
      </w:r>
      <w:r>
        <w:rPr/>
        <w:t>014</w:t>
      </w:r>
      <w:r>
        <w:rPr>
          <w:rtl w:val="true"/>
        </w:rPr>
        <w:t>-</w:t>
      </w:r>
      <w:r>
        <w:rPr>
          <w:rtl w:val="true"/>
        </w:rPr>
        <w:t>به سپاهيانش</w:t>
      </w:r>
      <w:bookmarkEnd w:id="80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به لشگر خود پيش از روبرو شدن با دشمن لشگر شام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راه فيروزى را به آنان نمايانده و از آزار رساندن به زنان نهى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لشگر شام نجنگيد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جنگ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ايشان جنگ با شما را آغاز نمايند،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شما داراى حجت و دليل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آنان بر امام زمان خود ياغى گشته‌اند و جنگ با آنها واجب است، چنانكه در قرآن كريم 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طائفتان من المومنين اقتتلوا فاصلحوا بينهما فان بغت احداهما على الاخرى فقاتلوا التى تبغى حتى الى امرالله فان فاءت فاصلحوا بينهما بالعدل و اقسطوا ان الله يحب المقسطين يعنى اگر دو گروه از مومنين زد و خورد نمايند بين آنها آشتى دهيد، پس اگر يكى از آنها بر ديگرى تعدى و ستم نمود به صلح و آشتى تن نداد با گروهى كه افزونى جسته و ستم مى‌كند بجنگيد تا به حكم خدا و دستور او روآورند، پس اگر روآوردند بين آنها را به عدل و برابرى آشتى دهيد، و در همه كارها به عدل و راستى رفتار نمائيد كه خدا رفتار كنندگان به عدل و راستى را دوست مى‌دارد يعنى آنان را از رحمت خود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نكردن شما به ج</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 با آنها تا اينكه آنان شروع به جنگ با شما نمايند اين روش حجت و دليل ديگرى است براى شما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شروع آنها به جنگ مانند جنگ با خدا و رسول است به دليل آنكه حضرت رسول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حربك حربى يعنى اى على</w:t>
      </w:r>
      <w:bookmarkStart w:id="802" w:name="pg1946_27708"/>
    </w:p>
    <w:p>
      <w:pPr>
        <w:pStyle w:val="BookText"/>
        <w:rPr/>
      </w:pPr>
      <w:bookmarkEnd w:id="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جنگ با تو جنگ با من است و كسى را كه با خدا و رسول جنگيده فساد و تباهكارى كند بايد كشت، چنانكه در قرآن كريم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الذين يجاربون الله و رسوله و يسعون فى الارض فسادا ان يقتلوا او يصلبوا او تقطع ايديهم و ارجلهم من خلاف او ينفوا من الارض ذلك لهم خزى فى الدنيا و لهم فى الاخره عذاب عظيم يعنى سزاى آنانكه با خدا و رسول مى‌جنگند و به فساد و تباهكارى در روى زمين مى‌كوشند آن است كه كشته يا به دار كشيده شوند يا دست راست و پاى چپ آنها بريده شود يا از شهرى به شهر ديگر آواره گردند كه اينگونه در دنيا برايشان ذلت و خوارى و در آخرت عذاب بزرگ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فاعتدوا عليه بمثل ما اعتدى عليكم و اتقوا الله و اعملوا ان الله مع المتقين يعنى هر كه بر شما ستم كند در جنگ پيشدستى نمايد پس شما مانند همان ستمى كه او بر شما واداشته به او بنمائيد، و از خدا بترسيد، و بدانيد خداوند با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شروع به جنگ نموده شما را به جنگ واداشتند،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خواست خداوند برايشان فرار و شكست روى داد گريخته را نكشيد، و درمانده را زخمى نكنيد، و زخم خورده را از پا در مى‌آوريد، و زنان را با آزار رساندن به آنها بر مى‌انگيزانيد هر چند دشنام به شرافت و بزرگوارى شما داده به سرداران و بزرگانتان ناسزا گويند، زيرا نيروها و جانها و خردهاى ايشان ضعيف و سست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شديم كه از ايشان دست بداريم و حال آنكه مشركه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صورت اظهار اسلام حتما بايستى از تعرض به آنها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جاهليت اگر مردى زنى را به سنگ يا چماق مى‌زد بر اثر آن او را و بعد از او فرزندانش را سرزنش مى‌نمودند</w:t>
      </w:r>
      <w:r>
        <w:rPr>
          <w:rFonts w:eastAsia="IRNazanin" w:cs="IRNazanin"/>
          <w:color w:val="111111"/>
          <w:sz w:val="28"/>
          <w:szCs w:val="28"/>
          <w:rtl w:val="true"/>
          <w:lang w:bidi="fa-IR"/>
        </w:rPr>
        <w:t>.</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3" w:name="__RefHeading___Toc3426142_3650668749"/>
      <w:bookmarkStart w:id="804" w:name="_Toc270"/>
      <w:bookmarkEnd w:id="803"/>
      <w:r>
        <w:rPr>
          <w:rtl w:val="true"/>
        </w:rPr>
        <w:t xml:space="preserve">نامه </w:t>
      </w:r>
      <w:r>
        <w:rPr/>
        <w:t>015</w:t>
      </w:r>
      <w:r>
        <w:rPr>
          <w:rtl w:val="true"/>
        </w:rPr>
        <w:t>-</w:t>
      </w:r>
      <w:r>
        <w:rPr>
          <w:rtl w:val="true"/>
        </w:rPr>
        <w:t>راز و نياز با خدا</w:t>
      </w:r>
      <w:bookmarkStart w:id="805" w:name="pg1946_27710"/>
      <w:bookmarkEnd w:id="804"/>
    </w:p>
    <w:p>
      <w:pPr>
        <w:pStyle w:val="BookText"/>
        <w:rPr/>
      </w:pPr>
      <w:bookmarkEnd w:id="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امام عليه‌السلام هنگام برخورد به دشمن و آمادگى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مناجات و راز و نياز نموده و از او يارى خواسته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سوى تو دلها ى ما گشوده گشته، و گردنها مان كشيده شده، و چشمها مان باز مانده، و پاها مان براه افتاده، و بدنها مان نزار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تو چشم پوشيده و در اطاعت و بندگيت از همه چيز گذشته‌ايم، پس ما را يارى فرما تا رضاء و خشنودى تو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رفتن پيغمبرت از بين ما دشمنى پنهان آشكار گشت، و ديگهاى كينه‌ها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نبودن پيغمبرمان و بسيارى دشمنان و پراكندگى خواهشها و انديشه‌هامان به تو شكايت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رنجش خود را از اين مردم به تو اظهار مى‌نمائيم تا آنان را به كيفر رسانى، پس از اين رو از تو درخواست مى‌كنيم آنچه را كه حضرت شعيب بر اثر بدرفتارى امت از تو درخواست نمود و گفت در قرآن كريم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و بين قومنا بالحق و انت خير الفاتحين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بين ما و دشمنانمان بحق حكم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راستى را بين ما نمايان ساز تا ايشان بفهمند كدام يك بر حق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بهترين حكم كنندگان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را نمايان مى‌سازى</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6" w:name="__RefHeading___Toc3426144_3650668749"/>
      <w:bookmarkStart w:id="807" w:name="_Toc271"/>
      <w:bookmarkEnd w:id="806"/>
      <w:r>
        <w:rPr>
          <w:rtl w:val="true"/>
        </w:rPr>
        <w:t xml:space="preserve">نامه </w:t>
      </w:r>
      <w:r>
        <w:rPr/>
        <w:t>016</w:t>
      </w:r>
      <w:r>
        <w:rPr>
          <w:rtl w:val="true"/>
        </w:rPr>
        <w:t>-</w:t>
      </w:r>
      <w:r>
        <w:rPr>
          <w:rtl w:val="true"/>
        </w:rPr>
        <w:t>به يارانش وقت جنگ</w:t>
      </w:r>
      <w:bookmarkStart w:id="808" w:name="pg1946_27712"/>
      <w:bookmarkEnd w:id="807"/>
    </w:p>
    <w:p>
      <w:pPr>
        <w:pStyle w:val="BookText"/>
        <w:rPr/>
      </w:pPr>
      <w:bookmarkEnd w:id="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امام عليه‌السلام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زد و 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كه در پى آن بازگشت، و شكستى كه بعد از آن هجوم و حمله بد دشمن است بر شما ناگوار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ندانيد، چنانكه اعراب تصور مى‌كنند، زيرا بسا مصلحت در گريز است تا دشمنان سنگرهايشان رها كرده پيش آيند و شما از پشت سر حمله نموده و آنها را محاصره نمائيد، يا آنكه اگر بر اثر هجوم دشمن گريختيد نوميد نشويد، بلكه سبب شكست خود را تدارك كرده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شمشيرها را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دلاورى شمشير بر دشمن فرود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پهلوها ى آنها را بر زمين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خاك افكنده نابود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نيزه افكندنى كه به اندرون دشمن كارگر شده و به شمشير زدن استوار خود را وادار ساخته بسيار كوشش داشته باشيد، و آوازها را بميرانيد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نگرانى به خود راه نداده با دل آرام رو به دشمن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بيشتر ترس و نگرانى را دور مى‌كند، سوگند به آنكه دانه را شكافت و انسان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و دورويان مانند معاويه و عمرو ابن عاص و مروان و ديگران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نياورند، ولى از ترس زير بار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مسلمان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داشتند، و هن</w:t>
      </w:r>
    </w:p>
    <w:p>
      <w:pPr>
        <w:pStyle w:val="BookText"/>
        <w:rPr/>
      </w:pPr>
      <w:r>
        <w:rPr>
          <w:rFonts w:ascii="IRNazanin" w:hAnsi="IRNazanin" w:eastAsia="IRNazanin"/>
          <w:color w:val="111111"/>
          <w:sz w:val="28"/>
          <w:sz w:val="28"/>
          <w:szCs w:val="28"/>
          <w:rtl w:val="true"/>
          <w:lang w:bidi="fa-IR"/>
        </w:rPr>
        <w:t xml:space="preserve">گامى كه براى آن يارى كنندگان يافتند آن را آشكار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مخالفت با دين و زد و خورد با ما را افراشتند</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3426146_3650668749"/>
      <w:bookmarkStart w:id="810" w:name="_Toc272"/>
      <w:bookmarkEnd w:id="809"/>
      <w:r>
        <w:rPr>
          <w:rtl w:val="true"/>
        </w:rPr>
        <w:t xml:space="preserve">نامه </w:t>
      </w:r>
      <w:r>
        <w:rPr/>
        <w:t>017</w:t>
      </w:r>
      <w:r>
        <w:rPr>
          <w:rtl w:val="true"/>
        </w:rPr>
        <w:t>-</w:t>
      </w:r>
      <w:r>
        <w:rPr>
          <w:rtl w:val="true"/>
        </w:rPr>
        <w:t>در پاسخ نامه معاويه</w:t>
      </w:r>
      <w:bookmarkEnd w:id="81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در پاسخ 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يا سه روز پيش از وقعه ليله‌الهرير كه در شرح خطبه سى و ششم بيان شد، در اين نامه مقام و منزلت خود را بيان فرموده و نادرستى سخنانى را كه با آن بزرگوار نوشته شرح داده و او را توبيخ و سرزنش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معتزلى عبدالحميد ابن هبه الله مدائنى مشهور به ابن ابى‌الحديد و عالم ربانى كمال الدين ميثم ابن على ابن ميثم بحرانى رحمه‌الله هر يك در شرح نهج‌البلاغه خود در اينجا با مختصر تفاوت در عبارت نقل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انديشه داشت كه نامه‌اى به اميرالمومنين عليه‌السلام نوشته از آن حضرت درخواست ايالت شام نمايد، انديشه‌اش را با عمرو ابن عاص به ميان نهاد، عمرو خنده‌كنان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كجائى تو چه ساده‌اى كه مى‌پندارى مكر و حيله تو در على عليه‌السلام كار فرما است،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فرزندان عبدمناف نيستيم بين من و على فرقى نيست كه مكر حليه من در او كارگر نباشد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ولكن سخن در نسب و نژاد نبود، بلكه در حسب و مقام و منزلتست ايشان را مقام نبوت و پيغمبرى است، و تو را از اين مقام نصيب و بهره‌اى نيست، و اگر مى‌خواهى چنين نامه‌اى بنويسى بنويس تا به درستى گفتارم آگاه شوى پس معاويه عبدالله ابن عقبه را كه از سكاسك نام قبيله‌اى در يمن بوده خواست و نامه‌اى به توسط او براى اميرالمومنين عليه‌السلام فرستاد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مى‌دانستيم كه جنگ و خونريزى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تا اين حد بلاء و آسيب به ما وارد مى‌سازد هيچيك به آن اقدام نمى‌نموديم، اينك ما بر خردهامان غلبه يافتيم و راهى كه براى ما باقى است آن است كه از گذشته پشيمان و در آينده به فكر اصلاحيم، پيش از اين ايالت شام را از تو خواستم بى آنكه طاعت و فرمانت را به گردن من نهى نپذيرفتى، امروز هم از تو همان را درخواست مى‌كنم، و پوشيده نيست كه تو از زندگى نمى‌خواهى مگر آنچه را كه من به آن اميدوارم، و از نيستى نمى‌ترسى مگر آنچه را كه من ترسناكم، سوگند به خدا كه سپاهيان تباه كشته و جنگجويان از بين رفتند، و ما فرزندان عبدمناف هستيم و يكى از ما را بر ديگرى برترى نيست كه به آن وسيله ارجمندخوار و آزادبنده شود، والسلام عبدالله ابن عقبه كه نامه را رساند امام عليه‌السلام آن را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معاويه و نامه او، پس عبدالله ابن ابى‌رافع كاتب و نويسنده و از خواص شيعيان خود را خواست و فرمود پاسخش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 و در</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 بر پيغمبر اكرم نامه‌ات رسيد، نوشته‌اى اگر مى‌دانستيم جنگ تا اين حد آسيب به ما وارد مى‌سازد هيچيك به آن اقدام نمى‌نموديم، دانسته باش، جنگ، من و تو را نهايتى است كه هنوز به آن نرسيده‌ايم، و من اگر در راه خدا و جنگ با دشمنان او هفتاد بار كشته و زنده شوم از كوشش دست بر ندارم، و اما اينكه گفتى خردى كه براى ما باقى است آن است كه از گذشته پشيمانيم، من برخلاف عقل كار نكرده و از كرده پشيمان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از من شام را خواستى، پس من نبوده‌ام كسى كه امروز ببخشم آنچه را كه ديروز از تو منع كرده باز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سبب منع و بازداشت كه مخالفت حق و بى‌باكى تو در دين است باقى و برقرار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گفتارت كه جنگ عرب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و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نيم جانهائى كه باقى مانده، آگاه باش هر كه را حق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بهشت گشته، و هر كه را باطل و نادرستى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هواى نفس كشته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دوزخ پيمايد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صورت تاسف و اندوه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يكسان بودن ما در جنگ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تو براى شك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رياست چند روزه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براى يقيين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سعادت و نيكبختى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نيست، و مرد شام به دنيا حريصتر از مردم عراق به آخرت نيستند، و اما سخن تو به اينكه ما فرزندان عبدمناف هستيم، پس ما چنين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عليه‌السلام فرزند ابوطالب ابن عبدالمطلب ابن هاشم ابن عبدمناف است، و معاويه پسر ابوسفيان ابن حرب ابن اميه ابن عبدالشمس ابن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اميه چون هاشم و حرب مانند عبدالمطلب و ابوسفيان همچون ابوطالب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بنى‌هاشم به شرك و كفر آلوده نشدند و بنى‌اميه از اين جهت ناپاك شدند، و بنى‌هاشم صدفهاى در نبوت و ولايت بودند، و بنى‌اميه منابع شرارت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مقتضى آن بود كه امام عليه‌السلام هاشم را كه برادر عبدشمس بود در رديف او قرار دهد، و اميه را به ازاء عبدالمطلب، و حرب را به ازاء ابوطالب تا ابوسفيان به ازاء اميرالمومنين عليه‌السلام باشد، ولى چون آن حضرت عليه‌السلام در صفين برابر معاويه بوده هاشم را به ازاء اميه ابن عبدشمس قرار داده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كانت يعنى من مانند تو نيستم، زيرا زشت بود چنين گفته شود،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كارى‌تر از عصا است، بلكه زشت بود كه اين جمله را با يكى از مسلمانها بفرمايد، بله گاهى اين جمله را به اشاره مى‌فرمود، زيرا آن حضرت برتر بود از اينكه خود را به كسى قياس و مانند نمايد، و در اينجا به جاى جمله لا انا كانت در فرمايش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المهاجر كالطليق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هجرت كننده از مكه به مدينه مانند آزاد شده از بند اسيرى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عليه‌السلام همه جا و در هر حال همراه رسول اكرم بود، و معاويه در فتح مكه به سبب غلبه با شمشير بنده شده بود و حضرت رسول به جهت اسلام آوردن بر او منت نهاده از آزادشدگانش قرار داد، چه آنكه اسلام نياورده مانند صفوان ابن اميه و آنكه در ظاهر اسلام آورده مانند معاويه ابن ابى‌سفيان، و همچنين هر كه در جنگ اسير مى‌گشت به سبب فداء يعنى مال دادن براى رهائى يا به وسيله منت نهادن آزاد مى‌شد طليق يعنى آزاد شده، خوانده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پاكيزه نسب مانند چسبيده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پدرانش معلوم و هويدا است مانند كسى كه به غير پدر نسبت داده شده نيست، 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جمله آن است كه از روى اعتقاد و اخلاص اسلام آورده مانند كسى كه اسلام آوردنش از ترس شمشير يا به دست آوردن دنيا بوده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مولى محمد باقر رضوان الله عليه در مجلد هشتم كتاب بحارالانوار در ضمن شرح اين نامه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اينجا براى حفظ ناموس معاويه خود را به نادانى زده، و بعضى از علماى ما در رساله‌اى كه درباره امامت است بيان كرده كه اميه از نسل عبدشمس نبوده، بلكه غلام رومى بوده كه عبدشمس او را به خود نسبت داده، و در زمان جاهليت هر گاه كسى را غلامى بود كه مى‌خواست او را به خود نسبت دهد آزادش نموده دخترى از عرب را با او تزويج مى‌نمود و آن غلام به نسب او ملحق مى‌گشت، چنانكه پدر زبير عوام به خويلد نسبت داده شده است، پس بنى‌اميه از قريش نيستند،</w:t>
      </w:r>
      <w:bookmarkStart w:id="811" w:name="pg1946_27722"/>
    </w:p>
    <w:p>
      <w:pPr>
        <w:pStyle w:val="BookText"/>
        <w:rPr/>
      </w:pPr>
      <w:bookmarkEnd w:id="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بلكه به آنان چسبيده شده‌اند، و اين گفتار را تصديق مى‌نمايد فرمايش اميرالمومنين عليه‌السلام در پاسخ نامه و ادعاى معاويه كه ما فرزندان عبدمناف هستيم، به اينكه هجرت كننده مانند آزاد شده، و پاكيزه مانند چسبيده شده نيست، و معاويه نتوانسته اين فرمايش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راستگو و درستكار مانند دروغگو و بد كردار است و نه مومن و گرويده بدين مانند منافق و دورو مى‌باشد، و هر آينه بد فرزندى است فرزندى كه پيروى كند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را كه گذشته و در آتش جهنم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فرزندى هستى تو كه پيروى مى‌كنى از گذشتگانت كه بر اثر كفر و شرك و دروغگوئى و دروئى به عذاب الهى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اينهمه فضائل و بزرگواريها در دست ما است فضل و بزرگوارى نبوت و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از ما بنى‌هاشم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آن ارجمند را خوار و خوار را ارجمند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سعادت و نيكبختى را از بين برده و خواهانش را از عذاب و سختى دنيا و آخرت رهانيديم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عرب را گروه گروه بدين خود داخل گردانيد، و دسته‌اى از اين امت از روى ميل و رغبت، و دسته‌اى به ناچارى تسليم او شدند، شما از كسانى بوديد كه به جهت دنيا دوستى يا به جهت ترس از كشته شدن در دين داخل گشتيد، هنگامى كه پيشرونده‌ها به سبب پيرويشان فيروزى يافته و هجرت كنندگان پيش به سبب فضل و بزرگواريشان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شرك و كفر رهانيده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شيطان در خود بهره‌اى و به خويشتن راهى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شيطان پيروى نكرده اين‌گونه سخنان زشت و نادرست ننويس و پيرو دستور خدا و رسول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آنكه شايسته درود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حضرت به معاويه رسيد چند روزى آن را از عمرو ابن عاص پنهان داشت، و پس از آن او را خواسته نامه را برايش خواند، عمرو او را شماتت نموده از توبيخ و سرزنش امام عليه‌الس</w:t>
      </w:r>
    </w:p>
    <w:p>
      <w:pPr>
        <w:pStyle w:val="BookText"/>
        <w:rPr/>
      </w:pPr>
      <w:r>
        <w:rPr>
          <w:rFonts w:ascii="IRNazanin" w:hAnsi="IRNazanin" w:eastAsia="IRNazanin"/>
          <w:color w:val="111111"/>
          <w:sz w:val="28"/>
          <w:sz w:val="28"/>
          <w:szCs w:val="28"/>
          <w:rtl w:val="true"/>
          <w:lang w:bidi="fa-IR"/>
        </w:rPr>
        <w:t>لام نسبت به معاويه شاد گشت</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2" w:name="__RefHeading___Toc3426148_3650668749"/>
      <w:bookmarkStart w:id="813" w:name="_Toc273"/>
      <w:bookmarkEnd w:id="812"/>
      <w:r>
        <w:rPr>
          <w:rtl w:val="true"/>
        </w:rPr>
        <w:t xml:space="preserve">نامه </w:t>
      </w:r>
      <w:r>
        <w:rPr/>
        <w:t>018</w:t>
      </w:r>
      <w:r>
        <w:rPr>
          <w:rtl w:val="true"/>
        </w:rPr>
        <w:t>-</w:t>
      </w:r>
      <w:r>
        <w:rPr>
          <w:rtl w:val="true"/>
        </w:rPr>
        <w:t>به عبدالله بن عباس</w:t>
      </w:r>
      <w:bookmarkEnd w:id="81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عبدالله ابن عباس هنگامى كه او از جانب آن بزرگوار حاكم و فرمانرواى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عباس پسر عموى امام عليه‌السلام است كه بيشتر علماى رجال او را حسن‌الحال و نيكو كردار و از اصحاب رسول خدا صلى الله عليه و آله و از شيعيان و پيروان اميرالمومنين عليه‌السلام دانسته‌اند، چون فرمانرواى بصره گرديد با قبيله بنى‌تميم كه در جنگ جمل پيروى از طلحه و زبير و عايشه كرده بودند، دشمنى و بدخوئى مى‌نمود به طوريكه آنها را شيعه و پيرو جمل و انصار و يار عسكر نام شتر عايشه كه از قبيله بنى‌تميم بودند گران آمده از او رنجيدند، پس حادثه ابن قدامه كه از شيعيان آن حضرت و از قبيله بنى‌تميم بود به آن بزرگوار نامه‌اى نوشت و از او شكايت كرد، امام عليه‌السلام نامه‌اى به ابن عباس درباره مهربانى نمودن به قبيله بنى‌تميم نوشت كه از جمله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پسر عباس بدانكه بصره جاى فرود شيطان و كشتنگاه تباهكاريها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فتنه‌جويان اين شهر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آن سامان را با نيكوئى كردن به ايشان خرم و شاد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بدخوئى آنان را نشورانده اگر ايشان را بر اثر كارهاى ناشايسته پيش ترس و بيمى است</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ترس را از دلهاشان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با آنها رفتار كن كه بفهمند از كيفر كارهاى گذشته آنان چشم</w:t>
      </w:r>
      <w:bookmarkStart w:id="814" w:name="pg1946_27726"/>
    </w:p>
    <w:p>
      <w:pPr>
        <w:pStyle w:val="BookText"/>
        <w:rPr/>
      </w:pPr>
      <w:bookmarkEnd w:id="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پوشيده‌اى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بدخوئى و درشتى تو با قبيله بنى‌تميم به من رسيد، همانا بنى‌تميم را كوكبى پنهان نشده مگر آنكه كوكب ديگرى برايشان پديدار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فضل و بزرگوارى و شجاعت و دليرى آنان از كوكب درخشان تهى نگرديده، و اگر بزرگى از آنها كشته شده ديگرى جايش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جاهليت و اسلام كسى به كينه‌جوئى و خونخواهى بر ايشان پيشى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 چنين مردى نبايستى آغاز درشتى و ناهموارى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ديگرى كه نبايستى با آنان بدخوئى كرد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ما خويشاوندى پيوسته و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 بنى‌هاشم و بنى‌تميم به الياس ابن مضر جد شانزدهم پيغمبر اكرم منتهى مى‌شود،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پيوستن به آن خويشاوندى پاداش و در جدائى از آن گناه مى‌باشد، پس اى ابوالعباس خدا تو را بيامرزد در نيك و بدى كه بر دست و زبان تو جارى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كردارت با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كن، زيرا ما در گفتار و كردار با هم شريكيم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از جانب من حكم 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باش كه گمان نيكوى من به تو باشد، و انديشه‌ام درباره‌ات سست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سخن بيجا نگفته بی دستور من كارى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آنكه شايسته درود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بحرانى رحمه‌الله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كنيه عبدالله ابن عباس بوده، و عرب چون بخواهد كسى را اكرام كند او را به كنيه مى‌خواند</w:t>
      </w:r>
      <w:r>
        <w:rPr>
          <w:rFonts w:eastAsia="IRNazanin" w:cs="IRNazanin"/>
          <w:color w:val="111111"/>
          <w:sz w:val="28"/>
          <w:szCs w:val="28"/>
          <w:rtl w:val="true"/>
          <w:lang w:bidi="fa-IR"/>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3426150_3650668749"/>
      <w:bookmarkStart w:id="816" w:name="_Toc274"/>
      <w:bookmarkEnd w:id="815"/>
      <w:r>
        <w:rPr>
          <w:rtl w:val="true"/>
        </w:rPr>
        <w:t xml:space="preserve">نامه </w:t>
      </w:r>
      <w:r>
        <w:rPr/>
        <w:t>019</w:t>
      </w:r>
      <w:r>
        <w:rPr>
          <w:rtl w:val="true"/>
        </w:rPr>
        <w:t>-</w:t>
      </w:r>
      <w:r>
        <w:rPr>
          <w:rtl w:val="true"/>
        </w:rPr>
        <w:t>به يكى از فرماندهان</w:t>
      </w:r>
      <w:bookmarkStart w:id="817" w:name="pg1946_27727"/>
      <w:bookmarkEnd w:id="816"/>
    </w:p>
    <w:p>
      <w:pPr>
        <w:pStyle w:val="BookText"/>
        <w:rPr/>
      </w:pPr>
      <w:bookmarkEnd w:id="8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از نامه‌هاى آن حضرت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اشخاصى كه از جانب آن بزرگوار حاكم و فرمانروا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مماشات با رعيتهائى كه مشرك بوده و از آن حاكم شكايت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پيغمبر اكرم، كشاورزان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آب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شهريكه تو در آن حكمفرما هستى از درشتى و سخت دلى و خوار داشتن و ستمگرى تو شكايت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رفتارت مرا آگاه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نمودم آنان را شايسته نزديك شدن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و مهربانى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به جهت آنكه مشرك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آتش 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خور دور شدن و ستم كردن به جهت آنكه با مسلمانان پيمان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 ميدهند و در پناه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ايشان مهربانى آميخته با سختى را شعار خود قرار ده، و با آنها بين سختدلى و مهربانى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سخت و گاهى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برايشان درهم كن بين نزديك گردانيدن و زياد نزديك گردانيدن و دور ساختن و بسيار دور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8" w:name="__RefHeading___Toc3426152_3650668749"/>
      <w:bookmarkStart w:id="819" w:name="_Toc275"/>
      <w:bookmarkEnd w:id="818"/>
      <w:r>
        <w:rPr>
          <w:rtl w:val="true"/>
        </w:rPr>
        <w:t xml:space="preserve">نامه </w:t>
      </w:r>
      <w:r>
        <w:rPr/>
        <w:t>020</w:t>
      </w:r>
      <w:r>
        <w:rPr>
          <w:rtl w:val="true"/>
        </w:rPr>
        <w:t>-</w:t>
      </w:r>
      <w:r>
        <w:rPr>
          <w:rtl w:val="true"/>
        </w:rPr>
        <w:t>به زياد بن ابيه</w:t>
      </w:r>
      <w:bookmarkStart w:id="820" w:name="pg1946_27729"/>
      <w:bookmarkEnd w:id="819"/>
    </w:p>
    <w:p>
      <w:pPr>
        <w:pStyle w:val="BookText"/>
        <w:rPr/>
      </w:pPr>
      <w:bookmarkEnd w:id="8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زياد ابن ابيه، هنگامى كه در حكومت بصره قائم مقام و جانشين عبدالله ابن عباس بود، و عبدالله آن هنگام از جانب اميرالمومنين عليه‌السلام بر بصره و شهرهاى اهواز و فارس و كرمان حكفرما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او را از خيانت به بيت‌المال مسلمانان منع كرده مى‌ترساند، و اينكه او را زياد ابن ابيه يعنى زياد پسر پدرش ناميده‌اند براى آن است كه پدرش معلوم نيست، او ادعا مى‌كرد كه ابوسفيان پدرش بوده و ابوسفيان هم او را در مجلس عمر ابن خطاب پسر خود خواند، چنانچه در شرح نامه چهل و چهارم بيان مى‌شود، مادرش سميه كه مادر ابى‌بكره هم بود به زناء دادن شهرت داشت،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اول كسى است كه‌او را ابن ابيه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سوگند ياد به خدا ميكنم سوگند از روى راستى و درستى اگر به من برسد كه تو در بيت‌المال مسلمانان به چيزى اندك يا بزرگ خيانت كرده و برخلاف دستور صرف نموده‌اى بر تو سخت خواهم گرفت چنان سختگيرى كه تراكم مايه و گران پشت و ذليل و خوار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مقام و منزلت بر كنار نموده آنچه از بيت‌المال اندوخته‌اى مى‌ستانم به طوريكه درويش گرديده و توانائى كشيدن به ارمونه و روزى عيال نداشته</w:t>
      </w:r>
    </w:p>
    <w:p>
      <w:pPr>
        <w:pStyle w:val="BookText"/>
        <w:rPr/>
      </w:pPr>
      <w:r>
        <w:rPr>
          <w:rFonts w:ascii="IRNazanin" w:hAnsi="IRNazanin" w:eastAsia="IRNazanin"/>
          <w:color w:val="111111"/>
          <w:sz w:val="28"/>
          <w:sz w:val="28"/>
          <w:szCs w:val="28"/>
          <w:rtl w:val="true"/>
          <w:lang w:bidi="fa-IR"/>
        </w:rPr>
        <w:t>در پيش مردم خوار و پست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آنكه شايسته درود است</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3426154_3650668749"/>
      <w:bookmarkStart w:id="822" w:name="_Toc276"/>
      <w:bookmarkEnd w:id="821"/>
      <w:r>
        <w:rPr>
          <w:rtl w:val="true"/>
        </w:rPr>
        <w:t xml:space="preserve">نامه </w:t>
      </w:r>
      <w:r>
        <w:rPr/>
        <w:t>021</w:t>
      </w:r>
      <w:r>
        <w:rPr>
          <w:rtl w:val="true"/>
        </w:rPr>
        <w:t>-</w:t>
      </w:r>
      <w:r>
        <w:rPr>
          <w:rtl w:val="true"/>
        </w:rPr>
        <w:t>باز هم به زياد بن ابيه</w:t>
      </w:r>
      <w:bookmarkStart w:id="823" w:name="pg1946_27731"/>
      <w:bookmarkEnd w:id="822"/>
    </w:p>
    <w:p>
      <w:pPr>
        <w:pStyle w:val="BookText"/>
        <w:rPr/>
      </w:pPr>
      <w:bookmarkEnd w:id="8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نيز به زياد ابن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او را به اقتصاد و ميانه‌روى و تواضع و فروتنى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صرف مال زياده‌روى مكن ميانه‌رو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و كمتر از آنچه نيازمندى صرف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به ياد فردا باش، و به اندازه نيازمندى خود از دارائى پس‌انداز نما، و زياده بر آن را به جهت روز نيازمنديت آخرتت پيش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درويشان و مستمندان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اميدوارى كه خدا پاداش فروتنان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و كالاى آن دل نبسته و به دستور او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بدهد و حال آنكه تو نزد او از گردنكشان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 به دنيا بسته و خلاف دستور او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آيا آزمندى كه پاداش صدقه‌دهندگان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بينوايان دست مى‌گيرند بدون بزرگى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تو واجب و لازم گرداند در حاليكه تو در عيش و خوشگذرانى غلطيده ناتوان و بيچاره و بيوه زن و درويش را از آن بهره نمى‌دهى؟ و جز اين نيست كه مرد پاداش داده مى‌شود بكار پيش كرده، و وارد مى‌گردد بر آنچه پيش فرستاده است، و درود بر آنكه شايسته درود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 و نيكوئى را از زياد دور گرداند، زيرا نعمت و نيك</w:t>
      </w:r>
    </w:p>
    <w:p>
      <w:pPr>
        <w:pStyle w:val="BookText"/>
        <w:rPr/>
      </w:pPr>
      <w:r>
        <w:rPr>
          <w:rFonts w:ascii="IRNazanin" w:hAnsi="IRNazanin" w:eastAsia="IRNazanin"/>
          <w:color w:val="111111"/>
          <w:sz w:val="28"/>
          <w:sz w:val="28"/>
          <w:szCs w:val="28"/>
          <w:rtl w:val="true"/>
          <w:lang w:bidi="fa-IR"/>
        </w:rPr>
        <w:t>وئى و تعليم و تربيت على عليه‌السلام را نسبت به خود تلافى كرد به چيزيكه حاجت به بيان آن نيست از قبيل كردارهاى زشت درباره پيروان و دوستان آن حضرت و زياده‌روى در ناسزا گفتن و تقبيح كردار آن بزرگوار، و كوشش در اين امور به آنچه را كه معاويه به كمى از آن راضى بود، و اين براى بدست آوردن رضاء و خشنودى معاويه نبود، بلكه اين كارها را طبعا انجام مى‌داد، و در ظاهر و باطن با آن حضرت دشمنى مى‌نمود، و خدا نمى‌خواست مگر آنكه به مادرش بازگشته معلوم نبودن پدرش را هويدا نمايد، و از هر ظرفى آنچه در آن است تراوش مى‌كند، و پس از او فرزندش عبيدالله كه براى كشتن حضرت اباعبدالله الحسين عليه‌السلام از كوفه لشگر به كربلاء فرستاد آمده بد كرداريهاى پدر را به اتمام رسانيد، و بازگشت كارها به سوى خدا است يعنى ايشان را به بدترين عذاب و كيفر خواهد رسانيد</w:t>
      </w:r>
      <w:r>
        <w:rPr>
          <w:rFonts w:eastAsia="IRNazanin" w:cs="IRNazanin"/>
          <w:color w:val="111111"/>
          <w:sz w:val="28"/>
          <w:szCs w:val="28"/>
          <w:rtl w:val="true"/>
          <w:lang w:bidi="fa-IR"/>
        </w:rPr>
        <w:t>(.</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3426156_3650668749"/>
      <w:bookmarkStart w:id="825" w:name="_Toc277"/>
      <w:bookmarkEnd w:id="824"/>
      <w:r>
        <w:rPr>
          <w:rtl w:val="true"/>
        </w:rPr>
        <w:t xml:space="preserve">نامه </w:t>
      </w:r>
      <w:r>
        <w:rPr/>
        <w:t>022</w:t>
      </w:r>
      <w:r>
        <w:rPr>
          <w:rtl w:val="true"/>
        </w:rPr>
        <w:t>-</w:t>
      </w:r>
      <w:r>
        <w:rPr>
          <w:rtl w:val="true"/>
        </w:rPr>
        <w:t>به ابن‌عباس</w:t>
      </w:r>
      <w:bookmarkEnd w:id="82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نامه‌هاى آن حضرت عليه‌السلام است به عبدالله ابن عباس كه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رسول خدا صلى الله عليه و آله از سخنى مانند اين سخن سودى نبردم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او را به شادى و افسردگى در امر آخرت پند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پيغمبر اكرم، مرد را شاد مينمايد رسيدن به آنچه كه مقدر نبوده است از دست بدهد، و اندوهناك مى‌سازد او را در نيافتن آنچه كه شايسته نبوده است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و زيان دنيا را باعث قضاء و قدر است، نه سعى و كوشش در به دست آوردن سود و نه نادرستى انديشه و تنبلى در زيان بردن، ولى مردم با بصيرت و بينائى نمى‌نگرند و نمى‌دانند سود و زيان به هر كه مقدر شده خواهد رسيد، چنانكه در قرآن كريم 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مصيبه فى الارض و لا فى انفسكم الا فى كتاب من قبل ان نبراها، ان ذلك على الله يسير 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تاسوا على ما فاتكم و لاتفرحوا بما اتيكم و الله لايحب كل مختال فخور يعنى غم و اندوهى در زمين مانند گرانى و خشكسالى و در نفسهاى شما مانند بيمارى و درويشى و مرگ فرزندان رخ نخواهد داد مگر آنكه در لوح محفوظ نوشته شده پيش از آنكه آن نفسها را بيافرينيم، و ثبت اين امور هر چه هم بسيار باشد بر خدا</w:t>
      </w:r>
      <w:bookmarkStart w:id="826" w:name="pg1946_27735"/>
    </w:p>
    <w:p>
      <w:pPr>
        <w:pStyle w:val="BookText"/>
        <w:rPr/>
      </w:pPr>
      <w:bookmarkEnd w:id="8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آسان است و اين براى آن است تا شما بر آنچه از دستتان رفت اندوهگين نشويد و به آنچه به شما برسد شاد نگرديد، و خدا دوست نمى‌دارد يعنى از رحمت خود دور مى‌سازد هر گردنكشى را كه بر اثر روآوردن دنيا بنازد و سرفرازى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دانستى سود و زيان دنيا به سبب قضاء و قدر است، چون شادى از سود و اندوه به زيان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شاديت به سود آخرت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آن را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دريافته‌اى، و اندوهت براى سود آخرت از دست رفته باشد، و به آنچه از دنيا در رفته‌اى بسيار شاد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و آنچه در آن است بالاخره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از دنيا از دست رفته اندوهگين و ناشكيبا مباش، و بايد كوشش تو در كار بعد از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سعى كنى تا وسائل آمرزش و نيكبختى زندگانى جاويد بعد از مرگ را دريابى</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3426158_3650668749"/>
      <w:bookmarkStart w:id="828" w:name="_Toc278"/>
      <w:bookmarkEnd w:id="827"/>
      <w:r>
        <w:rPr>
          <w:rtl w:val="true"/>
        </w:rPr>
        <w:t xml:space="preserve">نامه </w:t>
      </w:r>
      <w:r>
        <w:rPr/>
        <w:t>023</w:t>
      </w:r>
      <w:r>
        <w:rPr>
          <w:rtl w:val="true"/>
        </w:rPr>
        <w:t>-</w:t>
      </w:r>
      <w:r>
        <w:rPr>
          <w:rtl w:val="true"/>
        </w:rPr>
        <w:t>پس از آنكه ضربت خورد</w:t>
      </w:r>
      <w:bookmarkEnd w:id="82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كه نزديك بدرود زندگانى به طرز وصيت و سفارش نموده پس از آنكه ابن ملجم ملعون شمشير بسر آن بزرگوار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ترغيب به عفو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سفارش من به شما آن است كه چيزى را با خدا انباز و همتا قرار ندهيد، و سنت محمد صلى الله عليه و آله را ضائع و تباه نسازيد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 آن حضرت رفتار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نياوردن به خدا و رفتار طبق گفتار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نگاهداريد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استوارى بناى دين مقدس اسلام بر اين دو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چراغ را بيفروزيد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تاريكى نادانى و گمراهى سرگردان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و سرزنشى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يار و همنشين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 درست و توانائى و 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براى شما عبرت و پند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دلاورى و بزرگى از پا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از شما دور 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ماندم صاحب اختيار خون خود مى‌باشم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خويش مى‌خواهم ابن ملجم را به كيفر رسانده يا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مرگ وعده‌گاه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 ندارم شما به وظيفه شرعيه خود رفتار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ببخشم بخشش براى من طاعت و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قرب و نزديكى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خواستيد او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براى شما نيكوكارى است، پس شما او را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خداوند در قرآن كريم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تحبون ان يغفرالله لكم و الله غفور رحيم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خدا شما را بيامرزد؟ در حاليكه خدا آمرزنده و مهربانست</w:t>
      </w:r>
      <w:bookmarkStart w:id="829" w:name="pg1946_27739"/>
    </w:p>
    <w:p>
      <w:pPr>
        <w:pStyle w:val="BookText"/>
        <w:rPr/>
      </w:pPr>
      <w:bookmarkEnd w:id="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نكته‌اى كه بايد يادآوردى شود آن است كه امر امام عليه‌السلام در اينكه ابن ملجم را عفو نمائيد در معرض بيان حكم مستحبى است، و ترديد آن حضرت در اينجا كه اگر مردم يا نمردم منافات ندارد به اينكه آن بزرگوار به زمان مرگ خويش عالم و دانا بوده، چنانكه در شرح سخن يكصد و چهل و نهم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مرگ نمى‌آيد به سوى من آينده‌اى كه از آن رنجشى داشته باشم، و نه پيدا شونده‌اى كه آن را نخواسته باشم آماده مرگ هستم چون نيكبختى هميشگى از پس مرگ است، و دلبند به اين زندگى نيستم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نمى‌باشم مگر مانند جوياى آب كه به آب برسد، و مانند خواهانى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نيكوئى و نيكبختى از پس مرگ است، 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خير للابرار يعنى و آنچه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نيكوكاران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كالاهاى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سخن پيش از اين در سخن يكصد و چهل و نهم باب خطبه‌ها گذشت، ولى اينجا در اين سخن افزونى بود كه دوباره گوئى آن را لازم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وصيتهاى آن حضرت عليه‌السلام است كه چگونه در دارائيهايش رفتار شود و آن را پس از بازگشت از جنگ صفين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كه بنده خدا على ابن ابيطالب پيشواى مومنين درباره دارائى خود به آن فرمان داده براى به دست آوردن رضاء و خشنودى خدا كه به سبب آن مرا به بهشت داخل نمايد، و بر اثر آن آسودگى آخرت را به من عطاء فرمايد</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0" w:name="__RefHeading___Toc3426160_3650668749"/>
      <w:bookmarkStart w:id="831" w:name="_Toc279"/>
      <w:bookmarkEnd w:id="830"/>
      <w:r>
        <w:rPr>
          <w:rtl w:val="true"/>
        </w:rPr>
        <w:t xml:space="preserve">نامه </w:t>
      </w:r>
      <w:r>
        <w:rPr/>
        <w:t>024</w:t>
      </w:r>
      <w:r>
        <w:rPr>
          <w:rtl w:val="true"/>
        </w:rPr>
        <w:t>-</w:t>
      </w:r>
      <w:r>
        <w:rPr>
          <w:rtl w:val="true"/>
        </w:rPr>
        <w:t>وصيت درباره دارايى خود</w:t>
      </w:r>
      <w:bookmarkEnd w:id="8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آن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على سفارش مرا انجام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دارائيم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شرع در نيازمنديهاى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مى‌كند، و به مستحقين و سزاواران مى‌بخشد، و اگر براى حسن پيشامدى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زنده است وصى من بعد از حسن او است، و سفارشم را مانند او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دو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على عليه‌السلام آن مى‌باشد كه براى سائر پسران على است از دارائى من به همان مقدار كه به ديگر برادران مى‌دهند بردارند و اينكه تصدى اين كار را به دو پسر فاطمه دادم براى به دست آوردن خشنودى خدا و تقرب به پيغمبر اكرم و پاس احترام او و شرافت خويشاوندى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مى‌كند با آنكه تصدى اين مال را به او داده حسن عليه‌السلام اينكه اين مال را به همان طورى كه هست باقى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آن را در آنچه به آن مامور گشته و راه نموده شده است صرف نمايد، و شرط مى‌كند كه نهالى از زاده‌هاى درخت خرماى اين دهها را نفروشد تا اينكه از جهت روئيدن نخلها زمين آن دهها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 درخت بيننده را به گمان اندازد كه اين زمين غيراز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زمينى است كه پيشتر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كنيزانم را كه به آنها، همبستر بودم و فرزندى آورده يا باردار باشد آن كنيز به فرزندش واگذار مى‌شود و از جمله نصيب و بهره او است ام‌ولد يعنى كنيز فرزنددار به بهاى وقت به فرزندش واگذار مى‌شود، و چون كنيز به فرزندش واگذار شده آزاد مى‌گردد و اگر فرزند آن كنيز بميرد و خود او زنده باشد نيز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 او جائز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از او برداشته شده، و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آن حضرت عليه‌السلام در اين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لايبيع من نخلها وديه يعنى شرط مى‌كند كه نهالى از درختهاى كوچك آن ده را نفروشد وديه به معنى فسيله نهال خرما است، و جمع آن ودى مى‌باشد، و فرمايش آن حضرت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تشكل ارضها غراسا يعنى تا اينكه از جهت روئيدن نخلها زمين آن دهها مشتبه شود، اين فرمايش از فصيحترين كلام و نيكوترين گفتار است، و مراد آن است كه در آن دهها روئيدن درخت خرما بسيار شود تا اينكه بيننده آنها را غير آنچه كه شناخته بود ببيند، و امر بر او اشتباه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پندارد كه اين زمين غير آن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ديده بود</w:t>
      </w:r>
      <w:r>
        <w:rPr>
          <w:rFonts w:eastAsia="IRNazanin" w:cs="IRNazanin"/>
          <w:color w:val="111111"/>
          <w:sz w:val="28"/>
          <w:szCs w:val="28"/>
          <w:rtl w:val="true"/>
          <w:lang w:bidi="fa-IR"/>
        </w:rPr>
        <w:t>(.</w:t>
      </w:r>
      <w:bookmarkStart w:id="832" w:name="pg1946_27745"/>
    </w:p>
    <w:p>
      <w:pPr>
        <w:pStyle w:val="BookText"/>
        <w:rPr/>
      </w:pPr>
      <w:bookmarkEnd w:id="8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3426162_3650668749"/>
      <w:bookmarkStart w:id="834" w:name="_Toc280"/>
      <w:bookmarkEnd w:id="833"/>
      <w:r>
        <w:rPr>
          <w:rtl w:val="true"/>
        </w:rPr>
        <w:t xml:space="preserve">نامه </w:t>
      </w:r>
      <w:r>
        <w:rPr/>
        <w:t>025</w:t>
      </w:r>
      <w:r>
        <w:rPr>
          <w:rtl w:val="true"/>
        </w:rPr>
        <w:t>-</w:t>
      </w:r>
      <w:r>
        <w:rPr>
          <w:rtl w:val="true"/>
        </w:rPr>
        <w:t>به مامور جمع‌آورى ماليات</w:t>
      </w:r>
      <w:bookmarkEnd w:id="83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وصيتهاى آن حضرت عليه‌السلام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مى‌دهد راه گرفتن و جمع‌آورى زكوه را و مهربانى با كسانى كه زكوه مى‌پردازند، و آزار نرساندن به شترهائيكه بابت زكوه گرفته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مى‌نوشته براى كسى كه متصدى جمع‌آورى زكوات قرار مى‌داد، و ما در اينجا جمله‌هائى از آن وصيت را يادآورى كرديم تا به آن دانسته شود كه امام عليه‌السلام ستون حق را برپا مى‌داشت، و نمونه‌هاى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كارهاى كوچك و بزرگ و پنهان و آشكار هويدا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پرهيزكارى و ترس از خداى يگانه بى‌همتا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كردارت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فرمانروا هستى مسلمانى را مترسان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عادت و روش حكمرانان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گذر مكن در صورتيكه كراهت داشته به دلخواه او نباشد، و بيشتر از حقى كه خدا در دارائى او دارد امر فرموده بپردازد از او مگير، پس چون به قبيله‌اى رسيدى بر سر آب آنها فرود آى بدون آنكه به خانه‌هاشان درآئى، بعد از آن با آرامش به سوى ايشان برو تا بين آنان بايستى، پس بر آنها سلام كن، و درود بر ايشان را كوتاه منما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بى‌اعتنائى و كم احترامى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و خليفه خدا مرا به سوى شما فرستاده تا حق و سهم خدا را از دارائيتان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زكاتيكه به اموالتان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بستانم، آيا خدا را در دارائيتان حق و سهمى هست كه آن را به ولى او بپردازيد؟ پس اگر گوينده‌اى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زكوه به من تعلق نگرفته به او مراجعه نكن دوباره سراغش مرو و اگر گوينده‌اى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همراهش برو بدون آنكه او را بترسانى و بيم دهى، يا بر او سخت گرفته او را به دشوارى وادارى، پس بگير آنچه از طلا و نقره به تو ميدهد، و اگر گاو و گوسفند و شتر داشته باشد بى‌اجازه او نزد آنها مرو، زيرا بيشتر آنها مال او است، و چون نزد چهارپايان رسيدى به آنها نگاه مكن مانند كسى كه بر صاحب آنها تسلط دارد، و نه مانند كسى كه بر او سخت گيرد، و چهارپائى را نرانده مترسان، و صاحب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مرنجان، و مال را به دو بخش قسمت كن،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مختار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كدام را مى‌خواهد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نمود متعرض آنچه اختيار كرده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چرا اين را 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باقى‌مانده را دو بخش گردان، و باز او را مختار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كدام را مى‌خواهد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متعرض آنچه اختيار كرده مشو، و همچنين پيوسته قسمت نما تا آن مقدار بماند كه حق خدا زكوه در مال او مى‌باشد،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گونه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را از او دريافت كن،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آنچه تو بابت زكوه دريافت نموده‌اى بهتر است از آنچه او براى خود اختيار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و به هم زدن آن تقسيم را خواست، تو فسخ كن و باز دو قسمت را در هم آميز، پس از آن دوباره آنچه به جا آورده بودى بجا آور تا حق خدا را در مال او 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پير از كار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و عيب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بابت زكوه مگير ابن ميثم رحمه‌الله از قطب‌الدين راوندى ابوالحسين سعد ابن هبته الله ابن الحسن از بزرگان علماى اماميه و نويسنده كتابهاى بسيار از آن جمله كتاب منهاج‌البراعه در شرح بر نهج‌البلاغه كه از اهل راوند قريه‌اى بين كاشان و اصفهان بوده و قبر او در قم جانب شرقى حرم حضرت معصومه عليهاالسلام مى‌باشد نقل نموده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فرمايش امام عليه‌السلام آن است كه آن حضرت امر مى‌فرمايد به جدا كردن عيب دار پيش از آنكه آن را به دو بخش قسمت نمايد و چون آنها را بابت زكوه دريافت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قرار مده بر آنها مگر كسى را كه به دين او اطمينان داشته باشى </w:t>
      </w:r>
      <w:r>
        <w:rPr>
          <w:rFonts w:eastAsia="IRNazanin" w:cs="IRNazanin"/>
          <w:color w:val="111111"/>
          <w:sz w:val="28"/>
          <w:szCs w:val="28"/>
          <w:rtl w:val="true"/>
          <w:lang w:bidi="fa-IR"/>
        </w:rPr>
        <w:t>)</w:t>
      </w:r>
      <w:bookmarkStart w:id="835" w:name="pg1946_27752"/>
    </w:p>
    <w:p>
      <w:pPr>
        <w:pStyle w:val="BookText"/>
        <w:rPr/>
      </w:pPr>
      <w:bookmarkEnd w:id="8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باورداشته باشى كه در گفتار و كردار طبق دستور دين رفتار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مال مسلمانان درستكار باشد تا آنكه آن را به فرمانروايشان برساند، و او بين آنان پخش نمايد، و بر آنها نگهدار مگردان مگر درستكار و مهربان كه درشتى نكرده به سختى نراند و نرنجاند و خسته نگرداند، پس آنچه نزد تو گرد آيد زود به سوى ما فرست تا آن را به جائيكه خداوند امر فرموده صرف نمائيم، و چون آنها را امين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آوردن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به او سفارش كن كه بين شتر و بچه شير خواره‌اش جدائى نيندازد، و شيرش را بسيار ندوشد كه به بچه‌اش زيان رساند، و با سوارى آن را خسته و وامانده نسازد، و در دوشيدن و سوارى بين آن و شترهاى ديگر برابر رفتار نمايد نه آنكه شير يكى را دوشيده همه راه بر يكى سوار شود و بايد آسايش خسته را فراهم ساخته آن را كه پايش سوده و از رفتن ناتوان گرديده به آرامش و آهسته براند، و آنها را به بركه‌ها و آبگاههائى وارد سازد كه شترها بر آنها مى‌گذرند، و آنها را از زمين گياهدار به راههاى بى‌گياه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طى راه چريده در رفتار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آنها را ساعتها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ساعت يكبار يا در چراگاهها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راحتى و آسايش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آنها رانزد آبهاى اندك و گياهها مهلت دهد و واگذارد تا اينكه به اذن و فرمان خدا فربه و استخواندار پر مغز، بيايند نه رنجيده و خسته گرديده تا آنها را به دستور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پيغمبرش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و پخش نمائيم، پس آنچه گذشت براى پاداش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شايان و براى هدايت و رستگاريت بسيار زيبنده است، اگر خدا بخواهد</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6" w:name="__RefHeading___Toc3426164_3650668749"/>
      <w:bookmarkStart w:id="837" w:name="_Toc281"/>
      <w:bookmarkEnd w:id="836"/>
      <w:r>
        <w:rPr>
          <w:rtl w:val="true"/>
        </w:rPr>
        <w:t xml:space="preserve">نامه </w:t>
      </w:r>
      <w:r>
        <w:rPr/>
        <w:t>026</w:t>
      </w:r>
      <w:r>
        <w:rPr>
          <w:rtl w:val="true"/>
        </w:rPr>
        <w:t>-</w:t>
      </w:r>
      <w:r>
        <w:rPr>
          <w:rtl w:val="true"/>
        </w:rPr>
        <w:t>به يكى از ماموران زكات</w:t>
      </w:r>
      <w:bookmarkEnd w:id="8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عهد و پيمانهاى آن حضرت عليه‌السلام است به يكى از كارگردانانش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پرهيزكارى و مهربانى با رعيت و اداء حقوق زيردستان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جمع‌آورى زكوه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 خود را در نهانيها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 پوشيده‌اش به پرهيزكارى و ترس از خدا دستور مى‌دهم جائيكه غير از خدا حاضر و ناظر نيست، و به جز او نگهبان و كسى كه به او واگزار مى‌شود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امر مى‌كنم كه در ظاهر كارى از فرمان خدا بجا نياورد كه در باطن غير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دورو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پنهان و آشكار و كردار و گفتارش دو گونه نبود امانت را اداء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الهى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و بندگى را با اخلاص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رياء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امر نموده دستور مى‌دهم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رعيتها و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نرجاند، و به آنها دروغ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آنها دروغ نبندد، مانند آنكه بگويد شتر يا درو شده از كشتتان بيش از اين است كه براى گريز از زكوه پنهان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فرمانروائى بر آنها از روى سركشى از آنان روى بر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ايشان بى‌نياز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در دين برادر و هم كيشند، و براى آماده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كردن و پيدايش حقوق ياوران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زمين را آب داده كشت مى‌نمايند و چهارپايان را تربيت و پرستارى مى‌كنند تا اين اموال گرد مى‌شود و ما از آنها زكوه دريافت مى‌نمائيم، بنابراين نبايد ايشان را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در اين زكوه بهره ثابت و حقى آشكارى است، و شريك و انبازهائى دارى از درويشان و ناتوانان نيازمند، و همانطور كه ما حق تو را تمام مى‌پردازيم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ايشان را تمام بپرداز، و اگر چنين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حقوقشان بكاهى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رستخيز تو از همه مردم بيشتر دشمن خواهى داشت، و بدا به حال كسى كه دشمن او نزد خدا درويشان و تهى‌دستان و در يوزه‌گران و بينوايان رانده شده، و وام‌دار اينكه در غير معصيت وام گرفته‌اند و مسافرين و رهگذران درمانده دور از مال و خانه و اهل‌بيت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دارد، و در خيانت چرا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 دينش را از آن پاك نسازد در دنيا رسوائى را به خود واداشته و در آخرت خوارتر و رسواتر است، و بزرگترين خيانت و نادرستى خيانت به امت، و زشت ترين دغل، دغل با پيشوايان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 حقوق بينوايان و مستمندان دست درازى كند هم به امت خيانت كرده و هم به امام و پيشواى خود دغل نموده</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درود بر آنكه شايسته درود است</w:t>
      </w:r>
      <w:r>
        <w:rPr>
          <w:rFonts w:eastAsia="Amiri" w:cs="Amiri" w:ascii="Amiri" w:hAnsi="Amiri"/>
          <w:color w:val="111111"/>
          <w:sz w:val="28"/>
          <w:szCs w:val="28"/>
          <w:rtl w:val="true"/>
          <w:lang w:bidi="ar-SA"/>
        </w:rPr>
        <w:t>.</w:t>
      </w:r>
      <w:bookmarkStart w:id="838" w:name="pg1946_27758"/>
    </w:p>
    <w:p>
      <w:pPr>
        <w:pStyle w:val="BookText"/>
        <w:rPr/>
      </w:pPr>
      <w:bookmarkEnd w:id="8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9" w:name="__RefHeading___Toc3426166_3650668749"/>
      <w:bookmarkStart w:id="840" w:name="_Toc282"/>
      <w:bookmarkEnd w:id="839"/>
      <w:r>
        <w:rPr>
          <w:rtl w:val="true"/>
        </w:rPr>
        <w:t xml:space="preserve">نامه </w:t>
      </w:r>
      <w:r>
        <w:rPr/>
        <w:t>027</w:t>
      </w:r>
      <w:r>
        <w:rPr>
          <w:rtl w:val="true"/>
        </w:rPr>
        <w:t>-</w:t>
      </w:r>
      <w:r>
        <w:rPr>
          <w:rtl w:val="true"/>
        </w:rPr>
        <w:t>به محمد بن ابوبكر</w:t>
      </w:r>
      <w:bookmarkEnd w:id="84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از عهد و پيمانهاى آن حضرت عليه‌السلام است به محمد ابن ابى‌بكر كه خدا از او خشنود بوده پاداشش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جليل‌القدر، عظيم‌المنزله از خواص ياران امام عليه‌السلام بوده كه در سال حجه‌الوداع سال دهم هجرت به دنيا آمده و در سال سى و هشت هجرى در زمان خلافت اميرالمومنين عليه‌السلام در مصر به قتل رسيده، چنانكه شمه‌اى از داستان او در شرح سخن شصت و هفتم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حكومت مصر را به او واگزار فرموده و در اين عهدنامه او را به عدالت و برابرى بين مردم امر كرده پرهيزكارى و سختى مرگ و عذاب رستخيز را يادآورى نموده، و در آخر او را به مخالفت هواى نفس و مواظبت نماز اندرز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 را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همگان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پهلويت را برايشان هموار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 كه همه كس از رفتارت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گشاده رو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زيردستان ترشروئى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نگريستن زيرچشمى و خيره شدن در رو يكنواخت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برابرى را مراعات كرده بين خرد و بزرگ تفاوت مگذار و ثروتمندان و بزرگان را بر زيردستان و مستمندان امتياز نداده با همه يكسان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بزرگان به ظلم و ستم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درستكارى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سودشان طمع ن</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زيردستان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ناتوانان از عدل و درستكارى تو نوميد نگردند، زيرا خدايتعالى، اى گروه بندگان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كردار كوچك و بزرگ و آشكار و پنهان شما پرسش مى‌نمايد، پس اگر عذاب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كس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معصيت و نافرمانيتان سبب آن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ببخشد بسيار كريم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و اى بندگان خدا بدانيد، پرهيزكاران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گذرنده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آينده را بردند، پس با اهل 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دنياشان شريك شوند، و اهل 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آنها شريك نگشتند، در دنيا در بهترين منزل جا گرفتند، و نيكوترين خوردنى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دنياپرستان براى سكنى رنج نبرده و براى خوردن به سختى نيافتادند، به اين جهت هر جا سكنى گرفتند بهترين جا و هر چه خوردند نيكوترين خوردنى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بهره‌اى بردند كه خوشگذران بروند، و كامى گرفتند كه گردنكشان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 دارائى و نعمت يافته به دستور خدا و رسول صرف و آخرت خود را آباد كردند، و كمال لذت و خوشى دنيا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با توشه‌اى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با سوداگرى كه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خوشى پارسائى دنيا در دنياشان رسيدند، و يقين داشتند كه فردا در آخرت در جوار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حقتعالى به آنان مى‌رسد، 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خواستشان ناپذيرفته نمى‌گردد، و بهره‌شان از خوشى و آسايش كم نمى‌شود، پس 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پرهيزكاران پيروى نموده به دنياى نابود شدنى دل نبنديد،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نزديك بودن آن بترسيد، و ساز و برگ آن را آماد</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چون مرگ رسد دل واپس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مرگ با امر بزرگ خطرناك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نيكوئى مى‌آورد كه هرگز با آن بدى نيست، يا براى بدكرداران شر و بدى در بر دارد كه هرگز با آن خوبى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 نزديكتر است به بهشت از كسى كه كار بهشت كند، و كى نزديكتر است به دوزخ از آنكه كار دوزخ نمايد؟ و شما رانده‌هاى مرگ هستيد، اگر بايستيد شما را مى‌گيرد، و اگر از آن بگريزيد شما را مى‌يابد چنانكه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 تكونوا يدرككم الموت و لو كنتم فى بروج مشيده يعنى هر جا بوده مرگ شما را دريابد اگر چه در قلعه‌ها و حصارهاى بلند استوار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از سايه شما به شما همراه‌تر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 از شما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موهاى پيشانى شما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رهائى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از پى شما پيچيده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بساطى است كه پس از گذشتن شخص آن را مى‌پيچند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به كار آخرت بى‌اعتنا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آتشى كه گودى و گرمى آن بى‌اندازه، و عذاب و گرفتارى آن تازه است چنانكه 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باياتنا سوت فصليهم نارا كلما نضجت جلودهم بدلناهم جلودا غيرها ليذوقوا العذاب،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كان عزيزا حكيما يعنى آنانكه به نشانه‌هاى ما پيغمبر اكرم و قرآن كريم نگرويد به زودى آنان را در آتشى اندازيم كه چون پوستهاشان سوخته شود آنها را تبديل به پوستهاى ديگر نمائيم تا آنكه عذاب و بدبختى را بچشند، به تحقيق خداوند به عذاب ايشان توانا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رحمت و مهربانى نيست، و درخواست پذيرفته نمى‌گردد، و غم و اندوه برطرف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المجرمين فى عذاب جهنم خالدون 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لايفترعنهم و هم فيه مبلسون 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ولكن كانوا هم لظالمين 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يا مالك ليقض علينا ربك، قال انكم ماكثون يعنى گناهكاران در عذاب و گرفتارى دوزخ جاويدند، عذاب از ايشان سست و كم نگرد و آنها در آن عذاب و سختى از رحمت خدا نوميدند، و ما با عذاب به آنها ستم نكرديم ولكن آنان به خود ستم كردند كه در دنيا برخلاف دستور خدا و رسول كه موجب نيكبختى آخرت بود رفتار نمودند و زمامدار و نگهبان دوزخ را بخوانند كه از پروردگار خودبخواه تا بر ما حكم فرمايد ما را بميراند تا از اين عذاب برهيم مى‌گويد شما در اينجا خواهيد ماند نه مى‌ميريد و نه رهائى خواهيد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توانائى داريد كه هم خوف و ترستان از خدا بسيار و هم گمان و اميدتان به او نيك باشد بين ترس و اميد را جمع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كارى كنيد كه هم بترسيد و هم اميداوار باشيد، نه ترستان بيشتر و نه اميدتان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گمان نيك و اميد بنده به پروردگارش به مقدار ترس او است از پروردگارش، و نيك بين‌ترين مردم به خدا ترسناكترين ايشان است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گمان بنده به خدا نيكوتر شود ترسش بيشتر گشته برخلاف رضايش كارى انجام ندهد كه مبادا از او برنجد، ابن ابى‌الحديد در اين جا از امام چهارم على ابن الحسين عليه‌السلام نقل مى‌نمايد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عزوجل كتابى بفرستد كه در آن ثبت باشد كه مردى را عذاب مى‌كند، گمان دارم آن مرد من باشم، يا يك مرد را مى‌آمرزد، اميدوارم من باشم، و اگر به ناچار مرا عذاب خواهد نمود باز هم كوشش خود را خواهم افزود تا مبادا چون به خود باز گردم نفسم مرا سرزنش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محمد ابن ابى‌بكر بدان من تو را به بزرگترين لشگرهايم اهل مصر فرمانروا گردانيم، پس سزاوارى كه با نفس خويش مخالفت نموده از دين و كيشت دفاع كنى هر چند از روزگار برايت نمانده باشد مگر ساعتى، و خدا را به خشم نياور با خشنود ساختن يكى از آفريده‌هايش، زيرا عوض آنچه در غير خدا است در نزد او هست، و عوض آنچه در خدا است در غير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راضى باشد از ديگرى چه بيم، و اگر او راضى نباشد از غيرش چه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وقتى كه براى آن تعيين گشته به جا آور و از جهت بيكارى آن را پيش از وقت به جا نياور، و به جهت كار داشتن آن را از وقتش مگذران، و بدان هر چيز از عملت پيرو نماز تو است اگر نماز را نيكو بجا آورى كارهاى ديگر را نيكو كنى، و هر گاه آن را ضائع ساختى غير آن را تباهتر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عهدنامه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برحذر داشتن او و اهل مصر از منافقين و مردم دورو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زبان و دل شما يكى بوده دورو نباشيد، و از گمراه كنندگان پيروى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پيشواى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پيشواى تبهكارى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پيغمبر و دشمن پيغمبر يكسان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گول نخورده اين هر دو پيشوا را به يك چشم ننگريسته مانند پيشواى گمراهى دوروئى را شعار خويش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معاويه و مانند او را پيشوا خوانده، چنانكه خداوند نيز مانند او را پيشوايان ضلالت و گمراهى خوانده، در قرآن كريم 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ائمه يدعون الى النار، و يوم القيامه لاينصرون يعنى ما ايشان را از پيشوايان گمراهى گذاشتيم كه مردم را به سوى آتش مى‌خوانند، و روز رستخيز كسى ايشان را يارى نخواهد نمود از عذاب رهائى نمى‌دهد و 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معاويه را دشمن پيغمبر صلى الله عليه و آله دانسته، منظور دشمنى او در روزهاى جنگ با قريش نبوده، بلكه مقصود آن است كه معاويه اكنون هم دشمن پيغمبر است</w:t>
      </w:r>
      <w:bookmarkStart w:id="841" w:name="pg1946_27770"/>
    </w:p>
    <w:p>
      <w:pPr>
        <w:pStyle w:val="BookText"/>
        <w:rPr/>
      </w:pPr>
      <w:bookmarkEnd w:id="8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به دليل فرمايش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وعدوك عدوى، وعدوى عدوالله يعنى دشمن و تو دشمن من است، و دشمن من دشمن خدا است و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مومن و مشرك نمى‌ترسم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مومن را خدا به سبب 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بر مسلمانان 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 را خدا به سبب شركش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مسمانان گوش به سخنش نداده پيرويش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و خوار مى‌گرداند، ولكن من بر شما مى‌ترسم از هر دوروئى در دل و داناى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دوروئى را در دل پنهان كرده احكام شريعت را به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آنچه را كه شما مى‌پسنديد، و به جا مى‌آورد آنچه را كه ناشايسته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بايد از منافق و دورو ترسيد، و دفعش را از خدا خواست، چنانكه امام عليه‌السلام در خطبه يكصد و هشتاد و پنجم روش آن را شرح داده</w:t>
      </w:r>
      <w:r>
        <w:rPr>
          <w:rFonts w:eastAsia="IRNazanin" w:cs="IRNazanin"/>
          <w:color w:val="111111"/>
          <w:sz w:val="28"/>
          <w:szCs w:val="28"/>
          <w:rtl w:val="true"/>
          <w:lang w:bidi="fa-IR"/>
        </w:rPr>
        <w:t>.</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3426168_3650668749"/>
      <w:bookmarkStart w:id="843" w:name="_Toc283"/>
      <w:bookmarkEnd w:id="842"/>
      <w:r>
        <w:rPr>
          <w:rtl w:val="true"/>
        </w:rPr>
        <w:t xml:space="preserve">نامه </w:t>
      </w:r>
      <w:r>
        <w:rPr/>
        <w:t>028</w:t>
      </w:r>
      <w:r>
        <w:rPr>
          <w:rtl w:val="true"/>
        </w:rPr>
        <w:t>-</w:t>
      </w:r>
      <w:r>
        <w:rPr>
          <w:rtl w:val="true"/>
        </w:rPr>
        <w:t>در پاسخ معاويه</w:t>
      </w:r>
      <w:bookmarkEnd w:id="8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در پاسخ نامه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دعاوى نادرست و سخنان بيهوده او را گوشزد نموده، و پيروان خود را به حقائقى كه در مقام احتجاج اهميتى به سزا دارد و متوجه ساخته، از اين رو سيدرضى عليه‌الرحمه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نيكو نامه‌ها است با اينكه هر نامه و هر سخنى از آن بزرگوار در جاى خود در منتهى درجه نيكوئى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خداى يكتا و درود بر حضرت مصطفى، نامه‌ات به من رسيد كه در آن برگزيدن خدا محمد صلى الله عليه و آله را براى دين خود، و توانا ساختن آن بزرگوار را به يارى اصحاب و همراهانش كه به آنها توانائى داده بود يادآورى مى‌نمائى، پس روزگار بر ما از تو امر شگفتى را پنهان داشته بود چون كه تو آغاز كرده‌اى كه ما را به خير و نيكوئى خداى تعالى كه در نزد ما است و به نعمت و بخششى كه به ما درباره پيغمبرمان داده آگاه سازى، در اين كار تو مانند كسى هستى كه خرما به سوى هجر بار كرد، يا مانند كسى كه آموزنده خود را به مسابقه در تيراندازى مى‌خواند ابن ميثم رحمه‌الله در اينجا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نام شهرى است در بحرين كه در آنجا نخلستان بسيار و خرما فراوان است و اصل مثل كناقل التمر الى هجر يعنى مان</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 كسى كه خرما به شهر هجر بار كرده آن است كه مردى از هجر مالى به شهر بصره برد كه فروخته از آنچه به جاى آن مى‌خرد سود به دست آورد، در بصره چيزى كسادتر از خرما نيافت، خرما خريد و به شهر هجر بار كرد و آنها را در خانه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نگاهداشته منتظر شد كه نرخ آن بالا رود، ولى پى در پى نرخ پائين آمد تا همه خرماها تباه گشته از بين رفت، پس اين مثل زده شد براى كسى كه چيزى را به سوى معدن و كان آن ببرد، و جمله كداعى مسدده الى النضال يعنى مانند كسى هستى كه آموزنده خود را به مسابقه در تيراندازى بخواند، مثلى است براى كسى كه شخصى را به چيزى آگهى مى‌دهد كه آن شخص به آن چيز از او داناتر است و گمان كردى كه بهترين مردم در اسلام فلان و فلان ابوبكر و عمر است، پس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يادآورى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درست باشد تو را از آن بهره‌اى نيست، و اگر نادرست باشد زيان و ننگى به تو ندارد، و چه كار است تو را با برتر و كهتر و با زبردست و زيردست، و چه كار است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تشخيص بين كسانى كه در آغاز از مكه به مدينه هجرت نمودند، و تعيين مرتبه‌ها و شناساندن طبقاتشان؟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آزاد شده هستى و هنوز هم به حقيقت دين و ايمان</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نرسيده‌اى چه دانى فاضل و زبردست كيست و مفضول و زيردست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تيرى كه از تيرهاى قمار نبود، و آغاز كرد حكم كردن درباره خلافت و امامت را كسى كه روا نيست مگر پيروى از آنكه شايسته خلافت است جمله لقد حن قدح ليس منها يعنى آواز داد تيرى كه از تيرهاى قمار نبود از آنجا مثل شد كه عرب تيرهاى قمار را زير بساطى مى‌نهاد و برهم مى‌زد تا آواز دهد، و گاه بود كه از آواز دانسته مى‌شد كه تيرى در بين آنها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آيا با لنگى خود نمى‌ايستى، و كوتاهى دستت را نمى‌شناسى، و عقب نمى‌روى در جائيكه تو را قضاء و قدر عقب 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 از گليم خويش بيرون نهاده با عار و ننگ سر به زير نمى‌افكنى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زيان شكست يافتن شكست خورده و سود فيروزى و فيروزمند بر تو نيست، و تو بسيار در بيابان گمراهى رونده و از راه راست پا بيرون نهاده‌اى، نه به جهت آگهى دادن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 عطاء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مهاجرين و انصار در راه خدا كشته شدند، و همه را شرافت و بزرگوارى است تا اينكه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ابن عبدالمطلب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گرديد، گفته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حضرت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سيدالشهداء يعنى آقا و مهتر كشتگان در راه خدا، رسول خدا صلى الله عليه و آله هنگام نماز خواندن بر او، او را به گفتن هفتاد الله اكبر تخصيص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اتمام نماز گروه ديگرى از فرشتگان حاضر مى‌شدند پيغمبر اكرم هم دوباره با ايشان بر او نماز مى‌خواند، و اين از خصائص حضرت حمزه رضى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دستهاشان در راه خدا جدا شده و همه را فضل و بزرگوارى است تا اينكه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آمد آنچه يكى از ايشان را پيش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موته دستهايش جدا گرديد،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ناميد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الطيار فى الجنه و ذوالجناحين يعنى او است پرواز كننده در بهشت كه داراى دو بال مى‌باشد؟ و اگر خد امر دراز ستودن خود نهى نفرموده بود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بزرگواريهاى بيشمارى را يادآورى مى‌كرد كه دلهاى مومنين با آنها آشنا بوده گوشهاى شنوندگان رد نكند، پس دور كن از خود كسى را كه شكار او را از راه برگردانيده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فدع عنك من مالت به المريه مثلى است درباره كسى كه از راه راست بيرون رفته به بيراهه مى‌رود، خلاصه از كسانى كه ب</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طمع صيد دنيا از راه 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بيرون نهاده‌اند مانند عمرو ابن عاص پيروى مكن و به سخنانش گوش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تربيت يافته پروردگارمان هستيم و مردم پس از آن تربيت يافته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برگزيده و مردم را به پيروى و دوستى ما امر فرموده، و اين نعمت بزرگ را به ما عطاء فرموده كه بين ما و او واسطه‌اى نيست، و بين مردم و خداوند، واسطه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كهن و بزرگى ديرين ما را با خويشاوندان تو منع نكرد از اينكه شما را با خود خلط نموده بياميختيم، و از شما زن گرفتيم، و به شما زن داديم چنانكه اقران و مانند آن انجام مى‌دهند، در حالتى كه شما در آن پايه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كجا چنين شايستگى داريد؟ در حالتيكه پيغمبر از ما است و تكذيب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بيشتر دشمنى كرد و در جنگ بدر كافر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خدا، مقصود خود آن حضرت يا عموى بزرگوارش حمزه 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است اسدالاحلاف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سوگندها، كه منظور اسد ابن عبدالغرى است كه با بنى‌عبدمناف و بنى‌زهره و بنى‌اسد و تيم و بنى‌حارث ابن فهر بر جنگ بنى‌قصى هم سوگند شدند تا آنچه از رياست كعبه معظمه در دست بنى‌عبدالدار است باز گيرند، و پيش از زد و خورد عهد شكسته و پراكنده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الاحلاف عتبه ابن ربيعه جد مادرى معاويه است، و گفته‌اند اسد الاحلاف ابوسفيان است كه در غزوه خندق احزاب را گرد آورد و آنان را بر كشتن پيغمبر صلى الله عليه و آله سوگند دارد و از ما است دو سرور جوانان اهل بهشت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سيداشباب اهل الجنه يعنى حسن و حسين دو سرور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است كودكان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فرزندان قبه ابن ابى‌معيط هستند كه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للطبيه او يعنى كيست براى كودكان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 لهم النار يعنى براى تو و ايشان آتش است، يا مراد فرزندان مروان ابن حكم هستند كه بر اثر كفرشان اهل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بهترين زنان جهانها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است هيزم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ام‌جميل خواهر ابوسفيان كه بر اثر بسيارى دشمنى با پيغمبر اكرم شب خار و خاشاك به دوش گرفته در رهگذر آن حضرت مى‌ريخت، و خداوند درباره او و شوهرش ابى‌لهب در قرآن كريم 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سيصلى نارا ذات لهب 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امراته حماله الحطب يعنى زود باشد كه ابولهب در آتشى شعله‌ور در افتد و زن او كه هيزم‌كش است، خلاصه اينها</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اندكى است در بسيارى از نيكوئيها كه به سود ما است، و بديها كه به زيان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پس اسلام ما آن است كه شنيده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افتادن و خدمات ما در اسلام بر هر كس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بزرگوارى، قبل از اسلام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نمى‌شود، و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گرد آورد آنچه را كه از ما پراكنده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سزاوارى ما را به خلافت و امامت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الارحام بعضهم اولى ببعض فى كتاب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خويشان به بعض ديگر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ترديدى نيست كه اولوالارحام پيغمبر و من و فرزندانم هستم و كسى كه به اولوالارحام بودن تخصيص داده شده البته به قيام مقام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خداوند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اولى الناس بابراهيم للذين اتبعوه و هذا النبى و الذين امنوا، والله ولى المومنين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با ابراهيم كسانى هستند كه از او پيروى نمودند و اين پيغمبر صلى الله عليه و آله و كسانيكه ايمان آوردند، و خدا يار مومنين و گروندگان است، پس ما يكبار به سبب خويشى و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 اكرم به امامت و خلافت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سزاوارتريم، و بار ديگر به سبب طاعت و پيروى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و اينكه امام عل</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يه‌السلام به آيه اولوالارحام اكتفاء ننموده براى آن است كه بسا خويشاوندان نزديك در دين بيگانه و در آئين از هم دور هستند، چنانكه در قرآن كريم درباره پسر حضرت نوح عليه‌السلام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اهلك انه عمل غير صالح يعنى فرزندت از اهل تو نيست، زيرا او كردار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جائيكه قرب صورى و معنوى يعنى خويشاوندى و طاعت و پيروى با هم گرد آيد ترديدى در اولويت باقى نمى‌ماند، و هويدا است كه امام عليه‌السلام و اهل بيت او از جهت قرابت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جهت طاعت به مقام خلافت و امامت سزاوارند و كسى را حق پيش افتادن از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مهاجرين بر انصار در روز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ساعده كه در شرح سخن شصت و ششم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خويشى با رسول خدا صلى الله عليه و آله را براى خلافت خود حجت و دليل آوردند، بر ايشان فيروزى يافتند، پس اگر فيروزى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قرابت و خويشى با رسول خدا متحقق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از اين راه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است 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به آن بزرگوار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فيروزى به غير از قرابت و خويشى متحقق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حجت و دليل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بر دعوى خويش باقى‌اند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مهاجرين بر ايشان تمام نبوده و اجماع متحقق نگشته است در صورتى كه حجت و دليلشان بر آنان تمام بوده ولى با قيد متابعت و پيروى، پس همان حجت اولويت امام عليه‌السلام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كردى كه من بر همه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بردم، و بر همه آنها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همان گمان تو درست باشد بازخواست آن بر تو نيست تا پيش تو عذرخواهى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ربطى به تو ندارد، چنانكه ابى‌ذويب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عير الواشون انى 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شكاه ظاهر عنك عارها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بدگويان معشوقه‌ام را سرزنش مى‌كنند كه من دوستش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گناهى است كه ننگ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مانند شترى كه چوب در بينيش كرده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با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كشيدند تا بيعت نمايم، به خدا سوگند خواسته‌اى نكوهش نمائى ستايش نموده‌اى، و خواسته‌اى رسوا سازى رسوا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اين گفتار مظلوميت مرا هويدا ساختى، چون اقرار كردى كه من به ظلم و ستم و اكراه و اجبار بيعت نمودم اجماعى كه از روى ظلم و ستم متحقق شود درست نبوده منكر آن را حق خواهد بود، پس خلفاء را سرزنش نموده با خودت رسوا ساختى و بر مسلمان تا در دينش شك و در يقين و باورش ترديد نباشد نقص و عيبى نيست كه مظلوم و ستمكش واقع شود، و قصد از ب</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يان اين حجت و دليل من كه براى اثبات خلافتم اشاره كردم به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خلفائيكه ادعاى تحقق اجماع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ولى از آن جهت و دليل به مقدار آنچه آن پيش آمد اظهار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به گمراهى خويش پى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يادآورى است آنچه بين من و عثمان روى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ستمگر خواندى كه او را يارى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 دوم معاويه و عثمان اميه ابن عبدشمس بوده به اين ترتيب معاويه ابن ابى‌سفيان ابن حرب ابن اميه، و عثمان ابن عفان ابن ابى‌العاص ابن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بايد از اين گفتار پاسخ دادن،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كدام يك بيشتر با او دشمنى كرديم، و به كشته شدن او راهنما گرديديم؟ آيا كسى كه خواست او را يارى كند نگذاشت و خواهش خوددارى نمودن كرد؟ يا كسى كه از او يارى خواست و او از ياريش دريغ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او كشاند تا اينكه قضاء و 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بى‌عثمان و مردم آتشى داده فتنه و آشوب را بخواباند، عثمان از اعتمادى كه به يارى معاويه داشت راضى نشد و درخواست كناره‌گيرى حضرت را نمود، و كس نزد معاويه فرستاده با شتاب او را به يارى خواست، معاويه درنگ بسيارى نمود، و چون از شام بيرون آمد بسيار آهسته راه را طى مى‌كرد تا از كشته شدن عثمان آگهى يافته به شام بازگشت و از استقلال و حكومت دم زد، لذا امام عليه‌السلام درباره دلسوزى برخلاف واقع او براى عثمان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چنين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منافق و دوروئى، زيرا به او ستم نمودى و اكنون خود را دلسوز مى‌نمايانى، و خداوند در قرآن كريم 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مانندان تو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الله المعوقين منكم و القائلين لاخوانهم هلم الينا و لاياتون الباس الا قليلا يعنى خدا به حال آن مردم منافق و دوروى شما كه مسلمانها را از جنگ باز مى‌دارند،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مى‌گويند به جانب ما بيائيد آگاه است، و آنان جز زمانى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نفاق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گفتار من دليل بر آن نيست كه عذر خواسته باشم از اينكه به عثمان بر اثر بدعتهائى كه از او آشكار مى‌شد عيب‌جوئى مى‌نمودم، و اگر ارشاد و راهنمائى من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بود، پس رب ملوم الاذنب له يعنى بسا سرزنش شده است كه گناهى ندارد، و قد يستفيد الظنه المتضح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مصراع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سقت فى اثاركم من نصيحه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نصيحت و اندرز كه به شما گوشزد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باشد كه كسى كه بسيار پند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ازاء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و بدگمانى بدست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مصراع مثلى است براى كسى كه كوشش در اندرز دادن مى‌نمايد به حديكه متهم مى‌شود به اينكه شايد منظور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حضرت شعيب به قوم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اريد الا الاصلاح مااستطعت و ما توفيقى الا بالله عليه توكلت و اليه انيب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نمى‌خواهم مگر اصلاح آنچه توانائى دارم، نيست موفق شدنم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كمك و يارى خدا، به او توكل و اعتماد مى‌نمايم و باز گشتم به سوى او است</w:t>
      </w:r>
      <w:r>
        <w:rPr>
          <w:rFonts w:eastAsia="IRNazanin" w:cs="IRNazanin"/>
          <w:color w:val="111111"/>
          <w:sz w:val="28"/>
          <w:szCs w:val="28"/>
          <w:rtl w:val="true"/>
          <w:lang w:bidi="fa-IR"/>
        </w:rPr>
        <w:t>.</w:t>
      </w:r>
      <w:bookmarkStart w:id="844" w:name="pg1946_27789"/>
    </w:p>
    <w:p>
      <w:pPr>
        <w:pStyle w:val="BookText"/>
        <w:rPr/>
      </w:pPr>
      <w:bookmarkEnd w:id="8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جنگ ترساندى،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براى من و ياران و هوادارانم نيست نزد تو مگر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خندانيدى بعد از گريه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اين سخن از تو بشنود پس از گريان بودن براى تصرف تو در دين اسلام مى‌خندد، خلاصه اين سخن ژاژ تو مرا بشگفت آورده خندانيد،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يافتى فرزندان عبدالمطلب از دشمنان باز ايستاده از شمشيرها بترسند لبث قليلا يلحق الهيجا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 بالموت اذا الموت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اندكى درنگ كن تا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بدر مردى از قبيله قشير ابن كعب ابن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به مرگ هنگامى كه مرگ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شترهاى حمل را به يغما بردند، او رفته و آنها را بازگرداند، و اين شعر را سرود، و آن مثل شد براى هنگام تهديد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 باشد تو را بطلبد كسى كه او را مى‌طلبى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لاف زده سخن گزاف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نزديك گردد آنچه دور مى‌پندارى، و من شتابنده‌ام به سوى تو در بين لشگر بسيار از مهاجرين و انصار و پيروانيكه به نيكوئى پيرونده‌اند كه بسيار است جمعيت ايشان، پراكنده است گرد و غبارشان، در بر كرده‌اند پيراهن مرگ را، بهترين ديدارهاى ايشان ديدار پروردگارشان است، و آنان را فرزندان كسانى كه در جنگ بدر حاضر بودند و</w:t>
      </w:r>
    </w:p>
    <w:p>
      <w:pPr>
        <w:pStyle w:val="BookText"/>
        <w:rPr/>
      </w:pPr>
      <w:r>
        <w:rPr>
          <w:rFonts w:ascii="IRNazanin" w:hAnsi="IRNazanin" w:eastAsia="IRNazanin"/>
          <w:color w:val="111111"/>
          <w:sz w:val="28"/>
          <w:sz w:val="28"/>
          <w:szCs w:val="28"/>
          <w:rtl w:val="true"/>
          <w:lang w:bidi="fa-IR"/>
        </w:rPr>
        <w:t xml:space="preserve">شمشيرهاى بنى‌هاشم همراه است كه تو خود مى‌شناسى تيزهاى آن شمشيرها را كه به كار رفت 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ابن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ابن ربيعه پدر هند مادر معاويه كه هر سه در جنگ بدر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لوط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هى من الظالمين ببعيد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عذاب و سختى از ستمكاران دور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ستمكاران به چنين سختيها گرفتار باشند</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5" w:name="__RefHeading___Toc3426170_3650668749"/>
      <w:bookmarkStart w:id="846" w:name="_Toc284"/>
      <w:bookmarkEnd w:id="845"/>
      <w:r>
        <w:rPr>
          <w:rtl w:val="true"/>
        </w:rPr>
        <w:t xml:space="preserve">نامه </w:t>
      </w:r>
      <w:r>
        <w:rPr/>
        <w:t>029</w:t>
      </w:r>
      <w:r>
        <w:rPr>
          <w:rtl w:val="true"/>
        </w:rPr>
        <w:t>-</w:t>
      </w:r>
      <w:r>
        <w:rPr>
          <w:rtl w:val="true"/>
        </w:rPr>
        <w:t>به مردم بصره</w:t>
      </w:r>
      <w:bookmarkEnd w:id="84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اميدوار ساخته كه از كردار زشتشان گذشته، و از سر باز زدن بيمشان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پيروى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پراكندگى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و مخالفتتان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آنچه كه از آن نادان نبوديد، پس از گناهكار شما گذشتم، و شمشير از گريخته شما برداشتم، و روآورنده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پذيرفتم، ولى از اين پس اگر تباهكاريها و انديشه‌هاى نادرست برخلاف حق شما را به سوى دشمنى و مخالفت با من راند، آگاه باشيد منم كه اسبان خود را نزديك آورده پالان بر شتر سوارى خويش مى‌نهم، و اگر مرا به آمدن به سوى خودتان ناچار سازيد با شما چنان كارزارى برپا نمايم كه جنگ جمل پيش آن مانند ليسيدن ليسنده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ديگ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آگاهم بر فضيلت و بزرگى آن كه از شما پيروى كرده، و حق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مخالفت نكردن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داده، در حالى كه از تهمت زده شده به بى‌گناه و از پيمان‌شكن به وفاء كننده تجاوز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حق و باطل را مخلوط نكرده، بلكه ميدانم چه كسى را بايد كشت و چه كسى را رها نمود، و كدام يك را به كيفر رساند و كه را پاداش داد</w:t>
      </w:r>
      <w:r>
        <w:rPr>
          <w:rFonts w:eastAsia="IRNazanin" w:cs="IRNazanin"/>
          <w:color w:val="111111"/>
          <w:sz w:val="28"/>
          <w:szCs w:val="28"/>
          <w:rtl w:val="true"/>
          <w:lang w:bidi="fa-IR"/>
        </w:rPr>
        <w:t>).</w:t>
      </w:r>
      <w:bookmarkStart w:id="847" w:name="pg1946_27793"/>
    </w:p>
    <w:p>
      <w:pPr>
        <w:pStyle w:val="BookText"/>
        <w:rPr/>
      </w:pPr>
      <w:bookmarkEnd w:id="8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3426172_3650668749"/>
      <w:bookmarkStart w:id="849" w:name="_Toc285"/>
      <w:bookmarkEnd w:id="848"/>
      <w:r>
        <w:rPr>
          <w:rtl w:val="true"/>
        </w:rPr>
        <w:t xml:space="preserve">نامه </w:t>
      </w:r>
      <w:r>
        <w:rPr/>
        <w:t>030</w:t>
      </w:r>
      <w:r>
        <w:rPr>
          <w:rtl w:val="true"/>
        </w:rPr>
        <w:t>-</w:t>
      </w:r>
      <w:r>
        <w:rPr>
          <w:rtl w:val="true"/>
        </w:rPr>
        <w:t>به معاويه</w:t>
      </w:r>
      <w:bookmarkStart w:id="850" w:name="pg1946_27795"/>
      <w:bookmarkEnd w:id="849"/>
    </w:p>
    <w:p>
      <w:pPr>
        <w:pStyle w:val="BookText"/>
        <w:rPr/>
      </w:pPr>
      <w:bookmarkEnd w:id="8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او را اندرز داده و از عذاب و بدبختى انجام كار ترسانيده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تو است، و بنگر در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پيروى و سپاسگزارى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تو دارد، و برگرد به شناسائى آنچه كه به جهل و نادانى آن معذور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خويش را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اطاعت و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كه اساس آن به شناسائى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آشكار و راههاى روشن و جاده‌هاى راست و هويدا و پايانى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آرزو مى‌شود، زيركان در آن وارد مى‌شوند، و سفلگان از آن سرباز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 خدا و رسول كارهاى ناشايسته‌اى بجا مى‌آورند كه به آن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آن راه پرت شود از راه حق بيرون رفته و ندانسته پا در بيابان گمراهى نهاده، و خدا نعمتش را از او تغيير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و سختيش را به او دارد، پس خود را بپا و بر نفس خويش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و خواهش او رفتار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آشكار فرموده، و تا آنجا كه كارهايت به تو انجام يافته اسب سوارى خود را به منتهاى زيانكارى و جاى كفر 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راندى، و نفس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خواهش او پير</w:t>
      </w:r>
    </w:p>
    <w:p>
      <w:pPr>
        <w:pStyle w:val="BookText"/>
        <w:rPr/>
      </w:pPr>
      <w:r>
        <w:rPr>
          <w:rFonts w:ascii="IRNazanin" w:hAnsi="IRNazanin" w:eastAsia="IRNazanin"/>
          <w:color w:val="111111"/>
          <w:sz w:val="28"/>
          <w:sz w:val="28"/>
          <w:szCs w:val="28"/>
          <w:rtl w:val="true"/>
          <w:lang w:bidi="fa-IR"/>
        </w:rPr>
        <w:t>وى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شر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ساخت، و در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بدبختى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و در تباهكاريها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دشوار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انسانى كه پيرو نفس باشد نفس راههاى سعادت و نيكبختى را دشوار مى‌نمايد كه شخص از راههاى ضلالت و گمراهى پا بيرون نهند</w:t>
      </w:r>
      <w:r>
        <w:rPr>
          <w:rFonts w:eastAsia="IRNazanin" w:cs="IRNazanin"/>
          <w:color w:val="111111"/>
          <w:sz w:val="28"/>
          <w:szCs w:val="28"/>
          <w:rtl w:val="true"/>
          <w:lang w:bidi="fa-IR"/>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3426174_3650668749"/>
      <w:bookmarkStart w:id="852" w:name="_Toc286"/>
      <w:bookmarkEnd w:id="851"/>
      <w:r>
        <w:rPr>
          <w:rtl w:val="true"/>
        </w:rPr>
        <w:t xml:space="preserve">نامه </w:t>
      </w:r>
      <w:r>
        <w:rPr/>
        <w:t>031</w:t>
      </w:r>
      <w:r>
        <w:rPr>
          <w:rtl w:val="true"/>
        </w:rPr>
        <w:t>-</w:t>
      </w:r>
      <w:r>
        <w:rPr>
          <w:rtl w:val="true"/>
        </w:rPr>
        <w:t>به حضرت مجتبى</w:t>
      </w:r>
      <w:bookmarkEnd w:id="8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وصيتهاى آن حضرت عليه‌السلام است كه پس از مراجعت از صفين در حاضرين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در نواحى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 ابن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اندرزهاى بسيارى كه داده راههاى سعادت و نيكبختى را نشان داده است، و روى سخن امام عليه‌السلام در اين وصيت نامه با افراد بشر است نه خصوص امام حسن عليه‌السلام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كلمات اين وصيت نامه مانند عبدالدنيا و تاجر الغرور با شان امام و مقام عصمت مناسبت ندارد، پس ناچار بايستى درصدد تاويل برآمد يعنى از معنى ظاهر اين كلمات چشم پوشيد و به معنى كه در ظاهر مستفاد نيست متوجه گرديد، در صورتى كه اگر روى سخن با افراد بشر باشد به تاويل نياز نداريم، زيرا خاندان عصمت و طهارت را اگر چه خداوند از هر عيب و نقصى دور و آراسته قرار داده، ولى ايشان هم به دستور حقتعالى خود را نستوده در ظاهر خويشتن را مانند ديگران مى‌نمايانند، و با وجود اين شارح بحرانى رحمه‌الله از ابوجعفر ابن بابويه قمى عليه‌الرحمه روايت كند كه امام عليه‌السلام اين وصيت را براى فرزند خود محمد ابن حنفيه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وصيت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پدرى كه نزديك به نيستى و مرگ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سختيهاى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اعتراف كننده، پشت كرده به عمر 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سن مبارك آن حضرت از شصت تجاوز كرده بود و شصت نصف عمر طبيعى است و چون كمتر كسى عمر طبيعى را دريابد، و اگر هم به عمر طبيعى برسد پس بعد از شصت سال هر چه بماند كمتر از گذشته است، بنابراين بعد از شصت سال شخص به عمر پشت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بدبين به دنيا، ساكن در خانه‌هاى مردگان، كوچ كننده از آنها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آرزو كننده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راهنمائى مردم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نمى‌يابد، رونده به راه نابودشدگان مرده‌ها هدف بيماريها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گرو روزگار، و آماجگاه مصيبتها و اندوهها، و بنده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رفتار ناهنجار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 خوبان و شقاوت و بدبختى بد كرداران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خدعه و فريب و وام‌دار نابوديها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 پيشامدهاى مرگ‌آور كه مانند بستانكار تا وام خود را از بدهكار نگيرد دست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رهائى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سوگند رنجها، و همنشين اندوهها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چون شخص از رنج و اندوه جدا نمى‌شود مانند آن است كه با آنها هم سوگند و همنشين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آفتها و دردها، و به خاك افتاده خواهشها، و جانشين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آنان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در آنچه دانستم از پشت كردن دنيا از من، و سركشى روزگار بر من، و روآوردن آخرت به من، چيزى است كه مرا از ياد غير و كوشش به آنچه پى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دارائى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چنين هنگام سزاوار نيست كه از كسى ياد كرده يا غم چيزى خورم، بلكه بايستى درصدد فضائلى كه موجب سعادت و نيكبختى است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اندوه من نه اندوههاى مردم به من منحصر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جز كار خود و هر اندوه جز اندوه خود را از ياد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انديشه‌ام مرا درست پنداشته از آرزو و خواهش نفس بازداشت، و حقيقت كار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ساخت، پس وادار نمود مرا به كوشش و تلاشى كه در آن بازيچه نيست، و به راستى كه آميخته به دروغ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چون ديدم دنيا به من پشت كرده و بايستى آماده سفر آخرت شوم، به هر انديشه‌اى جز انديشه كار خود را دور ساختم، ولى 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جزئى از خود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پاره‌اى از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تمام خود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جاى او گرفته نامش را باقى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اگر چيزى به تو رو آورد مانند آن است كه به من روآورده است، و اگر مرگ تو را دريابد ماند آن است كه را دريافته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انديشه‌ام در كار تو مانند انديشه در كار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اندوه افكند مرا كار تو به طورى كه كار خودم مرا در اندوه مى‌افكند،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براى تو نوشتم در حالى كه به آن پشت قوى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نامه‌اى كه اگر به آن عمل نمائى خاطرم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باقى باشم براى تو يا بميرم</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پسرك من تو را وصيت و سفارش مى‌كنم به پرهيزكارى و ترس از خدا، و به ملازمت امر و فرمان او، و به آباد داشتن دل خود به ياد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ياد خدا كمال نفس است، چنانكه ساختمان كمال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چنگ زدن به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كدام سبب و رشته‌اى از سبب و رسته بين تو و خدا استوارتر مى‌باشد اگر به آن دست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را به موعظه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 و ياد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زنده‌دار، و به زهد و پارسائى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نبستن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بميران، و به يقين و باور ايمان به خدا و رسول توانائى ده، و به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نما، و به يادآورى از مرگ ذليل و خوار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هوا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اقرار به فناء و نيست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نپندارد كه سراى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بديها و دردهاى دنيا بينا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اعتماد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هجوم آوردن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پيش‌آمدهاى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 گردى شبها 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ناهموارى و نگشتن آنها بر خواهش و آرزوى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و به اخبار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سرگذشتشان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كرده و به يادش آور آنچه به پيش از تو از پيشينيان رسيده است، و در سراها و بازمانده‌ها و نشانه‌هاى ايشان گردش كن، پس ببين چه كردند، و از چه جائى انتقال يافتند، و كجا فرود آمده جا گرفتند، خواهى يافت ايشان را از دوستان جدا شده و در سراى تنهائى فرود آمده‌اند، و چنانست كه تو در اندك زمانى يكى از آنان خواهى بود، پس منزل و آرامگاه خود را به سبب كردارهاى شايسته درست كن، و آخرتت را به دنياى خويش مفروش، و در چيزيكه نمى‌دانى سخن مگو، و در آنچه به تو مربوط نيست گفتگو مكن،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راهى خوددارى كن كه از گمراهى آن بترسى، زيرا خوددارى در هنگام سرگردانى گمراهى بهتر است از انجام دادن كارهاى ترسناك، و به نيكوكارى امر كن تا اهل آن گروى، و به دست و زبانت ناپسنديده را نهى نما، و به تلاش و كوشش خودت جدائى كن از آنكه آن را به جا آورد،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كن جهاديكه شايسته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جائى كه توانائى دارى از جهاد خوددارى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از سرزنش سرزنش كننده باك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معروف و نهى از منكر و سائر احكام الهى سرزنش كسى مانع انجام وظيفه‌ات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هر جا و به هر سختى باشد اقدام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هيچگونه پيشامدى رو بر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دين كسب دانش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آن 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شكيبائى بر نامطلوب عادت ده، و نيكو خوئى است شكيبا بودن در راه حق، و در همه كارها نفس خود را به خداى خويش واگذار، زيرا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وامى‌گذارى در پناهگاهى كه نگاهدارنده و جلوگيرى كه توانا است، و در درخواست نمودن فقط از پروردگارت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آور و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بخشيدن و نوميد ساختن به دست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خير و نيكوئى بسيار كن، و در وصيت و سفارش من فهم و انديشه به كار بر، و از آن رو بر مگردان، زيرا نيكوترين گفتار سخنى است كه سود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آن را به كار برد، نه آنكه بشنود و رفتار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نيكوئى نيست در دانائى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ندهد، و سود برده نمى‌شود از علمى كه آموختن آن شايسته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سحر و جادو و علومى كه برخلاف دستور دين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اى پسرك من، چون خود را پير و سالخورده يافتم، و ديدم ناتوانى و سستى من در افزايش است، به وصيت نمودن خويش براى تو شتافتم، و در آن فضائلى آوردم پيش از آنكه مرگ مرا دريابد و هنوز آنچه در خاطر دارم به تو نرسانده باشم يا در انديشه‌ام كوتاهى بيايم چنانكه در تنم كاستى يافته‌ام يا پيش افتد از من به تو بعضى از خواهشهاى نفس، يا آشوبهاى دنيا وصيت كردم پيش از آنكه پيروى از خواهش نفس و دل بستن به دنيا بر تو مسلط شود، مبادا نصيحت و اندرزهاى مرا نپذيرى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شتر سركش گردى، و دل جوان همچون زمين خالى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تخم در آن نپاشيده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تخم كه در آن افشانده شود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ادب نمودن تو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دين و حكمتها و دانائيها و عبرتها را به تو يادآورى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دوستى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گردد، و عقل و خردت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شود تا با انديشه تمام خود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آورى به آنچه بى‌نياز گردانيده‌اند تو را آزمايش كنندگان از طلب و آزمايش آن، تا از رنج آزمايش بى‌نياز شده و از به كار بردن آن معاف گردى، پس از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 آنچه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رنج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رسيديم، و براى ت</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آشكار است آنچه بر ما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ما در طلب آن رنج برديم نزد تو به رايگان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يادآورى مى‌شود كه اين سخنان با مقام امامت و عصمت منافات ندارد، زيرا به طور قطع و يقين امام عليه‌السلام خود و فرزندش را در اينجا به جاى ديگران گذاشته، و با اين فرمايشها هر پدر و فرزندى را سرمشق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اى پسرك من و اگر چه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كسانى كه پيش از من بودند ولى در كارهاى ايشان نگريسته در اخبارشان انديشه نموده در باز مانده‌هاشان سير كردم چنانكه مانند يكى از آنان گرديدم، بلكه به سبب آنچه از كارهاى آنها به من رسيد چنان شد كه من با اول تا آخرشان زندگى كرده‌ام، پس پاكيزگى و خوبى كردار آنها را از تيرگى و بدى و سود آن را از زيانش پى بردم، و از هر كارى براى تو پاكيزه آن را برگزيدم، و پسنديده آن را خواستم، و نامعلوم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داشتم، و چنان صلاح ديدم هنگامى كه مرا كار تو وادار ساخت آنچه پدر مهربان را وا مى‌دارد، و آنچه را ادب و تربيت تو به آن تصميم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ادب و تربيت نمايم و حال آنكه تو رو آورنده‌اى به زندگى و تازه روزگار را دريافته‌اى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نو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نيت پاك و نفس پاكيزه هستى، و آغاز كنم ياد دادن كتاب خدا و تاويل آن و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احكام و حلال و حرام آن را به تو، در حالى كه براى آموزش تو از كتاب خدا به غير آن نمى‌پردازم، پس از آن ترسيدم كه بر تو اشتباه شود آنچه مردم از روى خواهشها و انديشه‌هاشان در آن اختلاف كرده‌اند مانن</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احكامى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اشتباه گرديده، و استوار ساختن آن هر چند ميل به يادآورى آن براى تو نداشتم نيكوتر است نزد من از واگذاشتن تو را به كارى كه از هلاك و تباهى آن بر تو ايمن آسوده نيستم، و اميدوارم كه خدا تو را در آن توفيق رستگارى عطاء فرموده به راه راست راهنمائيت فرمايد، پس تو را به اين وصيت سفارش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و بدان اى پسرك من بهترين آنچه تو از وصيت من فراگيرى پرهيزكارى و ترس از خدا است، و اكتفاء كردن به آنچه خدا به تو واجب گردانيده، و فرا گرفتن آنچه بر آن گذشته‌اند پيشينيانت از پدران و خويشاوندان نيكويت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ابوطالب، و حمزه سيدالشهداء و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انديشه بينائى خود را ترك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نگريسته سعادت و نيكبختى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 در فكر و انديشه‌اى، پس در نتيجه انديشه آنانرا به فرا گرفتن آنچه شناختند و باز ايستادن از آنچه مكلف نشده بودند وارد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برايشان آشكار گشت باور داشته طبق آن رفتار نمودند، و از آنچه مشتبه و نامعلوم ماند دورى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نفس تو سرباز مى‌زند از اينكه آنچه خويشاوندان تو بر آن گذشتند بپذيرد بدون آنكه بداند همچنانكه آنان دانستند بايد خواست تو در آن طلب فهم و تحصيل علم و دانائى باشد نه اينكه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درهم و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در جدل و زد و خوردها فرو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نمى‌خواهى طبق روش پيشينيان رفتار كنى به سخنان گوناگون و كردار گمراهان و گمراه كنندگان اعتناء مكن، بلكه احتياط و خوددارى را از دست نداده تلاش و جستجو كن تا خود حقيقت را بدست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نظر و انديشه د</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آن ابتدا كن به كمك خواستن از خداى خود، و به رو آوردن به او براى كامروا شدن خويش و به ترك هر بدى كه تو را در شك و شبهه اندازد، يا به ضلالت و گمراهى رساند، پس هر گاه باور كردى كه دلت صاف و پاك گشته و فروتن و فرمانبردار است، و انديشه‌ات كامل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پراكندگى 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گردآمده، و كوشش تو در آن به يك قصد باشد، بنگر و انديشه كن در آنچه براى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وصيت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كردم، و اگر براى تو آنچه دوست مى‌دارى از آسودگى نظر و انديشه‌ات گرد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پاكيزه و فرمانبر گشت و انديشه‌ات پراكنده بود و قصدهاى گوناگون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 مانند شتريكه پيش رويش را نبيند در خبط بوده بينا نيستى، و در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مى‌افتى، و طالب دين نيست كسى كه خبط كرده به راه ندانسته رود،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در چنين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پسرك من وصيت و سفارشم را درياب، و بدان آنكه مرگ در اختيار او مى‌باشد زندگى هم در اختيار او است، و آفريننده مى‌راننده است، و نيست كننده بازگرداننده است، و گرفتار كننده رهاننده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كارها موثرى جز خداى بى‌همتا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پا برجا نمانده مگر بر آنچه خدا براى آن قرار داده از بخششها و آزمايش و پاداش در روز رستخيز، و بر آنچه خواسته از آنچه نمى‌دانيم، پس اگر چيزى از امور بر تو مشكل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 كه از روى حكمت و مصلحت نبوده،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نادانى خود به آن پندار، زيرا تو در نخستين بار آفرينشت نادان بودى پس دانا شدى، و چه بسيار است چيزى كه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نادانى و انديشه‌ات در آن سرگردان بوده، و بينائيت در آن گمراه است، پس از آن به آن بينا گردى، پس چنگ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كننده و روزى بخشنده و آفريننده اندام زيبايت، و بايد پرستش و بندگيت براى او، و روآوردنت به او، و ترست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اى پسرك من، كسى خبر نداده از خدا چنانكه پيغمبر، صلى الله عليه و آله، خبر داده است، پس او را پيشرو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و پيشواى نجات و رهائى از عذاب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من از نصيحت و اندرز دادن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نكردم، و تو هرگز در فكر و انديشه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پايه فكر و انديشه من براى تو هر چند سعى و كوشش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اى پسرك من، هر گاه براى پروردگارت شريك و انبازى بود پيغمبران او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مى‌آمدند، و نشانه‌هاى پادشاهى و تسلط او را مى‌ديدى، و كردار و صفات او را مى‌شناختى، ولكن خدا يكتا است چنانكه خود را وصف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الهكم اله واحد يعنى خداى شما خداى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 او در پادشاهيش مخالفت نمى‌كند، و هرگز از بين نمى‌رود، و هميشه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 و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 است پيش از همه چيزها بى‌اوليت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حقيقى است نه عددى، زيرا اگر براى او اوليت باشد مسبوق به عدم و نيستى مى‌گردد، و محدث و نو پيدا مى‌باشد، و اين صفت شايسته ممكن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بعد از همه اشياء بدون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براى او پايانى باشد به عدم و نيستى خواهد پيوست، پس واجب‌الوجود لذاته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از اينكه ربوبيت و پروردگارى او به سبب احاطه ولى يا چشمى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از اينكه دلها به علم و دانائى يا چشمها به ديدن كنه ذات و صفات او را درك كرده بشناسند، زيرا و هرگز محاط و محدود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اوصاف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بردى بكن چنانكه سزاوار است از چون توئى كه به جا آورد با كوچكى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و منزلت، و كمى توانائى، و زيادى و ناتوانى، و بسيارى نيازمندى به پروردگارش، در طلب طاعت و بندگى، و ترس از عذاب و كيفر، و بيم از غضب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امر نكرده تو را مگر به نيكوئى، و نهى نفرموده است مگر از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بحرانى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متعزله در باب مسئله حسن و قبح عقلى به اين كلام و مانند آن تمسك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اى پسرك من، تو را از دنيا و چگونگى و از بين رفتن و درگذشت آن آگاه ساختم، و از آخرت و آنچه براى اهل آن در آن سرا آماده گشته با خبر نمودم، و براى تو در امر دنيا و آخرت مثلها زدم تا به آنها عبرت و پند گرفته از آنها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كسى كه دنيا را با آزمايش شناخته مانند مثل گروه مسافرينى است كه در جاى قحط و تنگى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نيست جاى پر آب و گياه و گوشه سبز و خرمى را قصد كنند، و رنج راه و دورى يار و سختى سفر و ناگوارى خوراك را بر خود هموار نمايند تا به فراخى سراى خويش و جايگاهشان برسند، پس از آن سختيها درد و آزارى نمى‌يابند، و در صرف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غرامت و تاوان نبينند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رنج و سختى راحت و آسودگى باشد در جائيكه بنده راه او پويد، و زيان و تاوان سود گردد آن را كه وصال جانان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چيزى خوش آيندتر نزد ايشان از آنچه آنها را به منزل و جايگاهشان نزديك نمايد، و داستان كسى كه فريب دنيا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را نديده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داستان گروهى است كه در منزل پر آب و گياه و فراوانى نعمت بودند 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آرزوى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 آمدند به منزل و جايگاه قحط و تنگى، و هيچ چيزى نزد ايشان ناروات</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و سخت تر نيست از جدائى جائيكه در آن بودند آنگاه كه ناگهان به جاى نو رسيده و به سوى آن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پسرك من، در آنچه بين تو و ديگرى است خود را ترازو قرار ده، پس براى ديگرى بپسند آنچه براى خود مى‌پسندى، و نخواه براى ديگرى آنچه براى خود نمى‌خواهى، و ستم مكن چنانكه نمى‌خواهى به تو ستم شود، و نيكى كن چنانكه دوست دارى به تو نيكى شود، و زشت دان از خود آنچه را كه از ديگرى زشت پندارى، و از مردم راضى و خشنود باش به آنچه كه تو خشنود مى‌شوى براى آنها از جانب خود، و آنچه نمى‌دانى مگو و اگر چه دانسته‌ات اندك باشد، و آنچه دوست ندارى برايت گفته شود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گردنكشى و خودبينى ناروا بر خلاف حق و آفت خردها است، پس در كسب معاش خويش تلاش كن و براى ديگرى خزانه‌دار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 مال و دارائى گرد مكن و براى ديگران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راه راست خويش 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 در فروتن‌تر و فرمانبرترين حالات براى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در جلوت راهى است دور و دراز و بسيار سهمگين، و در آن تو را بى‌نيازى نيست از طلب نيكى و توشه برداشتن به مقدارى كه تو را برساند با سبك بودن پشتت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گران معاصى و نافرمانيها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بيش از طاقت و توانائى بر پشت خود بار مكن كه سنگينى آن تو را بيازارد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مانده خود را نتوانى به ديگران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نيازمند و درمانده‌اى را بيابى كه توشه تو را به سوى روز رستخيز ببرد و فردا در هنگام نيازمنديت آن را به تو برساند پس او را غنيمت شمرده توشه خود را بر او بنه، و بسيار به او كمك كن در حالى كه توانا هستى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بطلبى و نيابى، و غنيمت بدان كسى را كه در زمان بى‌نيازيت از تو دام بخواهد تا در روز تنگدستيت به تو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در جلو تو گردنه بسيار و دشوارى است، كه در آن سبكبار از گرانبار خورسندتر است، و كند رفتار از تندرو زشت و درمانده‌تر است، و فرودگاه تو در آن راه ناچار بر بهشت است يا بر آتش، پس پيش از رسيدنت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پيشروى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برايت جاى آسايش و خرمى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رفتنت منزلى آماده ساز كه بعد از مرگ وسيله خشنود گرداندن نيست، و كسى به دنيا بر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كار نيكى نمى‌توان انجام داد تا از گناه در گذرند و به دنيا بازگشتى نمى‌باشد تا از كردار زشت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آن خدائى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خزانه‌هاى آسمانها و زمين دعاء و درخواست را به تو اجازه داده، و پذيرفتن را ضامن گشته است، و به تو فرموده كه از او بخواهى تا ببخشد، و رحمت و مهربانى بطلبى تا مهربانى كند، و بين تو خود كسى را نگذشته كه او را از تو بپوشد، و تو را ناچار نگردانيده كه نزد او شفيع و ميانجى ببرى، و تو را از توبه و بازگشت جلو نگرفته اگر بدى كرده باشى، و 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شتاب ننموده، و رسوايت نكرده آنجا كه شايسته رسوا شدن بودى، و در پذيرفتن توبه و بازگشت به تو سخت نگرفت، و به سبب گناه تو را در تنگى نيانداخت ، و از رحمت نوميد نفرمود، بلكه خوددارى تو را از گناه حسنه و كار نيك قرار داد، و سيئه و كار بد تو را يك گناه و حسنه و كار نيكويت را ده برابر شمرد، و براى تو در توبه و بازگشت و خشنود ساختن را گشود، پس هر وقت او را بخوانى صدايت را مى‌شنود، و هر گاه با او مناجات و راز و نياز كنى راز دلت را ميداند، پس خواست خود را به او مى‌رسانى، و راز دلت را پيشش آشكار مى‌سازى، و از اندوههايت به او شكايت و درددل مى‌كنى، و از او چاره گرفتاريهايت را مى‌خواهى، و بر كارهايت كمك و يارى مى‌جوئى،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خزانه‌هاى رحمتش مى‌خواهى آنچه را كه غير او بر بخشيدنش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درازى زندگانيها و درستى تنها و فراخى روزيها و درد و دست تو كليدهاى خزانه‌هايش را نهاده به چيزى كه براى تو در آن از درخواست از او اجازه فرموده، پس هر گاه بخواهى به سبب دعا درهاى نعمتش را بگشائى، و پى در پى رسيدن بارانهاى رحمتش را درخواست نمائى، بايد دير اجابت و پذيرفتن خدا تو را نوميد نگرداند، زيرا بخشش به اندازه نيت و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بسته به خلوص نيت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اجابت تو به تاخير افتد تا پاداش براى درخواست كننده بزرگتر و بخشش براى اميدوار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چند در اجابت تاخير شود درخواست بيشتر گردد و راز و نياز بهتر كند، پس بيشتر سزاوار عطاء و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مى‌نمائى و به تو داده نمى‌شود و بهتر از آن در دنيا و آخرت به تو داده مى‌شود، يا اجابت نمى‌شود براى چيزى كه براى تو بهتر است، و بسا چيزى را مى‌طلبى كه اگر به تو داده شود تباهى دين تو در 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بخواهى چيزى كه نيكوئى آن برايت برقرار و آزار آن از تو بر كنار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بخواه آنچه را كه موجب سعادت و نيكبختى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بيشتر درخواستها مال و دارائى دنيا است در نكوهش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براى تو نمى‌ماند، و تو براى آن نخواهى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با تو نيست كه سود بخشد، و تو در دنيا نمى‌مانى كه از آن بهره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تو آفريده شده‌اى براى آخرت نه براى دنيا، و براى نيستى نه براى هستى، و براى مردن نه براى زندگانى، و تو در جاى كوچ مى‌باشى، و در سراى موقت و در راه به سوى آخرت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دلبستن به چنين جائى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رانده مرگى كه گريزنده از آن رهائى نمى‌يابد، و جوينده آن را از دست نمى‌دهد، و ناچار مرگ او را در مى‌يابد، پس برحذر باش بترس از اينكه مرگ تو را دريابد در وقت گناه كردن كه با خود مى‌گفتى از آن توبه مى‌نمايم و بين تو و انديشه‌ات جدائى اندازد كه در اين حال خود را تباه ساخته‌اى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چنين انديشه دور از خردمندى گناه كرده و به كيفر آن گرفتار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پسرك من، به ياد مرگ و به ياد پيشامدهاى بعد از مرگ كه ناگاه به آن درآئى بسيار باش، تا وقتى كه مرگ نزد تو آيد خود را آماده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خويش را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بسته باشى، و مبادا ناگاه مرگ تو را دريابد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آن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غلبه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 از اينكه گول بخورى به دلبستگى و اعتماد اهل دنيا به آن و حرص و دشمنى آنان بر سر آن كه خداوند تو را از آن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الدنيا الا لهو و لعب و ان الدار الاخره لهى الحيوان لو كانوا يعلمون يعنى زندگانى دنيا فسون و بازيچه‌اى بيش نيست و اگر بدانند آخرت سراى زندگانى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خواهان مانند سگهاى فرياد كننده و درندگانى شكارجو هستند، بعضى از آنها را از بعضى ديگر بد آمده فرياد كند، و تواناى آنها ناتوانشان را بخورد، و بزرگ آنها بر كوچكشان با زور زيان رساند مانند چهارپائى باشند كه بعضى از آنها بسته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بيناى بدين نيستند، ولى به ظاهر شرع رفتار نموده نموده از معاصى و گناهان مى‌پرهيزند، پس آنها چون چهارپائى هستند كه چراننده آن را بسته، چنانكه شارح بحرانى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چهارپائى باشند رها شده كه گم كرده‌اند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خردشان را، و در بيراهه سوراند، چهارپايانى هستند سر داده شده براى چراى آفت و زيان در بيابان ساخت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چوپانى ندارند كه نگاهداريشان نمايد، و نه چراننده‌اى كه بچراندشان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ايشان را به راه كورى و گمراهى مى‌برد، و ديده‌هاشان را از ديدن نشانه هدايت و رستگارى پوشانده، پس در گمراهى آن سرگردانند، و در نعمت و خوشى آن فرو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شيفتگى و دل بستن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پروردگار خود قرار داده‌اند، پس دنيا با آنان بازى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عقلهاشان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 با دنيا بازى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سختيهاى بعد از آن و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آن است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مدارا كن و مهلت ده تا تاريكى برطرف شود كه گويا هودجها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مسافرين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نزديكست شتابنده بپيوندد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دلباختگان دنيا به كاروان پيشين كه هنوز به جايگاه هميشگى فرود نيامده‌اند مى‌رسند، و كيفر كردارشان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اى پسرك من، هر كه شتر سوارى او شب و روز را برود و پس او را هم مى‌برد اگر چه خود او راه نرود، و راه را مى‌پيمابد اگر چه در استراحت و آرامش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انسان در دنيا پندارد كه ماندنى نيست غافل از اينكه شب و روز او را سير مى‌دهد تا زندگانيش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بدان و باور كن كه هرگز به آرزوى خود نخواهى رسيد، و هرگز از مرگ خويش نتوانى رست، و تو در راه كسانى هستى كه پيش از تو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صورت كه از مرگ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كن و آسان گير، و در آنچه كسب ميشود سعى و كوشش نيكو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نباش كه نتيجه آن هلاك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بسا تلاش است كه موجب نيستى مال گردد، و نيست هر تلاش كننده‌اى دريابنده، و هر ميانه‌رو نوميد گرديده، و گرامى دار نفست را از هر زبونى و پستى هر چند تو را به نعمتهاى به شمار رساند، زيرا هرگز برابر آنچه از نفس خويش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مى‌كنى عوض نخواهى يافت، و بنده ديگرى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مال و جاه كسى سر فرود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تو را آزار گردانيده، و چه خوبى دارد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نرسد مگر به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آبرو نزد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سودى دارد گشايشى كه به دست نمى‌آيد مگر به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 از اينكه شترهاى طمع و آز تو را به تندى با آبشخورهاى تباهى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طمع و آز به دنيا و كالاى آن مرتكب حرام مشو كه به عذاب الهى گرفتار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توانائى دارى كه بين تو و خدا بخشنده‌اى نباشد چنان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خود پيش ديگرى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خويش را مى‌يابى، و بهره‌ات را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 از جانب خداوند سبحان برتر و ارجمندتر است از بسيارى كه از خلق او برسد هر چند همه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تدارك آنچه از تو بر اثر خاموشيت نرسيده آسانتر است از دريافتنت چيزى را كه به سبب گفتارت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سخن در اختيار تو است تا زمانى كه نگفته باشى، و چون گفتى تو در اختيار آنى، پس خاموشى از پر گوئى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نگاهدارى چيزيكه در ظرف است باستوارى بند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 مشك سست باشد آب مى‌ريزد و از بين مى‌رود، همچنين اگر بند زبان شخص محكم نباشد سخن بيجا از آن بيرون آيد و پشيمانى را سودى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نگاهدارى آنچه در دو دست تو است نزد من بهتر است از خواستن آنچه در دست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 داشتن بهتر از اسرافى است كه شخص را به ديگرى نيازمند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تلخى نوميدى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است از دست دراز نمودن به سوى مردم، و كار با عفت و پاكدامنى خوبتر است از توانگرى با گناه و بزه، و مرد راز خود را بهتر نگاه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كوشش براى پنهان داشتنش از ديگرى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كوشش كننده در چيزى است كه او را زيان مى‌رساند، پرگو هرزه‌گو مى‌شود،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دنيا و آخرت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نمايد بينا گردد، با نيكوكاران بپيوند تا از ايشان باشى، و از بدان جدا شو تا از ايشان نباشى، بد خوراكى است حرام، و ستم بر ناتوان زشت ترين 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جائيكه مدارا و هموارى سختگيرى و درشتى باشد سختگيرى و درشتى مدارا و هموارى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نرمى سود ندهد درشتى پسنديده است، و آنجا كه عقل بكار نايد ديوانگى در آن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دارو درد و درد دارو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مصلحت شخص در درويشى و بيمارى است نه توانگرى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پند دهد كسى كه نبايد پند دهد و پند خواسته شده خيانت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دشمن خردمند و دورانديش يا نادان به سود و زيانت تو را پند دهد، و دوستت خيانت كرده راه نيكوئى را به تو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برحذر باش از اعتماد و بستگى به آرزوها، زيرا آرزوها سرمايه احمقها و كم خردان است، و خرد نگاهدارى آزمايشها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تجربه و آزمايش را از دست ندهد، و بى‌خبر و آن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تجربه و آزمايشى كه نمودى آن است كه تو را پند دهد، بشتاب هنگام فرصت داشتن پيش از آنكه فرصت اندوه گردد، هر جوينده‌اى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نمى‌يابد، و نه هر مسافرى باز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دنيا مبند و فرصت از دست مده و براى آخرت توشه بردار كه فرصت هموار بدست نمى‌آيد و مسافر مرگ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تباهكارى از دست دادن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و پرهيزكارى، يا صرف مال در شهوات و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تباه ساختن آخرت است، و هر كارى را پايانى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كسى است كه انديشه پايان 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برايت مقدر است زود به تو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رنج مكش و دين و دنياى خويش تباه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و سوداگر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 مال و دارائى درياها و بيابانها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خطر و تباهى مى‌اندازد، و بسا مال اندك كه بركت آن از مال بسيار،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پيشرو و پاكدامن به دست آورد خير و بركتش در دنيا و آخرت بيشتر از دارائى توانگر بزهكار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و سودى نيست در يارى كننده پست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اگر توانا بود خود را از ذلت و خوارى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دوست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نفاق و دوروئى، زيرا اعتماد به او نيست، چون سود خويش جويد و از زيان دوست باك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را آسان گير و هموار دار ماداميكه شتر جوان زمانه رام تو است، و خود را به چيزى براى اميدوارى به بيشى آن در خطر و تباهى ميفكن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زياده كردن مال و دارائى حرص مزن كه به سختيها گرفتار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اينكه شتر سواريت سركشى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لجاج و ستيزگى كه در كار چنان گرفتارت نمايد كه نتوانى رهائى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خود را درباره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پيوستن هنگام جدائى او، و بر مهربانى و دوستى هنگام دورى او، و بر بخشش هنگام بخل و خوددارى او، و به نزديكى هنگام دورى نمودن او، و بر نرمى هنگام درشتى او، و بر عذر هنگام بدكارى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برابر بديهاى او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مانند آن باشد كه تو او را بنده و او بر تو صاحب بخشش است، و بر حذر باش از اينكه آنچه بيان شد در غير جاى خود به كار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 چنين رفتار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آنها را درباره كسى كه لياقت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نيكى با منافق و</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نااهل تخم در شوره‌زار افكندن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دشمن دوستت دوستى مكن كه با دوست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كرده‌اى، و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پند را خالص و بى‌آلايش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رضاى خدا در اندرز به او قصدى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تو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باشد يا زشت، خشم را كم‌كم فرو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آشاميدنى شيرين‌تر و گواراتر از آن در پايان نديدم، و نرم باش در برابر كسى كه با تو خشم و درشتى مى‌كند،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تو او را شرمنده 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به تو نرمى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طرف اهل باشد وگرنه در برابر خشم او درشتى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دشمنت احسان و نيكى كن كه آن شيرين‌تر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به كيفر رساندن، و گذشت و نيكى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فيروزى با نيكى شيرين‌تر و سودمندتر است از فيروزى انتقام، و اين انديشه اخيار و نيكان است، ولى در نظر اشرار و بدان انتقام و قتل و غارت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قطع كرده ببرى، پس جاى مقدارى از دوستيت را باقى گزار كه آن دوست بتواند به آن باز گردد اگر روزى از روزها آن دوستى براى او پيش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دورى جستن با زد و خورد با دوست هر سخنى به او مگو و هر كارى مكن، بلكه جاى آشتى باقى گذار تا در موقع پشيمانى هر يك از شما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تو گمان خير و نيكى برد گمانش را راست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نيك دانسته و چشم نيكى به تو دوخته، ترك خير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نيكى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حق برادر را تباه مگردان به اعتماد و بستگى به دوستى كه بين تو و او است كه برادرت نيست كسى كه حق او را تباه سازى، و بايد اهل بيت و نزديكانت نسبت به تو به بدبخترين مردم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نزديكانت ببخشش و نيكى تو از ديگران سزاوارترند،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كه خانه را بايد بر مسجد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آشنائى مكن با كسى كه از تو دورى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آشنائى با كسى كه نمى‌خواهد موجب سرشكستگى شخص و ستم كردن بر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بريدن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 و دوستت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پيوستن تو با او و بدى كردنش بر نيكى تو تواناتر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چه او اسباب جدائى فراهم سازد تو موجبات پيوستگى پيش‌آور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ستم ستمگر بر تو بزرگ نيايد، زيرا او به زيان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كيفرى كه براى ستمگران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كه به شكيباى بر ظلم و ستم وعده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مى‌نمايد، و پاداش كسى كه تو را شاد گردانيده آن نيست كه تو او را اندوهگين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پسرك من، 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تو آن را مى‌جوئى، و روزى كه تو را مى‌جويد كه اگر به سوى آن نرفته باشى به تو خواهد رسيد، چه زشت است فروتنى هنگام نيازمندى و تنگدستى و ستم و سختگيرى هنگام بى‌نيازى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مردمان فرومايه آن است كه چون نيازمند باشند فروتنى كنند، و چون بى‌نياز شوند درشتخوئى و سركشى نمايند، و خداوند در نكوهش آنان در قرآن كريم 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مسه الشر جزوعا 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مسه الخير منوعا يعنى انسان حريص و ناشكيبا آفريده شده است، چون او را زيان رسد بسيار بى‌قرارى كند و چون خير و نيكوئى مال و دارائى به او رو آورد از نفاق و بخشش در راه خدا سخت خود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تو از دنيايت آن است 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 يعنى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اصلاح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غير آن آنچه به كار برى يا بعد از خويشتن بگذارى به تو سود نرسانده دستگيرى ننمايد و اگر زارى مى‌كنى بر آنچه از دو دستت بيرون رفته پس زارى كن به آنچه به تو نرسيده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همانطوريكه زارى بر آنچه به تو نرسيده سودى ندارد زارى بر آنچه از دستت رفته بى‌فائده است، بنابراين بايستى به پيشامد راضى بوده براى كالاى دنيا افسرده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آور بر آنچه كه نبوده به آنچه كه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مى‌بينى به آنچه نديده‌اى پى بر تا از بينايان و كارآگهان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امور دنيا مانند يكديگرند، و بايد از كسانى نباشى كه پند دادن به آنها سود نرساند مگر هنگامى كه به آزردن و رنجاندنشان بكوشى، زيرا خردمند به ادب و ياد دادن پند مى‌آموزد، و چهارپايان پيروى نمى‌كنند مگر به كتك، اندوههائيكه به تو رو آورد با انديشه‌هاى شكيبائى و نيك باورى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خواسته تن ده كه سعادت و نيكبختى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راه راست و ميانه را بگذاشت از حق دورى گزيده و به خود ستم روا داشته است، دوست به منزله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خويشاوند رعايت مى‌كنى درباره او نيز بايد بكار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كسى است كه نهانيش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حضور اظهار مى‌نمايد در غياب هم چنان كند، وگرنه منافق و دورو است كه به مصحلت خود دوست جلوه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 و خواهش شريك كورى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نابينا چيزى نمى‌بيند، شيفته هوا هم به كوردلى نيك و بد سود و زيان خويش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دور نزديكتر از نزديك و بسا نزديك دورتر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بيگانه سود رساند و خويشاوند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غريب و دور از وطن كسى است كه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دوست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راست و كردار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راهش 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راه حق راهى است فراخ و آسان با نشانه‌هاى هويدا، و راه باطل راهى است تنگ و 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بر قدر و مرتبه خويش سازش داشته باشد براى او پاينده‌تر مى‌ماند، و استوارترين سبب و ريسمانى كه فرا گرفته و با آن چنگ زنى سببى است كه بين تو و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ريسمان خدا چنگ زند از هر كسى بى‌نياز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درباره تو بى‌پروا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زيانت را يكسان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است، گاه باشد كه به دست نيامدن دريافتن است هنگامى كه طمع و آز تباه كننده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شخص به چيزى طمع دارد كه باعث زيان و بدبختى است و نوميدى از آن چيز مانند آن است كه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رخنه زشتى آشكار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آشكار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فرصتى دريافته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غنيمت شمار و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راست خود خطا كند، و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بيخبر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رستگاريش را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به عقل و تدبير نيست، بلكه به توفيق خداوند است، پس به راى و انديشه و بينائى خود مغرور نبوده و در كارها به حقتعالى اعتماد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تاخير انداز، زيرا هر زمان بخواهى به سوى آن مى‌توانى شتافت، و سود بريدن و جدائى از نادان برابر است با پيوستن بخردمند، هر كه زمانه را ايمن و آسوده پندارد زمانه به او خيانت كند، و هر كه آن را بزرگ شمارد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او را ذليل و خوار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كسى است كه از آن ايمن و آسوده و نبوده دل به آن نبندد و آن را خوار شمارد تا هر بدى كه بيند برخلاف توقع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تير بيندازد به نشانه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كوشش نمود و به مقصود نرسد نبايد اندوه به دل راه دهد، بلكه به خواسته خدا و مقدر او بايد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تغيير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تغيير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انوشيروان عمال و كارگردانان مملكت را گرد آورد و در دست خود مرواريدى مى‌گردانيد،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مزروعات مملكت بيشتر زيان مى‌رساند، اين مرواريد را در دهن او نهم،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نرسيدن آب،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نيامدن باران،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وزيدن باد جنوب و نوزيدن باد شمال يعنى اختلاف هواء، آنگاه به وزير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كه گمان مى‌برم عقل تو با عقل همه رعيت برابرى كند يا افزودن باشد،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انديشه سلطان درباره رعيت،</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تصميم به بدرفتارى و ستم بر آنان، انوشيروان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اين هوش كه پدران و اجداد من تو را شايسته دانسته‌اند، و آن مرواريد در دهن وزير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راه از همراه و پيش از خانه از همسايه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بپرهيز از اينكه سخن خنده‌آور بگوئى هر چند آن را از غير نقل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 كوچك شدن شخص است پيش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مشورت و كنگاش با زنها، زيرا انديشه ايشان رو به ناتوانى و تصميمشان رو به سستى است، و با حجاب و پوشاندن چشمهاى آنها را از ديدار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بيرون رفته چشمشان بر مردم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سخت گرفتن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پوشيدگى و آراستگى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پاينده‌تر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حجاب باشند از تباهكاريها محفوظند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رفتن اينان بدتر نيست از آوردن تو كسى را كه از جهت ايشان اعتماد و اطميناى به او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يا زن، زيرا گاهى فساد آوردن بعضى از مردم به خانه بيش از بيرون شدن زنان است، و گاهى فساد آمدن بعضى از زنان نزد ايشان بيش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مى‌توانى كارى كن كه غير تو را نشناسند، و مسلط مكن زن را به آنچه به او مربوط نيست، زيرا زن چون گياهى است خوشبو نه كارفرما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انجام امور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گرامى داشتن او از آنچه مربوط به او است تجاوز مكن، و او را به طمع مينداز كه شفاعت ديگرى كند، و بپرهيز از اظهار غيرت و بدگمانى در جائى كه نبايد غيرت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 پاكدامن بدگمان و باندك چيزى آشفته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كار زن درست را به نادرستى، و زنى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است به دو دلى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زنيكه به كار ناشايسته اهميت دهد بر اثر نسبت دادن ارتكاب آن در نظر او آسان شود و ممكن است آن را بجا آورد و براى هر يك از زيردستان</w:t>
      </w:r>
      <w:bookmarkStart w:id="853" w:name="pg1946_27859"/>
    </w:p>
    <w:p>
      <w:pPr>
        <w:pStyle w:val="BookText"/>
        <w:rPr/>
      </w:pPr>
      <w:bookmarkEnd w:id="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و كاركنان خود كارى تعيين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نسبت بهمان كار واخذه و باز پرسى كنى، زيرا اين روش سزاوارتر است تا اينكه كارهايت را به يكديگر وانگزاريد، و خويشانت را گرامى دار، زيرا آنان بال و پر تو هستند كه با آن پرواز مى‌كنى، و اصل و ريشه تو مى‌باشند كه به ايشان باز مى‌گردى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كمك گرفته و به آنها سرفرازى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ياور تو هستند كه با آن بر دشمن حمله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دنياى تو را نزد خدا امانت مى‌سپارم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حفظ نموده از هر پيشامدى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قضاء و خواسته او را اكنون و آينده و در دنيا و آخرت براى تو از او درخواست مى‌نمايم، درود بر آنكه شايسته است</w:t>
      </w:r>
      <w:r>
        <w:rPr>
          <w:rFonts w:eastAsia="IRNazanin" w:cs="IRNazanin"/>
          <w:color w:val="111111"/>
          <w:sz w:val="28"/>
          <w:szCs w:val="28"/>
          <w:rtl w:val="true"/>
          <w:lang w:bidi="fa-IR"/>
        </w:rPr>
        <w:t>.</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4" w:name="__RefHeading___Toc3426176_3650668749"/>
      <w:bookmarkStart w:id="855" w:name="_Toc287"/>
      <w:bookmarkEnd w:id="854"/>
      <w:r>
        <w:rPr>
          <w:rtl w:val="true"/>
        </w:rPr>
        <w:t xml:space="preserve">نامه </w:t>
      </w:r>
      <w:r>
        <w:rPr/>
        <w:t>032</w:t>
      </w:r>
      <w:r>
        <w:rPr>
          <w:rtl w:val="true"/>
        </w:rPr>
        <w:t>-</w:t>
      </w:r>
      <w:r>
        <w:rPr>
          <w:rtl w:val="true"/>
        </w:rPr>
        <w:t>به معاويه</w:t>
      </w:r>
      <w:bookmarkStart w:id="856" w:name="pg1946_27861"/>
      <w:bookmarkEnd w:id="855"/>
    </w:p>
    <w:p>
      <w:pPr>
        <w:pStyle w:val="BookText"/>
        <w:rPr/>
      </w:pPr>
      <w:bookmarkEnd w:id="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از اينكه مردم را گمراه كرده يا فرموده، و به تقوى و ترس از خدا پندش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بسيارى از مردم را تباه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گمراهى خود فريفتى، و در موج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انداختى كه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احاطه كرده، و شبهه‌ها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گردشان موج مى‌زند، پس از راه راستشان دور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حق به سوى باطل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پاشنه‌هاشان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كردند، و بر حسبهاشان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نمودند نازيدند مگر بينايان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باطل 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پس ايشان بعد از شناختنت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برخلاف حق قدم برداشته مردم را فريب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جدا شدند، و از كمك كردنت بيارى خدا گريختند، هنگامى كه آنها را به دشوارى كشاندى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 سوق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راست بر گرداندى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معاويه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خدا بترس، و مهارت را از دست شيطان بكش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هم بزن و نفست را از پيروى او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از تو جدا خواهد گشت، و آخرت به تو نزديك است، و درود بر شايسته آن</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7" w:name="__RefHeading___Toc3426178_3650668749"/>
      <w:bookmarkStart w:id="858" w:name="_Toc288"/>
      <w:bookmarkEnd w:id="857"/>
      <w:r>
        <w:rPr>
          <w:rtl w:val="true"/>
        </w:rPr>
        <w:t xml:space="preserve">نامه </w:t>
      </w:r>
      <w:r>
        <w:rPr/>
        <w:t>033</w:t>
      </w:r>
      <w:r>
        <w:rPr>
          <w:rtl w:val="true"/>
        </w:rPr>
        <w:t>-</w:t>
      </w:r>
      <w:r>
        <w:rPr>
          <w:rtl w:val="true"/>
        </w:rPr>
        <w:t>به قثم بن عباس</w:t>
      </w:r>
      <w:bookmarkEnd w:id="85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قثم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خلافت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حكمفرما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رجال‌دانان او را ثقه و مورد اطمينان و از نيكان اصحاب اميرالمومنين عليه‌السلام دانسته‌اند، و حضرت او را در اين نامه از جاسوسهاى معاويه آگاه ساخته و برحذر مى‌فرمايد، و ابن ميثم عليه‌الرحمه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فرستادن اين نامه آن است كه معاويه هنگام حج جمعى را به مكه فرستاد تا مردم را به اطاعت او دعوت نموده كه از يارى على عليه‌السلام باز دارند، و ايشان را بياموزند كه امام عليه‌السلام يا كشنده عثمان و شريك و همدست بوده، يا يارى او را ترك كرده است، و به هر جهت براى امامت صلاحيت ندارد، و محاسن و نيكيهاى معاويه را به گمان خود با خوش خوئيها و بخشندگى او نقل كنند، پس امام عليه‌السلام نامه را فرستاد تا قثم ابن عباس را بر اين كار آگاه سازد، و او به سياست و تدبير و انديشه رفتار كند،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معاويه لشگرى بودند كه فرستاده بود تا در موسم حج بر مكه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خدا و دورد بر پيغمبر اكرم جاسوس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كه از شهرهاى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مرا آگاه</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مى‌سازد كه به سوى حج گسيل گشته مردمى از اهل شام با دلهاى نابينا، و گوشهاى كر، و ديده‌هاى كور مادرزاد، كسانى كه حق را از راه باطل مى‌جويند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دارند با پيروى از معاويه بدين حق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معصيت آفريننده و نافرمانى خدا از آفريده شده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معاويه و پيروانش را مى‌برند كه برخلاف حكم خدا است</w:t>
      </w:r>
      <w:r>
        <w:rPr>
          <w:rFonts w:eastAsia="IRNazanin" w:cs="IRNazanin"/>
          <w:color w:val="111111"/>
          <w:sz w:val="28"/>
          <w:szCs w:val="28"/>
          <w:rtl w:val="true"/>
          <w:lang w:bidi="fa-IR"/>
        </w:rPr>
        <w:t>)</w:t>
      </w:r>
      <w:bookmarkStart w:id="859" w:name="pg1946_27865"/>
    </w:p>
    <w:p>
      <w:pPr>
        <w:pStyle w:val="BookText"/>
        <w:rPr/>
      </w:pPr>
      <w:bookmarkEnd w:id="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و به بهانه دين شير دنيا را مى‌دوشند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بدست آوردن كالاى دنيا به نام دين و نهى از منكر گرد آمده با امام زمان خود مخالفت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دنياى حاضر را به عوض آخرت نيكوكاران پرهيزكاران مى‌خرند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نيكبختى و بهشت جاويد آتش دوزخ و كيفر الهى را اختيار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خير و نيكى نرسد مگر نيكوكار، و هرگز كيفر بدى نيابد مگر بدكردار، پس بر آنچه در دو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مكه و حفظ نظم و آرامش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و ايستادگى كن ايستادگى شخص با احتياط كوشنده، و پند دهنده خردمند كه پيرو پادشاه و فرمابردار امام و پيشوايش مى‌باشد، و مبادا كارى كنى كه به عذرخواهى بكشد، و هنگام خوشيهاى فراوان زياد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كبر و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سختيها هراسان و دل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شكست و از دست دادن دلاورى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و درود بر شايسته آن</w:t>
      </w:r>
      <w:r>
        <w:rPr>
          <w:rFonts w:eastAsia="IRNazanin" w:cs="IRNazanin"/>
          <w:color w:val="111111"/>
          <w:sz w:val="28"/>
          <w:szCs w:val="28"/>
          <w:rtl w:val="true"/>
          <w:lang w:bidi="fa-IR"/>
        </w:rPr>
        <w:t>.</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0" w:name="__RefHeading___Toc3426180_3650668749"/>
      <w:bookmarkStart w:id="861" w:name="_Toc289"/>
      <w:bookmarkEnd w:id="860"/>
      <w:r>
        <w:rPr>
          <w:rtl w:val="true"/>
        </w:rPr>
        <w:t xml:space="preserve">نامه </w:t>
      </w:r>
      <w:r>
        <w:rPr/>
        <w:t>034</w:t>
      </w:r>
      <w:r>
        <w:rPr>
          <w:rtl w:val="true"/>
        </w:rPr>
        <w:t>-</w:t>
      </w:r>
      <w:r>
        <w:rPr>
          <w:rtl w:val="true"/>
        </w:rPr>
        <w:t>به محمد بن ابى‌بكر</w:t>
      </w:r>
      <w:bookmarkStart w:id="862" w:name="pg1946_27867"/>
      <w:bookmarkEnd w:id="861"/>
    </w:p>
    <w:p>
      <w:pPr>
        <w:pStyle w:val="BookText"/>
        <w:rPr/>
      </w:pPr>
      <w:bookmarkEnd w:id="8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محمد ابن ابى‌بكر هنگامى كه خبر دلگيرى او از عزلش از حكومت مصر و نصب مالك اشتر به حضرت رسيد، و اشتر در بين راه پيش از رسيدن به مصروفات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چنانكه داستان او در شرح نامه پنجاه و سوم بيايد، و امام عليه‌السلام در اين نامه سبب مصلحت نصب مالك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خبر دلگيريت از فرستادن اشتر به كار تو به من رسيد، و اين كار من براى كنديت در سعى و كوشش و زياد كردن تلاش تو نبوده زيرا توانائى خود را بكار برده‌اى، ولى كارى كه از اشتر ساخته بود از تو ساخته نيست و اگر آنچه در زيردست تو است حكومت مصر از تسلط تو بيرون سازم تو را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يا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سازم كه سنگينى و رنجش كمتر و امارت آن بر تو خوش‌آينده‌تر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مالك را كه بر مصر حاكم ساختم براى ما مردى بود خيرانديش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 ما چيره و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آنطور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خدايش بيامرزد كه روزگارش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رساند، و با مرگ روبرو شد، و ما از او خورسنديم، خداوند رحمت خود را به او عطا فرمايد، و پاداشش را دو چندان گرداند،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مال</w:t>
      </w:r>
    </w:p>
    <w:p>
      <w:pPr>
        <w:pStyle w:val="BookText"/>
        <w:rPr/>
      </w:pPr>
      <w:r>
        <w:rPr>
          <w:rFonts w:ascii="IRNazanin" w:hAnsi="IRNazanin" w:eastAsia="IRNazanin"/>
          <w:color w:val="111111"/>
          <w:sz w:val="28"/>
          <w:sz w:val="28"/>
          <w:szCs w:val="28"/>
          <w:rtl w:val="true"/>
          <w:lang w:bidi="fa-IR"/>
        </w:rPr>
        <w:t>ك كشته شده و به مصر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دشمن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نمان تا دشمن به سوى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بينائى روان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 آرامى در كار و روش جنگ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جنگ كسى كه با تو مى‌جنگد بشتاب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 مكن كه بر تو فيروزى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راه پروردگارت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برايشان تمام شود و بدانند جنگ تو با آنان به دستور خدا است نه از روى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بسيار يارى طلب تا نگاهداردت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غم و اندوه انداخته، و ياريت كند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است،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فيروزى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3" w:name="__RefHeading___Toc3426182_3650668749"/>
      <w:bookmarkStart w:id="864" w:name="_Toc290"/>
      <w:bookmarkEnd w:id="863"/>
      <w:r>
        <w:rPr>
          <w:rtl w:val="true"/>
        </w:rPr>
        <w:t xml:space="preserve">نامه </w:t>
      </w:r>
      <w:r>
        <w:rPr/>
        <w:t>035</w:t>
      </w:r>
      <w:r>
        <w:rPr>
          <w:rtl w:val="true"/>
        </w:rPr>
        <w:t>-</w:t>
      </w:r>
      <w:r>
        <w:rPr>
          <w:rtl w:val="true"/>
        </w:rPr>
        <w:t>به عبدالله بن عباس</w:t>
      </w:r>
      <w:bookmarkEnd w:id="8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عبدالله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جانب آن بزرگوار حكمفرماى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محمد ابن ابى‌بكر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او را از شهادت محمد و تسلط عمرو ابن عاص و لشگر معاويه بر مصر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دورد بر حضرت مصطفى، مصر را فتح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معاويه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ابن ابى‌بكر كه خدايش بيامرزد شهيد شد، از خدا مزد و پاداش او را مى‌خواهم كه براى ما فرزندى خيرانديش و مهربان، و كارگردانى رنج كشيده، و شمشيرى برنده، و ستونى جلوگيرنده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ربيب يعنى پسر زن امام عليه‌السلام بود، چون مادرش اسماء دختر عميس خشعميه است، و او خواهر ميمونه زوجه پيغمبر و خواهر لبابه مادر فضل و عبدالله زوجه عباس ابن عبدالمطلب مى‌باشد، و از زنان هجرت كننده به حبشه بود، در آن هنگام زوجه جعفر ابن ابيطالب بود كه در حبشه محمد و عبدالله و عون پسران جعفر را زائيد، و بهمراهى جعفر به مدينه بازگشت، و پس از شهادت جعفر در جنگ موته ابوبكر اسماء را به همسرى خويش برگزيد و محمد از او پيدا شد،</w:t>
      </w:r>
      <w:bookmarkStart w:id="865" w:name="pg1946_27871"/>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پس از وفات ابوبكر اميرالمومنين عليه‌السلام او را گرفت و يحيى ابن على از او است، خلاصه چون محمد را امام عليه‌السلام تربيت نموده بود او را فرزند مى‌خواند، چنانكه در شرح سخن شصت و هفتم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مردم را به رفتن سوى او ترغيب نموده بر مى‌انگيختم، و به يارى او پيش از كشته شدنش امر مى‌نمودم، و ايشان را پنهان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كمك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مى‌خواندم، و نه يكبار بلكه دوباره دعوت خود را از سر گرفته باز آن را آغاز مى‌كردم، پس بعضى از آنان با نگرانى و بى‌ميلى مى‌آورند، و برخى به دروغ بهانه مى‌آوردند، و گروهى نشسته بى‌اعتنا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مى‌خواهى كه مرا از ايشان به زودى نجات داده رها سازد كه به خدا سوگند اگر نمى‌بود آرزوى من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ملاقات با دشمنم، و دل به مرگ نمى‌نهادم هر آينه نمى‌خواستم يك روز با اينان بمانم، و نه هرگز با آنها روبرو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چنين مردمى فيروزى بر دشمن ممكن نيست، پس ناچار با آنها زندگانى مى‌كنم تا اگر فيروزى نيافته شهادت و كشته شدن در راه خدا را دريابم</w:t>
      </w:r>
      <w:r>
        <w:rPr>
          <w:rFonts w:eastAsia="IRNazanin" w:cs="IRNazanin"/>
          <w:color w:val="111111"/>
          <w:sz w:val="28"/>
          <w:szCs w:val="28"/>
          <w:rtl w:val="true"/>
          <w:lang w:bidi="fa-IR"/>
        </w:rPr>
        <w:t>(.</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6" w:name="__RefHeading___Toc3426184_3650668749"/>
      <w:bookmarkStart w:id="867" w:name="_Toc291"/>
      <w:bookmarkEnd w:id="866"/>
      <w:r>
        <w:rPr>
          <w:rtl w:val="true"/>
        </w:rPr>
        <w:t xml:space="preserve">نامه </w:t>
      </w:r>
      <w:r>
        <w:rPr/>
        <w:t>036</w:t>
      </w:r>
      <w:r>
        <w:rPr>
          <w:rtl w:val="true"/>
        </w:rPr>
        <w:t>-</w:t>
      </w:r>
      <w:r>
        <w:rPr>
          <w:rtl w:val="true"/>
        </w:rPr>
        <w:t>به عقيل</w:t>
      </w:r>
      <w:bookmarkEnd w:id="86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برادر خود عقيل ابن ابيطالب درباره لشگرى كه امام عليه‌السلام به سوى بعضى دشمنان فرستاده بود، و آن در پاسخ نامه عقيل بود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رجال درباره عقيل اختلاف دارند، بعضى او را از اصحاب اميرالمومنين عليه‌السلام دانسته ستوده‌اند، و شيخ صدوق عليه‌الرحمه در مجلس بيست و هفتم از كتاب امالى به سند خود از ابن عباس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دوست ميدارى؟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او را دوست دارم دو دوستى يكى براى خودش يكى براى اينكه ابوطالب او را دوست داشت، و برخى او را نكوهش نموده‌اند براى پيوستن به معاويه و رها كردن برادرش على عليه‌السلام را، ولى مرحوم آيه الله مامقانى در كتاب تنقيح المقال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جهت گرامى داشتن عقيل چون برادرش على عليه‌السلام و پسر عمويش رسول خدا صلى الله عليه و آله و فرزندش حضرت مسلم است درباره او سخن نمى‌گوئيم، ولكن به خبر از او اعتماد و اطمينان نداريم، خلاصه امام عليه‌السلام در اين نامه در اين نامه از بد رفتارى قريش شكايت و دلتنگى كرده و استقامت و ايستادگى خويش را در راه خدا با تحمل هر پيشامد گوشزد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نوشته‌اى دشمنم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فيروزى يافته و شيعيانم مرا يارى نكرده از درست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انبوهى از مسلمانان به سوى او دشمن فرستادم، چون اين خبر به او رسيد به گريز شتاب كرد و پشيمان برگشت، و لشگر من بين راه به او رسيدند وقتى كه آفتاب به غروب نزديك بود، پس اندكى مقاتله نموده با هم جنگيدند چون لا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نه يعنى با هم چنان جنگيدند مانند اينكه جنگ نكردند، خلاصه خيلى زود جنگشان بسر رسيد، يا آنكه اندكى با هم جنگيدند مانند گفتن لا و لا كه مثلى است گفته مى‌شود براى كارى كه زود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درنگ نكرد مگر ساعتى تا اينكه با اندوه رهائى يافت بعد از آنكه گلويش را سخت فشرده بودند، و از او به جز نيم جانى باقى نبود، پس با سختى و دشوارى پى در پى رهائى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گفتى برادرزاده‌ها را برداشته به سوى تو شتابم اگر زنده مانيم با تو باشيم، و اگر بميريم با تو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قريش و سخت تاختنشان در گمراهى و جولانشان در دشمنى و ستيزگى و نافرمانيشان را در سرگردانى از خود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چيزى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به جنگ با من اتفاق نموده‌اند مانند اتفاقى كه به جنگ با رسول خدا صلى الله عليه و آله كرده بودند پيش از من، كيفر رساننده‌ها به جاى من قريش را به كيفر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از ستمگران ستم و سختيهاى گوناگون به ايشان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خويشاوندى مرا با پيغمبر اكرم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پاس نگزاشتند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مادرم رسول خدا را بر اثر كينه‌اى كه با من داشتند از من ربودند</w:t>
      </w:r>
      <w:bookmarkStart w:id="868" w:name="pg1946_27876"/>
    </w:p>
    <w:p>
      <w:pPr>
        <w:pStyle w:val="BookText"/>
        <w:rPr/>
      </w:pPr>
      <w:bookmarkEnd w:id="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اينكه امام عليه‌السلام حضرت رسول را پسر مادر ناميده آن است كه حضرت عبدالله پدر حضرت رسول با حضرت ابوطالب پدر حضرت امير پسران عبدالمطلب كه از مادر جدا بودند،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فاطمه بنت اسد مادر حضرت امير حضرت رسول را در كودكى در خانه ابوطالب پرستارى نموده است و پيغمبر اكرم 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امى بعد امى يعنى فاطمه بعد از مادرم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راى من درباره جنگ با دشمنان پرسيدى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 كه جنگ با دشمن توانا بى‌كمك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انديشه من جنگ با كسانى است كه جنگ را جائز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الهى را شكسته برخلاف دستور خدا و رسول رفتار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خدا پيوندم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انبوهى مردم گرد من بر ارجمنديم و پراكندگى ايشان از من خوف و ترسم را نمى‌افزايد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كسى مرا يارى نمايد خواه دورى گزيند در مقابل دشمن دين ايستاده خواست خدا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گمان مدار هر چند مردم او را رها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و يارى نكنند در پيش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فروتن باشد، و نه رونده زير بار زور از سستى و ناتوانى،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سپارنده مهار بدست كشنده و نه پشت دهنده براى سوارى كه بر آن آمده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برابر دشمن از هيچ سختى رو نمى‌گردانم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قريش و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برادر بنى‌سليم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قبيله بنى‌سليم عباس ابن مرداس سلمى كه به محبوبه خود چنانكه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تسالينى كيف انت؟ فاننى صبور على ريب الزمان صليب يعز على ان ترى بى كابه فيشمت عاد او يساء حبيب يعنى اگر از من بپرسى چونى؟ بر سختى روزگار بسيار شكيبا و توانا هستم، دشوار است بر من كه غم و اندوهى در من ديده شود تا دشمنى شاد يا دوستى اندوهگين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رو سخن از قريش در ميان نمى‌آورده درد دل و رنجش خود را از بد رفتاريهاى آنان اظهار نمى‌كنم</w:t>
      </w:r>
      <w:r>
        <w:rPr>
          <w:rFonts w:eastAsia="IRNazanin" w:cs="IRNazanin"/>
          <w:color w:val="111111"/>
          <w:sz w:val="28"/>
          <w:szCs w:val="28"/>
          <w:rtl w:val="true"/>
          <w:lang w:bidi="fa-IR"/>
        </w:rPr>
        <w: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9" w:name="__RefHeading___Toc3426186_3650668749"/>
      <w:bookmarkStart w:id="870" w:name="_Toc292"/>
      <w:bookmarkEnd w:id="869"/>
      <w:r>
        <w:rPr>
          <w:rtl w:val="true"/>
        </w:rPr>
        <w:t xml:space="preserve">نامه </w:t>
      </w:r>
      <w:r>
        <w:rPr/>
        <w:t>037</w:t>
      </w:r>
      <w:r>
        <w:rPr>
          <w:rtl w:val="true"/>
        </w:rPr>
        <w:t>-</w:t>
      </w:r>
      <w:r>
        <w:rPr>
          <w:rtl w:val="true"/>
        </w:rPr>
        <w:t>به معاويه</w:t>
      </w:r>
      <w:bookmarkEnd w:id="87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نكوهش نموده و يارى نكردن عثمان را از او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تسبيح نموده از هر عيب و نقصى منزه مى‌دانم شگفتا چه بسيار است هواپرستى و خواهشهاى پديد آمده و سرگشتگى پيروى نموده تو با تباه ساختن آنچه حق است، و دور انداختن آنچه مورد اطمينان است، حقائقى كه پسنديده خدا و دليل بندگانش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چه بسيار گرفتار خواهشهاى نفس اماره بوده و دنبال گمراهى گرفته‌اى، همواره به بدعتى مردم را فريفته براى گمراهى خود سببها مى‌جوئى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بسيار جدال و پر گفتن تو درباره عثمان و كشندگانش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مظلوميت او و خونخواهى تو بى‌مورد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هنگامى يارى كردى كه به سود خودت بود، و هنگامى كه براى او سودمند بود او را يارى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پى در پى به معاويه نامه نوشته از او كمك مى‌خواست، معاويه وعده مى‌داد تا كار بر او تنگ شده او را محاصره نمودند، معاويه يزيد ابن اسدالقسرى را با لشگرى روانه ساخت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ميروى و در ذى خشب نام موضعى در هشت فرسخى مدينه مى‌مانى،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يرى ما لايرى الغائب يعنى حاضر مى‌بيند آنچه را كه غائب نمى‌بيند، منظورش آن بود كه از پيش خود كارى انجام مده و قبل از دستور من از آنجا كوچ مكن، و در پرده به او فهماند كه غرض آن نيست كه تو خود را به عثمان رسانده او را يارى كنى، بلكه مصلحت ديگر در نظر دارم، تو آنجا باش تا ببينم چه مى‌شود، او نيز چندان در آن موضع ماند كه عثمان كشته شد و معاويه او را با لشگر شام باز خواند و درصدد به دست آوردن خلافت برآمد و درود بر شايسته آن</w:t>
      </w:r>
      <w:r>
        <w:rPr>
          <w:rFonts w:eastAsia="IRNazanin" w:cs="IRNazanin"/>
          <w:color w:val="111111"/>
          <w:sz w:val="28"/>
          <w:szCs w:val="28"/>
          <w:rtl w:val="true"/>
          <w:lang w:bidi="fa-IR"/>
        </w:rPr>
        <w:t>.</w:t>
      </w:r>
      <w:bookmarkStart w:id="871" w:name="pg1946_27880"/>
    </w:p>
    <w:p>
      <w:pPr>
        <w:pStyle w:val="BookText"/>
        <w:rPr/>
      </w:pPr>
      <w:bookmarkEnd w:id="8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2" w:name="__RefHeading___Toc3426188_3650668749"/>
      <w:bookmarkStart w:id="873" w:name="_Toc293"/>
      <w:bookmarkEnd w:id="872"/>
      <w:r>
        <w:rPr>
          <w:rtl w:val="true"/>
        </w:rPr>
        <w:t xml:space="preserve">نامه </w:t>
      </w:r>
      <w:r>
        <w:rPr/>
        <w:t>038</w:t>
      </w:r>
      <w:r>
        <w:rPr>
          <w:rtl w:val="true"/>
        </w:rPr>
        <w:t>-</w:t>
      </w:r>
      <w:r>
        <w:rPr>
          <w:rtl w:val="true"/>
        </w:rPr>
        <w:t>به مردم مصر</w:t>
      </w:r>
      <w:bookmarkEnd w:id="87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اهل مصر هنگامى كه مالك اشتر را برايشان حكومت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ستوده و به پيروى از او امر فرموده، وقتى كه امام عليه‌السلام مالك اشتر را به جاى محمد ابن ابى‌بكر روانه مصر نمود و اين نامه را نوشت اهل مصر دو دسته بودند، دسته‌اى هوادار عثمان و معاويه كه با محمد مخالفت مى‌نمودند، و دسته بيشترى دوستان اميرالمومنين عليه‌السلام بوده كه در كشتن عثمان كوشش نموده بودند، و نامه حضرت خطاب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بنده خدا على اميرالمومنين است به سوى گروهى كه براى خدا به خشم آمدند، هنگامى كه در زمين او معصيت و نافرمانى كردند، و حق او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و فرمانش پيروى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ستم سراپرده بر سر نكوكار و بدكار ساكن و مسافر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طورى برخلاف آنچه خدا و رسول فرموده بودند رفتار مى‌نمودند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كار شايسته‌اى نبود كه از توجه به آن آسودگى رو نمايد، و نه منكر و زشتى كه از آن جلوگيرى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زمان عثمان معروف ترك و منكر متداول بود، و از اين سخنان بيزارى از رفتار عثمان و اطرافيان و كارگردانانش هويدا است، ولى دليل نيست كه امام عليه‌السلام راضى به كشته شدن عثمان</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از اين جهت اهل مصر را ستوده باشد چون در كشتن او كمك نموده به مدينه آمده بودند، بلكه آنان را از جهت اينكه درصدد نهى از منكر برآمده بودند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بندگان خدا را به سوى شما فرستادم كه در روزهاى ترسناك خواب نمى‌رود، و از دشمنان در</w:t>
      </w:r>
      <w:bookmarkStart w:id="874" w:name="pg1946_27884"/>
    </w:p>
    <w:p>
      <w:pPr>
        <w:pStyle w:val="BookText"/>
        <w:rPr/>
      </w:pPr>
      <w:bookmarkEnd w:id="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اوقات بيم و هراس باز نگشته نمى‌ترسد، بر بدكاران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حق رو برگردانيده پيرو گمراهى‌اند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سوزاندن آتش سخت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دلاورى است كه دشمنان را از پاى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مالك پسر حارث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خويشان 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مذحج نام قبيله‌اى است در يمن و نخع نام طائفه‌اى است از آن قبيله و مالك اشتر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سخنش را بشنويد، و امر و فرمانش را در آنچه مطابق حق است پيرو باشيد، زيرا او شمشيرى است از شمشيرهاى خدا كه تيزى آن كند نمى‌شود، و زدن آن بى‌اثر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زده شود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را امر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روانه گرديد، و اگر فرمان دهد كه نرويد بمانيد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نمى‌افتد و برنمى‌گردد، و رو برنمى‌گرداند و جلو نمى‌رود مگر به دستور و فرمان من، و به داشتن او شما را بر خود برگزيدم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به او نيازمندم به سوى شما روانه‌اش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خيرخواهيش براى شما، و استوارى دهن‌بند او بر دشمنتان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دهانه بر دهان دشمن مى‌زند تا او را از پاى درآورد</w:t>
      </w:r>
      <w:r>
        <w:rPr>
          <w:rFonts w:eastAsia="IRNazanin" w:cs="IRNazanin"/>
          <w:color w:val="111111"/>
          <w:sz w:val="28"/>
          <w:szCs w:val="28"/>
          <w:rtl w:val="true"/>
          <w:lang w:bidi="fa-IR"/>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5" w:name="__RefHeading___Toc3426190_3650668749"/>
      <w:bookmarkStart w:id="876" w:name="_Toc294"/>
      <w:bookmarkEnd w:id="875"/>
      <w:r>
        <w:rPr>
          <w:rtl w:val="true"/>
        </w:rPr>
        <w:t xml:space="preserve">نامه </w:t>
      </w:r>
      <w:r>
        <w:rPr/>
        <w:t>039</w:t>
      </w:r>
      <w:r>
        <w:rPr>
          <w:rtl w:val="true"/>
        </w:rPr>
        <w:t>-</w:t>
      </w:r>
      <w:r>
        <w:rPr>
          <w:rtl w:val="true"/>
        </w:rPr>
        <w:t>به عمروعاص</w:t>
      </w:r>
      <w:bookmarkStart w:id="877" w:name="pg1946_27886"/>
      <w:bookmarkEnd w:id="876"/>
    </w:p>
    <w:p>
      <w:pPr>
        <w:pStyle w:val="BookText"/>
        <w:rPr/>
      </w:pPr>
      <w:bookmarkEnd w:id="8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عمرو ابن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گمراهى و پيروى از معاويه او را سرزنش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درود بر هدايت يافتگان رستگار شده، بدانكه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دين خود را تابع دنياى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كه گمراهى و آشكار است، پرده او دريده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هر گونه كار غيرمشروع و زشتى مرتكب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مى‌نوشيده، جامه حرير مى‌پوشيده، ظروف طلا و نقره بكار مى‌برده، ولى از خوف عمر در زمان خلافت او بسيارى از آنها را در پنهانى مى‌نمود، و در عهد عثمان پروائى نداشت، و چون بر دعوى خلافت تصميم گرفت بعضى را آشكار و بعضى را پنهان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خود شخص بزرگوار عيب‌دار و سرافكنده مى‌نمايد، و با آميزش خويش دانا را نادان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او نشيند اگر پاكست ناپاك و اگر بزرگوار است ننگين گردد، و اگر با عقل و دانا است بى‌خرد و نادان مى‌شود، يا آنكه در مجلس خود از بزرگوار خرده گرفته و دانا را نادان مى‌پندارد، و 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مجلس خود به بنى‌هاشم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پى چنين كسى رفتى، و بخشش او را خواستى مانند پيروى سگ از شير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خوردن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چنگالهايش نگريسته انتظا</w:t>
      </w:r>
    </w:p>
    <w:p>
      <w:pPr>
        <w:pStyle w:val="BookText"/>
        <w:rPr/>
      </w:pPr>
      <w:r>
        <w:rPr>
          <w:rFonts w:ascii="IRNazanin" w:hAnsi="IRNazanin" w:eastAsia="IRNazanin"/>
          <w:color w:val="111111"/>
          <w:sz w:val="28"/>
          <w:sz w:val="28"/>
          <w:szCs w:val="28"/>
          <w:rtl w:val="true"/>
          <w:lang w:bidi="fa-IR"/>
        </w:rPr>
        <w:t xml:space="preserve">ر دارد كه از پس مانده شكارش به سويش افكند، پس دنيا و آخرت خويش را به باد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خود را ننگين و در آخرت به عذاب الهى گرفتار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حق چنگ مى‌زدى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مى‌خواستى مى‌يافتى،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از حق روگردانده در گمراهى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مرا بر تو و پسر ابى‌سفيان مسلط ساخت شما را به كيفر مى‌رسانم، و اگر مرا ناتوان ساختيد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مانديد آنچه جلو روى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لعذاب الاخره اشد و ابقى يعنى عذاب و كيفر آخرت سخت تر و پاينده‌تر است از عذاب دنيا و درود بر شايسته آن</w:t>
      </w:r>
      <w:r>
        <w:rPr>
          <w:rFonts w:eastAsia="IRNazanin" w:cs="IRNazanin"/>
          <w:color w:val="111111"/>
          <w:sz w:val="28"/>
          <w:szCs w:val="28"/>
          <w:rtl w:val="true"/>
          <w:lang w:bidi="fa-IR"/>
        </w:rPr>
        <w:t>.</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3426192_3650668749"/>
      <w:bookmarkStart w:id="879" w:name="_Toc295"/>
      <w:bookmarkEnd w:id="878"/>
      <w:r>
        <w:rPr>
          <w:rtl w:val="true"/>
        </w:rPr>
        <w:t xml:space="preserve">نامه </w:t>
      </w:r>
      <w:r>
        <w:rPr/>
        <w:t>040</w:t>
      </w:r>
      <w:r>
        <w:rPr>
          <w:rtl w:val="true"/>
        </w:rPr>
        <w:t>-</w:t>
      </w:r>
      <w:r>
        <w:rPr>
          <w:rtl w:val="true"/>
        </w:rPr>
        <w:t>به يكى از كارگزاران خود</w:t>
      </w:r>
      <w:bookmarkStart w:id="880" w:name="pg1946_27888"/>
      <w:bookmarkEnd w:id="879"/>
    </w:p>
    <w:p>
      <w:pPr>
        <w:pStyle w:val="BookText"/>
        <w:rPr/>
      </w:pPr>
      <w:bookmarkEnd w:id="8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يكى از كارگردانانش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نادرستيش نكوهش نموده و از او حساب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به من از تو خبر كارى رسيده كه اگر كرده باشى پروردگارت را به خشم آورده امام و پيشوايت را نافرمانى نموده، و امانت خود را خوار گردانيده‌اى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كارت خيانت كرده و ديگر لياقت حكمرانى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است كه تو زمين را برهنه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اشجار و زراعات را براى خود برده و چيزى به رعيت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زير دو پايت بوده گرفته، و آنچه در دو دستت بوده خورده‌اى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دارائى بيت‌المال را تصرف كرده براى خويش اندوخته‌اى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من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بفرست، و بدانكه حساب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و وارسى مردم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دقيق‌تر است، زيرا اينجا ممكن است صورت دورغ و برخلاف واقع تنظيم شود، ولى آنجا جز راستى كارى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1" w:name="__RefHeading___Toc3426194_3650668749"/>
      <w:bookmarkStart w:id="882" w:name="_Toc296"/>
      <w:bookmarkEnd w:id="881"/>
      <w:r>
        <w:rPr>
          <w:rtl w:val="true"/>
        </w:rPr>
        <w:t xml:space="preserve">نامه </w:t>
      </w:r>
      <w:r>
        <w:rPr/>
        <w:t>041</w:t>
      </w:r>
      <w:r>
        <w:rPr>
          <w:rtl w:val="true"/>
        </w:rPr>
        <w:t>-</w:t>
      </w:r>
      <w:r>
        <w:rPr>
          <w:rtl w:val="true"/>
        </w:rPr>
        <w:t>به يكى از كارگزارانش</w:t>
      </w:r>
      <w:bookmarkEnd w:id="8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يكى از كارگردانان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بر اثر پيمان‌شكنى و خوردن از بيت‌المال سرزنش نموده است، و بين رجال دانان و شرح‌نويسان بر نهج‌البلاغه اختلافست كه امام عليه‌السلام اين نامه را به كدام يك از كارگردانانش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ابن عباس نوشته كه از جانب حضرت حاكم بصره بوده بيت‌المال را برداشته به مكه رفته و در آنجا خوش مى‌گذرانيد،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مقامى ارجمند بوده و از خدمت و متابعت آن حضرت هيچگاه جدائى ننموده،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عبدالله ابن عباس برادر عبدالله نگاشته، و عبيدالله كسى است كه دينش درهم و پول بوده و به خبر او اعتماد نداشته ضعيف مى‌شمارند، و شمه‌اى از داستان گريختن او با سعيد ابن نمران از يمن و آمدنشان نزد اميرالمومنين عليه‌السلام به كوفه در شرح خطبه بيست و پنجم در باب خطبه‌ها گذشت، و سعيد ابن نمران را رجال‌دانان از شيعيان حضرت و حسن‌الحال مى‌دانند، و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ابن عباس از جانب حضرت حاكم يمن بوده و از او چنين چيزى نقل نشده است، خلاصه معلوم نگشته كه اين نامه را به كدام يك از پسر عموهايش كه حاكم بصره بوده نوشت</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و درود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حضرت مصطفى، من تو را در امانت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رعيت و اصلاح امر معاش و معاد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و انباز خويش ساختم، و تو را چون پيراهن و آستر جامه‌ام گردانيدم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تو را از خواص و نزديكترين شخص به خود مى‌پنداشتم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هيچيك از خويشانم براى موافقت و يارى و رساندن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تو درستكارتر نبود، پس چون ديدى روزگار بر پسر عمويت سخت گرفته، و دشمن بر او خشم نموده، و امانت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گشت، و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خونريزى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دلير شده پراكنده گرديدند، به پسر عمويت پشت سپر برگرداندى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او دست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دورى كردى همراه دورى كرده‌ها، و او را يارى نكردى همدست آنان كه از يارى خوددارى كردند، و به او خيانت كردى به كمك خيانت كنندگان پس نه به پسر عمويت همراهى نمودى، و نه امانت را اداء كردى، و گويا تو با كوشش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نظر نداشتى، و گويا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بر حجت و دليلى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سست ايمانان خدا را نشناخته او را سرسرى پنداشتى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ماند كه تو با اين مردم مكر و حيله به كار مى‌بردى، و قصد داشتى آنها را از جهت دارائيشان بفريبى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منظور ا</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اظهار دين و ايمانت آن بود كه مردم را فريفته دارائيشان را بربائى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بسيارى خيانت به مردم تو را توانا ساخت زود حمله نموده برجستى، و ربودى آنچه بر آن دست يافتى از درائيهاشان كه براى بيوه زنان و يتيمانشان اندوخته بودند مانند ربودن گرگ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ران بز از پا افتاده را، پس آن مال را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گشادگى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و از گناه ربودن آن باك نداشتى، غير تو را پدر مباد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ماند كه تو ميراثت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خانواده‌ات آورده‌اى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را مرده ريگ پدر و مادر پنداشتى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تسبيح كرده او را از هر عيب و نقصى منزه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معاد و بازگشت ايمان ندارى، يا از مو شكافى در حساب و بازپرسى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نمى‌ترسى؟ اى آنكه نزد ما از خردمندان به شمار مى‌آمدى، چگونه آشاميدن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و گوارا دانى، با اينكه ميدانى حرام مى‌خورى و حرام مى‌آشامى؟ و كنيزان خريده زنان نكاح مى‌كنى از مال يتيمان و بى‌چيزان و مومنان جهاد كنندگانى كه خدا اين مال را براى آنان قرار داده، و به آنها اين شهرها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نگاهدارى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مال</w:t>
      </w:r>
      <w:bookmarkStart w:id="883" w:name="pg1946_27896"/>
    </w:p>
    <w:p>
      <w:pPr>
        <w:pStyle w:val="BookText"/>
        <w:rPr/>
      </w:pPr>
      <w:bookmarkEnd w:id="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هاى اين گروه را به خود باز گردان كه اگر اين كار نكرده باشى و خدا مرا به تو توانا گرداند هر آينه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عذر بياورم و تو را به شمشيرم كه كسى را به آن نزده‌ام مگر آنكه در آتش داخل شده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مانند آنچه تو كردى با ايشان صلح و آشتى نمى‌كردم، و از من به خواهشى نمى‌ترسيدند تا اينكه حق را از آنان بستانم، و باطل رسيده از ستم آنها را دور سازم، و سوگند به خدا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مال ايشان برده‌اى به حلال اگر براى من باشد مرا شاد نمى‌كند كه آن را براى پس از خود ارث بگذارم، پس ضح رويدا يعنى در چاشت شتر را آهسته بچران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مثلى است براى كسى كه در جاى آرام رفتن شتاب كند، اشاره به اينكه در صرف مال تندروى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ماند كه تو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رسيده‌اى، و زير خاك پنهان گشته‌اى، و كردارت به تو نمايانده شده در جائى كه ستمكار در آنجا بر اثر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مى‌كند، و تباه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آرزو مى‌نمايد، در حالى كه آن وقت هنگام گريختن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4" w:name="__RefHeading___Toc3426196_3650668749"/>
      <w:bookmarkStart w:id="885" w:name="_Toc297"/>
      <w:bookmarkEnd w:id="884"/>
      <w:r>
        <w:rPr>
          <w:rtl w:val="true"/>
        </w:rPr>
        <w:t xml:space="preserve">نامه </w:t>
      </w:r>
      <w:r>
        <w:rPr/>
        <w:t>042</w:t>
      </w:r>
      <w:r>
        <w:rPr>
          <w:rtl w:val="true"/>
        </w:rPr>
        <w:t>-</w:t>
      </w:r>
      <w:r>
        <w:rPr>
          <w:rtl w:val="true"/>
        </w:rPr>
        <w:t>به عمر بن ابى‌سلمه</w:t>
      </w:r>
      <w:bookmarkEnd w:id="8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عمر ابن ابى‌سلمه مخزومى كه از جانب آن بزرگوار بر بحرين حاكم بود او را عزل نموده، و به جايش نعمان ابن عجلان زرقى را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عمر را ستوده و او را براى همراه بردن با خود در جنگ خواسته، و اين عمر پسر زن رسول خدا صلى الله عليه و آله است از ام‌سلمه، و نعمان از مهتران انصار بوده، رجال دانان اين دو را از نيكان ياران اميرالمومنين عليه‌السلام دانسته و در نقل اخبار از ايشان آنها را مورد وثوق و اطمينان قرار داده‌اند، و در بعضى از كتب عمرو ابن ابى‌سلمه ديده ميشود، ولى عمر ابن ابى‌سلمى درست تر است، زيرا در بيشتر از نسخ نهج‌البلاغه عمر ضبط شده است نه عمرو به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خداوند و درود پيغمبر اكرم، من نعمان ابن عجلان زرقى را والى و حاكم بحرين گردانيدم، و دست تو را بدون آنكه نكوهش و سرزنشى برايت باشد كوتاه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حكومت را نيك انجام دادى،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اداء نمودى،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بى‌آنكه گمان بدى به تو داشته باشم يا سرزنش نموده تهمت زده گناهكارت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خواستن تو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اهل شام را تصميم گرفته دوس</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دارم تو با من باشى، زيرا تو از كسانى هستى كه براى جنگ با دشمن و برپا داشتن ستون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پشت گرمم، اگر خدا بخواهد</w:t>
      </w:r>
      <w:r>
        <w:rPr>
          <w:rFonts w:eastAsia="IRNazanin" w:cs="IRNazanin"/>
          <w:color w:val="111111"/>
          <w:sz w:val="28"/>
          <w:szCs w:val="28"/>
          <w:rtl w:val="true"/>
          <w:lang w:bidi="fa-IR"/>
        </w:rPr>
        <w:t>.</w:t>
      </w:r>
      <w:bookmarkStart w:id="886" w:name="pg1946_27900"/>
    </w:p>
    <w:p>
      <w:pPr>
        <w:pStyle w:val="BookText"/>
        <w:rPr/>
      </w:pPr>
      <w:bookmarkEnd w:id="8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3426198_3650668749"/>
      <w:bookmarkStart w:id="888" w:name="_Toc298"/>
      <w:bookmarkEnd w:id="887"/>
      <w:r>
        <w:rPr>
          <w:rtl w:val="true"/>
        </w:rPr>
        <w:t xml:space="preserve">نامه </w:t>
      </w:r>
      <w:r>
        <w:rPr/>
        <w:t>043</w:t>
      </w:r>
      <w:r>
        <w:rPr>
          <w:rtl w:val="true"/>
        </w:rPr>
        <w:t>-</w:t>
      </w:r>
      <w:r>
        <w:rPr>
          <w:rtl w:val="true"/>
        </w:rPr>
        <w:t>به مصقله بن هبيره</w:t>
      </w:r>
      <w:bookmarkStart w:id="889" w:name="pg1946_27902"/>
      <w:bookmarkEnd w:id="888"/>
    </w:p>
    <w:p>
      <w:pPr>
        <w:pStyle w:val="BookText"/>
        <w:rPr/>
      </w:pPr>
      <w:bookmarkEnd w:id="8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مطلقله ابن هبيره شيبانى كه از جانب آن بزرگوار بر اردشير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شهرى بوده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ستمگرى در پخش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ماليكه مسلمانان از دشمن بر اثر فيروزى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مى‌نمايد، و رجال دانان از او به زنديق تعبير مى‌كنند يعنى مردى كه در ظاهر با ايمان و در باطن كافر است، و داستان او با معقل ابن قيس كه از ياران و فداكاران امام عليه‌السلام است در شرح سخن چهل و چهارم باب خطبه‌ها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تو خبرى رسيده كه اگر آن را به جا آورده باشى خداى خود را به خشم آورده‌اى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شامل حالت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پيشوايت را غضبناك ساخته‌اى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از تو انتقام بكشد، زيرا خبر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اموال مسلمانها را كه نيزه‌ها و اسبهاشان آن را گرد آورده، و خونهاشان بر سر آن ريخته شده در بين عربهاى خويشاوند خود كه تو را گزيده‌اند قسمت مى‌كنى، پس سوگند به خدائى كه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و انسان را آفريده اگر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از من نسبت به خود زبونى يابى، و از مقدار و مرتبه نزد من سبك گردى، پس حق پروردگارت را خوار نگردانده و دنيايت را به كاستن دينت</w:t>
      </w:r>
    </w:p>
    <w:p>
      <w:pPr>
        <w:pStyle w:val="BookText"/>
        <w:rPr/>
      </w:pPr>
      <w:r>
        <w:rPr>
          <w:rFonts w:ascii="IRNazanin" w:hAnsi="IRNazanin" w:eastAsia="IRNazanin"/>
          <w:color w:val="111111"/>
          <w:sz w:val="28"/>
          <w:sz w:val="28"/>
          <w:szCs w:val="28"/>
          <w:rtl w:val="true"/>
          <w:lang w:bidi="fa-IR"/>
        </w:rPr>
        <w:t xml:space="preserve">آباد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جرگه آنان كه از جهت كردارها زيانكارترند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حق كسى كه نزد تو و نزد ما است از مسلمانها در قسمت نمودن اين مالها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من بر سر آن مال مى‌آيند و برمى‌گردند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هر كس براى آب بر سرچشمه رفته و برمى‌گردد و چشمه بى‌تفاوت به همه آب مى‌بخشد، بنابراين حق ندارى كه آن مالها را به خوشايندانت اختصاص دهى</w:t>
      </w:r>
      <w:r>
        <w:rPr>
          <w:rFonts w:eastAsia="IRNazanin" w:cs="IRNazanin"/>
          <w:color w:val="111111"/>
          <w:sz w:val="28"/>
          <w:szCs w:val="28"/>
          <w:rtl w:val="true"/>
          <w:lang w:bidi="fa-IR"/>
        </w:rPr>
        <w:t>).</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0" w:name="__RefHeading___Toc3426200_3650668749"/>
      <w:bookmarkStart w:id="891" w:name="_Toc299"/>
      <w:bookmarkEnd w:id="890"/>
      <w:r>
        <w:rPr>
          <w:rtl w:val="true"/>
        </w:rPr>
        <w:t xml:space="preserve">نامه </w:t>
      </w:r>
      <w:r>
        <w:rPr/>
        <w:t>044</w:t>
      </w:r>
      <w:r>
        <w:rPr>
          <w:rtl w:val="true"/>
        </w:rPr>
        <w:t>-</w:t>
      </w:r>
      <w:r>
        <w:rPr>
          <w:rtl w:val="true"/>
        </w:rPr>
        <w:t>به زياد بن ابيه</w:t>
      </w:r>
      <w:bookmarkEnd w:id="89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زياد ابن ابيه هنگامى كه به آن بزرگوار خبر رسيد كه معاويه نامه به او نوشته مى‌خواهد او را با ملحق ساختن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بفريبد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 را فريب معاويه برحذر مى‌نمايد، و اين زياد پدر عبيدالله ابن مرجانه قاتل حضرت سيدالشهداء عليه‌السلام بوده، و مرجانه مادر عبيدالله كنيزى بوده كه به زنا دادن شهرت بسيار داشت، و پدر زياد معلوم نيست، برخى او را زياد ابن عبيد گفته و به ثقيف نسبت دهند، و زياد ابن ابوسفيان، و زياد ابن ابيه يعنى زياد پسر پدرش، و زياد ابن امه يعنى زياد پسر مادرش، و زياد ابن سميه نيز گفته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ملحق شدن به ابى‌سفيان او را زياد ابن عبيد مى‌خواندند، و عبيد بنده‌اى بود كه تا ايام دولت و رشد زياد ماند و زياد او را خريده آزاد نمود، و مادر او سميه نام داشته كه كنيز حارث ابن كلده ثقفى طبيب مشهور عرب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عمر بن خطاب روزى زياد در مجلس او سخن مى‌گفت كه شنوندگان را به شگفت آورد، عمرو ابن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اين جوان اگر قرشى بود عرب را به عصاى خود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سوگند به خدا او قرشى است، اگر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مى‌شناختى مى‌دانستى كه از بهترين اهل تو 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كيست؟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 را در رحم مادرش نهادم،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خودت ملحق نمى‌گردانى؟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كه اينجا نشسته يعنى عمر مى‌ترسم كه پوست مرا بكند،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ابومغيره است، و در طائف سال فتح مكه يا سال هجرت يا روز جنگ بدر به دنيا آمده، و پيغمبر اكرم صلى الله عليه و آله را نديده، و در همه جا اميرالمومنين و بعد از آن حضرت با امام حسن عليهماالسلام و تا زمان صلح آن بزرگوار با معاويه بوده و پس از آن به معاويه ملحق گرديد، و در كوفه در ماه رمضان سال پنجاه و سه هجرى بر اثر نفرين امام حسن عليه‌السلام به مرض فالج كه دردى است در جانبى از بدن پيدا مى‌شود و آن را از حس و حركت مى‌اندازد، يا به مرض طاعون و وبا هلاك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اينجا و جاى ديگر درباره بد طينتى و زشتكاريهاى او نسبت به امام حسن و شيعيان اميرالمومنين عليهماالسلام و ناسزاهائيكه گفته و جسارتهائى كه به امام زمان خود كرده قضايائى نقل نموده كه از خواندن آنها دست بر سر زده گريان و دل شكسته شدم و از ترجمه آن شرمم آمد، پس در خصوص خباثت و بد طينتى او اكتفاء</w:t>
      </w:r>
      <w:bookmarkStart w:id="892" w:name="pg1946_27907"/>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مى‌كنم به آنچه از قول ابن ابى‌الحديد در شرح نامه بيست و يكم نوشتم، خلاصه اميرالمومنين عليه‌السلام در عهد خود زياد را حاكم فارس گردانيده بود كه آن ديار را نيكو ضبط كرده و نگهدارى مى‌نمود و از اين رو معاويه نامه‌اى به او نوشت تا او را به برادرى بفريبد، چون به امام عليه‌السلام خبر رسيد به زياد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شدم كه معاويه نامه‌اى به تو نوشته مى‌خواهد دلت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بلغزاند، و مى‌خواهد در تيزى و تندى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رخنه كند، پس از او برحذر بوده بترس چه او شيطانى است، از پيش و پس و راست و چپ شخص مى‌آيد تا ناگهان در هنگام غفلت و بى‌خبرى او درآيد، و عقلش را بربايد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به حيرانى و سرگردانى و در آخرت به عذاب جاويد گرفتارش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عمر ابن خطاب از ابوسفيان سخن نسنجيده‌اى از خواهش نفس و وسوسه‌اى از وسوسه‌هاى شيطان رخ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ابن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زناى من با مادر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اين سخن نسبى ثابت نشده و بر اثر آن كسى سزاوار بردن ارث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از عرب نسب را به زنا ثابت مى‌دانستند و رسول خدا صلى الله عليه و آله آن را نادرست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و يعنى فرزند از</w:t>
      </w:r>
    </w:p>
    <w:p>
      <w:pPr>
        <w:pStyle w:val="BookText"/>
        <w:rPr/>
      </w:pPr>
      <w:r>
        <w:rPr>
          <w:rFonts w:ascii="IRNazanin" w:hAnsi="IRNazanin" w:eastAsia="IRNazanin"/>
          <w:color w:val="111111"/>
          <w:sz w:val="28"/>
          <w:sz w:val="28"/>
          <w:szCs w:val="28"/>
          <w:rtl w:val="true"/>
          <w:lang w:bidi="fa-IR"/>
        </w:rPr>
        <w:t>آن صاحب بستر و مردى كه زن در نكاح و تصرف او است مى‌باشد، و زناكار محروم است به او چيزى نرسيده ارث نمى‌برد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زناكار را سنگ باران كنند، ولى سخن امام</w:t>
      </w:r>
    </w:p>
    <w:p>
      <w:pPr>
        <w:pStyle w:val="BookText"/>
        <w:rPr/>
      </w:pPr>
      <w:r>
        <w:rPr>
          <w:rFonts w:ascii="IRNazanin" w:hAnsi="IRNazanin" w:eastAsia="IRNazanin"/>
          <w:color w:val="111111"/>
          <w:sz w:val="28"/>
          <w:sz w:val="28"/>
          <w:szCs w:val="28"/>
          <w:rtl w:val="true"/>
          <w:lang w:bidi="fa-IR"/>
        </w:rPr>
        <w:t>عليه‌السلام در اينجا معنى اول را تاييد مى‌كند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چنين سخن نادرست دل بندد به شخصى ماند كه ناخوانده خود را در بين شراب خواران درآورد و پيوسته او را دفع نموده دور سازند، و به كاسه چوبينى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باركش مى‌آويزند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نگرفته مى‌جنبد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گفتار ابوسفيان در مجلس عمر تو داخل نسب بنى‌اميه نمى‌گردى كه معاويه آن را دليل نموده تو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نامه حضرت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كعبه ابوسفيان به آن گفتار گواهى داده و همواره در نظرش بود تا معاويه او را برادر خود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هم به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حضرت عليه‌السلام الواغل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خود را بين ميخوارگان اندازد تا با ايشان بياشامد و از آنان نباشد، پس همواره او را رانده مانع شوند، و 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از قبيل كاسه چوبين يا قدحى يا مانند آن كه بر بار سوار آويخته مى‌شود كه پيوسته جنبان است هنگامى كه بر باركش سوار باشد، و آن را تند براند</w:t>
      </w:r>
      <w:r>
        <w:rPr>
          <w:rFonts w:eastAsia="IRNazanin" w:cs="IRNazanin"/>
          <w:color w:val="111111"/>
          <w:sz w:val="28"/>
          <w:szCs w:val="28"/>
          <w:rtl w:val="true"/>
          <w:lang w:bidi="fa-IR"/>
        </w:rPr>
        <w:t>.</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3" w:name="__RefHeading___Toc3426202_3650668749"/>
      <w:bookmarkStart w:id="894" w:name="_Toc300"/>
      <w:bookmarkEnd w:id="893"/>
      <w:r>
        <w:rPr>
          <w:rtl w:val="true"/>
        </w:rPr>
        <w:t xml:space="preserve">نامه </w:t>
      </w:r>
      <w:r>
        <w:rPr/>
        <w:t>045</w:t>
      </w:r>
      <w:r>
        <w:rPr>
          <w:rtl w:val="true"/>
        </w:rPr>
        <w:t>-</w:t>
      </w:r>
      <w:r>
        <w:rPr>
          <w:rtl w:val="true"/>
        </w:rPr>
        <w:t>به عثمان بن حنيف</w:t>
      </w:r>
      <w:bookmarkEnd w:id="89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عثمان ابن حنيف انصارى كه از جانب آن بزرگوار حاكم بصره بود، هنگامى كه به حضرت خبر رسيد كه او را گروهى از اهل بصره به مهمانى خوانده‌اند 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جهت رفتن به آن مهمانى نكوهش نموده است، و عثمان و برادرش سهل ابن حنيف كه از جانب امام عليه‌السلام بر مدينه حكومت داشت هر دو از اصحاب رسول خدا صلى الله عليه و آله و تا آخر عمر شيعه و دوستدار اميرالمومنين عليه‌السلام بودند، و از اين رو رجال دانان در نيكى اين دو برادر اختلاف و ترديد نداشته در نقل اخبار آنها را مورد وثوق و اطمينان مى‌دانند، و پاره‌اى از سرگذشت عثمان ابن حنيف در وقت تسلط اصحاب جمل بر بصره در شرح خطبه يكصد و هفتاد و يكم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خداوند و درود بر رسول اكرم، اى پسر حنيف به من رسيده كه يكى از جوانان اهل بصره تو را به طعام عروسى خوانده است و به سوى آن طعام شتابان رفته‌اى، و خورشهاى رنگارنگ گوارا برايت خواسته و كاسه‌هاى بزرگ به سويت آورده مى‌شد، و گمان نداشتم تو بروى به مهمانى گروهى كه درويش و نيازمندشان را برانند و توانگرشان را بخوانند، پس نظر كن به آنچه دندان بر آن مينهى از اين خوردنى،</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چيزى را كه بر تو آشكار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 حلال است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به پاكى راههاى به دست آوردن آن دانائى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از راه حلال و درستكارى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هر پيروى كننده را پيشوائى است كه از او پيروى كرده به نور دانش او روشنى مى‌جويد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راستى گفتار و درستى كردار را از او مى‌آموزد، و تو نيز بايد پيرو پيشواى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پيشواى شما از دنياى خود به دو كهنه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 و ازار يعنى جامه ى كه سر تا پا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خوراكش به دو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افطار و سحر، يا ناهار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كرده است، و شما بر چنين رفتارى توانا نيستند، ولى مرا به پرهيزكارى و كوشش و پاكدامنى و درستكارى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ناشايسته دورى گزيده خود را از هر ناپاكى دور سازيد تا مرا به اصلاح حال رعايا و زيردستان يارى نموده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دنياى شما طلا نيندوخته، و از غنيمتهاى آن مال فراوانى ذخيره نكرده، و با كهنه جامه‌اى كه در بر دارم جامه كهنه ديگرى آماده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بله از تمام آنچه آسمان سايه بر آن افكنده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دست ما بود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بخل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غصب از دست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و اهلبيتش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نموده از آن گذشتند، و خداوند نيكو داورى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حق و باطل حكم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فدك نام يكى از قريه‌هاى يهود بوده كه مسافت بين آن و مدينه دو منزل و بين آن و خيبر كمتر از يك منزل بوده، و داستان غصب فدك و تظلم حضرت فاطمه عليهاالسلام و شكايت آن معصومه از ستمى كه به او روا داشتند در كتابهاى تازى و فارسى بيان شده و ما براى روشن شدن مطلب شمه‌اى از آنچه شارح بحرانى در اينجا انگاشته گوشزد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مخصوص حضرت رسول صلى الله عليه و آله بود، زيرا چون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شهرى كه تا مدينه از سمت شام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اهل فدك نصف آن را و به قولى تمام را به صلح و آشتى تسليم نمودند، رسول خدا صلى الله عليه و آله آن قريه را در حيات خود به فاطمه عليهاالسلام بخشيد، و از طرق مختلفه در اين باب روايات رسيده، از جمله از ابى‌سعيد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وثوق و اطمينان رجال 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چون آيه وات ذالقربى حقه و المسكين و 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خويشاوند و بى‌چيز و رهگذر را اداء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پيغمبر اكرم رسيد آن حضرت فدك را به فاطمه عليهاالسلام داد، و ابوبكر كه خليفه شد خواست آن را بگيرد فاطمه عليهاالسلام به او پيغام داد كه فدك از آن من است كه پدرم به من بخشيده، و اميرالمومنين عليه‌السلام و ام‌ايمن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مربيه و آزاد شده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گواهى دادند،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ما گروه پيغمبران به اهل خود ميراث ندهيم، آنچه باقى گذاريم صدقه و بخشش است، و فدك مال مسلمانان بوده در دست آن حضرت كه در كار امت و راه خدا صرف مى‌نموده من نيز در همان راه صرف مى‌نمايم، پس فاطمه عليهماالسلام چادر بر سر انداخته با بعضى از خدمتكاران و زنان خويشاوند خود به مسجد رسول خدا صلى الله عليه و آله آمدند و ابوبكر و بسسيارى از مهاجرين و انصار حاضر بودند، و در ميان پرده‌اى آويختند، آنگاه بناليد و زاريد به طورى كه همه گريستند، پس از آن زمانى دراز خاموش ماندند تا جوش و خروش مردم آرام گرديد، پس خطبه‌اى دراز بيان فرمود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ابى‌قحافه تو از پدرت ميراث مى‌برى و من از پدرم ارث نمى‌برم بعد رو به قبر مقدس پدر بزرگوارش نموده از امت اظهار رن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جش و درد و دل نمود،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ديده نشده بود كه زن و مرد مدينه بيش از آن روز گريسته باشند، پس به مسجد انصار توجه نموده با آنان هم سخنانى فرمود،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شما را مى‌بينم كه منكر دين شديد، و لقمه گوارا از دهن بيرون انداختيد، و اگر شما و هر كه در روى زمين است كافر شويد خدا بى‌نياز است، پس به خانه بازگشت و سوگند ياد كرد كه با ابوبكر سخن نگويد و بر او نفرين نمود، و بر اين حال از دنيا رفت، و وصيت كرد ابوبكر بر او نماز نخواند، و عباس بر او نماز گزارد و در شب دفن گرديد، خلاصه ابوبكر غله و سود آن را گرفته به قدر كفايت به اهل بيت عليهم‌السلام به مروان داد، و مروان در خلافت خود تمام آن را تصرف كرد و فرزندانش دست به دست مى‌بردند تا زمان عمر ابن عبدالعزيز كه او به اولاد فاطمه عليهاالسلام برگردانيد، و 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مظلمه و چيزى كه از روى ظلم و ستم گرفته شده بود رد كرد فدك بود، و 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ملك خود گردانيد، و بعد به اولاد فاطمه عليهاالسلام بخشيد، و پس از او باز غصب كردند تا در دولت بنى‌عباس ابوالعباس سفاح برگردانيد، و منصور گرفت، و پسرش مهدى برگردانيد، و دو پسرش موسى و هارون گرفتند، و مامون بگرد</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انيد تا زمان متوكل و او سود آن را به عبدالله ابن عمر بازيار وا گذاشت،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يازده نخله بود كه حضرت رسول صلى الله عليه و آله به دست مبارك خود نشانده، فرزندان فاطمه عليهماالسلام خرماى آنها را براى حاج ارمغان مى‌فرستادند و مالهاى بسيارى دريافت مى‌نمودند، بازيار كس فرستاد آن درختها را بريد و چون به بصره برگشت فالج گرديد، ابن ابى‌الحديد در شرح نامه نهم به مناسبتى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شوهر زينب دختر رسول خدا صلى الله عليه و آله كه مشرك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در مكه بود پيغمبر اكرم نمى‌توانست بين او و زينب جدائى اندازد و اگر چه اسلام آوردن زينب بين او و شوهرش را جدا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اسير و دستگير گرديد، و اهل مكه فديه و مال مى‌فرستادند تا اسيرانشان را رها سازند،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قلاده‌اى كه مادرش خديجه به او داده بود فرستاد، رسول خدا صلى الله عليه و آله چون آن قلاده را ديد سخت به رقت آمد،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اسير زينب را رها كنيد و فديه او پس دهيد شايسته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رسول‌الله جانها و مالهاى ما فداى تو، پس فديه زينب را باز گردانيده ابوالعاص را بدون فديه رها كردند، 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بر نقيب ابوجعفر يحيى ابن ابوزيد بصرى علوى كه خدايش رحمت كند مى‌خواندم،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ابوبكر و عمر در اين واقعه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مقتضى نبود كه دل فاطمه عليهماالسلام را خوش كنند و از مسلمانان بخواهند كه حق خود به او واگزارند، آيا مقام و منزلت او نزد رسول خدا صلى الله عليه و آله از زينب كمتر بود و حال آنكه سيده زنان جهانيان است، و اين در صورتى است كه براى او درباره فدك حقى ثابت نشده باشد نه بنحله و بخشش و نه به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امام عليه‌السلام به ستمى كه بر او وارد گشته اشاره نموده و درباره دلبستگى نداشتن به مال دنيا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و غير فدك را چه خواهم كرد؟ در حالى كه جايگاه شخص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 گور است كه در تاريكى آن اثرهايش بريده و خبرهايش پنهان مى‌شود، و گودالى است كه اگر گشادگى آن زياد شود و دو دست گوركن در فراخى آن بكوشد سنگ و كلوخ آن را مى‌فشارد، و رخنه‌هايش را خاك روى هم انباشته ببندد، و همت و انديشه من در اين است كه نفس خود را با پرهيزكارى تربيت نموده خوار گردانم تا 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 و بيم آن بسيار است آسوده باشد، و بر اطراف لغزشگاه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بخواهم راه مى‌برم به صافى و پاكيزگى اين عسل و مغز اين نان گندم و بافته‌هاى اين جامه ابريشم، ولى چه دور است كه هوا و خواهش بر من فيروزى يابد، و بسيارى حرص مرا به برگزيدن طعامها وا دارد و حال آنكه شايد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 و سائر شهرهاى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باشد كه طمع و آز در قرص نان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دسترسش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شدن را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چه دور است كه من با شكم پر بخوابم و بدورم شكمهاى گرسنه و جگرهاى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چنان باشم كه گوينده‌اى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ابن عبدالله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حسبك داء ان تبيت ببطنه و حولك اكباد تحن الى القد يعنى اين درد براى تو بس است كه شب با شكم پر بخوابى و در گردت جگرها باشد كه قدح پوستى را آرزو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فراهم نشود چه جاى آنكه طعام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قناعت مى‌كنم كه به من بگويند زمامدار و سردار مومنين در حالى كه به سختيهاى روزگار با آنان همدرد نبوده يا در تلخكامى جلو ايشان نباشم؟ پس مرا نيافريده‌اند كه خوردن طعامهاى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نيكبختى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دارد مانند چهار پاى بسته شده كه انديشه‌اش علف آن است، يا مانند چهارپاى رها گشته كه خاكروبه‌ها را به هم زند تا چيزى يافته بخورد، پر مى‌كند شكنبه را از علفى كه به دست آورده، و غفلت دارد از آنچه برايش در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كه صاحبش ميخواهد فربه شود تا به كشتارگاهش فرستد يا برايش باركشى نموده كارش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نيافريده‌اند كه بيكار مانده و بيهوده رها شوم، يا ريسمان گمراهى را كشيده بى‌انديشه در راه سرگرداى رهسپار گردم، و چنانست كه مى‌بينم گوينده‌اى از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 خوراك پسر ابوطالب پس ضعف و سستى او را از جنگ با همسران و معارضه و برابرى با دليران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درخت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كم به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درختهاى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باغهاى پر آب كاشته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پوستشان نازكتر است، و گياههاى 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آب باران آب ديگرى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آتش آنها افروخته‌تر و خاموشى آنها ديرتر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انسان هر قدر كمتر بخورد و بياشامد اندامش استوارتر و در كارزار دليرتر است، و هر قدر بيشتر بخورد و بياشامد نازك پوست و سست دل و ترسناكتر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نخلى است از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يك بيخ روئيده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 به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 پيوسته‌اند،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عرب بر جنگ من با هم همراه شوند از ايشان رو بر نگردانم، و اگر فرصتها بدست آيد به سويشان مى‌شتابم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راه خدا و يارى دين گردن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كه كوشش نمايم در اينكه زمين را از اين شخص وارونه و كالبد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سازم تا اينكه گلوله خاكى از بين دانه درو شده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دورو را از بين مومنين رانده راه دين را از رهزنان گمراهى آسوده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نامه و پايان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دنيا و ستودن پارسايان و كسانى كه دل به آن نبسته از كار خدا غافل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از من دور شو كه مهارت بر كوهانت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را به گردنت انداخته تو را رها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چنگالهايت جسته، و از دامهايت رسته، و از رفتن در لغزشگاههايت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كسانى كه به بازيها شوخيهايت گرفته فريبشان دادى، كجايند مردمانيكه به زينت و آرايشهايت در فتنه و گمراهيشان انداختى؟ اينكه ايشان گروگان گورها و فرورفته در لحدها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تو شخصى بودى ديدنى و كالبدى محسوس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را بر تو اجر مى‌نمودم به سزاى بندگانى كه به سبب آرزوها فريب دادى، و مردمانى كه در پرتگاهها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شقاوت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انداختى، و پادشاهانيكه به نابودى سپردى، و آنان را در آبگاههاى بلاء و سختى فرود آوردى جائيكه فرود آمدن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كه من از تو فريب خورم هر كه بر لغزشگاهت گام نهد بلغزد، و هر كه در آبهاى انبوهت سوار شود غرق گردد، و آنكه از ريسمانهاى دامت كناره گيرد موفق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از تو سالم ماند اگر جاى خوابگاهش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و ناكامى زندگانى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مى‌داند اين سختى</w:t>
      </w:r>
      <w:bookmarkStart w:id="895" w:name="pg1946_27926"/>
    </w:p>
    <w:p>
      <w:pPr>
        <w:pStyle w:val="BookText"/>
        <w:rPr/>
      </w:pPr>
      <w:bookmarkEnd w:id="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به زودى مى‌گذرد،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نزد او به روزى ماند كه وقت گذشتن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كه به خدا سوگند رام تو نمى‌گردم تا مرا خوار سازى، و هموارت نمى‌شوم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فرمانت 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بكشى، و سوگند به خدا سوگندى كه در آن مشيت و خواست خدا را جدا مى‌سازم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خداوند به آن دستور داده در قرآن كريم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لاتقولن لشى انى فاعل ذلك غداى 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يشاء الله يعنى هرگز براى كارى مگو من آن را فردا خواهم كرد مگر آنكه خدا بخواهد يعنى بگو انجام مى‌دهم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تربيت مى‌كنم چنان تربيتى كه شاد و شگفته گردد به قرص نانى كه بر آن خورشى يابد، و در خورش به نمك قناعت كرده بسازد،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چشمم را به حال خود گذارم كه اشگهايش تهى شود مانند چشمه‌اى كه آبش فرو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بگريم كه اشكم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شكم حيوان چرنده از آنچه ميچرد پر مى‌شود كه به پهلو مى‌افتد، و رمه گوسفند از علف و گياهش سير مى‌گردد و سوى خوابگاه مى‌رود،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خود را خورده مانند چهارپايان مى‌خوابد؟ در چنين حالى چشمش روشن باد كه پس از سالهاى دراز به چهارپا يله و چرنده در گله پيروى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ننگ است كه همت و انديشه شخص خوردن و آشاميدن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نفسى كه آنچه پروردگارش واجب كرده ادا كند، و در سختى شكيبا باشد، و در شب از خواب دورى گزيند تا زمانى كه خواب و پينكى بر او غلبه نمايد زمين را فرش پنداشته دستش را بالش قرار دهد، در گروهى كه ترس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چشمهاشان را بيدار داشته، و پهلوهاشان را از خوابگاهها دور ساخته، و لبهاشان به ذكر و ياد پروردگارشان آهسته گويا است، و بسيارى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ابرهاى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حزب الله الا ان حزب الله هم المفلحون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و گروه خدا هستند، بدانيد كه حزب خدا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پسر حنيف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شكم‌چرانى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قرص نانت بايد تو را بس باشد تا سبب رهائيت از آتش</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6" w:name="__RefHeading___Toc3426204_3650668749"/>
      <w:bookmarkStart w:id="897" w:name="_Toc301"/>
      <w:bookmarkEnd w:id="896"/>
      <w:r>
        <w:rPr>
          <w:rtl w:val="true"/>
        </w:rPr>
        <w:t xml:space="preserve">نامه </w:t>
      </w:r>
      <w:r>
        <w:rPr/>
        <w:t>046</w:t>
      </w:r>
      <w:r>
        <w:rPr>
          <w:rtl w:val="true"/>
        </w:rPr>
        <w:t>-</w:t>
      </w:r>
      <w:r>
        <w:rPr>
          <w:rtl w:val="true"/>
        </w:rPr>
        <w:t>به يكى از فرماندهان خود</w:t>
      </w:r>
      <w:bookmarkStart w:id="898" w:name="pg1946_27928"/>
      <w:bookmarkEnd w:id="897"/>
    </w:p>
    <w:p>
      <w:pPr>
        <w:pStyle w:val="BookText"/>
        <w:rPr/>
      </w:pPr>
      <w:bookmarkEnd w:id="8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نامه‌هاى آن حضرت عليه‌السلام است به يكى از كارگردانان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مدارا خوشرفتارى با رعيت و سختگيرى در هنگام مقتضى را به او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پيغمبر اكرم، تو از كسانى هستى كه من براى نگاهداشتن دين به آنان يارى مى‌جويم، و سركشى گناهكار را فرو مى‌نشانم، و زبانك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راه دشمن را مى‌بندم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را به گوشتى كه نزديك گلوى شخص است و آن را زبانك مى‌نامند تشبيه فرموده كه چون گرفته شود 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كاريكه تو را اندوهناك سازد از خدا يارى بجو،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رعيت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درشتى را با مقدارى نرمى و هموارى بياميز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خواستى به آسانى دلش را به دست آورى بتوانى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مدارا و مهربانى كن هنگامى كه مدارا شايسته‌تر باشد، و به سختى و درشتى بپرداز آنگاه كه از تو جز سختگيرى پيش نمى‌رود، و براى رعيت بالت را فرودآور، و رويت را بگشا، و پهلويت را نرم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هموار و خوشخو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نگريستن به گوشه چشم و خير نگاه كردن و اشاره نمودن و درود گفتن بين ايشان يكسان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ديگرى امتياز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بزرگان در ستم كردن تو طمع و آز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دشمنى با تو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زيردستان از دادگرى تو نوميد نشوند، و درود بر شايسته آن</w:t>
      </w:r>
      <w:r>
        <w:rPr>
          <w:rFonts w:eastAsia="IRNazanin" w:cs="IRNazanin"/>
          <w:color w:val="111111"/>
          <w:sz w:val="28"/>
          <w:szCs w:val="28"/>
          <w:rtl w:val="true"/>
          <w:lang w:bidi="fa-IR"/>
        </w:rPr>
        <w:t>.</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3426206_3650668749"/>
      <w:bookmarkStart w:id="900" w:name="_Toc302"/>
      <w:bookmarkEnd w:id="899"/>
      <w:r>
        <w:rPr>
          <w:rtl w:val="true"/>
        </w:rPr>
        <w:t xml:space="preserve">نامه </w:t>
      </w:r>
      <w:r>
        <w:rPr/>
        <w:t>047</w:t>
      </w:r>
      <w:r>
        <w:rPr>
          <w:rtl w:val="true"/>
        </w:rPr>
        <w:t>-</w:t>
      </w:r>
      <w:r>
        <w:rPr>
          <w:rtl w:val="true"/>
        </w:rPr>
        <w:t>وصيت به حسن و حسين</w:t>
      </w:r>
      <w:bookmarkEnd w:id="90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به حسن و حسين عليهماالسلام هنگامى كه ابن ملجم كه خدا او را از رحمتش دور گرداند، به آن بزرگوار ضربت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خونخواهى نهى فرموده و به كارهاى نيكو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تقوى و ترس از خدا سفارش مى‌كنم، و اينكه دنيا را نخواهيد هر چند شما را بجويد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كالاى دنيا دل نبنديد هر چند در دسترستان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اندوهناك نشويد بر چيزى از دنيا كه از شما گرفته شده باشد، و راست و درست سخن گوئيد، و براى پاداش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 و ستمگر را دشمن و ستمديده را يار و مددكار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اهلبيتم و هر كه را كه نامه‌ام به او مى‌رسد سفارش مى‌كنم به تقوى و ترس از خدا، و مرتب كردن و به هم پيوستن كارتان، و اصلاح زد و خوردى كه موجب جدائى بين شما گردد كه من از جد شما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كه باعث پراكندگى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كليه نماز و روزه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جدائى بين مردم امر دين منظم نگردد، و دشمن چيره شود، و آبادى رو به ويرانى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درباره يتيمان، پس براى دهنهاشان نوبت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سير و گاه گرسنه‌شان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گرسنگى و برهنگى و بى‌سرپرستى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تباه نشوند، و از خدا بترسيد از خدا بترسيد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همسايگانتان كه آنان سفارش شده پيغمبرتان هستند، همواره درباره ايشان سفارش مى‌فرمود تا گمان كرديم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مالشان سهمى تعيين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بترسيد از خدا بترسيد از خدا درباره قرآن كه ديگران با عمل به آن بر شما پيشى نگيرند، و از خدا بترسيد از خدا بترسيد درباره نماز كه ستون دين شما است، و از خدا بترسيد از خدا بترسيد درباره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خالى مگذاريد تا زنده هستيد كه اگر آن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نرفتن شما خالى ماند، 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مبتلى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بترسيد از خدا بترسيد درباره جهاد به دارائيها و جانها و زبانهاتان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ترويج دين و جنگ با دشمنان خدا و رسول از هيچ چيز خوددارى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كه با هم وابستگى و دوستى داشته به هم ببخشائيد، و از پشت كردن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يكديگر و جدائى از هم بترسيد،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نمودن به انجام كار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كردارانتان بر شما مسلط مى‌شوند پس از آن دعا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آنها را از خدا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اثر نكردن امر به معروف و نهى از منكر خدا را آزرده و اين بلا و سختى را فراهم كرده‌ايد، پس توبه و بازگشت ننمائيد درخواستتان پذيرفته نگردد</w:t>
      </w:r>
      <w:r>
        <w:rPr>
          <w:rFonts w:eastAsia="IRNazanin" w:cs="IRNazanin"/>
          <w:color w:val="111111"/>
          <w:sz w:val="28"/>
          <w:szCs w:val="28"/>
          <w:rtl w:val="true"/>
          <w:lang w:bidi="fa-IR"/>
        </w:rPr>
        <w:t>)</w:t>
      </w:r>
      <w:bookmarkStart w:id="901" w:name="pg1946_27936"/>
    </w:p>
    <w:p>
      <w:pPr>
        <w:pStyle w:val="BookText"/>
        <w:rPr/>
      </w:pPr>
      <w:bookmarkEnd w:id="9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عبدالمطلب نمى‌خواهم شما را بيابم كه در خونهاى مسلمانان فرو رويد به بهانه اينكه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كشته شد، اميرالمومنين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مرا سبب جنگ و خونريزى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بايد به عوض من كشته نشود مگر كشنده‌ام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هر گاه بر ثر اين ضربت او من مردم به عوض آن ضربتى به او مى‌زنيد، و بايد او را مثله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يا پس از كشته شدن چشم و گوش و بينى و لب و دست و پا و سائر اعضايش را نبريد، و يا كارهاى زشت ديگر به او روا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رسول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مثله نمودن دورى كرده بترسيد هر چند به سگ آزار رساننده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گونه كيفرها را مردم خداپرست نمى‌پسندند هر چند از كشنده اندوه فراوان داشته باشند، و آن روش نادانان و بد سيرتان است كه از بسيارى كينه دل خود را به آن خنك كرده و بد سيرتيشان را آشكار مى‌سازند</w:t>
      </w:r>
      <w:r>
        <w:rPr>
          <w:rFonts w:eastAsia="IRNazanin" w:cs="IRNazanin"/>
          <w:color w:val="111111"/>
          <w:sz w:val="28"/>
          <w:szCs w:val="28"/>
          <w:rtl w:val="true"/>
          <w:lang w:bidi="fa-IR"/>
        </w:rPr>
        <w:t>).</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2" w:name="__RefHeading___Toc3426208_3650668749"/>
      <w:bookmarkStart w:id="903" w:name="_Toc303"/>
      <w:bookmarkEnd w:id="902"/>
      <w:r>
        <w:rPr>
          <w:rtl w:val="true"/>
        </w:rPr>
        <w:t xml:space="preserve">نامه </w:t>
      </w:r>
      <w:r>
        <w:rPr/>
        <w:t>048</w:t>
      </w:r>
      <w:r>
        <w:rPr>
          <w:rtl w:val="true"/>
        </w:rPr>
        <w:t>-</w:t>
      </w:r>
      <w:r>
        <w:rPr>
          <w:rtl w:val="true"/>
        </w:rPr>
        <w:t>به معاويه</w:t>
      </w:r>
      <w:bookmarkStart w:id="904" w:name="pg1946_27938"/>
      <w:bookmarkEnd w:id="903"/>
    </w:p>
    <w:p>
      <w:pPr>
        <w:pStyle w:val="BookText"/>
        <w:rPr/>
      </w:pPr>
      <w:bookmarkEnd w:id="9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اندرز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ستمگرى و دروغگوئى شخص را در دين و دنيايش تباه مى‌گردانند، و نقص و بى‌قدريش را نزد عيب جويش هويدا مى‌سازند، و تو ميدانى كه در نمى‌يابى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خواهشهاى در دنيا، يا يارى عثمان بعد از كشته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دست رفتن آن مقدر شده است، و گروه‌هائى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نادرست قصد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پيروى ننمودن از امام حقيقى، يا نقض عهد و به دست آوردن رياست و 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آشكار الهى را تاويل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به ميل خود به راى مردم واگذاشتند، و براى رسيدن به آرزوى خويش خونخواهى عثمان را بهانه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ايشان را دروغگو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و كيفر دروغگويان را به آنها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برحذر باش از روزى كه در آن خشنود است كسى كه پايان كارش را پسنديده يافته و پشيمان است كسى كه اختيارش را به شيطان داده و با ستيزگى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خود را از كف او بيرون نكشيده تا به هر جا كه خواسته او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قرآن دعوت نمودى با اينكه اهل قرآن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كارهايت برخلاف دستور و احكام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پاسخ نداديم، بلكه حكم</w:t>
      </w:r>
    </w:p>
    <w:p>
      <w:pPr>
        <w:pStyle w:val="BookText"/>
        <w:rPr/>
      </w:pPr>
      <w:r>
        <w:rPr>
          <w:rFonts w:ascii="IRNazanin" w:hAnsi="IRNazanin" w:eastAsia="IRNazanin"/>
          <w:color w:val="111111"/>
          <w:sz w:val="28"/>
          <w:sz w:val="28"/>
          <w:szCs w:val="28"/>
          <w:rtl w:val="true"/>
          <w:lang w:bidi="fa-IR"/>
        </w:rPr>
        <w:t>قرآن را پذيرفتيم، و درود بر آنكه شايسته است</w:t>
      </w:r>
      <w:r>
        <w:rPr>
          <w:rFonts w:eastAsia="IRNazanin" w:cs="IRNazanin"/>
          <w:color w:val="111111"/>
          <w:sz w:val="28"/>
          <w:szCs w:val="28"/>
          <w:rtl w:val="true"/>
          <w:lang w:bidi="fa-IR"/>
        </w:rPr>
        <w:t>.</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5" w:name="__RefHeading___Toc3426210_3650668749"/>
      <w:bookmarkStart w:id="906" w:name="_Toc304"/>
      <w:bookmarkEnd w:id="905"/>
      <w:r>
        <w:rPr>
          <w:rtl w:val="true"/>
        </w:rPr>
        <w:t xml:space="preserve">نامه </w:t>
      </w:r>
      <w:r>
        <w:rPr/>
        <w:t>049</w:t>
      </w:r>
      <w:r>
        <w:rPr>
          <w:rtl w:val="true"/>
        </w:rPr>
        <w:t>-</w:t>
      </w:r>
      <w:r>
        <w:rPr>
          <w:rtl w:val="true"/>
        </w:rPr>
        <w:t>به معاويه</w:t>
      </w:r>
      <w:bookmarkStart w:id="907" w:name="pg1946_27940"/>
      <w:bookmarkEnd w:id="906"/>
    </w:p>
    <w:p>
      <w:pPr>
        <w:pStyle w:val="BookText"/>
        <w:rPr/>
      </w:pPr>
      <w:bookmarkEnd w:id="9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نيز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پند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حضرت مصطفى،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سرگرم كردن و باز داشتن است از غيرش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دنياخواه از چيز دنيا بهره نمى‌برد مگر حرص و شيفتگيشن بر آن افزون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بيابد بهره نبرده آرزوى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دنياخواه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يافته هرگز بى‌نياز نگردد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 بدست نياورده در صورتى كه پس از گرد آوردنش جدائى، و پس از استوار كردنش شكست و برهم ريختنى است، و اگر از آنچه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خودت يا پيشامدى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گيرى در باقى‌مانده خود را نگهداشته بهره‌مند خواهى شد، و درود بر آنكه شايسته است</w:t>
      </w:r>
      <w:r>
        <w:rPr>
          <w:rFonts w:eastAsia="IRNazanin" w:cs="IRNazanin"/>
          <w:color w:val="111111"/>
          <w:sz w:val="28"/>
          <w:szCs w:val="28"/>
          <w:rtl w:val="true"/>
          <w:lang w:bidi="fa-IR"/>
        </w:rPr>
        <w:t>.</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3426212_3650668749"/>
      <w:bookmarkStart w:id="909" w:name="_Toc305"/>
      <w:bookmarkEnd w:id="908"/>
      <w:r>
        <w:rPr>
          <w:rtl w:val="true"/>
        </w:rPr>
        <w:t xml:space="preserve">نامه </w:t>
      </w:r>
      <w:r>
        <w:rPr/>
        <w:t>050</w:t>
      </w:r>
      <w:r>
        <w:rPr>
          <w:rtl w:val="true"/>
        </w:rPr>
        <w:t>-</w:t>
      </w:r>
      <w:r>
        <w:rPr>
          <w:rtl w:val="true"/>
        </w:rPr>
        <w:t>به اميران سپاه خود</w:t>
      </w:r>
      <w:bookmarkEnd w:id="90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به سران لشگرهايش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حق آنان را بر خود و حق خويش را بر آنها بيان كرده و ايشان را به دادگرى و پيروى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بنده خدا على ابن ابيطالب سردار و كارفرماى مومنان است به مرزبانانش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پيغمبر اكرم، سزاوار است كارفرما را كه فزونى يافته و نعمتى كه به آن رسيده سبب تغيير حال او بر رعيت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او را به آزار زيردستان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نعمتهائى كه خدا بهره او گردانيده او را به بسيار آشنائى با بندگان خدا و مهربانى بر برادرانش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چنين نكند شكر نعمتهاى پروردگارش را بجا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حق شما بر من آن است كه رازى را از شما پوشيده ندارم مگر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فاش شدن اسرار جنگ دشمن را بر آن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را بدون شور با شما انجام ندهم مگر در حكم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مشورت لازم نيست زيرا همه احكام را بايد از من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رساندن حقى را كه به جا است براى شما كوتاهى نكنم، و از آن بى‌استوار نمودن و تمام كردنش دست بر ندارم، و اينكه شما در حق نزد من برابر باشيد</w:t>
      </w:r>
      <w:bookmarkStart w:id="910" w:name="pg1946_27944"/>
    </w:p>
    <w:p>
      <w:pPr>
        <w:pStyle w:val="BookText"/>
        <w:rPr/>
      </w:pPr>
      <w:bookmarkEnd w:id="9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ديگرى برترى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رفتار من با شما چنين شد بر خدا است كه نعمت را بر شما تمام كند، و حق من بر شما پيروى و فرمانبردارى است، و اينكه از فرمان من رو برنگردانيد، و در كارى كه صلاح بدانم كوتاهى ننمائيد، و در سختيهاى راه حق فرو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رنجها گرديد تا حق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اينها را درباره من بجا نياوريد كسى از كجرو شما نزد من خوارتر نيست، پس او را به كيفر بزرگ مى‌رسانم و نزد من رخصت رهائى براى او نمى‌باشد،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را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بگيريد، و از خود به ايشان ببخشيد چيزى را كه خدا به آن كار شما را اصلاح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خوار ننمائيد تا به كمك آنان به دشمن فيروزى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آنكه شايسته است</w:t>
      </w:r>
      <w:r>
        <w:rPr>
          <w:rFonts w:eastAsia="IRNazanin" w:cs="IRNazanin"/>
          <w:color w:val="111111"/>
          <w:sz w:val="28"/>
          <w:szCs w:val="28"/>
          <w:rtl w:val="true"/>
          <w:lang w:bidi="fa-IR"/>
        </w:rPr>
        <w:t>.</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1" w:name="__RefHeading___Toc3426214_3650668749"/>
      <w:bookmarkStart w:id="912" w:name="_Toc306"/>
      <w:bookmarkEnd w:id="911"/>
      <w:r>
        <w:rPr>
          <w:rtl w:val="true"/>
        </w:rPr>
        <w:t xml:space="preserve">نامه </w:t>
      </w:r>
      <w:r>
        <w:rPr/>
        <w:t>051</w:t>
      </w:r>
      <w:r>
        <w:rPr>
          <w:rtl w:val="true"/>
        </w:rPr>
        <w:t>-</w:t>
      </w:r>
      <w:r>
        <w:rPr>
          <w:rtl w:val="true"/>
        </w:rPr>
        <w:t>به ماموران ماليات</w:t>
      </w:r>
      <w:bookmarkStart w:id="913" w:name="pg1946_27946"/>
      <w:bookmarkEnd w:id="912"/>
    </w:p>
    <w:p>
      <w:pPr>
        <w:pStyle w:val="BookText"/>
        <w:rPr/>
      </w:pPr>
      <w:bookmarkEnd w:id="9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كارگردانانش كه خراجگير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از آزار رساندن براى گرفتن خراج و وادار نمودن بفروش چيزى كه فروشش زيان دارد نهى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بنده خدا على اميرالمومنين است به باجگيران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بر پيغمبر اكرم، هر كه از آنچه به سويش بر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وارسى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 براى خود چيزى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نگاهدارد پيش نفرستاده است، و بدانيد آنچه به انجام آن مامور شده‌ايد اندكست و پاداش آن بسيار، و اگر نبود در آنچه خدا نهى فرموده از قبيل ستم و زياده‌روى كيفرى كه از آن بترسند در پاداش دورى از آن، چيزى است كه عذرى نيست در ترك خواستن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مخالفت دستور را كيفرى نبود ولى پيروى از آن را پاداشى دهند ك نمى‌توان از آن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مدارا و انصاف با مردم رفتار كنيد، و بر خواهشهاشان شكيبا باشيد، زيرا شما خزانه‌داران رعيت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واسطه گرفتن خراج با جمعى سر و كار داريد، و به دسته ديگرى بايد رد كنيد و چنين كس بايد بردبار و شكيبا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وكيلهاى مردم و نمايندگان پيشوايانيد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وسيله شما درباره رعيت دستور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از درخواستش</w:t>
      </w:r>
    </w:p>
    <w:p>
      <w:pPr>
        <w:pStyle w:val="BookText"/>
        <w:rPr/>
      </w:pPr>
      <w:r>
        <w:rPr>
          <w:rFonts w:ascii="IRNazanin" w:hAnsi="IRNazanin" w:eastAsia="IRNazanin"/>
          <w:color w:val="111111"/>
          <w:sz w:val="28"/>
          <w:sz w:val="28"/>
          <w:szCs w:val="28"/>
          <w:rtl w:val="true"/>
          <w:lang w:bidi="fa-IR"/>
        </w:rPr>
        <w:t xml:space="preserve">به خشم نياورده از مطلوبش منع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را معطل نگذارده و بگوئيد چنين بكن چنين نكن، يا زمين را انكار يا آب از فلان جا بيرون آور، خلاصه او را سرگردان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باج گرفتن از مردم لباس زمستانى و تابستانى و چهارپائيكه با آن كار مى‌كنند و غلام را نفروشيد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مالى نداشته باشد كه خراج را اداء كند آنچه به آن نيازمندند از آنها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كسى را براى درهمى تازيانه نزنيد، و به مال هيچيك از نمازگزاران و پيمان بسته‌ها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دادن جزيه در پناه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نزنيد مگر اسب و سلاحى كه به وسيله آن بر مسلمانان ستم شود بيابيد، زيرا سزاوار نيست مسلمانان آنها را در دست دشمنان اسلام باقى گذارد تا بر او توانائى داشته باشند، و از پند و اندرز بر خودتان و نيكوئى بر لشگر و كمك بر رعيت و توانا ساختن دين خدا خوددارى نكنيد، و در راه خدا آنچه سزاوار و بر شما واجب و لازم است به جا آوريد، زيرا خداوند سبحان از ما و شما خواسته كه در برابر احسان و نيكوئى او با كوشش خود او را سپاس گزاريم، و به منتهى درجه توانائى خويش او را يارى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توانائى نيست مگر به يارى خداوند بلند قدر بزرگوار</w:t>
      </w:r>
      <w:r>
        <w:rPr>
          <w:rFonts w:eastAsia="IRNazanin" w:cs="IRNazanin"/>
          <w:color w:val="111111"/>
          <w:sz w:val="28"/>
          <w:szCs w:val="28"/>
          <w:rtl w:val="true"/>
          <w:lang w:bidi="fa-IR"/>
        </w:rPr>
        <w:t>.</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4" w:name="__RefHeading___Toc3426216_3650668749"/>
      <w:bookmarkStart w:id="915" w:name="_Toc307"/>
      <w:bookmarkEnd w:id="914"/>
      <w:r>
        <w:rPr>
          <w:rtl w:val="true"/>
        </w:rPr>
        <w:t xml:space="preserve">نامه </w:t>
      </w:r>
      <w:r>
        <w:rPr/>
        <w:t>052</w:t>
      </w:r>
      <w:r>
        <w:rPr>
          <w:rtl w:val="true"/>
        </w:rPr>
        <w:t>-</w:t>
      </w:r>
      <w:r>
        <w:rPr>
          <w:rtl w:val="true"/>
        </w:rPr>
        <w:t>به فرمانداران شهرها</w:t>
      </w:r>
      <w:bookmarkStart w:id="916" w:name="pg1946_27948"/>
      <w:bookmarkEnd w:id="915"/>
    </w:p>
    <w:p>
      <w:pPr>
        <w:pStyle w:val="BookText"/>
        <w:rPr/>
      </w:pPr>
      <w:bookmarkEnd w:id="9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حاكمهاى شهرها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خداى تعالى و درود بر حضرت مصطفى، با مردم نماز ظهر گزاريد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ميل خورشيد از وسط آسمان به 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سايه آفتاب بر گردد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آغل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سايه هر چيز به قدر آن گردد، و اين وقت فضيلت آن است، و در چند نسخه از نهج‌البلاغه حين تفى الشمس مثل مربض العنز است يعنى آنگاه نماز گزاريد كه سايه به قدر ديوار آغل بز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ايشان نماز عصر گزاريد هنگامى كه آفتاب سفيد و جلوه‌دار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فرسخ راه بتوان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اختلاف فقهاء و مجتهدين در تحديد وقت ظهر و عصر بسيار و محل آن كتب فقهيه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ظاهر فرمايش امام عليه‌السلام در اينجا استدلال كرده نماز ظهر و عصر را با هم خواندن جائز ندانسته‌اند، ولى روايات و فتاوى مجتهدين به درست بودن با هم خواندن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نماز مغرب بخوانيد هنگامى كه روزه‌دار افطار مى‌كند، و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منى روانه مى‌شود، و با آنها نماز عشاء گزاريد هنگامى كه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مى‌شو</w:t>
      </w:r>
    </w:p>
    <w:p>
      <w:pPr>
        <w:pStyle w:val="BookText"/>
        <w:rPr/>
      </w:pPr>
      <w:r>
        <w:rPr>
          <w:rFonts w:ascii="IRNazanin" w:hAnsi="IRNazanin" w:eastAsia="IRNazanin"/>
          <w:color w:val="111111"/>
          <w:sz w:val="28"/>
          <w:sz w:val="28"/>
          <w:szCs w:val="28"/>
          <w:rtl w:val="true"/>
          <w:lang w:bidi="fa-IR"/>
        </w:rPr>
        <w:t xml:space="preserve">د تا سه يك از شب، و با آنان نماز بامداد گزاريد هنگامى كه مرد روى رفيق و همراه خود را ببيند، و با ايشان نماز گزاريد مانند نماز ناتوانترين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مستحبات بكاهيد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فتنه و فساد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آن قدر طول نداده دراز نكنيد كه نمازگزاران با شما توانائى نداشته باشند و بر اثر آن به جماعت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رحمه‌الله، در مجلد هيجدهم كتاب بحارالانوار از ارشاد القلوب ديلمى نقل مى‌فرمايد كه على عليه‌السلام روزى در جنگ صفين كه مشغول زد و خورد بود در بين دو لشگر آفتاب را مى‌پائيد، ابن عباس عرض كرد يا اميرالمومنين اين چه كارى است؟ فرمود به زوال مى‌نگرم كه نماز گزاريم،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هنگام وقت نماز است در حالى كه جنگ ما را از نماز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ايشان نمى‌جنگيم براى نماز،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حضرت نماز شب را حتى در ليله‌الهرير ترك نمود</w:t>
      </w:r>
      <w:r>
        <w:rPr>
          <w:rFonts w:eastAsia="IRNazanin" w:cs="IRNazanin"/>
          <w:color w:val="111111"/>
          <w:sz w:val="28"/>
          <w:szCs w:val="28"/>
          <w:rtl w:val="true"/>
          <w:lang w:bidi="fa-IR"/>
        </w:rPr>
        <w:t>!!).</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7" w:name="__RefHeading___Toc3426218_3650668749"/>
      <w:bookmarkStart w:id="918" w:name="_Toc308"/>
      <w:bookmarkEnd w:id="917"/>
      <w:r>
        <w:rPr>
          <w:rtl w:val="true"/>
        </w:rPr>
        <w:t xml:space="preserve">نامه </w:t>
      </w:r>
      <w:r>
        <w:rPr/>
        <w:t>053</w:t>
      </w:r>
      <w:r>
        <w:rPr>
          <w:rtl w:val="true"/>
        </w:rPr>
        <w:t>-</w:t>
      </w:r>
      <w:r>
        <w:rPr>
          <w:rtl w:val="true"/>
        </w:rPr>
        <w:t>به مالك‌اشتر نخعى</w:t>
      </w:r>
      <w:bookmarkEnd w:id="91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عهد و پيمانهاى آن حضرت عليه‌السلام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چون او را بر مصر بر اطراف آن سامان فرمانروا قرار داد هنگامى كه حكومت محمد ابن ابى‌بكر درهم و پريشان گرديده بود، و آن درازترين و جمعترين پيمانى است كه براى نيكوكاريها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دادرسى، رموز رعيت پرورى، آداب مملكت دارى، طريق لشگركشى و پند و اندرز 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 اشتر كسى را گويند كه پلك چشمش برگشته و مژه نداشته باشد، و هم كسى را كه پلك چشم يا لب پائينش چاك داشته باشد، و مالك ابن حارث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اشتر گويند براى آنكه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پيكار لشگر عرب با سپاه روم در سال شانزدهم هجرى گرزى بر خود مالك كوفته شد و خود بر سرش پخش و پاره‌اى از آهن آن چشم او را چاك زد، پس از آن روز به اشتر 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مصر در زمان حكومت محمد ابن ابى‌بكر بر اثر فتنه‌انگيزى و تباهكارى معاويه درهم شد، و گروهى به خونخواهى عثمان برخاستند و به اميرالمومنين عليه‌السلام از اوضاع آن سامان خبر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مصر شايسته يكى از دو نفر است يا قيس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شيعيان على عليه‌السلام و اعدل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از آنجا برداشتيم دوباره بايد فرمانروا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مالك ابن حارث نخعى آنجا رود، ولى چون قيس ابن سعد به اين كار بى‌ميل بود حضرت او را در شغل خود باقى گذاشت، و مالك اشتر را كه در نصيبين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بين شام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طلبيد و اين عهدنامه را براى او نوشته امر فرمود بسيج راه كند، و پيش از رفتن او براى اهل مصر نامه سى و هفتم را فرستاد، مالك با لشگر خود به جانب مصر روانه گرديد، چون معاويه خبردار شد به دهقان عريش شهرى است در مصر پيغام داد كه اشتر را زهر بخوران تا من خراج و ماليات بيست سال از تو نگيرم، چون اشتر به عريش رسيد دهقان كه دانسته بود عسل را بسيار دوست دارد، مقدارى عسل مسموم برايش ارمغان آورد و گوارائى و فوائد آن را بيان كرد، اشتر از آن عسل زهرآلود ميل نمود، هنوز در جوفش مستقر نشده بدرود زندگانى گفت،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در قلزم شهرى كه تا مصر سه روز راه دارد واقع شد، و نافع غلام عثمان او را از هر خورانيد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شهادت آن بزرگوار به معاويه رسيد با خورسندى بسيار ميان مردم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ابيطالب را دو دست بود، يكى در جنگ صفين جدا گرديد و آن عمار ابن ياسر بود كه كشته شد، و ديگرى امروز جدا گرديد و آن مالك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بود كه اكنون خبر مرگ او رسيد، به آهنگ مصر سفر كرد و در شهر 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ينبيع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عثمان نزد وى آمد و چندان در خدمت او مواظبت كرد كه خاطر اشتر از او آسوده گشت، پس در شهر قلزم شربت عسلى با زهر آميخته به خورد او داد كه بر اثر آن مالك دنيا را بدرود گفت الا و ان الله جنودا من عسل يعنى بدانيد خداوند را از عسل لشگرها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چون خبر به اميرالمومنين عليه‌السلام رسيد بسيار اندوهگين و افسرده خاطر شد گريست و بر منبر تشريف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 و الحمد الله رب العالمين، اللهم انى احتسبه عندك فان موته من مصائب الدهر، رحم الله مالكا فلقد اوفى عهده، و قضى نحبه، و لقى ربه، مع انا قد وطنا انفسنا على ان نصبر على كل مصيبه بعد مصابنا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من اعظم المصيبات يعنى ما از خدا هستيم و به سوى او باز مى‌گرديم، و ستايش خداوندى را سزا است كه پروردگار جهانيان است، بارخدايا من مصيبت اشتر را نزد تو به شمار مى‌آورم، زيرا مرگ او از سوگهاى روزگار است، خدا مالك را رحمت فرمايد كه به عهد خود وفاء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مدتش را به پايان رسانيد، و پروردگارش را ملاقات كرد، با اينكه ما تعهد نموده‌ايم كه پس از مصيبت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بر هر مصيبتى شكيبا باشيم، زيرا آن بزرگترين مصيبتها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منبر پائين آمده به خانه رفت، مشايخ نخع به خدمت آن حضرت آمدند، آن بزرگوار متاسف و افسرده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مالك و ما مالك لو كان من جبل لكان فندا، و لو كان من حجر لكان صلدا، اما والله ليهدن موتك عالما وليفرحن عالما، على مثل مالك فلتبك البواكى، و هل مرجو كمالك، و هل موجود كمالك، و هل قامت النساء عن مثل مالك يعنى خدا مالك را جزاى خير دهد و چگونه مالك كه اگر كوه بود كوهى عظيم و بزرگ بود، و اگر سنگ بود سنگى سخت بود، آگاه باشيد به خدا سوگند مرگ تو اى مالك جهانى را ويران و جهانى را شاد مى‌سازد يعنى اهل شام را خشنود و عراق را خراب ميگرداند، بر مردى مانند مالك بايد گريه‌كنندگان بگريند، آيا ياورى مانند مالك ديده مى‌شود، آيا مانند مالك كسى هست،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زنان از نزد طفلى برمى‌خيزند كه مانند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مالك را از قلزم به مدينه طيبه حمل نمودند و قبر منور او در آنجا معروف و مشهور است، و پوشيده نماند كه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مردى خردمند و دلاور و بزرگوار بود به زيور بردبارى و پارسائى و درويشى آراسته بود، 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بازار كوفه مى‌گذشت، و كرباس خامى در بر و پاره‌اى از همان را به جاى عمامه بر سر داشت، يكى از بازاريان از روى استخفاف شاخه سبزى بر او انداخت، اشتر بردبارى نموده اعتناء نكرده گذشت، يكى از حاضرين كه اشتر را مى‌شناخت به آن بازارى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هيچ دانستى كه به چه كسى اهانت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او مالك اشتر دوست و يار اميرالمومنين عليه‌السلام بود، پس آن مرد بازارى از كار كرده به لرزه آمده به دنبال اشتر روانه شد تا عذرخواهى نمايد، ديد اشتر در مسجد نماز مشغول است، ايستاد تا از نماز فراغت يافت، پس سلام كرده خود را بر پاى او انداخته بوسيد، اشتر سر او را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گناهى كه از من صادر شده مى‌خواهم كه تو را نشناخته بودم،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هيچ گناهى نيست، به خدا سوگند من به مسجد آمده بودم كه براى تو طلب آمرزش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مالك اشتر چنين بوده و آنقدر بر نفس خود تسلط داشته باشد كه با داشتن چنان شجاعت و دلاورى در چنين موقعى كه نادانى او را استهزاء مى‌كند تغيير حالى به او دست ندهد، زيرا در هر چيز پيرو حقيقى امام زمان خود بود تا آنكه اميرالمومنين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لى مثل ما كنت لرسول الله يعنى مالك براى من همچنان بود كه من براى رسول خدا بودم، الحاصل مالك در سال سى و هشتم هجرت بدرود زندگانى گفت و عهدنامه اميرالمومنين عليه‌السلام به نام مبارك او براى حكمرانان جهان در هر امارت و ايالت دستورالعمل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روزى‌دهنده بخشنده اين دستورى است كه بنده خدا على اميرالمومنين به مالك ابن حارث اشتر در پيمان خود با او امر فرموده، هنگامى كه او را والى مصر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خراج آنجا را گرد آورد، و با دشمن آن بجنگد، و به اصلاح حال مردم آن بپردازد، و شهرهاى آنجا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مى‌نمايد او را به پرهيزكارى و ترس از خدا، و برگزيدن فرمان او، و پيروى از آنچه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فرموده از واجبات و مستحبات كه كسى نيكبخت نمى‌شود مگر به پيروى از آنها، و بدبخت نمى‌گردد جز به زير بار نرفتن و تباه ساختن آنها،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را به دل دست و زبان يارى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ايمان و باور داشته و به دست از دشمن جلو گيرد و به زبان امر به معروف و نهى از منكر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خداوندى كه برتر است نام او ضامن گشته كه يارى كننده خود را يارى كند، و ارجمند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داننده‌اش را ارجمند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امر مى‌فرمايد كه نفس خود را هنگام شهوات و خواهشها فرو نشاند، و هنگام سركشيها آن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عنان به دست او نيافتاده و در سختيهايش نيافكند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نفس به بدى وا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از شر او آسوده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را كه خدا رحم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موسى بن جعفر از پدران خود عليهم‌السلام روايت كرده كه اميرالمومنين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موسى ابن جعفر از پدران خود عليهم‌السلام روايت كرده كه اميرالمومنين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گروهى از لشگريان را به جنگ فرستاد چون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گروهى كه از جهاد اصغر فراغت يافتند و بر ايشان جهاد اكبر باقى‌مانده است، گفتند يا رسول‌الله جهاد اكبر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زد و خورد با نفس،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جهاد، جهاد كسى است كه با نفس خود كه با اوست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پس بدان، اى مالك من تو را به شهرهائى فرستادم كه پيش از تو حكمرانان دادرس و ستمگر در آنها بوده، و مردم به كارهاى تو همان نظر مى‌كنند كه تو به كارهاى حكمرانان پيش از خود مى‌نگرى، و درباره تو همان را گويند كه تو درباره آنان مى‌گوئى، و به سخنانى كه خداوند به زبان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مى‌فرمايد مى‌توان به نيكوكاران پى برده آنها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نيكوئى بر زبانها جارى باشد مردم ايشان را نيكوكار شمرده دعا مى‌نمايند، و اگر در زبانها بد نام باشند آنان را بدكار دانسته نفرين مى‌كنند، از اين رو حكمران چه مسلمان مانند عمرو ابن عبدالعزيز چه كافر باشد مانند انوشيروان و هر زمامدار قومى بايد كارى كند كه ذكر جميل و نام نيكويش به يادگار بماند تا مردم درباره‌اش دعاى خير نمايند و بر اثر آن نيكبختى جاويد به 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بهترين اندوخته‌هاى تو كردار شايسته باشد، و بر هوا و خواهش خود مسلط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مهارش را به دست گير تا در سختيهايت نيافكند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نفس خويش از آنچه برايت حلال و روا نيست بخل بورز، زيرا بخل به نفس انصاف و عدل است از او در آنچه او را خوش آيد يا ناخوش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به نفس آن است كه گرد آنچه تو را روا نبا</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نگردى اگر چه بسيار دوستدار و آرزومند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و خوشرفتارى و نيكوئى با رعيت را در دل خود جاى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آنكه در ظاهر اظهار دوستى كرده در باطن با آنان دشمن باشى كه موجب پراكندگى رعيت گردد، چنانكه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رحمه من الله لنت لهم، و لو كنت فظا غليظ القلب لانفضوا من حولك فاعف عنهم و استغفرلهم و شاورهم فى الامر فاذا عزمت فتوكل على الله ان الله يحب المتوكلين يعنى بر اثر بخشايش خدا تو با مردم مهربان گشتى و اگر تندخو سخت دل بودى از گردت پراكنده مى‌شدند، پس اگر به تو بدى كنند از آنان درگذر و برايشان آمرزش خواه،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مشورت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گرفتى به خدا اعتماد كن كه خدا اعتماد كنندگان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نسبت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درنده بوده خوردنشان را غنيمت دانى كه آنان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تو برادر دينيند يا در آفرينش مانند تو هستند كه از پيش گرفتار لغزش بوده و سببهاى بدكارى به آنان روآورده عمدا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يا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دسترشان قرار مى‌گيرد،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 پيغمبر و امام كه معصوم هستند كسى نيست كه از خطاء و نادرستى ايمن باشد اگر پيشام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دى آنها را عمدا و سهوا به بدكارى واداشت نبايد به ايشان بخشش روا نداشت،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 و گذشت خود آنان را عفو كن همانطور كه دوست دارى خدا با بخشش و گذشتش تو را بيامرزد، زيرا تو بر آنها برترى، و كسى كه تو را به حكمرانى فرستاده از تو برتر است، و خدا برتر است از كسى كه اين حكومت را به تو سپرده و خواسته است كارشان را انجام دهى، و آنان را سبب آزمايش تو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با آنها رفتار نمائى با تو معامله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خود را براى جنگ با خدا آماده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دين نموده به مردم ستم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توانائى خشم او نبوده از بخشش و مهربانيش بى‌نياز نيستى، و هرگز از بخشش و گذشت پشيمان و به كيفر شاد مباش، و به خشمى كه مى‌توانى مرتكب نشوى شتاب منما،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سركشى و به دودلى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 مامور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مى‌كنم پس بايد فرمان مرا به پذيرند و اين روش سبب فساد و خرابى دل و ضعف و سستى دين و تغيير و زوال نعمتها گردد، و هر گاه سلطنت و حكومت برايت عظمت و بزرگى يا كبر و خوپسندى پديد آورد به بزرگى پادشاهى خدا كه فوق تو است و به توانائى او نسبت به خود آنچه از جانب خويش بر آن توانا نيستى بنگر كه اين 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نمودن د</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بزرگوارى و غالب بودن خدا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و سركشى تو را فرو مى‌نشاند، و سرافرازى را از تو باز ميدارد، و از عقل و خردى كه از تو دور گشته به سويت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اين كار سبب مى‌شود كه به خود باز آمده كبر و خودپسندى را از خود 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برحذر باش از برابر داشتن خود با خدا در بزرگواريش، و مانند قرار دادن خويش را به او در توانائيش، زيرا خدا هر گردنكش متكبرى را خوار و پست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به انصاف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او را كار بند و از نواهيش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خود و خويشان نزديك و هر رعيتى كه دوستش ميدارى درباره مردم انصاف را از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به آنها ستم نما و نه بگذار خويشان و دوستانت به نام تو ستم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نكنى ستمكار باشى و كسى كه با بندگان خدا ستم كند خدا به جاى بندگانش با او دشمن است، و خدا با هر كه دشمن باشد برهان و دليلش را نادرست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در جنگ با خدا است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كشد و توبه و بازگشت نمايد، و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و زود خشم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هيچ چيز موثرتر از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خدا دعاى ستمديدگان را شنوا و در كمين ستمكاران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آن را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كه بايد بيش از هر كار دوست داشته باشى ميانه‌روى در حق است، و همگانى كردن آن در برابرى و دادگرى كه بيشتر سبب خشنودى رعيت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 آن را اختيار كن كه به صلاح حال همه باشد هر چند بر خواص گران آمده از آن 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خشم همگان رضاء و خشنودى چند 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پايمال مى‌سازد، و خشم چند تن در برابر خشنودى همگان اهميت دارد، و از رعيت هيچكس بر حكمران در هنگام رفاه آسانى گران‌بارتر، و در گرفتارى كم يارى كننده‌تر، و در انصاف و برابرى ناراضى‌تر، و در خواهش پر اصرارتر، و موقع بخشش كم سپاستر، و هنگام رد دير عذر پذيرنده‌تر، و در پيشامد سختيهاى روزگار در شكيبائى سست تر، از خواص نيست، و ستون دين و انبوهى مسلمانها و آماده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همگان از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 تن از خواص كه از آنان به تنهائى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آنان همراه بوده و ميل و رغبت تو با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از رعيت كسى را بيش از همه دور و دشمن داشته باشى كه به گفتن زشتيهاى مردم اصرار دارد، زيرا مردم را عيوب و زشتيهائى است كه سزاوارتر كس براى پوشاندن آنها حاكم است، پس آنچه از زشتيهاى مردم به تو پوشيده است پى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تو است پوشيدن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زشتيهاى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آشكار شود، و خدا بر آنچه از تو پنهان است حكم مى‌فرمايد، پس تا مى‌توانى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 كه خدا بپوشاند زشتى تو را كه دوست مى‌دارى از رعيت پنهان دارى، از مردم گره هر كينه را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آنها را در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رشته هر انتقام و بازخواستى را جدا كن، و از هر چه كه تو را نادرست در نظر آيد خود را نادان بنما، و در تصديق و 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 و سخن‌چين شتاب بنما، زيرا سخن‌چين خيانكار و فريب‌دهنده است هر چند خود را به صورت پنددهندگان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 در قبول گفتار او شايد باعث خطائى شود كه پريشانى بعد از آن را سودى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بخيل را راه مده كه تو را از نيكى و بخشش باز داشته از بى‌چيزى و درويشى مى‌ترساند، و نه بى‌دل و ترسو را كه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سست مى‌گرداند، و نه حريص را كه از بسيارى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اندوختن جهت روز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نظرت جلوه مى‌دهد، پس بخل و ترس و حرص طبيعتهاى گوناگونى مى‌باشند كه بدگمانى به خدا آنها را گرد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منشاء اين خوها بدگمانى به خدا است، و بدگمان به خدا او را نمى‌شناسند، زيرا بخيل اگر او را بسيار بخشنده داند به ديگران بخل نمى‌ورزد، و ترسو اگر او را نگهدار خواند از اقدام در كار خدا پسند نمى‌ترسد، و حريص اگر او را روزى‌دهنده داند براى اندوختن حرص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بدترين وزيران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بر شئون مملكت گماشته از راى و انديشه‌اش كمك مى‌طلبى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است كه پيش از تو وزير اشرار و بدكرداران و در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شريك و انباز بوده،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خواص و نزديكان تو باشد، زيرا آنان يار گناهكاران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هستند، در حالى كه تو به جاى آنها در كسانى كه داراى انديشه‌ها و كاربريهاى نيكو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ميتوانى بهترين وزير را بيابى كه چنان گناهان و كارهاى زشت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حكومت اشرار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نيست، و ستمگر را بر ستم و گناهكار را بر گناهش همراهى و يارى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ايشان براى تو سبكتر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اندك نعمت تو را بسيار دانسته از آن قدردانى نموده سپاسگزار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ياريشان برايت نيكوتر، و ميل و رغبتشان به تو از روى مهربانى بيشتر، و دوستيشان با غير تو كمتر است، پس ايشان را در خلوتها و مجلسهاى خود از نزديكان قرار ده، و بايد برگزيده‌ترين ايشان نزد تو وزيرى باشد كه سخن تلخ حق به تو بيشتر گويد، و كمتر تو را در گفتار و كردارت كه خدا براى دوستانش نمى‌پسندد بستايد اگر چه سخن تلخ و كمتر ستودن خواهش و آرزوى تو سبب</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دلتنگيت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گفتار و كردار تلخ او بر تو گران آيد و از روش او خشنود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پرهيزكاران و راستگويان بچسبان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آنها همنشين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وادار و بياموز كه بسيار تو را نستايند، و از اينكه نادرستى به جا نياورده‌اى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شاد نگردانند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به خود متوجه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اصرار در ستايش شخص را خودپسند ساخته سركشى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نبايد نيكوكار و بدكار نزد تو به يك پايه باشد كه آن نيكوكاران را از نيكوئى كردن بى‌رغبت سازد و بدكرداران را به بدى كردن وادارد، و هر يك از ايشان را به آنچه گزيده جزاء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را پاداش و بدكردار را كيفر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چيزى سبب خوش بينى حاكم نسبت به رعيت بهتر از نيكوئى و بخشش او به ايشان و سبك گردانيدن هزينه‌هاى آنها و رنجش نداشتن از آنان بر چيزى كه حقى به آنها ندارد نيست، پس بايد در اين باب كار كنى كه خوش‌بينى به رعيت را به دست آورى، زيرا خوش‌بينى رنج بسيار را از تو دور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بدبينى به رعيت سبب سختگيرى مى‌شود، و سختگيرى رنجش مى‌آورد و چون رنجيدند به زوال و عزل تو كوشيده به اندازه توانائى درصدد مخالفت با تو بر آمده در پى فرصت مى‌گردند، و تو ناچار همواره بر اثر انديشه در كار ايشان غمگين و اندوهناك بوده و آسودگى را از دست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كسى كه بايد به او خوش‌بين باشى كسى است كه بيشتر به او احسان نموده و نيكوتر آزموده‌اى، و سزاواتر كسى كه بايد به او بدبين باشى كسى است كه با او بد سلوك 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كمتر آزموده‌اى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به يارى ايشان نيازمند شدى اعتماد كن به كسى كه به او احسان نموده‌اى ، نه به كسى كه از تو بدى و سختى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شايسته‌اى را كه روساء و بزرگان اين امت به آن رفتار نموده‌اند، و الفت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پيدا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 بر آن منظم گرديده، و نبايد سنت و طريقه‌اى را به كار برى كه به چيزى از سنتهاى گذشته زيان 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كردى بدان سود نخواهى برد،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و پاداش كسى را است كه آن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بناء گذاشت، و گناه تو را خواهد بود به آنچه آن سنتها را شكست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استوار ساختن آنچه كار شهرهاى تو را منظم گرداند و برپا داشتن آنچه مردم پيش از تو برپا داشته بودند بسيار با دانشمندان مذاكره و با راستگويان و درست كرداران گفتگو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آن هميشه حكومت تو پايدار مانده و كار رعيت به شايستگى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زير فرمان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مى‌باشند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سامان نمى‌رسد مگر به بعضى ديگر، و گروهى را از گروه ديگر بى‌نيازى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از آن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دفع دشمنان او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عمومى و خصوصى، و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قاضيهاى دادرس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احكام را بين مردم از روى عدل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مامورين حكمرانى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انصاف و مدارا رفتار نمايند، و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جزيه‌دهندگان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كفارى كه باج مى‌دهند تا مال و جان و ناموس آنان در پناه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 كنندگان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حقوق خدا را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 و بازرگان و صنعتگر، و دسته‌اى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كه نيازمندان و بيچارگانند، و براى هر يك از اين چند دسته خداوند نصيب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و بهره او را نام برده است، و حد و اندازه واجب آن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سنت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و دستورى داده است كه نزد ما محفوظ و نگهدارى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حدود و عهود در دسترس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اين دسته‌ها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به ف</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خدا براى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 و قلعه‌ها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از شر دشمنان آسوده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و آراستگى حكمرانان و ارجمندى دين و راههاى امن 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رعيت برپا نميماند مگر با بودن ايشان، و نظام و آسايشى براى سپاهيان نيست مگر به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براى ايشان تعيين فرموده كه به وسيله آن به جنگ با دشمنانشان توانا مى‌گردند، و به آن در اصلاح كار خود اعتماد مى‌نمايند، و آن هنگام حاجت و نيازمندى ايشان به كار مى‌رود، و نظام و آسايشى براى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و خراج‌دهندگان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به دسته سوم كه عبارت است از قاضيها كه براى عقدها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داد و ستد و زناشوئيها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مى‌نمايند،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كارگردانان كه باج و خراج گرد مى‌آورند، و نويسندگان كه براى كارهاى همگانى و خصوصى به آنها اعتماد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رشته حساب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و آسايشى براى همه اين دسته‌ها نيست مگر به سوداگران و صنعتگرانى كه سودهاشان را گردآورده بازارها برپا مى‌دارند، و كارهائى انجام مى‌دهند كه سعى و كوشش غير ايشان آن كارها را سامان نتواند داد، پس از اين دسته فروتنان هستند كه نيازمندان و بيچارگانند و بخشش و كمك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ولازم است، و نزد خدا براى هر يك از اين طبقات گشايشى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تنگى و ناتوانى، پس اگر بعضى را به بعضى نيازمند گردانيده طبق حكمت و مصلحت بوده نه از روى تنگى و كمى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 دسته‌ها را بر حكمران حقى است به اندازه‌اى كه كار آن را به صلاح آورد، و حكمران از عهده آنچه خدا بر او لازم گردانيده و برنمى‌آيد مگر به سعى و كوشش، و يارى خواستن از خدا، و آماده نمودن خود بر به كار بستن حق، و شكيبائى بر آن در كار آسان يا گران و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سپاهيانت بر گمار كسى را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رضاء و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پيشوايت پند پذيرنده‌تر و پاكدلتر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 و درست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خردمندتر و بردبارترين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دير به خشم آيند، و زود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بدسيرتان كه آسودگى را در آن بينند كه خشم به كار برده عذر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زيردستان مهربان بوده، و به زورمندان سختگيرى و گردن فرازى نمايد، و از آنانكه درشتى او را از جا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آن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همنشين باش با آنانكه از خانواده‌هاى شريف و خوشنام و كسانى كه داراى سابقه‌هاى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 و پيروى از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با جنگجويان و دليران و بخشندگان و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روساى لشگر و كشورت را از چنين مردمى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جامع بزرگوارى و شاخه‌هاى احسان و نيكوئى هستند، پس به كارهاى آنها رسيدگى كن چون پدر و مادرى كه به فرزندشان رسيدگى مى‌نمايند، و بايد نيكوئى كه درباره آنان نموده و آنها را با آن توانا ساخته‌اى نزد تو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و همراهى كه برايشان متعهد شده‌اى كوچك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مشمارى اگر چه اندك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درباره آنها نيكوئى كن اندك يا بسيار، پس اگر احسان بزرگ پيش آيد آن را بزرگ مپندار، و اگر اندك بود آن را نيز كوچك مشمار و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احسان آنان را خيرخواه و خوش‌بين به تو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نتيجه فرمانت را به خوبى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كردن در كارهاى كم اهميت را رها كن به اعتماد و اميد رسيدگى به كارهاى بزرگ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مگو پرسش بيمار و مباركباد بچه تازه به دنيا آمده و مانند آن چندان اهميت ندارد و براى من كه در كارهاى بزرگ با آنها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احسان اندك تو جائى دارد كه از آن سود مى‌برند، و احسان بزرگ هم موقعيتى دارد كه از آن بى‌نياز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احسان اندك را ترك مكن و آنها را چشم به راه احسان بزرگ مگذار كه سبب رنجش و دلگيرى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برگزيده‌تر سران سپاهت كسى باشد كه با لشگر در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مال با آنها خود را برابر داند، نه از زيادى آن كه اگر از زيادى بخشد آن را مواسات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توانائى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بار لشگر كه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احسان نمايد به اندازه‌اى كه ايشان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و خانواده‌شان در آسايش باشند، تا اينكه در جنگ با دشمن يكدل و يك انديش</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 غم نادرستى خانواده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مهربانى و كمك تو به ايشان دلهاشان را به تو متوجه و مهربان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پادشاه سران لشگر را واداشت كه با لشگريان مواسات نموده جيره و ماهيانه آنان را به موقع بپردازند همه هواخواه او مى‌شوند، وگرنه دلهاشان بر مى‌گردد و باعث خرابى و پيش نرفتن كار مملكت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نيكوترين چيزى كه حكمرانان را خشنود مى‌دارد برپا داشتن عدل و دادگرى در شهرها و آشكار ساختن دوستى رعيت مى‌باشد، و دوستى آنان آشكار نمى‌گردد مگر به سالم ماندن سينه‌هاشان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خشم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نمى‌مانند مگر به دوستدارى به نگهدارى حكمرانان و گرد آنان بودن و سنگين نشمردن حكومتشان، و انتظار نداشتن بسر رسيدن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آرزوهاى ايشان برآور، و آنها را به نيكوئى ياد كن، و كسانى را كه آزمايشى نموده رنجى برده‌اند همتشان را به زبان آور، زيرا ياد كردن نيكوكارشان دلير را به هيجان آورده به جنبش واميدارد، 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خواست خدايتعالى ترغيب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دوباره به كار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پس رنج و كار هر يك از آنان را براى خودش بدان، و رنج كسى را به ديگرى نسبت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رنج برده از عدل و انصاف والى نوميد نگردد و ديگران هم به كارهاى بزرگ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در پاداش به او هنگام بسر رساندن كارش كوتاهى ننمائى، و بايد بزرگى كسى تو را بر آن ندارد كه رنج و كار كوچك او را بزرگ شمارى، و پستى كس تو را وادار نسازد كه رنج و كار بزرگش را كوچك پندارى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رفتار برخلاف عدل و دادگرى است، و سبب بى‌رغبتى كارگردانان در انجام كارها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كارهاى مشكلى كه درمانى و كارهائى كه بر تو مشتبه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دانستن حكم حق سرگردان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او بازگردان كه خداوند سبحان براى گروهى كه خواسته هدايت و راهنمائى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اطيعو الله و اطيعوا الرسول و اولى الامر منكم، فان تنازعتم فى شى فردوه الى الله و الرسول يعنى اى كسانى كه ايمان آورده‌ايد از خدا و رسول و اولى‌الامر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 خليفه بر حق و جانشين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نمائيد، پس اگر در حكمى اختلاف پيدا كنيد به خدا و رسولش رجوع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هواى نفس قضاوت نكنيد كه</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تباهكارى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رجوع به خدا فرا گرفتن محكم از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معنى آن اشتباه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رجوع به رسول فرا گرفتن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سنتى كه گرد مى‌آورد و پراكنده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 كه اختلاف را رفع مى‌نمايد و همه را در راى و انديشه يگانه گرداند، نه سنت پراكنده كننده كه مقصود از آن واضح و هويدا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قضاوت و داورى بين مردم بهترين رعيتت را اختيار كن كسى كه كارها به او سخت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 هر حكمى برآيد نه آنكه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كنندگان در ستيزه و لجاج راى خود را بر او تحميل ننمايند، و در لغزش پايدارى نكند، و از بازگشت به حق هر گاه آن را شناخت درمانده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خطاء خود آگاه شد يا او را به آن لغزش آشنا نمودند باز گردد، نه آنكه بر اشتباه خويش ايستادگى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او به طمع و آز مائل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طمع داشته باشد نمى‌تواند به حق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اندك فهم بدون به كار بردن انديشه كافى اكتفاء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جستجو نمايد تا منتهى درجه آنچه لازم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شبهات تامل و درنگش از همه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مشتبه تا حقيقت را به دست نياورد حكم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دليلها را بيش از همه فرا گيرد، و كمتر از همه از مراجعه دادخواه دلتنگ گردد،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ساختن كارها از همه شكيباتر و هنگام روشن شدن حكم از همه برنده‌تر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مطلب پى برد فورى حكم آن را بدهد و تاخير نياندازد كه موجب سرگردانى نزاع كننده‌ها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ستودن او را به خودبينى وا ندارد، و برانگيختن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گول زدن او را 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نگرداند، و حكم‌دهندگان آراسته به اين صفات كم بدست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طلب ايشان بسيار سعى و كوشش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قضاوت او بسيار خبر گير و وارسى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خطائى از او سر زند كه نتوانى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به او ببخش زندگيش را فراخ ساز كه عذر او را از بين ببرد، و نيازش به مردم با آن بخشش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بهانه‌اى براى رشوه گرفتن نداشته به راستى و درستى در كارها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خويش منزلت و بزرگى به او بده كه ديگرى از نزديكان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طمع نكند تا به اين سبب از تباه كردن ناگهانى مردم او را نزد تو ايمن و آسوده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دشمن و رشكبر قاضى بسيار است و اگر مقام و منزلتى نداشته باشد آسوده نبوده از بيان حكم حق مى‌ترد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برگزيدن قضات و صفاتى را كه براى آنها شمردم از هر جهت انديشه كن، زيرا اين دين در دست اشرار و بدكرداران گرفتار بوده كه در آن از روى هوا و خواهش رفتار مى‌شده و با آن دنيا مى‌خواسته‌اند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كارهاى عمال و كارگردانانت نظر و انديشه كند، و چون آنان را تجربه و آزمايش نمودى به كار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ديانت و راستى و درستيشان را نيازموده‌اى به كار 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ميل خود و كمك به ايشان و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كارى نفرست، زيرا به ميل و سرخود كسى را به كارى گماشتن گرد آمده‌ايست از شاخه‌هاى ستم و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رعيت، چون حكمران اگر سر خود بدون مشورت و آزمايش به هواى نفس اشخاصى را به كارهائى گماشت خلاف عدل و داد رفتار نموده و امانت مردم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از آزمايش‌شدگان و شرم‌داران از خاندانهاى نجيب و شايسته و پيش قدم در اسلام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داراى اخلاق و خوهاى گرامى‌تر و ناموس درست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بر خود وانداشته‌اند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طمعهاى كمتر و انديشه در پايان كارها را رساتر هستند، پس جيره و خوار و بارشان را فراوان ده كه اين كار آنان را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 كردن خوهاى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توانا مى‌دارد، و بى‌نياز مى‌گرداند از خوردن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 دستهاشان مى‌باشد، و حجت و دليل است بر ايشان اگر فرمانت را به كار نبستند يا در امانت رخنه‌اى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سير نموده باشى و دستورات انجام ندهند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امانت خيانت نموده رشوه گيرند و تو بخواهى به كيفرشان برسانى عذرى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كارهايشان كاوش و رسيدگى كن، و بازرسهاى راستكار و وفادار بر آنان بگمار، زيرا خبرگيرى و بازرسى در نهانى تو كارهاى آنها را سبب وادار نمودن ايشان است بر امانتدارى و مدارا نمودن و نرمى با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والى به كارهايشان نرسد آنها را از راه عدل و دادگرى بيرون رفته و به مردم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دار، و اگر يكى از ايشان به خيانت و نادرستى دستش را بيالايد و خبرهاى بازرسانت به خيانت او گرد آيد به گواهى همان خبرها اكتفا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شايد اشاره به آن باشد كه شرط گواهى دادن در امور مملكتى عدد خاص و عدالت كه مجتهدين آن را در احكام شرط گواهى دادن مى‌دانند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او را كيفر بدنى بدهى و او را به كردارش بگيرى، و بى‌مقدار و خوارش گردانى، و داغ خيانت بر او بزنى، و ننگ تهمت و بدنامى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گردنش بنهى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نادرستان را عبرت و پند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كار خراج به صلاح خراج‌دهندگان كنجكاورى كن، زيرا در صلاح خراج و صلاح خراج‌دهندگان ديگران را آسايش و راحتى است، و آسايش و راحتى براى ديگران نيست مگر به واسطه خراج‌دهندگان، چون مردم همه جيره‌خوار خراج و خراج‌دهندگانند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امر خراج و خراج‌گزاران درست باشد مردم در آسايشند و اگر به آن اعتناء نكنى همه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انديشه تو در آبادى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خراج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انديشه در ستاندن خراج بيشتر باشد، زيرا خراج به دست نمى‌آيد مگر به آبادى، و كسى كه خراج را بى‌آباد نمودن بطلبد به ويرانى شهرها و تباه نمودن بندگان پرداخته، كار او جز اندكى پايدار نمى‌ماند، پس اگر خراج‌دهندگان شكايت كنند از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مالياتى كه برايشان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علت و آفتى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محصول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قطع شدن بهره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كاريزشان بند آمده يا سد اصطخر و رودخانه را سيل برده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نيامدن باران و شبنم يا از تغيير يافتن و دگرگون شدن زمين كه آن را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يا بى‌آبى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تباه ساخته، به ايشان تخفيف بده به اندازه‌اى كه اميدوارى كار آنان درست و نيكو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قزوينى ملا محمد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دلالت كند بر آنكه خراج تنها زكوات نيست كه در شرع تعيين گرديده، بلكه مالياتى است مقرر بر زمين و آب و غير آن به اندازه لزوم كه بر طبق مصلحت دقت در آن تفاوت مى‌نهند، و ظاهرا تخصيص به ارباب ذمه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سبك ساختن سنگينى بار ايشان بر تو گران نيايد، زيرا تخفيفى كه به آنها داده‌اى اندخته‌اى است كه با آبادى شهرها و آرايش دادن حكومت به تو باز مى‌گردانند با جلب خوش‌بينى و ستايش آنها به خود و خورسند بودن تو از برقرار كردن عدل داد بين آنان، در حالى كه افزون شدن توانائى ايشان را به آنچه نزدشان اندوخته‌اى از رفاهيت و آسايش و اطمينان داشتن به مداراتى كه به آنها نموده‌اى از عدل و داد خود بر آنان را براى خويش تكيه‌گاه قرار داده‌اى، پس بسا پيشامدى كه پس از نيكى به آنها هر گاه آن را به ايشان واگزارى با خوشدلى انجام دهند، زيرا به مملكت آباد آنچه بار كنى مى‌تواند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 نيكوئى حال رعيت و اطمينان ايشان به حكمران انجام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ويرانى زمين به جهت دست تنگى اهل آن است، و رعيت نيازمند و پريشان مى‌شود با توجه به حكمرانان به جمع و گردآوردن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بدگمانيشان به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و رياست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بهره بردنشان از پيشامدها و پندها و انديشه در احوال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 xml:space="preserve">پس از آن در حال نويسندگانت بنگر و بهترين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راستى گفتار و درستى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كارهايت بگمار، و نامه‌هايت كه در آنها تدبيرها و 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دشمن و ملكدارى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مى‌كنى تخصيص ده به كسى كه در همه خوهاى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 امانت، خيرخواهى، پاكدامنى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نويسندگان ديگر جامعتر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بر اسرار سلطنت و حكومت از همه بيشتر دست مى‌يابد داراى اوصاف شايسته باشد، و گرنه به اندك غرضى شكست لشگر را در جنگ و زيان مملكت را در كارها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مقام و بزرگوارى سركش نسازد كه به مخالفت با تو در حضور مردم و بزرگان بى‌باك باشد، و كسى را كه غفلت و فراموشى سبب نشود كه كوتاهى كند در رساندن نامه‌هاى كارگردانانت به تو و نيكو پاسخ دادن آنها از جانب تو، و در چيزهائيكه براى تو ميستاند و از جانب تو مى‌بخشد، و كسى كه قرارداد به سود تو را سست نبند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را استوار و زباندار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گشادن گره قراردادى كه به زيان تو بسته شده ناتوان نگردد، و اندازه مقام و پايه خود را در كارها بداند، زيرا نادان به مقام و كار خويش به مقام و كار ديگرى نادانتر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نويسنده مخصوص ملك و حاكم بايد</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پايه و قدر خود دانا باشد تا پايه و كار هر كس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فراست و دريافتن و اطمينان و نيكو گمانى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خود نبايد برگزينى، زيرا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دل حكمرانان آراسته و نيكو خدمت خود را مى‌شناسانند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نيك نفسى و خيرانديشى از خود جلوه مى‌دهند، و عيوب و بديهاشان را از والى مى‌پوشانند تا او را فريفته اعتقاد و حسن ظن او را جلب نموده بر كارهاى ديوانى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غير از آنچه از خود نشان مى‌دهند و خويش را به آن مى‌آرايند چيزى از خيرخواهى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ولى آنان را به كردارى كه براى نيكان پيش از تو انجام داده‌اند بيازما، آنگاه نيكوترين آنان را كه بين مردم آشكار و درستكارتر آنها را كه روشناس و در زبانهاشان باشد برگزين، و اين آزمايش تو دليل است بر فرمانبرى تو از خدا 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 را به دست تو سپرده، و براى هر كارى از كارهايت رئيس و كارگردانى از نويسندگان قرار ده كه بزرگى كارها او را مغلوب و ناتوان نكند، و بسيارى آنها او را پريشان نسازد، و هر گاه در نويسندگانت عيب و بدى باشد و تو از آن غافل باشى تو را به آن بدى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آن بر ت</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سفارش درباره سوداگران و صنعتگران را بپذير، و درباره نيكى كردن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طمع مال و دارائى ايشان بهانه‌ها نياورده آنها را نرنجانند تا دلسرد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از ايشان كه مقيم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شهرى مى‌خرد و مى‌فروشد يا شريك و همكار او كالائى از جاى ديگر مى‌فرستد و او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با مال و دارائى خود در رفت و آمد است، و آنكه از بدن خود سود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صنعتگران كه با دست و باز و حوائج مردم را آماده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سبب و ريشه‌هاى سودها هستند، و به دست آورنده آن از راههاى سخت و جاهاى دور در بيابان و دريا و زمين و هموار و كوهستان قلمرو تو، و از جاهائى كه مردم در آن گرد نمى‌آيند، و به رفتن آن مواضع جرات نمى‌كنند، پس سوداگران آسودگى مى‌باشند كه ترس سختى ندارد، و صلح و آشتى كه بيم و شر و بدى به آنها نمى‌رود، و كارهاى ايشان را در حضور خود و در گوشه‌هاى شهرهايت وارسى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و نزديك آسودگى آنها را بخواه تا ظلم و ستمى بر آنها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اين سفارشها كه درباره ايشان شد بدان كه در بسيارى از آنان سختگيرى بى‌اندازه و بخل‌ورزى زشت و نكوهيده و احتكار و نگاهدارى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گرانفروشى و به دلخواه نرخ نهادن در فروختنيها مى‌باشد، و اين كارهاى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سبب زيان رساندن به همگان و زشتى حكمرانان است، پس از احتكار جلوگيرى كن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و مسائل آن در كتب فقهيه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داد و ستد بايد آسان به ترازوهاى بى‌كم و كاست و نرخهائى باشد كه به فروشنده و خريدار اجحاف و زياده‌روى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كلام آن است كه حاكم مى‌تواند ايشان را به نرخى بى‌كم و كاست الزام نمايد تا ستم بر جانبى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كه بعد از نهى تو احتكار كند كه به كيفر رسان كيفرى كه سبب رسوائى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از اندازه تجاوز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زياده از گناه نباشد، و آن نسبت به طبقات مردم مختلف است، پس بسا كسى را اندك سرزنش و كيفر باشد، و بسا به حبس و شكنجه متنبه نگشته به خود نيايد، در اين صورت تشخيص كيفر هر كس با حكمران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پس از خدا بترس، از خدا بترس درباره دسته زيردستان درمانده بيچاره و بى‌چيز و نيازمند و گرفتار در سختى و رنجور و ناتوانى، زيرا در اين طبقه هم خواهنده است كه ذلت و بيچارگيش را اظهار مى‌كند و هم كسى است كه به عطاء و بخشش نيازمند است،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نمى‌نمايد، و براى رضاى خدا آنچه را كه از حق خود درباره ايشان به تو امر فرموده بجا آور، و قسمتى از بيت‌المال كه در دست دارى و قسمتى از غلات و بهره‌هائى كه از زمينهاى غنيمت اسلام بدست آمده در هر شهرى براى ايشان مقرر دار، زيرا دورترين ايشان را همان نصيب و بهره‌اى است كه نزديكترين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ايشان از بيت‌المال و غلات زمينهائى كه از جنگ كننده با مسلمانها گرفته شده بهره مى‌برند خواه دور خواه نزديك، و چون توانائى ندارند كه خود را به شهر تو برسانند و سهم خود را بگيرند پس در شهر خودشان مامورى بگمار كه حق آنها را بپردازد تا كسى محروم و نوميد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حق هر يك از ايشان از تو خواسته شده است، پس تو را سركشى شادى و فرو رفتن در نعمت از حال آنان باز ندارد، زيرا تو به از دست دادن كار كوچك براى استوار نمودن كار بزرگ كه اهتمام و رسيدگيت به آن بيشتر است معذ</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نيستى، پس همت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دريغ مدار، و از روى گردنكشى از آنان رو برمگردان، و رسيدگى و وارسى كن كارهاى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را كه دسترسى به تو ندارد از كسانى كه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خوار مى‌نگرند، و مردم آنان را كوچك مى‌شمارند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درويشان و ناتوانان دربانان به ذلت و خوارى نگاه مى‌كنند و دير ميشود كه ايشان را به والى راه دهند، پس تو براى آنان كارى كن كه درخواستهاى خود را بى‌ترس و رنج به تو اظهار نمايند تا كسى ستمديده و افسرده نماند و شكايت تو را به خداى تعالى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امين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فروتن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قرار ده تا كارهاى آنها را به تو برساند، آنگاه درباره ايشان چنان رفتار كن كه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وارسى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كنى عذرت را بپذيرند، زيرا ايشان در بين رعيت به عدل و داد از ديگران نيازمندترند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توانائى دفاع از حق خويشتن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اداى حق هر يك از ايشان نزد خدا عذر و حجت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هيچگونه مسئول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رسيدگى كن به يتيمان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پيران سالخورده كه چاره‌اى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خواستن آماده نساخته</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 و آنچه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برنامه تو قرار داديم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حكمرانان سنگين و 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حقى گران آيد، و گاه باشد خداوند آن را سبك مى‌گرداند به كسانى كه پاداش نيكو و رستگارى مى‌طلبند، و خود را به شكيبائى مى‌دارند، و به راستى آنچه خدا براى ايشان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آسانى بجا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و پاره‌اى از وقت را براى نيازمندان از خود قرار ده كه در آن وقت خويشتن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آماده ساخته در مجلس عمومى بنشينى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ناتوانان و بيچارگان به تو دسترسى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كه تو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كن، و لشگريان و دربانان از نگهبانان و پاسداران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بازدار تا سخنران ايشان و بى‌لكنت و گرفتگى زبان و بى‌ترس و نگرانى سخن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بارها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امتى پاك و آراسته نگردد كه در آن امت حق ناتوان بى‌لكنت و ترس و نگرانى از توانا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درشتى و ناهموارى و آداب سخن ندانستن را از آنان تحمل كن و به روى خود نياور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بسيارى از حاجتمندان تنگدل و در سخن ناتوانند، و اگر والى خوشخو و بردبار نباشد كارشان درست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نشست و برخاست و گفتگوى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خويشتن دوركن تا خدا درهاى رحمتش را به روى تو بگشايد، و پاداش طاعت و فرمانبريش را به تو ارزانى 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خواستى چيزى به يكى از آنان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مى‌بخشى به خوشروئى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خواستار را گوار</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انجام خواهش او توانا نبوده يا مصلحت ندانستى، آنچه از او منع مى‌نمائى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مهربانى و عذرخواهى منع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نرنجد و كينه‌ات را در دل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بين كارهاى تو كارهائى است كه ناچار بايد خودت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پاسخ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كارگزارانت است آنجا كه نويسندگانت درمانده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سر خود پاسخ دهند، و اگر شخص والى رسيدگى نكند سبب سرگردانى نويسندگان و كارگزاران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كارها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درخواستهاى مردم است روزى كه به تو مى‌رسد درخواستهائى كه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كارگردانانت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تنگدل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آسوده ماندن خود بخواهند آنها را عقب اندازند، تو خود بايد رسيدگى كرده نگذارى تاخير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روز كار آن روز را به جا آور زيرا براى هر روز كارى است مخصوص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غفلت نموده كار امروز را به فردا و فردا را به پس فردا افكنى كارها بسيار گشته از عهده آن بر نمى‌آئى و مردم سرگردان و از كار باز مى‌مانند و در نتيجه مملكت ضايع و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وقتها و پاكترين قسمت آن را براى خود و آنچه بين تو و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اول وقت كه سرشار هستى نماز بخوان نه آنكه همه كارها را كه انجام دادى با خستگى و بى‌ميلى نماز 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آن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كار مردم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در آن شايسته و رعيت از آن در آسايش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برپا داشتن واجبات كه براى خدا است و بس در وقت گزيده‌اى باشد كه براى خدا دينت را خالص مى‌گردانى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بهترين اوقات را براى عبادت بايد تخصيص داد، بهترين اوقات عبادت را براى اداء واجبات بايستى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روزت از تن خود به خدا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آن به خدا نزديك مى‌شوى وفا كن و كوشش نما كه داراى شرائط كمال و بى‌عيب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بى‌رياء و خودنمائى و توجه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چه تنت را بفرسايد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گرفتن در هواى سرد و روزه داشتن در هواى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نمازت را با مردم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دراز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خود دور و رنجيده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ترك واجبات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و تباه مگردان، زيرا در مردم عليل و بيمار و حاجتمند و كاردار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عليل و بيمار را طاقت و توانائى طول دادن و كاردار را فرصت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هنگامى كه به يمن روانه‌ام مى‌ساخت پرسيدم چگونه با آنان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چون نماز ضعيفتر و ناتوانتر ايشان نمازگزار، و به مومنين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و پس از اين دستورها مبادا خويشتن را زياده از رعيت پنهان كنى، زيرا رو نشان ندادن حكمرانان به رعيت قسمتى از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دانشى و آگاه نبودن به كارها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حكمرانان با نشست و برخاست و سخن گفتن با مردم از احوال مملكت و رعيت آگاه مى‌گردند، ولى اگر تنها بنشينند به بسيارى از اسرار و رموز كارها پى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نشان ندادن حكمرانان به رعيت اطلاع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اوضاع مملكت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 پنهان بوده‌اند از ايشان پوشيده مى‌سازد،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حكمرانان كار بزرگ خرد و كار خرد بزرگ و نيكوئى زشتى و زشتى نيكوئى و حق و درستى به باطل و نادرستى آميخته گردد، و والى و حكمران بشر است كه به كارهاى مردم كه از او پنهان مى‌دارند آگاهى ندارد، و حق را هم نشانه‌هائى نيست كه با آنها انواع راستى از دروغى شناخته شود، و تو يكى از دو مرد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كه در بخشيدن حق و درستى سخى و دستبازى، پس سبب رو نشان ندادنت از حقى واجب كه عطا كنى يا كار نيكوئى كه به جا آورى چيست؟ يا مردى هستى سخت و بى‌بخشش،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چرا رو نشان ندهى،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مردم از درخواست از تو دست بدارند چون از بذل و بخشش ت</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نوميد گردند، با اينكه بيشتر خواهشهاى مردم از تو چيزى است كه برايت مايه و زحمتى ندارد از قبيل شكايت كردن از ستمى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ايشان رسيده و دفع از آن را از تو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درخواست انصاف و داد در معامله و 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حكمرانان را نزديكان و خويشانى است ك به خودسرى و گردنكشى و دراز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انصاف خو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رعيت را به سختى و گرفتارى دچار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جدا كردن و دور ساختن موجبات آن صفات از بين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دادگر و از اوضاع داخلى مملكت باخبر باش تا ايشان بى‌عدالتى و بى‌خبرى تو را وسيله خودسرى و دراز دستى و كم انصافى قرار ندهند و به رعيت آزار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از آنان كه در گردت هستند و اهل بيت و خويشاوندانت زمينى واگذار مكن، و بايد كسى از تو در طمع نيافتد به گرفتن مزرعه و كشت زارى كه زيان رساند به مردم همسايه آن در آبشخور يا كارى كه به شركت بايد انجام داد كه سختى كار مشترك را به همسايگان تحميل نمايند، پس سود و گوارائى آن براى ايشان خواهد بود، نه تو، و عيب و سرزنش آن در دنيا و آخرت بر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براى آنكه شايسته است از نزديك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و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كن، و در آن كار شكيبا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خواه باش اگر چه از به كار بردن حق به خويشان و نزديكانت برسد هر چه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لازم آيد كه از روى حق يكى از خويشان را قصاص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حق را با آنچه بر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نزديكان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بنگر كه پسنديده و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رعيت به تو گمان ستمگرى بردند عذر و دليلت را براى ايشان آشكار كن و گمانهاى آنها را با آشكار كردنت از خويشتن دورنما، زيرا در آن كار رياضت و عادت دادن است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است به رعيت، و عذر آوردنى است كه با آن آنچه خواستارى از وارد نمودن آنها به حق مى‌رسى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ميخواهى از بدگمانى و سرزنش آنها برهى عذر خود را بيان كن تا از اشتباه بيرون آمده دوستيت را در دل جا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و از صلح و آشتى كه رضاء و خشنودى خدا در آن است و دشمنت تو را به آن بخواند سرپيچى مكن، زيرا در آشتى راحت لشگريان و آسايش اندوهها و آسودگى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خداوند 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جنحوا للسلم فاجنح لها و توكل على الله انه هو السميع العليم يعنى اگر دشمنان به صلح و آشتى گرائيدند تو نيز آن را بپسند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باطن مكر و حيله به كار برده به صلح و آشتى مى‌خواهند تو را فريب دهند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به خدا واگزار كه خدا به گفتارشان شنوا و به انديشه‌هاشان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دشمنت پس از آشتى او سخت بر حذر باش و بترس، زيرا دشمن چه بسيار خود را نزديك گرداند تا غافلگير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كار حريف را بسازد يا او را در سختى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احتياط و استوار كارى را پيشه كن و زير بار حسن ظن و نيكو گمانى به زودى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با اينكه به همه كس نيك‌بين است در امور اجتماعى بايد از زيان نفاق و دوروئى و مكر دشمن آگاه و هشيار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بين خود و دشمنت پيمانى بستى و او را از جانب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و آسودگى پوشاندى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پيمانت وفادار باش و پناه دادنت را به درستى رعايت كن، و خود را سپر پيمان و زنهارى</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داده‌اى قرار ده، زيرا چيزى از واجبات خدا در اجتماع مردم با اختلاف هواها و پراكندگى انديشه‌هاشان از بزرگ دانستن وفاى به پيمانها نيست، و مشركين هم پيش از مسلمانها وفاء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عهد را بين خود لازم ميدانستند به جهت آنكه وبال و بد عاقبتى پيمان‌شكنى را دريافته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بودند، و مسلمانها به انجام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امان و زنهارت خيانت نكرده پيمانت را مشكن، و دشمنت را فريب مده،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پيمان‌شكنى جرات و دليرى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جرات و دليرى نمى‌كند مگر نادان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پيمان و زنهارش را امن و آسايشى كه از روى رحمت و مهربانيش بين بندگان گسترده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مراعات آن امر فرموده تا از هرج و مرج و قتل و فساد رها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حريم و پناهگاهى قرار داده كه به استوارى آن زيست كرده در پناه آن بروند، پس تباهكارى و فريب در آن روا نيست، و عهد و پيمانى مبند كه در آن تاويل و بهانه و بكار بردن مكر و فريب راه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با دشمن پيمان بندد كه اسيرانش را آزاد سازد تا لشگرش را از فلان شهر بيرون برد، چون اسيران را آزاد نمود شهر را ويران كرده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برقرارى و استوار نمودن عهد و پيمان گفتار دو پ</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هلو به كار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 و پنهان نمودن قصد در وقتى كه شخص به سوگند خوردن به غير حق ناچار گردد تا سوگند به دورغ بد نيست، ولى هنگام پيمان بستن و آشتى با گروه روا نيست، و ادعاى توريه پذيرفته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كار كه بايد در آن عهد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كه با ديگرى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كنى تو را بدون حق بشكستن آن وا ندارد، زيرا شكيبا بودن تو بر كار سختى كه در پاداش آن آسايش و افزونى اميدوارى بهتر است از حيله و مكرى كه از وبال و كيفر آن و از اينكه از جانب خدا از تو بازخواست شود به طورى كه راهى نداشته در دنيا و آخرت نتوانى عفو و بخشش آن را درخواست نمائى بترسى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پيمان بستن با ديگرى را پيمان خدا ناميده براى تاكيد در مراعات نمودن و تهديد بر شكستن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 از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ناحق ريختن آن، زيرا چيزى بيشتر موجب عذاب و كيفر و بزرگتر براى بازخواست و سزاوارتر براى از دست دادن نعمت و به سر رسيدن عمر از ريختن خونهاى به ناحق نيست، و خداوند سبحان روز رستخيز نخستين چيزى را كه بين بندگان حكم فرمايد درباره خونهائى است كه ريخته‌اند، پس قوت و برقرارى حكومتت را با ريختن خون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برخلاف دستور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زيرا ريختن خون حرام از امورى است كه حكومت را ضعيف و سست مى‌گرداند بلكه آن را از بين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خاندانى به خاندان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مى‌دهد، و تو را نزد خدا و نزد من در كشتن از روى عمد عذرى نيست، زيرا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همانطورى كه ديگرى را كشته‌اى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و اگر روى خطاء و اشتباه ديگرى را كشتى و تازيانه يا شمشير يا دستت به شكنجه زياده‌روى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به قتل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 زدن و بالاتر از آن هم كشتنى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سبب 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گردنكشى حكومت تو را آزادى خونبهاى كشته شده به اولياء و خويشان او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با كمال فروتنى خونبهاى او را ادا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پرهيز از خودپسندى و تكيه به چيزى كه تو را به خودپسندى وادارد، و از اينكه دوست بدارى مردم تو را بسيار بستايند، زيرا اين حالت از مهمترين فرصتهاى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درصدد به دست آوردن چنين فرصتى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نيكى نيكوكاران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خودپسندى و ستايش دوستى وامى‌دارد تا كار نيكى كه انجام داده بى‌اثر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پرهيز از اينكه بر رعيتت به نيكى كه ميكنى منت گزارى، يا كارى كه انجام مى‌دهى بيش از آنچه هست در نظر آرى، يا به وعده‌اى كه به آنان مى‌دهى وفا نكنى، زيرا منت نهادن احسان را بى‌نتيجه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ايهاالذين امنوا لاتبطلوا صدقاتكم بالمن و الاذى يعنى اى كسانى كه ايمان آورده‌ايد بخششهاى خود را با منت نهادن و آزار رساندن تباه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را بيش از آنچه هست پنداشتن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از خودپسندى و ستم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حق را مى‌زدايد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راستى را بى‌پاداش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 نكردن به وعده سبب خشم خدا و مردم مى‌گردد،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عندالله ان تقوموا ما لاتفعلون يعنى خداوند سخن به خشم مى‌آيد از اينكه بگوئيد آنچه را كه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شتاب زدگى به كارها پيش از رسيدن هنگام آنها، يا دنبال‌گيرى و سختكوشى در آنها هنگام دسترسى به آنها، يا از ستيزگى در آنها وقتى كه سر رشته ناپيدا باشد، يا از سستى در آنها چون در دسترس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 را به جاى خود بگذار، و هر كارى را در وقت آن 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عدل و برابرى و درستكارى اين نيست، ولى اگر در هر امرى از امور دنيا و آخرت افراط يا تفريط نمودى يعنى از حق تجاوز يا در آن كوتاهى كردى ستمكار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 از به خود اختصاص دادن آنچه مردم در آن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دارند مانند غنائم و مالهائيكه مسلمانان در جنگ با كفار به يغما بدست آورده‌اند كه همه در آنها شريكند، و مانند چراگاهها كه مالك خاصى ندارد، و آب سيل يا درختهاى جنگلها، و مانند به كار بردن راى و انديشه در امرى از امور مملكت و رعيت كه سود و زيان آن همگانى باشد كه نبايد در آن براى خود اكتفا كنى، بلكه بايد با خردمندان مشورت نمائى و به انديشه آنها بى‌اعتنا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خود را به نادانى زدن در آنچه توجه به آن بر تو لازم است از امورى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كه ندارى طلب نكرده و از حقى كه ضايع گشته چشم‌پوشى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 و چيزى كه به ستم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براى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و 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خواهد شد، و به زودى پرده‌ها از روى كارها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پنهانيها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 مظلوم و ستمكشيده از تو بستانند، هنگام افروختگى خشم و تيزى سركشى و حمله با دست و تندى و زشت‌گوئى زبانت بر خود مسلط باش، و از اين كارهاى زشت با شتاب نكردن و حمله را عقب انداختن خوددارى كن تا خشمت فرو نشيند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و اقتدار يافته بر خود مسلط ديگرى، و هرگز بر خويشتن تسلط نمى‌يابى و از خشم نمى‌رهى تا انديشه‌هايت را بسيار به ياد بازگشت به سوى پروردگارت نگردانى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خشمت را كه از كبر و سركشى شعله‌ور گشته نمى‌توانى فرو نشانى مگر وقتى كه ذلت و بيچارگى و گرفتارى روز رستخيز را به يادآورى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واجب است كه يادآورى آنچه را كه به پيشينيانت گذشته از حكمهائيكه به عدل و درستى داده‌اند، يا روش نيكوئى به كار برده‌اند، يا خبرى كه از پيغمبرمان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يا امر واجب در كتاب خدا را كه به پا داشته‌اند، پس آنچه را ديدى كه ما در اين امور به آن رفتار نموديم پيروى مى‌كنى، و در پيروى آنچه در اين عهدنامه به تو سفارش كردم كوشش مى‌نمائى، و من به اين عهدنامه حجت خود را بر تو استوار نمودم تا هنگامى كه نفس تو به هوا و خواهش شتاب كند بهانه‌اى نداشته باشى، پس به جز خداى تعالى كسى هرگز از بدى نگاهدارنده و به نيكى توفيق‌دهنده نيست، و آن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وصيتهايش با من عهد و سفارش فرموده ترغيب و كوشش در نماز و زكوه و مهربانى بر غلامانتان بود، و من وصيت و سفارش آن حضرت را پايان پيمانى كه براى تو نوشتم قرار مى‌دهم،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توانائى نيست مگر به مشيت و خواست خداى بلند مرتبه و بزرگوار</w:t>
      </w:r>
      <w:r>
        <w:rPr>
          <w:rFonts w:eastAsia="IRNazanin" w:cs="IRNazanin"/>
          <w:color w:val="111111"/>
          <w:sz w:val="28"/>
          <w:szCs w:val="28"/>
          <w:rtl w:val="true"/>
          <w:lang w:bidi="fa-IR"/>
        </w:rPr>
        <w:t>.</w:t>
      </w:r>
      <w:bookmarkStart w:id="919" w:name="pg1946_28039"/>
    </w:p>
    <w:p>
      <w:pPr>
        <w:pStyle w:val="BookText"/>
        <w:rPr/>
      </w:pPr>
      <w:bookmarkEnd w:id="9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و قسمتى از اين عهدنامه است كه پايان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 به فراخى رحمت بزرگى توانائيش بر بخشيدن هر مطلوبى درخواست مى‌نمايم اينكه من و تو را موفق بدارد به آنچه در آن رضاء و خشنودى او است از داشتن عذر هويدا در برابر او و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هويدا عدل و دادگرى است براى كسى كه درباره او قضاوت مى‌نمائى، و نزد خدا درباره به كيفر يا پاداش دادن آن كس است به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نيكنام بودن در بين بندگان، و نشانه نيك داشتن در شهرها، و تمامى نعمت و افزونى عزت، و اينكه زندگى من و تو را به نيكبختى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رساند كه ما به سوى او بر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جوياى رحمت او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آل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 و نقصى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پاكيزه‌اند خدا درود فرستد</w:t>
      </w:r>
      <w:r>
        <w:rPr>
          <w:rFonts w:eastAsia="IRNazanin" w:cs="IRNazanin"/>
          <w:color w:val="111111"/>
          <w:sz w:val="28"/>
          <w:szCs w:val="28"/>
          <w:rtl w:val="true"/>
          <w:lang w:bidi="fa-IR"/>
        </w:rPr>
        <w:t>.</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0" w:name="__RefHeading___Toc3426220_3650668749"/>
      <w:bookmarkStart w:id="921" w:name="_Toc309"/>
      <w:bookmarkEnd w:id="920"/>
      <w:r>
        <w:rPr>
          <w:rtl w:val="true"/>
        </w:rPr>
        <w:t xml:space="preserve">نامه </w:t>
      </w:r>
      <w:r>
        <w:rPr/>
        <w:t>054</w:t>
      </w:r>
      <w:r>
        <w:rPr>
          <w:rtl w:val="true"/>
        </w:rPr>
        <w:t>-</w:t>
      </w:r>
      <w:r>
        <w:rPr>
          <w:rtl w:val="true"/>
        </w:rPr>
        <w:t>به طلحه و زبير</w:t>
      </w:r>
      <w:bookmarkEnd w:id="92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طلحه و زبير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بى‌حقى آنها را به پيمان‌شكنى اثبات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عمران ابن حصين خزاعى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 نام قبيله‌اى است از ازد و عمران از دانشمندان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شيعيان امام عليه‌السلام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 ده بزرگى بين نهروان و بصره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مقاماتش كه در فضائل اميرالمومنين عليه‌السلام است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شما مى‌دانيد با اينكه پوشانده‌ايد كه من قصد مردم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بيعت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قصد من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سوى آنان دراز ننمودم تا اينكه ايشان دست پيش من دراز كردند، و شما از جمله كسانى بوديد كه قصد من كرد و بيعت نمود، و مردم با من بيعت نكردند به جهت تسلط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جهت مال و دارائى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طمع به آن كرده باشند، بلكه با اختيار و خواست خود دست بيعت به سويم دراز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با من به اختيار بيعت نموده پيمان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تا زود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نمائيد، و اگر با بى‌ميلى پيمان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بهانه‌اى كه براى پيمان‌شكنى خود آماده كرده‌ايد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نموده‌ايد</w:t>
      </w:r>
      <w:bookmarkStart w:id="922" w:name="pg1946_28043"/>
    </w:p>
    <w:p>
      <w:pPr>
        <w:pStyle w:val="BookText"/>
        <w:rPr/>
      </w:pPr>
      <w:bookmarkEnd w:id="9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من عثمان را كشته‌ام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خونخواهى او درصدد جنگ با من برآمده‌ايد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 من و شما از اهل مدينه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 ابن مسلمه و اسامه ابن زيد و 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 و شما كناره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هيچيك را يارى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گواهى بدهند و بگويند كشنده عثمان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گفتند عثمان را كى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طبق گواهى كه درباره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مى‌شود به اندازه‌اى كه در اين كار داخل و زير بار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خونخواهى شود، و شك نيست كه اگر حكم مى‌دادند معلوم مى‌شد كه باعث كشتن عثمان طلحه و زبير بودند، و امام عليه‌السلام از آن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پيرمردان از انديشه خود 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نادرستى بهانه نگرفته از جنگ و خونريزى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اكنون بزرگترين پيشامد شما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گردآيند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شما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شده توبه و بازگشت نمودند بهتر است از اينكه اصحاب پيغمبر اكرم به سبب مخالفت با امام زمان خود به عذاب الهى گرفتار شوند كه در اينجا ننگ و آتش با هم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3" w:name="__RefHeading___Toc3426222_3650668749"/>
      <w:bookmarkStart w:id="924" w:name="_Toc310"/>
      <w:bookmarkEnd w:id="923"/>
      <w:r>
        <w:rPr>
          <w:rtl w:val="true"/>
        </w:rPr>
        <w:t xml:space="preserve">نامه </w:t>
      </w:r>
      <w:r>
        <w:rPr/>
        <w:t>055</w:t>
      </w:r>
      <w:r>
        <w:rPr>
          <w:rtl w:val="true"/>
        </w:rPr>
        <w:t>-</w:t>
      </w:r>
      <w:r>
        <w:rPr>
          <w:rtl w:val="true"/>
        </w:rPr>
        <w:t>به معاويه</w:t>
      </w:r>
      <w:bookmarkEnd w:id="9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خداوند سبحان دنيا را براى آخرت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به آشكار و نهانها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را در آن بيازمود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 هويدا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كردار كدامين ايشان نيكوتر است، و ما براى دنيا آفريده نشده و به كوشش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مامور نگشته‌ايم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هر كس براى طلب روزى ناچار مى‌كوشد، ولى اصل كوشش در كار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دنيا آورده‌اند كه با آن آزمايش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نيكوكار و بدكار آشكار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مرا به تو و تو را به من مبتلى ساخته و آزمايش نموده و يكى از ما را حجت ديگرى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تو حجت گردانيده، يا آنكه هر يك را بر ديگرى حجت قرار داده و معاويه نيز بر آن حضرت حجت بوده كه اگر درصدد دفع فساد او برنمى‌آيد بازخواست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دنياطلبى به تاويل قرآن شتافتى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معنى حقيقى آن چشم پوشيده به انديشه نادرست خود به مردم فهماندى، چنانكه به اهل شام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متصدى امر عثمان هستم و خداوند 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يعنى كسى كه به ستم و ناحق كشته</w:t>
      </w:r>
      <w:bookmarkStart w:id="925" w:name="pg1946_28047"/>
    </w:p>
    <w:p>
      <w:pPr>
        <w:pStyle w:val="BookText"/>
        <w:rPr/>
      </w:pPr>
      <w:bookmarkEnd w:id="9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 xml:space="preserve">شود، ولى و وارث او را مسلط گردانيديم تا كشنده را به قصاص رسانده از او انتقام كشد و از 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خواستى كه دست و زبانم جنايت و گناهى مرتكب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كشتم و نه به كشتنش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با اهل شام مرا بخوان عثمان گرفتيد، و برانگيخت فهميده شما نادانتان و ايستاده شما نشسته‌تان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سخنان نادرست يكديگر را بر من شورانديد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خود از خدا بترس، و با شيطان ايستادگى كرده مهارت را از چنگش بيرون كن، و رو به آخرت آور كه راه ما و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آن راه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 از اينكه خداوند از جانب خود تو را به بلاى شتابنده گرفتار نمايد كه به اصل و بنيانت رسيده و عقبت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بلائى كه از تو و نسلت اثرى باقى نگذارد، در قرآن كريم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الذين ظلموا يعنى دنباله گروه ستمكار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نسل ايشان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به خدا سوگند ياد مى‌كنم سوگندى كه دروغ در آن راه ندارد كه اگر مقدرات گردآورنده من و تو را به هم رساند همواره با تو مى‌مانم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يحكم الله بيننا و هو خير الحاكمين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بين ما حكم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كيفر ظلم و ستم كه كرده‌اى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بهترين دادرسان است</w:t>
      </w:r>
      <w:r>
        <w:rPr>
          <w:rFonts w:eastAsia="IRNazanin" w:cs="IRNazanin"/>
          <w:color w:val="111111"/>
          <w:sz w:val="28"/>
          <w:szCs w:val="28"/>
          <w:rtl w:val="true"/>
          <w:lang w:bidi="fa-IR"/>
        </w:rPr>
        <w:t>.</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6" w:name="__RefHeading___Toc3426224_3650668749"/>
      <w:bookmarkStart w:id="927" w:name="_Toc311"/>
      <w:bookmarkEnd w:id="926"/>
      <w:r>
        <w:rPr>
          <w:rtl w:val="true"/>
        </w:rPr>
        <w:t xml:space="preserve">نامه </w:t>
      </w:r>
      <w:r>
        <w:rPr/>
        <w:t>056</w:t>
      </w:r>
      <w:r>
        <w:rPr>
          <w:rtl w:val="true"/>
        </w:rPr>
        <w:t>-</w:t>
      </w:r>
      <w:r>
        <w:rPr>
          <w:rtl w:val="true"/>
        </w:rPr>
        <w:t>به شريح بن هانى</w:t>
      </w:r>
      <w:bookmarkStart w:id="928" w:name="pg1946_28049"/>
      <w:bookmarkEnd w:id="927"/>
    </w:p>
    <w:p>
      <w:pPr>
        <w:pStyle w:val="BookText"/>
        <w:rPr/>
      </w:pPr>
      <w:bookmarkEnd w:id="9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كه شريح ابن 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شمه‌اى درباره او در شرح نامه يازدهم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سفارش فرموده آن گاه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 ابن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سردار بر لشگر و پيشرو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و براى جنگ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شام 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شب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 او كارى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نفس خود از دنياى فريبنده برحذر باش، و هيچگاه از او ايمن و آسوده خاطر مباش، و بدان اگر نفست را از بسيارى از آنچه دوست مى‌دارى به جهت ناشايستگى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پايان به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ندارى و جلوگيرى نكنى خواهشها و آرزوها زيان فراوان به تو خواهد رساند، پس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 و خواهشها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جلوگير و بر آشفتگيت را هنگام خشم دور كننده باش</w:t>
      </w:r>
      <w:r>
        <w:rPr>
          <w:rFonts w:eastAsia="IRNazanin" w:cs="IRNazanin"/>
          <w:color w:val="111111"/>
          <w:sz w:val="28"/>
          <w:szCs w:val="28"/>
          <w:rtl w:val="true"/>
          <w:lang w:bidi="fa-IR"/>
        </w:rPr>
        <w:t>.</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9" w:name="__RefHeading___Toc3426226_3650668749"/>
      <w:bookmarkStart w:id="930" w:name="_Toc312"/>
      <w:bookmarkEnd w:id="929"/>
      <w:r>
        <w:rPr>
          <w:rtl w:val="true"/>
        </w:rPr>
        <w:t xml:space="preserve">نامه </w:t>
      </w:r>
      <w:r>
        <w:rPr/>
        <w:t>057</w:t>
      </w:r>
      <w:r>
        <w:rPr>
          <w:rtl w:val="true"/>
        </w:rPr>
        <w:t>-</w:t>
      </w:r>
      <w:r>
        <w:rPr>
          <w:rtl w:val="true"/>
        </w:rPr>
        <w:t>به مردم كوفه</w:t>
      </w:r>
      <w:bookmarkStart w:id="931" w:name="pg1946_28051"/>
      <w:bookmarkEnd w:id="930"/>
    </w:p>
    <w:p>
      <w:pPr>
        <w:pStyle w:val="BookText"/>
        <w:rPr/>
      </w:pPr>
      <w:bookmarkEnd w:id="9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به اهل كوفه هنگام حركت از مدينه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اصحاب جمل، كه در آن از ايشان كمك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من از جاى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به عزم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كسى كه با حقيقت آشنا نبوده امام زمانش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ستمگرم يا ستمگر ديده، و يا گردنكش و يا رنج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ياد كسى كه اين نامه‌ام به او مى‌رسد مى‌آورم تا زود نزدم آيد،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روشم درست بود كمكم نمايد، و اگر كردارم را درست ندانست بازگشت به درستى و خشنودى ايشان را از من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كسى نبايد بهانه گرفته از خانه بيرون نيايد، بلكه بايد خدا را در نظر داشت و از خانه بيرون آمد و مظلوم را كمك و ظالم را نهى از منكر نمود، بله اگر نتوانست ظالم و مظلوم را تشخيص دهد ايشان را به حال خود گذارد كه در اين صورت عذر نادانى او پذيرفته است</w:t>
      </w:r>
      <w:r>
        <w:rPr>
          <w:rFonts w:eastAsia="IRNazanin" w:cs="IRNazanin"/>
          <w:color w:val="111111"/>
          <w:sz w:val="28"/>
          <w:szCs w:val="28"/>
          <w:rtl w:val="true"/>
          <w:lang w:bidi="fa-IR"/>
        </w:rPr>
        <w:t>).</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2" w:name="__RefHeading___Toc3426228_3650668749"/>
      <w:bookmarkStart w:id="933" w:name="_Toc313"/>
      <w:bookmarkEnd w:id="932"/>
      <w:r>
        <w:rPr>
          <w:rtl w:val="true"/>
        </w:rPr>
        <w:t xml:space="preserve">نامه </w:t>
      </w:r>
      <w:r>
        <w:rPr/>
        <w:t>058</w:t>
      </w:r>
      <w:r>
        <w:rPr>
          <w:rtl w:val="true"/>
        </w:rPr>
        <w:t>-</w:t>
      </w:r>
      <w:r>
        <w:rPr>
          <w:rtl w:val="true"/>
        </w:rPr>
        <w:t>درباره جنگ صفين</w:t>
      </w:r>
      <w:bookmarkEnd w:id="9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به مردم شهرها كه در آن سرگذشت خود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ابتداى كار ما اين بود كه ما و اهل شام به هم برخورديم در حالى كه به حسب ظاهر پروردگارمان يكى و پيغمبرمان يكى و روش تبليغمان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هدايت و رستگارى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يكسان بود، و ما از ايشان نمى‌خواستيم كه ايمان به خدا و رسولش را زياده كنند و آنان هم از ما اين را نمى‌خواستند،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نامه شانزدهم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ايمان نداشتند، ولى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يكنواخت بوده و هيچ اختلاف و جدائى بين ما نبود مگر درباره خون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ساختن ما را به يارى كشندگان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دور و به آن آلوده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اين بهانه موجبات جنگ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امروز با خاموش كردن آتش فتنه و آرامش دادن به مردم چاره كنيم چيزى را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شدن خون مسلمانان 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 چاره نمى‌توان كرد تا كار استوار و منظم گردد و ما بتوانيم حق را در مواضع آن به كار بريم،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چاره اين كار را به دشمنى وزد و 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كردند تا اينكه جنگ</w:t>
      </w:r>
      <w:bookmarkStart w:id="934" w:name="pg1946_28055"/>
    </w:p>
    <w:p>
      <w:pPr>
        <w:pStyle w:val="BookText"/>
        <w:rPr/>
      </w:pPr>
      <w:bookmarkEnd w:id="9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برپا و استوار گرديد، و آتش آن افروخته و كار دشوار شد، و چون جنگ و زد و خورد ما و آنان را دندان گرفته و چنگالهايش را در ما و ايشان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كارزارمان سخت گرديد و شكست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پذيرفتند چيزى را كه ما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مى‌خوانديم،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خواستند تا دست از جنگ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دعوتشان را پذيرفته و به خواهش آنان شتافتيم تا آنكه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هويدا گردد و عذر براى آنها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خواهششان را نپذيرفتيم كه بدانند منظور ما خونريزى نبوده و حق داشتيم با آنان بجنگيم، زيرا كشته شدن عثمان بهانه مخالفت و زد و خورد و حجت براى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اينان بر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ما را به آن خواندند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باشد او را خدا از هلاك و تباهى رهائى داده، و هر كه ستيزگى نموده به گمراهى خويش باقى بماند او به حال اول خود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و پيشامد بدى دور سر او چرخ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پيرو كتاب خدا نيكبخت و كسى كه آن را پشت سر اندازد بدبخت و دچار عذاب الهى خواهد گرديد</w:t>
      </w:r>
      <w:r>
        <w:rPr>
          <w:rFonts w:eastAsia="IRNazanin" w:cs="IRNazanin"/>
          <w:color w:val="111111"/>
          <w:sz w:val="28"/>
          <w:szCs w:val="28"/>
          <w:rtl w:val="true"/>
          <w:lang w:bidi="fa-IR"/>
        </w:rPr>
        <w:t>).</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5" w:name="__RefHeading___Toc3426230_3650668749"/>
      <w:bookmarkStart w:id="936" w:name="_Toc314"/>
      <w:bookmarkEnd w:id="935"/>
      <w:r>
        <w:rPr>
          <w:rtl w:val="true"/>
        </w:rPr>
        <w:t xml:space="preserve">نامه </w:t>
      </w:r>
      <w:r>
        <w:rPr/>
        <w:t>059</w:t>
      </w:r>
      <w:r>
        <w:rPr>
          <w:rtl w:val="true"/>
        </w:rPr>
        <w:t>-</w:t>
      </w:r>
      <w:r>
        <w:rPr>
          <w:rtl w:val="true"/>
        </w:rPr>
        <w:t>به اسود بن قطبه</w:t>
      </w:r>
      <w:bookmarkStart w:id="937" w:name="pg1946_28057"/>
      <w:bookmarkEnd w:id="936"/>
    </w:p>
    <w:p>
      <w:pPr>
        <w:pStyle w:val="BookText"/>
        <w:rPr/>
      </w:pPr>
      <w:bookmarkEnd w:id="9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اسواد ابن قطبه سردار سپاه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كه بين آن تا بغداد نزديك به پنج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رجال‌نويسان درباره اسود ابن قطبه چيزى ننوشته‌اند، ولى دور نيست از نيكان بوده باشد، و امام عليه‌السلام در اين نامه او را به دادگرى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 و درود به رسول اكرم، هر گاه ميل و خواست حكمران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كس و 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نباشد اين روش او را از بسيارى از دادگرى باز مى‌دارد، پس بايد كار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و بيگانه و بزرگ و توانگر و زيردست و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نزد تو يكسان باشد، زيرا به جاى ستم نتيجه و سود عدل و داد به دست نمى‌آيد، و دورى كن از كارى كه نظائر آن را نپسندى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كه شايسته نمى‌دانى ديگران به جا آورند به جا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وادار در آنچه خدا به تو واجب گردانيده به اميد پاداش و ترس از كيفرش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دنيا سراى گرفتارى است كه آدمى هرگز در آن ساعتى آسوده نبوده است مگر آنكه آسودگى آن ساعت در روز قيامت موجب اندوهش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خورد كه چرا در آن ساعت توشه‌اى نياندوخته، و اگر آن ساعت به معصيت مشغول بوده اندوهش دو چندان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هرگز تو را چيزى از</w:t>
      </w:r>
    </w:p>
    <w:p>
      <w:pPr>
        <w:pStyle w:val="BookText"/>
        <w:rPr/>
      </w:pPr>
      <w:r>
        <w:rPr>
          <w:rFonts w:ascii="IRNazanin" w:hAnsi="IRNazanin" w:eastAsia="IRNazanin"/>
          <w:color w:val="111111"/>
          <w:sz w:val="28"/>
          <w:sz w:val="28"/>
          <w:szCs w:val="28"/>
          <w:rtl w:val="true"/>
          <w:lang w:bidi="fa-IR"/>
        </w:rPr>
        <w:t xml:space="preserve">حق بى‌نياز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گرد باطل و نادرست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حق بر تو نگاهدارى نفس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 و هوس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در كار رعيت و اصلاح در مفاسد آنها، زيرا سود و پاداشى كه از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مى‌رسد بيشتر است از سودى كه به وسيله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رعيت مى‌رسد، و درود بر شايسته آن</w:t>
      </w:r>
      <w:r>
        <w:rPr>
          <w:rFonts w:eastAsia="IRNazanin" w:cs="IRNazanin"/>
          <w:color w:val="111111"/>
          <w:sz w:val="28"/>
          <w:szCs w:val="28"/>
          <w:rtl w:val="true"/>
          <w:lang w:bidi="fa-IR"/>
        </w:rPr>
        <w:t>.</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8" w:name="__RefHeading___Toc3426232_3650668749"/>
      <w:bookmarkStart w:id="939" w:name="_Toc315"/>
      <w:bookmarkEnd w:id="938"/>
      <w:r>
        <w:rPr>
          <w:rtl w:val="true"/>
        </w:rPr>
        <w:t xml:space="preserve">نامه </w:t>
      </w:r>
      <w:r>
        <w:rPr/>
        <w:t>060</w:t>
      </w:r>
      <w:r>
        <w:rPr>
          <w:rtl w:val="true"/>
        </w:rPr>
        <w:t>-</w:t>
      </w:r>
      <w:r>
        <w:rPr>
          <w:rtl w:val="true"/>
        </w:rPr>
        <w:t xml:space="preserve">به فرماندارانى كه ارتش </w:t>
      </w:r>
      <w:r>
        <w:rPr>
          <w:rtl w:val="true"/>
        </w:rPr>
        <w:t>...</w:t>
      </w:r>
      <w:bookmarkEnd w:id="9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حكمرانانى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لشگر قرار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از زمينهاى آنها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آنها و رعيت سفارش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اميرالمومنين به باج گيران و حكمرانان شهرهائى كه لشگر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من لشگرى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عبور خواهند كرد به خواست خدا روانه نمودم، و آنها را به آنچه خدا برايشان واجب گردانيده از آزار و بدى نرساندن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نمودم، و من نزد شما 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جزيه‌دهندگان كه در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زيان رساندن لشگر مبرى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را از زيان رساندن منع نمودم و شما را آگاه ساختم كه مگذار به رعيت زيان رسانند و به مال و كشتشان دست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گرسنه و بيچاره باشد و براى سير شدنش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برداشتن مال رعيت به اندازه‌اى كه خود يا اسبش كه در حكم او است 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نيابد</w:t>
      </w:r>
      <w:bookmarkStart w:id="940" w:name="pg1946_28061"/>
    </w:p>
    <w:p>
      <w:pPr>
        <w:pStyle w:val="BookText"/>
        <w:rPr/>
      </w:pPr>
      <w:bookmarkEnd w:id="9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زيانى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كنيد و به كيفر رسانيد سپاهى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و بيچاره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درازى مى‌كند، و بيخردانتان را از جلوگيرى و تعرض به ايشان در آنچه اجازه دادم باز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 و آشوب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پشت سر سپاه هستم، پس به من خبر دهيد ستمهائى را كه از ايشان به شما رسيده، و سختى را كه از روش آنها به شما رو آورده و نتوانستيد جلوگيرى نمائيد مگر به يارى خدا و به مراجعه به من، پس من به كمك و خواست خدا آن را اصلاح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شكايات شما رسيدگى نموده ظلم و ستم آنها را دور مى‌گردانم</w:t>
      </w:r>
      <w:r>
        <w:rPr>
          <w:rFonts w:eastAsia="IRNazanin" w:cs="IRNazanin"/>
          <w:color w:val="111111"/>
          <w:sz w:val="28"/>
          <w:szCs w:val="28"/>
          <w:rtl w:val="true"/>
          <w:lang w:bidi="fa-IR"/>
        </w:rPr>
        <w:t>).</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1" w:name="__RefHeading___Toc3426234_3650668749"/>
      <w:bookmarkStart w:id="942" w:name="_Toc316"/>
      <w:bookmarkEnd w:id="941"/>
      <w:r>
        <w:rPr>
          <w:rtl w:val="true"/>
        </w:rPr>
        <w:t xml:space="preserve">نامه </w:t>
      </w:r>
      <w:r>
        <w:rPr/>
        <w:t>061</w:t>
      </w:r>
      <w:r>
        <w:rPr>
          <w:rtl w:val="true"/>
        </w:rPr>
        <w:t>-</w:t>
      </w:r>
      <w:r>
        <w:rPr>
          <w:rtl w:val="true"/>
        </w:rPr>
        <w:t>به كميل بن زياد</w:t>
      </w:r>
      <w:bookmarkStart w:id="943" w:name="pg1946_28063"/>
      <w:bookmarkEnd w:id="942"/>
    </w:p>
    <w:p>
      <w:pPr>
        <w:pStyle w:val="BookText"/>
        <w:rPr/>
      </w:pPr>
      <w:bookmarkEnd w:id="9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كميل ابن زياد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اصحاب و شيعيان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آن بزرگوار حكمران 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كنار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ترك جلوگيرى از سپاه دشمن كه براى تاخت و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او گذشتند سرزنش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در چنان هنگامى شهر خود را رها كرده به جلوگيرى دشمن ديگر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از دست دادن شخص چيزى را كه بر آن گماشته شده و به او سپرده‌اند و رنج بردن در كارى كه آن را به او نگماشته و به ديگرى واگزارده‌اند، ناتوانى آشكار و انديشه‌ايست كه دارنده‌اش را به تباهى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منشا آن كم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تاخت و تاراج تو به اهل قرقيسيا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كنار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كردنت سرحدها و مرزهائى كه بر آنها والى و زمامدارت گردانيديم در صورتى كه آن سرحدها را كسى نيست كه حمايت و نگهدارى نمايد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برگرداند، انديشه پراكنده‌ايست،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تو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گشته‌اى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كه خواهان تاخت و تاراج دوستانت بودند، در حالى كه دوش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نداشتى و از تو خوف و ترسى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دشمنانت به جاى خود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بستى، و نه استوارى و توانائى دشمن را شكستى و بر هم زدى، و نه كسى بودى كه اهل شهرش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جلوگيرى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گرداند، و نه از جانب امير و فرمانده خود كارى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همچون توئى به كار حكمرانى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4" w:name="__RefHeading___Toc3426236_3650668749"/>
      <w:bookmarkStart w:id="945" w:name="_Toc317"/>
      <w:bookmarkEnd w:id="944"/>
      <w:r>
        <w:rPr>
          <w:rtl w:val="true"/>
        </w:rPr>
        <w:t xml:space="preserve">نامه </w:t>
      </w:r>
      <w:r>
        <w:rPr/>
        <w:t>062</w:t>
      </w:r>
      <w:r>
        <w:rPr>
          <w:rtl w:val="true"/>
        </w:rPr>
        <w:t>-</w:t>
      </w:r>
      <w:r>
        <w:rPr>
          <w:rtl w:val="true"/>
        </w:rPr>
        <w:t>به مردم مصر</w:t>
      </w:r>
      <w:bookmarkEnd w:id="94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اهل مصر كه با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او را والى و فرمانرواى آن سامان گردانيده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شمه‌اى از سرگذشت خود را بعد از حضرت رسول صلى الله عليه و آله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بارى تعالى و درود بر پيغمبر اكرم، خداوند سبحان محمد صلى الله عليه و آله را برانگيخت ترساننده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بر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رستگارى مردم از جانب خداى تعالى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صلى الله عليه و آله درگذشت پس از او مسلمانان درباره خلافت نزاع و گفتگو كردند، و سوگند به خدا دلم راه نمى‌داد و به خاطرم نمى‌گذشت كه عرب پس از آن حضرت صلى الله عليه و آله خلافت را از اهل‌بيت و خاندان او به ديگرى واگزارند، و نه آنكه آنان پس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سفارشها و آشكارا تعيين نمودن مرا براى خلافت در غدير خم و سائر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و گذشته و آينده را مى‌داند، پس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راه نمى‌داد كه خلافت را به ديگرى واگزارند اشاره است به اينكه خلاف قول پيغمبر رفتار نمودن را كسى باور نداشت،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كارى از اصحاب پيغمبر اكرم تصور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رنج نيافكند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شگفت نياورد مرا يعنى هر خردمند آگاهى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شتافتن مردم 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او بيعت 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نگاهداشتم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خود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ديدم گروهى از مردم مرتد شدند و از اسلام برگشته ميخواستند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ببرند، ترسيدم اگر به يارى اسلام و مسلمانان نپردازم رخنه يا ويرانى در آن ببينم كه مصيبت و اندوه آن بر من بزرگتر از فوت شدن ولايت و حكومت بر شما باشد چنان ولايتى كه كالاى چند روزى است كه آنچه از آن حاصل مى‌شود از دست مى‌رود مانند آنكه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 كه تشنه گرما زده آب مى‌بيند و چون نزديك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مى‌گردد، يا چون ابر از هم پاشيده مى‌شود، پس در ميان آن پيشامدها و تباهكاريها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 را يارى نموده آنان را از سرگردانى رهاندم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جلو نادرستى و تباهكارى گرفته شده از بين رفت،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مرتدين و تباهكاران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اساس دين با آنان كه حق مرا غصب كردند همراهى و موافقت نمودم و بعد از عثمان هم كه خلافت ظاهريه را پذيرفتم براى آن بود كه امر دين از انتظام نيافتد و احكام پيغمبر اكرم برقرار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قسمتى از اين 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جهاد آن حضرت براى اجراى حق بوده و از بسيارى دشمن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من تنها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لشگرش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روى زمين را پر كرده باشند باك نداشته و نمى‌هراسيم، و من درباره گمراهى آنان كه در آن گرفتارند و هدايت و رستگارى كه خود بر آن هستم از جانب خويش بينا و از جانب پروردگارم يقين و باور دارم، و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مشتاق بوده و انتظار نيكوئى پاداش او را اميدوارانه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كمى و بسيارى دشمن در نظرم يكسان است و از نزاع و زد و خورد پروا ندارم، چون جنگ با آنان در هر صورت سبب افزونى سعادت و نيكبختى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اندوه من از اين است كه بر كار اين امت بيخردان و بدكارانشان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حكمرانى نمايند، و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خودشان دولت دست به دست رسيده و بندگان او را غلامان و نيكان را دشمنان و بدكرداران را يارانشان قرار دهند، زيرا از ايشان كسى است كه در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آشاميد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به حدى كه در اسلام تعيين شده تازيانه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ابن شعبه از بنى‌اميه از جانب عمر بر</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حكمفرما بود در مستى با مردم نمازگزارد و به عدد ركعات افزود و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ايستادن پيشنماز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قى كرد پس او را حد زدند، و همچنين عتبه ابن ابى‌سفيان را بر اثر نوشيدن شراب خالد ابن عبدالله در طائف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كسى است كه مسلمان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ابوسفيان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براى اسلام آوردن به ايشان بخششهاى كمى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رضيخه بخشش اندكى است كه به جهت تاليف قلوب و سازگارى بكفار مى‌دادند تا اسلام و مسلمانها را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براى والى شدن اين اشخاص نبود بسيار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و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 ننموده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نمى‌كردم، و در گرد آوردن و ترغيب نمودن شما كوشش نداشتم، و هنگامى كه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نمى‌رفتند و سستى مى‌نموديد شما را رها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اطراف شما كم گرديده و به ديارتان فيروزى يافته‌اند و آنچه در تصرف شما بود</w:t>
      </w:r>
      <w:bookmarkStart w:id="946" w:name="pg1946_28072"/>
    </w:p>
    <w:p>
      <w:pPr>
        <w:pStyle w:val="BookText"/>
        <w:rPr/>
      </w:pPr>
      <w:bookmarkEnd w:id="9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به دست آوردند، و در شهرتان جنگ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نمى‌بينيد معاويه بعضى از شهرهاى شما را گرفته و مى‌جنگد تا همه مملكت را در اختيار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بيامرزد، به جنگ با دشمن خود برويد و خود را به زمين گران مسازيد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نمانده سستى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خوارى تن دهيد، و به بيچارگى برگرديد، و پست تر چيز بهره شما باشد، و برادر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و هشيار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دشمن از او بخواب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آسوده از دشمن پندارد دشمن از او آسوده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7" w:name="__RefHeading___Toc3426238_3650668749"/>
      <w:bookmarkStart w:id="948" w:name="_Toc318"/>
      <w:bookmarkEnd w:id="947"/>
      <w:r>
        <w:rPr>
          <w:rtl w:val="true"/>
        </w:rPr>
        <w:t xml:space="preserve">نامه </w:t>
      </w:r>
      <w:r>
        <w:rPr/>
        <w:t>063</w:t>
      </w:r>
      <w:r>
        <w:rPr>
          <w:rtl w:val="true"/>
        </w:rPr>
        <w:t>-</w:t>
      </w:r>
      <w:r>
        <w:rPr>
          <w:rtl w:val="true"/>
        </w:rPr>
        <w:t>به ابوموسى اشعرى</w:t>
      </w:r>
      <w:bookmarkEnd w:id="94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ابوموسى اشعرى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نويسان او را مردى بدكردار دانسته به رواياتش اعتماد ندارند، و اشعر نام قبيله‌اى است در يمن و اشعرى منسوب است به آن،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عليه‌السلام بر كوفه حاكم بود زمانى كه به حضرت خبر رسيد كه مردم را از آمدن به كمك آن بزرگوار باز مى‌دارد و آنها را به مخالفت وامى‌دارد هنگامى كه ايشان را براى جنگ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ابوموسى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و تباهكارى است كه بين مسلمانان افتاده و بايد از آن كناره گرفت، و اخبار از حضرت رسول صلى الله عليه و آله نقل مى‌نمود كه هر گاه بين مسلمانان افتاده و بايد از آن كناره گرفت، و اخبار از امام عليه‌السلام رسيد به فرزندش امام حسن عليه‌السلام را با اين نامه روانه كوفه نمود، و ابوموسى را در آن بر اثر اين كار زشت تهديد كرده سرزنش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اميرالمومين به عبدالله 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و درود بر پيغمبر اكرم، سخنى از تو به من رسيده كه هم به سود تو و هم به زيان تو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واداشتن مردم را به كناره‌گيرى از فتنه و نقل فرمايش حضرت رسول صلى الله عليه و آله به حسب ظاهر درست و به سود تو است چون منظورت آن است كه مردم را از همراهى من باز دارى، ولى چون در حقيقت جنگ من با اصحاب جمل فتنه و تباهكارى نيست بلكه جلوگير فتنه و سبب آسايش است پس مخالفت تو و آن را به ناحق فتنه پنداشتن به زيان تو است، براى آنكه در دنيا به كيفر من و در آخرت به عذاب الهى گرفتار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آورنده پيغام من نزد تو آمد دامنت را به كمر زن و بندت را استوار ببند و از سوراخ و جايگاهت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 كه مانند سوسمار در سوراخ آسوده مى‌مانى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با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ما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پنداشته باور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اگر ترسيدى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ما سست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 و لشگر كناره‌گير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هر جا باشى تو را مى‌آورند و رها نمى‌كنند تا اينكه كره تو با شيرت و گداخته‌ات با ناگداخته‌ات آميخته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مثلى است اشاره به اينكه تو را زير و زبر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اينكه فرصت نشستن نيافته از پيش رويت بترسى مانند ترسيدن از پشت 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آسوده نباشى نه از جلو و نه از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اصحاب جمل فتنه‌اى نيست كه تو آن را آسان پندارى، بلكه مصيبت</w:t>
      </w:r>
      <w:bookmarkStart w:id="949" w:name="pg1946_28078"/>
    </w:p>
    <w:p>
      <w:pPr>
        <w:pStyle w:val="BookText"/>
        <w:rPr/>
      </w:pPr>
      <w:bookmarkEnd w:id="9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و دردى بسيار بزرگ و سختى است كه بايد شتر آن را سوار شده دشواريش را آسان و كوهستانش را هموار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پيشامد نمى‌توان غفلت ورزيد و آن را آسان پنداشت، بلكه بايد تلاش كرد تا آتش آن فرو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خردت را مقيد نما، و بر كارت مسلط شو، و نصيب و بهره‌ات را بياب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صلاح و فساد كارت درست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دورشو به جاى تنگى كه رهائى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جائى كه رستگارى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سزاوار آن است كه ديگران اين كار را به سر رسانند و تو خواب باشى به طورى كه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كجا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 كه اين جنگ بى‌كمك تو انجام يابد، و بودن و نبودنت آنجا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كه اين جنگ و زد و خورد به حق و درستى است به دست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حق است، و باك ندارد از آنچه كسانى كه از دين و راه حق دورى گزيده‌اند بجا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بر حق است از باطل و نادرست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0" w:name="__RefHeading___Toc3426240_3650668749"/>
      <w:bookmarkStart w:id="951" w:name="_Toc319"/>
      <w:bookmarkEnd w:id="950"/>
      <w:r>
        <w:rPr>
          <w:rtl w:val="true"/>
        </w:rPr>
        <w:t xml:space="preserve">نامه </w:t>
      </w:r>
      <w:r>
        <w:rPr/>
        <w:t>064</w:t>
      </w:r>
      <w:r>
        <w:rPr>
          <w:rtl w:val="true"/>
        </w:rPr>
        <w:t>-</w:t>
      </w:r>
      <w:r>
        <w:rPr>
          <w:rtl w:val="true"/>
        </w:rPr>
        <w:t>به معاويه</w:t>
      </w:r>
      <w:bookmarkEnd w:id="95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در پاسخ نامه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نادرستى گفتارش را بيان فرموده او را سرزنش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خداى تعالى و درود بر حضرت مصطفى، به طورى كه يادآورى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با هم بوديم، پس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شما جدائى، انداخت كه ما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صلى الله عليه و آله گرويديم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كافر شديد،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راست ايستاديم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دين رفتار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فتنه و تباهكارى گرائيديد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دين قدم بيرون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پيغمبر اكرم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شما اسلام نياورد مگر به اجبار و پس از آنكه همه بزرگان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اشاره است به ابوسفيان كه اسلام نياورد تا آنكه پيغمبر اكرم مكه معظمه را فتح نموده و با لشگرى كه بيش از ده هزار كس بود در شب وارد مكه گرديد، عباس بر استر آن حضرت سوار شده در اطراف مكه مى‌گشت تا قريش را آگاه سازد كه نزد آن بزرگوار آمده معذرت بخواهند، به ابوسفيان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من سوار شو تا تو را نزد رسول خدا برم و زنهار برايت بگيرم، چون نزد حضرت رسول آمدند، پيغم</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زير بار نرفت،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فرمانده گردنش را بزنم، عباس از جهت اينكه خويش او بود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فردا اسلام مى‌آورد، فردا هم كه پيغمبر به او امر فرمود اسلام آور باز زير بار نرفت، عباس در نهان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و رسالت گواهى ده هر چند به دل باور نداشته باشى و گر نه كشته مى‌شوى، پس از روى ناچارى به زبان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نمودى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را كشتم و عايشه را دور كرده كارش را بى‌سرانجام نمودم و در بصره و كوفه فرود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و مدينه دورى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تو از آن كنار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پيشامدها به تو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زيانى نيست و عذر آوردن در آن به سوى تو نشايد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نمى‌رسد كه در آن داورى كرده به امام زمانت اعتراض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نمودى كه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و ياور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خواهى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من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روزى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ابى‌سفيان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و دستگير گرديد هجرت بريده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تو مى‌خواهى با اين سخن خود را از مهاجرين به شمار بياورى در صورتى كه تو و پدر و برادرانت در اولاسير شديد و بعد اسلام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دارى آسوده باش،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ما به يكديگر خواهيم رسيد،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ملاقات تو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شهرهائيكه در تصرف تو است با تو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خدا مرا براى به كيفر رساندن تو برانگيخته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دفع تباهكاران من از ديگران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به ملاقات من بيائى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شهرهاى تصرف من با من به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از قبيله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مستقبلين رياح الصيف تضربهم بحاصب بين اغوار و جلمود يعنى رو آورنده به بادهاى تابستانى كه سنگ ريزه را بين زمينهاى نشيب و سنگ بزرگ برميدارد و بر ايشان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چون سنگريزه‌هاى آن بادها تير و نيزه و شمشير به تو و لشگرت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شمشيرى كه با آن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ابن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ابن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زدم نزد من است، و به خدا سوگند تو آنچنانكه من دانستم دلت در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گمراهى است كه پند و اندرز به آن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خردت سست و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راه حق قدم مى‌نهى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آن است كه درباره تو گفته شود بر نردبانى بالا رفته‌اى كه به تو نشان داده جاى بلند بدى را كه به زيان تو است نه به سودت، زيرا طلب نمودى چيزى را كه گمشده تو نيست، و چرانيدى چراكننده‌اى را كه مال تو نمى‌باشد، و خواستى امرى را كه شايسته آن نيستى و از معدن آن دورى، پس چه دور است گفتار تو از كردارت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مى‌گوئى من درصدد خونخواهى عثمانم و مى‌خواهم يارى مظلوم و ستمكشيده نموده از فساد و ناشايسته جلوگيرى نمايم، ولى كردارت ستم و تباهكارى و ياغى شدن بر امام زمان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به عموها و دائيها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شدى كه ايشان را بدبختى</w:t>
      </w:r>
      <w:bookmarkStart w:id="952" w:name="pg1946_28085"/>
    </w:p>
    <w:p>
      <w:pPr>
        <w:pStyle w:val="BookText"/>
        <w:rPr/>
      </w:pPr>
      <w:bookmarkEnd w:id="9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و آرزوى نادرست به انكار محمد صلى الله عليه و آله واداشت، پس آنها را در هلاكگاه خود آنجا كه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حنين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 بزرگى را جلو نگرفتند، و از آنچه كه حمايت و كمك به آن لازم است منع ننمودند در برابر شمشيرهائى كه كارزار از آنها خالى و سستى با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كشندگان عثمان پر گفتى پس داخل شو در آنچه را كه مردم در آن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مانند ديگران اطاعت و فرمانبرى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آنان پيش من محاكمه كن تا تو و ايشان را بر كتاب خداى تعالى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قرآن كريم بين شما حكم نمايم، براى دو كس كه با هم نزاع دارند ناچار حاكمى لازم است، و حاكم به حق امام عليه‌السلام بود، پس معاويه را نمى‌رسيد كه گروهى از مهاجرين و انصار را از حضرت بطلبد و به قتل رساند، بلكه واجب بود زير بار اطاعت و فرمانبرى رود تا با آنان پيش امام محاكمه نمايند آنگاه يا بر سود او تمام مى‌شد يا بر زيانش، ولى منظور معاويه محاكمه و خونخواهى 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آنكه مى‌خواهى فريب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خونخواهى عثمان حكومت شام را به تو واگزارم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دادن به كودك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هنگام باز گرفتن او از شير، و درود بر شايسته آن</w:t>
      </w:r>
      <w:r>
        <w:rPr>
          <w:rFonts w:eastAsia="IRNazanin" w:cs="IRNazanin"/>
          <w:color w:val="111111"/>
          <w:sz w:val="28"/>
          <w:szCs w:val="28"/>
          <w:rtl w:val="true"/>
          <w:lang w:bidi="fa-IR"/>
        </w:rPr>
        <w:t>.</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3" w:name="__RefHeading___Toc3426242_3650668749"/>
      <w:bookmarkStart w:id="954" w:name="_Toc320"/>
      <w:bookmarkEnd w:id="953"/>
      <w:r>
        <w:rPr>
          <w:rtl w:val="true"/>
        </w:rPr>
        <w:t xml:space="preserve">نامه </w:t>
      </w:r>
      <w:r>
        <w:rPr/>
        <w:t>065</w:t>
      </w:r>
      <w:r>
        <w:rPr>
          <w:rtl w:val="true"/>
        </w:rPr>
        <w:t>-</w:t>
      </w:r>
      <w:r>
        <w:rPr>
          <w:rtl w:val="true"/>
        </w:rPr>
        <w:t>به معاويه</w:t>
      </w:r>
      <w:bookmarkEnd w:id="95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نيز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نامه‌اى كه در آن درخواست نموده بود حكومت شام را به او واگزارد و او ولى عهد و جانشين خود قرار دهد، و به حضور نطلبد، امام عليه‌السلام نادرستى گفتار و شايسته نبودنش را براى آنچه درخواست كرده گوشزد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تو را وقت آن رسيده كه با به دقت نگريستن از كارهاى آشكار سود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و استوارى خلافت مرا يقين و باور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راست دورى 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اينكه نادرستيها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شام و ولى عهد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نمودى، و بى‌پروا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دروغها انداختى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رستخيز را در نظر نگرفتى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مرتبه تو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حكومت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 و دروغ به خود بستى،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نزد تو سپرده‌اند ربودى از جهت دورى نمودن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وزير با نرفتن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گوشت و خونت براى تو لازمتر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گوشت و خون هميشه در تغيير و تبديل است و وجوب طاعت امام ملازم شخص است كه تغيير و تبديل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شهاى حضرت رسول در غدير خم و بسيار جاهاى ديگر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گوش تو آن را نگاهداشته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نمى‌توانى بگوئى نشنيدم</w:t>
      </w:r>
      <w:bookmarkStart w:id="955" w:name="pg1946_28089"/>
    </w:p>
    <w:p>
      <w:pPr>
        <w:pStyle w:val="BookText"/>
        <w:rPr/>
      </w:pPr>
      <w:bookmarkEnd w:id="9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 تو با آن پر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نمى‌توانى بگوئى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چيست بعد از حق و راستى مگر گمراهى آشكار، و بعد از هويدا ساختن حق مگر اشتباهكارى و آميختن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دانستن حقيقت امر و آشكار بودن حق چيزى نيست كه شخص بجويد مگر نادرستى كه بخواهد آن را به صورت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شبهه و آميختن آن حق و باطل را با هم بترس، زيرا تباهكارى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شبهات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است پرده‌هاى خود را آويخته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تاريكيش ديده‌ها را تار و نابينا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تو به من نامه‌اى رسيده كه در آن گفتار درهم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ربطى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و آشتى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زدى،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ناتوان و داراى افسونهائى بود كه دانائى و بردبارى از جانب تو آنها را نبافته و گرد نياورده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نادانى و بى‌باكى و بى‌خردى آنها را فراهم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سخنان نادرست به كسى مى‌مانى كه در زمين هموار شنزار فرو رفته و مانند خبط كننده در جاى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پاى خود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برده‌اى به جاى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ولى عهدى و حانشينى كرده‌اى و انتظار آن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رسيدن به آن دور و نشانه‌هايش بلند است،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تيز چنگ بلندپرواز كه در قله‌هاى كوههاى بلند كه در دسترس كسى نيست آشيان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نمى‌رسد، و با آن عيوق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ستاره‌ايست در نهايت بلندى خرد و روشن و سرخ به سمت راست كهكشان پيرو ثريا است و بر آن پيشى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حقيقت اين مقام و مرتبه بشر بدون خواست خدا دسترسى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مى‌برم به خدا كه تو پس از من براى مسلمانان در حل و عقد كارهايشان حكمرانى، يا به تو بر يكى از ايشان از جهت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و بيع و اجاره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بيعت و امان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تو شايسته نيستى و من هرگز به خلاف حق و دستور خدا و رسول كارى انجام نمى‌دهم و به افسونهاى تو از راه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خود را آماده ساخته بينديش، زيرا اگر تقصير و كوتاهى كردى تا هنگامى كه بندگان خدا به سوى تو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ما به جنگ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برويت بسته شود و كارى كه امروز از تو پذيرفته است پذيرفته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توبه و بازگشت نموده از ما پيروى كردى آسوده مى‌مانى ولى پس از شروع به جنگ و خونريزى چاره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6" w:name="__RefHeading___Toc3426244_3650668749"/>
      <w:bookmarkStart w:id="957" w:name="_Toc321"/>
      <w:bookmarkEnd w:id="956"/>
      <w:r>
        <w:rPr>
          <w:rtl w:val="true"/>
        </w:rPr>
        <w:t xml:space="preserve">نامه </w:t>
      </w:r>
      <w:r>
        <w:rPr/>
        <w:t>066</w:t>
      </w:r>
      <w:r>
        <w:rPr>
          <w:rtl w:val="true"/>
        </w:rPr>
        <w:t>-</w:t>
      </w:r>
      <w:r>
        <w:rPr>
          <w:rtl w:val="true"/>
        </w:rPr>
        <w:t>به عبدالله بن عباس</w:t>
      </w:r>
      <w:bookmarkStart w:id="958" w:name="pg1946_28091"/>
      <w:bookmarkEnd w:id="957"/>
    </w:p>
    <w:p>
      <w:pPr>
        <w:pStyle w:val="BookText"/>
        <w:rPr/>
      </w:pPr>
      <w:bookmarkEnd w:id="9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عبدالله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شاد نگشتن و افسرده نشدن در دنيا پند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نامه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ديگرى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حضرت رسول، هر آينه بنده شاد مى‌شود به رسيدن چيزى كه مقدر نشده به او نرسد، و افسرده مى‌گردد به چيزى كه مقدر نگشته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اين شادى و افسردگى بيجا است زيرا رسيدنى مى‌رسد و آنچه نبايد برسد كوشش در آن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بهترين چيزى كه از دنيا به آن نائل شدن رسيدن به لذت و خوشى يا به كار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 كشيدن و رنجانيدن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بلكه بايد خاموش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نادرستى و زنده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درستى باشد، و بايد شاد باشى به چيزى كه از پيش فرستاده‌اى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فردايت ذخيره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افسرده باشى به چيزى كه جا گذاشته‌اى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براى آخرت به جا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انديشه‌ات براى پس از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شادى وقتى به جا است كه نعمت ناياب را به دست آورى، و افسردگى جائى روا است كه سود در دست را از دست بدهى</w:t>
      </w:r>
      <w:r>
        <w:rPr>
          <w:rFonts w:eastAsia="IRNazanin" w:cs="IRNazanin"/>
          <w:color w:val="111111"/>
          <w:sz w:val="28"/>
          <w:szCs w:val="28"/>
          <w:rtl w:val="true"/>
          <w:lang w:bidi="fa-IR"/>
        </w:rPr>
        <w: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9" w:name="__RefHeading___Toc3426246_3650668749"/>
      <w:bookmarkStart w:id="960" w:name="_Toc322"/>
      <w:bookmarkEnd w:id="959"/>
      <w:r>
        <w:rPr>
          <w:rtl w:val="true"/>
        </w:rPr>
        <w:t xml:space="preserve">نامه </w:t>
      </w:r>
      <w:r>
        <w:rPr/>
        <w:t>067</w:t>
      </w:r>
      <w:r>
        <w:rPr>
          <w:rtl w:val="true"/>
        </w:rPr>
        <w:t>-</w:t>
      </w:r>
      <w:r>
        <w:rPr>
          <w:rtl w:val="true"/>
        </w:rPr>
        <w:t>به قثم بن عباس</w:t>
      </w:r>
      <w:bookmarkEnd w:id="96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قثم ابن عباس كه از جانب آن بزرگوار بر مكه حكمفرما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برپا داشتن حج امر و از رو نشان ندادن به مردم باز داشته و از اجاره گرفتن اهل مكه از حجاج نهى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خدايتعالى و درود بر حضرت مصطفى، با مردم حج را برپا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را به نادانان بياموز و آنها را براى گزاردن حج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به روزهاى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كيفرهائى كه پيشينيان از كردار زشتشان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نما، و در بامداد و سر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بنشين و فتوى بده كسى را كه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و نادان را بياموز، و با دانا گفتگو كن، و بايد تو را به مردم پيغام رسانى نباشد مگر 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مى‌خواهى خودت به ايشان بگو، نه مانند گردنكشان پيغام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دربانى مگر رويت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بى‌مانع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كننده‌اى را از ملاقات و ديدار خود جلوگيرى مكن، زيرا آن درخواست اگر در ابتداى كار از درهاى تو روا نشود براى روا كردن در آخر كار ستوده نمى‌شوى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نمى‌ستايد چون از رنجى كه در اول امر كشيده افسرده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مال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گرد مى‌آيد، پس آن را به كسان عيالمند و گرسنه نزد خود بده در حالى كه رسانده باشى آن را به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و بى‌چيز و نيازمند باشند، و آنچه از آن زياده آيد نزد ما بفرست تا آن را در كسانى كه نزد ما هستند پخش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مكه فرمان ده كه از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سراها كه از اهل آن سامان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و كرايه نستانند، زيرا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و يصدون عن سبيل الله و المسجدالحرام الذى جعلناه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 الباد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كافر شده به خدا و رسول نگرويدند و مردم را از راه خدا و اطاعت و بندگى و از آمدن در مسجدالحرام كه آن را براى همه مردم قرار داده‌ايم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اهل آن و غريب يكسان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مى‌دارند، به كيفر دردناكى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عاكف مقيم مكه است، و مراد از بادى كسى است كه به حج مى‌رود و از اهل آن سامان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ابوعلى فضل ابن حسن طبرسى كه از بزرگان علماى اماميه در قرن ششم است در كتاب مجمع‌البيان در تفسير اين آيه شريفه از ابن عباس و قتاده سعيد ابن جبير نقل مى‌كند كه ايشان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دادن و فروختن خانه‌هاى مكه حرام است،</w:t>
      </w:r>
      <w:bookmarkStart w:id="961" w:name="pg1946_28096"/>
    </w:p>
    <w:p>
      <w:pPr>
        <w:pStyle w:val="BookText"/>
        <w:rPr/>
      </w:pPr>
      <w:bookmarkEnd w:id="9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و مراد از مسجدالحرام همه مكه است مانند قول خدايتعالى در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اسرى بعبده ليلا من المسجدالحرام الى المسجد الاقصى يعنى منزه است خداوندى كه سير داد بنده خود حضرت مصطفى را در شبى از مسجدالحرام يعنى مكه به مسجد دورتر يعنى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خانه ام‌هانى خواهر على 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هبيره ابن ابى‌وهب مخزومى به خواب بود و از آنجا به معراج رفت، پس مراد از مسجدالحرام در اينجا مكه است و مكه و حرم هر دو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در كتاب مجمع‌البحرين در لغت عكف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نبود كه براى خانه‌هاى مكه در نصب كنند، زيرا براى حاج است كه فرود آيند به اهل آن در خانه‌هاشان تا اعمال حج خود را به جا آورند، و نخستين كسى كه براى خانه‌هاى مكه در نصب نمود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اطراف اين موضوع در اينجا بيش از اين لازم نيست، بلكه جاى آن در كتب فقهيه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شما را به اعمال شايسته و كردار نيك كه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w:t>
      </w:r>
    </w:p>
    <w:p>
      <w:pPr>
        <w:pStyle w:val="BookText"/>
        <w:rPr/>
      </w:pPr>
      <w:r>
        <w:rPr>
          <w:rFonts w:ascii="Amiri" w:hAnsi="Amiri" w:eastAsia="Amiri" w:cs="Amiri"/>
          <w:color w:val="111111"/>
          <w:sz w:val="28"/>
          <w:sz w:val="28"/>
          <w:szCs w:val="28"/>
          <w:rtl w:val="true"/>
          <w:lang w:bidi="ar-SA"/>
        </w:rPr>
        <w:t>ارد، و درود بر شايسته آن</w:t>
      </w:r>
      <w:r>
        <w:rPr>
          <w:rFonts w:eastAsia="Amiri" w:cs="Amiri" w:ascii="Amiri" w:hAnsi="Amiri"/>
          <w:color w:val="111111"/>
          <w:sz w:val="28"/>
          <w:szCs w:val="28"/>
          <w:rtl w:val="true"/>
          <w:lang w:bidi="ar-SA"/>
        </w:rPr>
        <w:t>.</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2" w:name="__RefHeading___Toc3426248_3650668749"/>
      <w:bookmarkStart w:id="963" w:name="_Toc323"/>
      <w:bookmarkEnd w:id="962"/>
      <w:r>
        <w:rPr>
          <w:rtl w:val="true"/>
        </w:rPr>
        <w:t xml:space="preserve">نامه </w:t>
      </w:r>
      <w:r>
        <w:rPr/>
        <w:t>068</w:t>
      </w:r>
      <w:r>
        <w:rPr>
          <w:rtl w:val="true"/>
        </w:rPr>
        <w:t>-</w:t>
      </w:r>
      <w:r>
        <w:rPr>
          <w:rtl w:val="true"/>
        </w:rPr>
        <w:t>به سلمان فارسى</w:t>
      </w:r>
      <w:bookmarkStart w:id="964" w:name="pg1946_28098"/>
      <w:bookmarkEnd w:id="963"/>
    </w:p>
    <w:p>
      <w:pPr>
        <w:pStyle w:val="BookText"/>
        <w:rPr/>
      </w:pPr>
      <w:bookmarkEnd w:id="9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سلمان فارسى خدايش رحمت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مسلمانان و از خواص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شيعيان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روز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ابن ابى‌الحديد از قول 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پارسى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نكرديد يعنى خودتان خليفه انتخاب نموديد و از خليفه‌اى كه پيغمبر اكرم تعيين فرموده است چشم پوشيديد، كنايه از اينكه به ظاهر مسلمان مى‌نمائيد ولى در باطن مسلمان نيستيد، و نويسندگان در نام پيش از اسلام او اختلاف دارند روزبه ابن خشنودان و بهبود ابن بدخشان از فرزندان منوچهر پادشاه و غير از اين دو نام نيز گفته‌اند، حضرت رسول او را سلمان ناميد، و به سلمان الخير و سلمان المحمدى ملقب گرديد، و چون از او مى‌پرسيدند تو كيستى؟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ابن الاسلام و از بنى‌آدم هستم، و كنيه‌اش ابوعبدالله و ابوالبينات ابوالمرشد بود، و اصلش از شيراز يا رامهرمز يا شوشتر يا از قريه و دهى از اصبهان كه آن را جى مى‌گفتند بوده، و امام عليه‌السلام اين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خود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 نوشته و در آن او را از فريب دنيا برح</w:t>
      </w:r>
    </w:p>
    <w:p>
      <w:pPr>
        <w:pStyle w:val="BookText"/>
        <w:rPr/>
      </w:pPr>
      <w:r>
        <w:rPr>
          <w:rFonts w:ascii="IRNazanin" w:hAnsi="IRNazanin" w:eastAsia="IRNazanin"/>
          <w:color w:val="111111"/>
          <w:sz w:val="28"/>
          <w:sz w:val="28"/>
          <w:szCs w:val="28"/>
          <w:rtl w:val="true"/>
          <w:lang w:bidi="fa-IR"/>
        </w:rPr>
        <w:t>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خداى تعالى و درود بر پيغمبر اكرم، داستان دنيا مانند مار است كه مالش آن نرم و زهرش كشنده است، بنابراين دورى كن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كالائيكه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دنيا شاد مى‌گرداند براى آنكه از كالاى آن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همراه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گور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اندوههاى آن را از خود دور ساز براى آنكه به جدائى از آن و تغيير احوالش باور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كه بالاخره از آن جدا مى‌مانى و هر دم روش آن به خلاف هنگام ديگر است، پس به آن دل مبند و براى زندگانى چند روزه افسردگى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انس و خوى و به دنيا بيشتر است از آن هراسانتر باش، زيرا دنيادار هر گاه در آن دلبسته شاد شد دنيا او را از آن حال به سختى مى‌كشاند، يا هر گاه به انس و خوگرفتن مطمئن گرديد او را از آن حال بترس و هراس گرفتار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نبايد از دوستى چنين دشمنى فريب خورد، بلكه بايد هنگامى كه دوست مى‌نمايد بيشتر از آن دورى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5" w:name="__RefHeading___Toc3426250_3650668749"/>
      <w:bookmarkStart w:id="966" w:name="_Toc324"/>
      <w:bookmarkEnd w:id="965"/>
      <w:r>
        <w:rPr>
          <w:rtl w:val="true"/>
        </w:rPr>
        <w:t xml:space="preserve">نامه </w:t>
      </w:r>
      <w:r>
        <w:rPr/>
        <w:t>069</w:t>
      </w:r>
      <w:r>
        <w:rPr>
          <w:rtl w:val="true"/>
        </w:rPr>
        <w:t>-</w:t>
      </w:r>
      <w:r>
        <w:rPr>
          <w:rtl w:val="true"/>
        </w:rPr>
        <w:t>به حارث همدانى</w:t>
      </w:r>
      <w:bookmarkEnd w:id="96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بحارث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از پيروان آن بزرگوار بوده، و همدان نام قبيله‌اى بوده در يمن، و اين نامه درازى است كه قسمتى از آن را سيد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بيان فرموده، و مدار آن بر تعليم مكارم اخلاق يعنى خوهاى نيكو و محاسن آداب يعنى روشهاى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ريسمان قرآن چنگ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احكام و دستور آن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پنددهنده خويش قرار ده، و حلالش را حلال و حرامش را حرام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سعادت و نيكبختى دنيا و آخرت را نصيب و بهره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حقى را كه پيش از اين بوده باور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پيش از پيغمبر اكرم و آنچه از جانب خداى تعالى براى امتهاى خود آورده‌اند را تصديق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گذشته دنيا عبرت و پندگير براى مانده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آن را به گذشته قياس كن و بدان كه مانده همچون گذشته با هزاران درد و اندوه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بعض آن مانند بعض ديگر و آخرش به اولش پيوسته و همه آن نابودشونده و از دست رونده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همواره چنين بوده و هست و در نتيجه همه آن از بين خواهد رفت، پس دلبستگى به چنين جائى بى‌خردى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بزرگ شمار در اينكه</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سوگند ياد كنى مگر بر امر حق و راست و 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جائى كه صلاحيت داشته باشد، پس زنهار به دروغ يا براى امر بى‌اهميت به نام او سوگند ياد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و حالات پس از مرگ را بسيار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بزرگترين واعظ و پنددهنده است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آرزو مكن مگر به شرط محكم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مرگ هنگامى به جا است كه بر اثر اطاعت و بندگى و دارا بودن توشه سفر آخرت يقين داشته باشى كار تو پس از مرگ از اين زندگانى بهتر است، وگرنه اين آرزوى مردم سست دين و بى‌خرد است كه كار آخرت نساخته مرگ آرزو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كن از هر كارى كه كننده آن را براى خود شايسته داند و براى ديگر مسلمانان نپسند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خود نمى‌پسندى به ديگرى روا مدار و آنچه براى خويش شايسته دانى براى مردم ناروا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هر كارى كه در نهان انجام گيرد و در آشكار شرمندگى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اينكه در پنهان كار زشت و گناهى نمائى كه چون مردم آگاه شوند شرمنده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برحذر باش از هر كارى كه هر گاه از كننده آن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انكار كند يا از آن عذر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درباره كسى سخن‌چينى مكن يا دروغى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ناموس خود و آنچه چاى ستودن و نكوهش از تو است نشانه تيرهاى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زبان ژاژگويان و عيب‌جويان محفوظ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شنيدى به مردم مگو كه اين دليل بر دروغگوئى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بسا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شنيده‌اى در واقع دروغ بوده، پس چون بى‌تامل و انديشه آن را بگوئى به آن ماند كه تو دروغ گفته‌اى يا دروغ نقل كرده‌اى اگر بگوئى چنين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مردم به تو بگويند در واقع راست و درست مى‌باشد، پس انكار آن نادانى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را فرو بنشان و هنگام توانائى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و هنگام تندخوئى بردبار باش، و با وجود تسلط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دروى كن تا برايت پاداش نيكو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 خدا از تو انتقام نكشيده مرحمتش را نصيب و بهره‌ات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نعمتى را كه خدا به تو عطا فرموده سپاس آن را بجا آور، و هيچيك از نعمتهاى خدا را كه به تو بخشيده تباه مساز، و بايد نشانه آنچه را كه خدا به تو عطا فرموده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دانشت را به نادانان بياموزى، و جامه نيكويت را بپوشى، و از مال و دارائيت به مستمندان ببخشى، و در خانه فراخت مومنين را به ميهمانى بخواهى، و همچنين از هر نعمتى كه خدا به تو داده نشانه‌اى به مردم بنمائى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نيكوترين مومنين بهترين ايشان است از جهت بخشش نمودن از خود و بستگان و دارائيش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اطاعت و بندگى كند، و بستگانش را به راه راست راهنمايد، و از دارائيش به درويشان و مستمندان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بخشش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تو از پيش مى‌فرستى براى تو اندوخته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 پاداش آن را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به جا مى‌گذارى نيكوئى آن براى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 را وارث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معاشرت و يار شدن با كسى كه داراى راى و انديشه سست و كردار ناپسند است، زيرا شخص با يارش همخو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بيارش مانند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شهرهاى بزرگ ساكن شو، زيرا مسلمانان در آنها گرد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ايشان مى‌توان علوم و معارف و راه سعادت و نيكبختى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جاهائيكه سبب غفلت و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همراهان بر طاعت و بندگى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بلاد كفر و 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انديشه‌ات را به آنچه به كارت آيد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بيهوده صرف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نشستن سرگذر بازارها زير آنجا جاهاى شيطان و پيشامد فتنه و تباهكارى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مردم در اين جاها به امور دنيا و كارهاى خلاف دين مشغولند،</w:t>
      </w:r>
      <w:bookmarkStart w:id="967" w:name="pg1946_28107"/>
    </w:p>
    <w:p>
      <w:pPr>
        <w:pStyle w:val="BookText"/>
        <w:rPr/>
      </w:pPr>
      <w:bookmarkEnd w:id="9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پس تا مى‌توان بايد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او افزونى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برتر از او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بيانديش، زيرا انديشه تو درباره او از جمله راههاى سپاسگزارى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انديشه چنان است كه شكر و سپاس نعمتهائيكه خدا به تو عطا فرموده به 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سفر مكن تا اينكه به نماز حاضر شوى مگر آنكه در راه خدا 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 با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كارى كه عذر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نتوانى تا هنگام نماز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كارت خدا را اطاعت و پيروى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اطاعت خدا بر هر چيز افزونى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سعادت و نيكبختى از 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عبادت و بندگى نفس خود را بفريب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گول زده به وسيله ترساندن از كيفر و خشنود ساختن به پاداش از شهوات جلوگيرى و به طاعات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مدارا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در رياضت و رنجش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مغلوب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سخت به او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گذشت و شاديش آن را درياب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فراغت و خرميش او را به طاعت و بندگى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بر تو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نمازهاى شبانه‌روزى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 جا آوردن و مراعات نمودن آن در وقتش چاره‌اى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بايد به جا آورد چه در خرمى و</w:t>
      </w:r>
    </w:p>
    <w:p>
      <w:pPr>
        <w:pStyle w:val="BookText"/>
        <w:rPr/>
      </w:pPr>
      <w:r>
        <w:rPr>
          <w:rFonts w:ascii="IRNazanin" w:hAnsi="IRNazanin" w:eastAsia="IRNazanin"/>
          <w:color w:val="111111"/>
          <w:sz w:val="28"/>
          <w:sz w:val="28"/>
          <w:szCs w:val="28"/>
          <w:rtl w:val="true"/>
          <w:lang w:bidi="fa-IR"/>
        </w:rPr>
        <w:t>چه در 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كه مرگ به تو برسد و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براى به دست آوردن دنيا گريزان باشى، و برحذر باش از همراه شدن با بدكاران زيرا به بدى پيوندد، و خدا را تعظيم كن و بزرگ دان، و دوستانش را دوست بدار، و از خشم بپرهيز كه آن لشگر بزرگ است از لشگرهاى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تو را به بدبختى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8" w:name="__RefHeading___Toc3426252_3650668749"/>
      <w:bookmarkStart w:id="969" w:name="_Toc325"/>
      <w:bookmarkEnd w:id="968"/>
      <w:r>
        <w:rPr>
          <w:rtl w:val="true"/>
        </w:rPr>
        <w:t xml:space="preserve">نامه </w:t>
      </w:r>
      <w:r>
        <w:rPr/>
        <w:t>070</w:t>
      </w:r>
      <w:r>
        <w:rPr>
          <w:rtl w:val="true"/>
        </w:rPr>
        <w:t>-</w:t>
      </w:r>
      <w:r>
        <w:rPr>
          <w:rtl w:val="true"/>
        </w:rPr>
        <w:t>به سهل بن حنيف</w:t>
      </w:r>
      <w:bookmarkStart w:id="970" w:name="pg1946_28109"/>
      <w:bookmarkEnd w:id="969"/>
    </w:p>
    <w:p>
      <w:pPr>
        <w:pStyle w:val="BookText"/>
        <w:rPr/>
      </w:pPr>
      <w:bookmarkEnd w:id="9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سهل ابن حنيف انصارى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نامه چهل و پنجم نيكى او را ايد نموديم،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آن بزرگوار بر مدينه حكمفرما بود درباره گروهى از اهل آن سامان كه به معاويه ملحق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پيشامد را بى‌اهميت پنداشته افسرده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خدايتعالى و درود بر پيغمبر اكرم، به من خبر رسيد مردمى كه نزد تو هستند در پنهانى به معاويه مى‌پيوندند، پس با از دست رفتن ايشان و كاستن كمك آنها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لشگر و رعيتت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افسردگى به خود راه مده، بس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و براى تو از آنها شفاءدهنده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رنج آنان رهائى يافتى، چون وجود گمراهان خود بيمارى سختى مى‌باشد در بنيه جمعيت كه بسا زيان آن سرايت كرده جمعيت را از هم مى‌پاشد، پس گريز آنها در بهبودى جمعيت از آن بيمارى موثر است، و اينكه نسبت بهبودى را به حاكم داده براى آن است كه رئيس جميعت مانند همه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ايشان از هدايت و رستگارى است، و شتافتنشان به گمراهى و نادانى، و آنان دوستداران دنيا هستند كه به آن با شتاب روآورده‌اند، و عدل و درستى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ديدند و شنيدند و در گوش دارند، و دانستند</w:t>
      </w:r>
    </w:p>
    <w:p>
      <w:pPr>
        <w:pStyle w:val="BookText"/>
        <w:rPr/>
      </w:pPr>
      <w:r>
        <w:rPr>
          <w:rFonts w:ascii="IRNazanin" w:hAnsi="IRNazanin" w:eastAsia="IRNazanin"/>
          <w:color w:val="111111"/>
          <w:sz w:val="28"/>
          <w:sz w:val="28"/>
          <w:szCs w:val="28"/>
          <w:rtl w:val="true"/>
          <w:lang w:bidi="fa-IR"/>
        </w:rPr>
        <w:t xml:space="preserve">مردمى كه نزد ما هستند در حق برابرند،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آنها چيزى تقسيم نمى‌كنيم مگر بالسويه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 تا اينكه سودى را به خود اختصاص داده ديگر آن را بى‌بهره نمايند، خدا آنها را از رحمتش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ايشان از جور و ستم نگريختند و به عدل و داد نپيوستند، و ما اميدواريم در اين امر خلافت كه خدا دشوارى آن براى ما آسان و ناهمواريش هموار سازد، اگر بخواهد، و درود بر تو باد</w:t>
      </w:r>
      <w:r>
        <w:rPr>
          <w:rFonts w:eastAsia="IRNazanin" w:cs="IRNazanin"/>
          <w:color w:val="111111"/>
          <w:sz w:val="28"/>
          <w:szCs w:val="28"/>
          <w:rtl w:val="true"/>
          <w:lang w:bidi="fa-IR"/>
        </w:rPr>
        <w:t>.</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1" w:name="__RefHeading___Toc3426254_3650668749"/>
      <w:bookmarkStart w:id="972" w:name="_Toc326"/>
      <w:bookmarkEnd w:id="971"/>
      <w:r>
        <w:rPr>
          <w:rtl w:val="true"/>
        </w:rPr>
        <w:t xml:space="preserve">نامه </w:t>
      </w:r>
      <w:r>
        <w:rPr/>
        <w:t>071</w:t>
      </w:r>
      <w:r>
        <w:rPr>
          <w:rtl w:val="true"/>
        </w:rPr>
        <w:t>-</w:t>
      </w:r>
      <w:r>
        <w:rPr>
          <w:rtl w:val="true"/>
        </w:rPr>
        <w:t>به منذر بن الجارود</w:t>
      </w:r>
      <w:bookmarkEnd w:id="97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منذر ابن جارود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بر بعضى از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داده و او با آن بزرگوار در بعضى از كارهائى كه او را بر آن گماشته بود خيانت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درهم از مال خراج ربود، امام عليه‌السلام او را در اين نامه نكوهش نموده و نزد خود طلبيده، پدرش جارود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قبيله خود عبدالقيس خدمت پيغمبر اكرم آمده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خلاصه رجال‌نويسان منذر را ضعيف دانسته و به رواياتش اطمينان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نيكى پدرت مرا فريب داد و گمان كردم از روش او پيروى مى‌كنى و به راه او مى‌روى، پس ناگاه به من خبر رسيد كه خيانت كرده‌اى، و براى هواى نفس خود فرمانبرى را رها نمى‌كنى، و براى آخرتت توشه‌اى نمى‌گذارى، دنياى خويش را با ويرانى آخرتت آباد مى‌سازى، و با بريدن از دينت به خويشانت مى‌پيوندى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اين جمله خبر از آينده باشد، مرحوم علامه مجلسى در مجلد دهم كتاب بحارالانوار از 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نوشته و با غلام خود كه نامش سليمان و كنيه‌اش ابازرين بود به سوى گروهى از بزرگان</w:t>
      </w:r>
      <w:bookmarkStart w:id="973" w:name="pg1946_28113"/>
    </w:p>
    <w:p>
      <w:pPr>
        <w:pStyle w:val="BookText"/>
        <w:rPr/>
      </w:pPr>
      <w:bookmarkEnd w:id="9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بصره فرستاد و ايشان را به كمك و پيروى خواست كه از آنها يزيد ابن مسعود نهشلى و منذر ابن جارود عبدى بودند تا آنكه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منذر ابن جارود نامه و پيغام‌آور را نزد عبيدالله ابن زياد آورد، زيرا ترسيد كه نامه خدعه و مكرى از عبيدالله باشد، و بحريه دختر منذر ابن جارود همسر عبيدالله ابن زياد بود، پس عبيدالله پيغام‌آور را به دار كشيد و بعد از آن به منبر رفت و خطبه خواند و مردم بصره را تهديد نمود كه راه مخالفت نپيمايند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 به من خبر رسيده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اهلك و شسع نعلك خير منك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اهل تو و دوال كفشت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 كه انگشت بزرگ پا در كفشهاى عربى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مثلى است اشاره به اينكه سود حيوان و جماد از تو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مانند تو باشد شايسته نيست به وسيله او رخنه‌اى بسته شود، يا امرى انجام گيرد، يا مقام او را بالا برند، يا در امانت شريكش كنند، يا براى جلوگيرى از خيانت و نادرستى بگمارندش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حفظ مرز يا حكومت شهر يا رياست كارى را به تو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اين نامه‌ام به تو مى‌رسد نزد من بيا اگر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 امام عليه‌السلام او را زندانى نمود، و صعصع</w:t>
      </w:r>
    </w:p>
    <w:p>
      <w:pPr>
        <w:pStyle w:val="BookText"/>
        <w:rPr/>
      </w:pPr>
      <w:r>
        <w:rPr>
          <w:rFonts w:ascii="IRNazanin" w:hAnsi="IRNazanin" w:eastAsia="IRNazanin"/>
          <w:color w:val="111111"/>
          <w:sz w:val="28"/>
          <w:sz w:val="28"/>
          <w:szCs w:val="28"/>
          <w:rtl w:val="true"/>
          <w:lang w:bidi="fa-IR"/>
        </w:rPr>
        <w:t>ه ابن صوحان كه از نيكان اصحاب اميرالمومنين و از بزرگان قبيله عبدالقيس بوده درباره او شفاعت كرده رهائيش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منذر كسى است كه اميرالمومنين عليه‌السلام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دو جانب خود بسيار مى‌نگرد، و در دو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يمنى پر 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مى‌خرامد، و بسيار گرد و خاك از روى كفشهايش پاك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متكبر و گردنكشى است كه به خود و لباسش مى‌نازد و به آرايش مى‌پردازد</w:t>
      </w:r>
      <w:r>
        <w:rPr>
          <w:rFonts w:eastAsia="IRNazanin" w:cs="IRNazanin"/>
          <w:color w:val="111111"/>
          <w:sz w:val="28"/>
          <w:szCs w:val="28"/>
          <w:rtl w:val="true"/>
          <w:lang w:bidi="fa-IR"/>
        </w:rPr>
        <w:t>(.</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4" w:name="__RefHeading___Toc3426256_3650668749"/>
      <w:bookmarkStart w:id="975" w:name="_Toc327"/>
      <w:bookmarkEnd w:id="974"/>
      <w:r>
        <w:rPr>
          <w:rtl w:val="true"/>
        </w:rPr>
        <w:t xml:space="preserve">نامه </w:t>
      </w:r>
      <w:r>
        <w:rPr/>
        <w:t>072</w:t>
      </w:r>
      <w:r>
        <w:rPr>
          <w:rtl w:val="true"/>
        </w:rPr>
        <w:t>-</w:t>
      </w:r>
      <w:r>
        <w:rPr>
          <w:rtl w:val="true"/>
        </w:rPr>
        <w:t>به عبدالله بن عباس</w:t>
      </w:r>
      <w:bookmarkStart w:id="976" w:name="pg1946_28115"/>
      <w:bookmarkEnd w:id="975"/>
    </w:p>
    <w:p>
      <w:pPr>
        <w:pStyle w:val="BookText"/>
        <w:rPr/>
      </w:pPr>
      <w:bookmarkEnd w:id="9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عبدالله ابن عباس، خدايش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او پند و اندرز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خدايتعالى و درود بر حضرت مصطفى، تو بر مرگ خود پيشى نمى‌گيرى، و آنچه به تو نمى‌رسد روزى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مرگت دست تو نيست، و آنچه نبايد به تو برسد نمى‌توان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سود و روزى به زيان تو است، و دنيا سراى گردش خوشيهائى است كه دست به دست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نوبتى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دنيا به سود تو است به تو مى‌رسد هر چند ناتوان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جلو آن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آن به زيان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تونا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بزور و توانائيت نمى‌توانى از آن جلوگيرى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يمسسك الله بضر فلاكاشف له الا هو، و ان يردك بخير فلاراد لفضله يصيب به من يشاء من عباده و هو الغفور الرحيم يعنى و اگر خدا زيانى رساند جز او كسى آن را جلو نمى‌گيرد، و اگر براى تو خير و نيكوئى خواهد فضل و بخشش او را كسى مانع نمى‌تواند شد، مى‌رساند آن را به هر يك از بندگانش كه بخواهد و او آمرزنده مهربان است</w:t>
      </w:r>
      <w:r>
        <w:rPr>
          <w:rFonts w:eastAsia="IRNazanin" w:cs="IRNazanin"/>
          <w:color w:val="111111"/>
          <w:sz w:val="28"/>
          <w:szCs w:val="28"/>
          <w:rtl w:val="true"/>
          <w:lang w:bidi="fa-IR"/>
        </w:rPr>
        <w:t>).</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7" w:name="__RefHeading___Toc3426258_3650668749"/>
      <w:bookmarkStart w:id="978" w:name="_Toc328"/>
      <w:bookmarkEnd w:id="977"/>
      <w:r>
        <w:rPr>
          <w:rtl w:val="true"/>
        </w:rPr>
        <w:t xml:space="preserve">نامه </w:t>
      </w:r>
      <w:r>
        <w:rPr/>
        <w:t>073</w:t>
      </w:r>
      <w:r>
        <w:rPr>
          <w:rtl w:val="true"/>
        </w:rPr>
        <w:t>-</w:t>
      </w:r>
      <w:r>
        <w:rPr>
          <w:rtl w:val="true"/>
        </w:rPr>
        <w:t>به معاويه</w:t>
      </w:r>
      <w:bookmarkEnd w:id="97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نامه‌هاى آن حضرت عليه‌السلام است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نادرستى نامه‌اش او را سرزنش و تهديد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خداى تعالى و درود بر حضرت خاتم‌الانبياء، من با پى در پى پاسخ گفتن به تو و گوش دادن به نامه‌ات راى و انديشه‌ام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تو نادان و گمراهى و هرگز پند و اندرز به تو سودى نخواهد بخشيد و از فتنه و تباهكارى دست نخواهى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مى‌گردانم، و فراست و زيركى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خطاء و اشتباه مى‌اندازم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پاسخ مانند تو بايد سكوت باشد، پس پاسخ دادن من از جهت مماشات و اتمام حجت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هنگامى كه به حيله و زرنگى چيزهائى از من مى‌طلبى، و نامه‌هائى براى جواب گرفتن به من مى‌فرستى به شخص سنگين به خواب رفته‌اى مى‌مانى كه خوابهاى دروغ و پريشان مى‌بيند، و به شخص سرگردان ايستاده‌اى مى‌مانى كه ايستادنش او را وامانده و بيچاره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رفتن داند و نه توانائى ايستادن دارد</w:t>
      </w:r>
      <w:r>
        <w:rPr>
          <w:rFonts w:eastAsia="IRNazanin" w:cs="IRNazanin"/>
          <w:color w:val="111111"/>
          <w:sz w:val="28"/>
          <w:szCs w:val="28"/>
          <w:rtl w:val="true"/>
          <w:lang w:bidi="fa-IR"/>
        </w:rPr>
        <w:t>)</w:t>
      </w:r>
      <w:bookmarkStart w:id="979" w:name="pg1946_28118"/>
    </w:p>
    <w:p>
      <w:pPr>
        <w:pStyle w:val="BookText"/>
        <w:rPr/>
      </w:pPr>
      <w:bookmarkEnd w:id="9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نمى‌داند آنچه پيش آيد به سود او است يا به زيانش مى‌باشد، و تو مانند او نيستى بلكه او به تو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بدتر از آن است كه به ديگرى شباهت داشته باشى، زيرا در بدبختى و بيچارگى يگانه هستى، تو به خود مى‌مانى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اگر نمى‌خواستم باقى بمانى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مصلحتى كه بايد طبق آن رفتار نمايم، و اگر اراده تباه ساختنت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تو مى‌رسيد كوبنده‌ها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 جنگ و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 را بشكند و گوشت را آب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تو را شيطان باز داشته از اينكه به كارهاى نيكويت باز گردى و به گفتار پنددهنده‌ات گوش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 خويش بگروى و دستورش را اجرا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0" w:name="__RefHeading___Toc3426260_3650668749"/>
      <w:bookmarkStart w:id="981" w:name="_Toc329"/>
      <w:bookmarkEnd w:id="980"/>
      <w:r>
        <w:rPr>
          <w:rtl w:val="true"/>
        </w:rPr>
        <w:t xml:space="preserve">نامه </w:t>
      </w:r>
      <w:r>
        <w:rPr/>
        <w:t>074</w:t>
      </w:r>
      <w:r>
        <w:rPr>
          <w:rtl w:val="true"/>
        </w:rPr>
        <w:t>-</w:t>
      </w:r>
      <w:r>
        <w:rPr>
          <w:rtl w:val="true"/>
        </w:rPr>
        <w:t>پيمان ميان ربيعه و يمن</w:t>
      </w:r>
      <w:bookmarkStart w:id="982" w:name="pg1946_28120"/>
      <w:bookmarkEnd w:id="981"/>
    </w:p>
    <w:p>
      <w:pPr>
        <w:pStyle w:val="BookText"/>
        <w:rPr/>
      </w:pPr>
      <w:bookmarkEnd w:id="9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 xml:space="preserve">از عهدنامه‌هاى آن حضرت عليه‌السلام است كه آن را براى قبيله ربيعه و اهل يمن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آنان را به پيروى از قرآن كريم و اتحاد و يگانگى هم پيمان قرار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كوفه و از بزرگان علماى اماميه داراى تفسير و تاليفات بسيار و آشناى به انساب و سرگذشتهاى عرب بوده و در سال دويست و شش هجرى بدرود زندگانى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پيمانى است كه گرد آمده‌اند بر آن اهل يمن ساكن و بيابان گرد آن و قبيله ربيعه ساكن و بيابان گردشان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به سوى آن دعوت كنند، و طبق آن امر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به سوى آن دعوت كرده و امر مى‌كند بپذيرند، در برابر آن بهائى نستانند، و به عوض كردن آن راضى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پيمان پايدار باشند و فريب نخورده بر اثر به دست آوردن كالاى دنيا از قرآن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ايشان براى جلوگيرى از مخالف و بى‌اعتنا يكدست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هم 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باشد، و به جهت سرزنش، سرزنش كننده و خشم، خشم گيرنده و خوار ساختن و دشنام دادن گروهى گروه ديگر را پيمانشان را نشكنند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بعضى از نادانان اين دو قبيله يادگيرى</w:t>
      </w:r>
    </w:p>
    <w:p>
      <w:pPr>
        <w:pStyle w:val="BookText"/>
        <w:rPr/>
      </w:pPr>
      <w:r>
        <w:rPr>
          <w:rFonts w:ascii="IRNazanin" w:hAnsi="IRNazanin" w:eastAsia="IRNazanin"/>
          <w:color w:val="111111"/>
          <w:sz w:val="28"/>
          <w:sz w:val="28"/>
          <w:szCs w:val="28"/>
          <w:rtl w:val="true"/>
          <w:lang w:bidi="fa-IR"/>
        </w:rPr>
        <w:t>ايشان را خوار ساخت و بى‌آبروئى بار آورد يا دشنام داد نبايد آن را سبب نقض عهد و پيمان‌شكنى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عهدنامه حاضر و غائب و كم خرد و دانا و بردبار و نادانشان پايدارند، پس به اين عهدنامه پيمان خدا بر ايشان برقرار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پايدار باشند،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 خدا سوال و بازپرسى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عهدنامه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ابيطالب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نسخ نهج‌البلاغه على ابن ابوطالب ديده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در مانند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قرآنهائيكه به خط آن حضرت مشهور و در كتابخانه‌هاى بزرگ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واو نوشته با اينكه مضاف‌اليه مى‌باشد، براى آنكه مركب اضافى چون علم شود حكم يك لفظ را دارد، پس اعراب در وسط آن در نيايد و تغيير داده نشود</w:t>
      </w:r>
      <w:r>
        <w:rPr>
          <w:rFonts w:eastAsia="IRNazanin" w:cs="IRNazanin"/>
          <w:color w:val="111111"/>
          <w:sz w:val="28"/>
          <w:szCs w:val="28"/>
          <w:rtl w:val="true"/>
          <w:lang w:bidi="fa-IR"/>
        </w:rPr>
        <w:t>(.</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3" w:name="__RefHeading___Toc3426262_3650668749"/>
      <w:bookmarkStart w:id="984" w:name="_Toc330"/>
      <w:bookmarkEnd w:id="983"/>
      <w:r>
        <w:rPr>
          <w:rtl w:val="true"/>
        </w:rPr>
        <w:t xml:space="preserve">نامه </w:t>
      </w:r>
      <w:r>
        <w:rPr/>
        <w:t>075</w:t>
      </w:r>
      <w:r>
        <w:rPr>
          <w:rtl w:val="true"/>
        </w:rPr>
        <w:t>-</w:t>
      </w:r>
      <w:r>
        <w:rPr>
          <w:rtl w:val="true"/>
        </w:rPr>
        <w:t>به معاويه</w:t>
      </w:r>
      <w:bookmarkStart w:id="985" w:name="pg1946_28122"/>
      <w:bookmarkEnd w:id="984"/>
    </w:p>
    <w:p>
      <w:pPr>
        <w:pStyle w:val="BookText"/>
        <w:rPr/>
      </w:pPr>
      <w:bookmarkEnd w:id="9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از مدينه به معاويه در ابتدائى كه مردم به آن بزرگوار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و يارانش را به بيعت نمودن خود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بزرگ و شيعى مذهب و از اهل مدينه منوره بوده و در بغداد به سال دويست و هفت هجرى از دنيا رحلت نموده، و واقد نام جدش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جمل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اميرالمومنين به معاويه ابن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و درود بر پيغمبر اكرم، به عذر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مماشات و سهل‌انگارى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آگاهى و دورى كردنم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به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تا اينكه واقع شد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عثمان يا واقعه‌هاى ديگر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چاره‌اى نداشت و جلوگيرى براى آن نبود، و داستان دراز و سخن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آنها را مجال نيست، يا چشم‌پوشى از آن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گذشت آنچه گذشت، و آمد آنچه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خلفاى پيش گذشت و روزگار خلافت به حق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كسانى كه نزد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و خود در گروهى از يارانت به نزد من بيا، و درود بر شايسته آن</w:t>
      </w:r>
      <w:r>
        <w:rPr>
          <w:rFonts w:eastAsia="IRNazanin" w:cs="IRNazanin"/>
          <w:color w:val="111111"/>
          <w:sz w:val="28"/>
          <w:szCs w:val="28"/>
          <w:rtl w:val="true"/>
          <w:lang w:bidi="fa-IR"/>
        </w:rPr>
        <w:t>.</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6" w:name="__RefHeading___Toc3426264_3650668749"/>
      <w:bookmarkStart w:id="987" w:name="_Toc331"/>
      <w:bookmarkEnd w:id="986"/>
      <w:r>
        <w:rPr>
          <w:rtl w:val="true"/>
        </w:rPr>
        <w:t xml:space="preserve">نامه </w:t>
      </w:r>
      <w:r>
        <w:rPr/>
        <w:t>076</w:t>
      </w:r>
      <w:r>
        <w:rPr>
          <w:rtl w:val="true"/>
        </w:rPr>
        <w:t>-</w:t>
      </w:r>
      <w:r>
        <w:rPr>
          <w:rtl w:val="true"/>
        </w:rPr>
        <w:t>به عبدالله بن عباس</w:t>
      </w:r>
      <w:bookmarkStart w:id="988" w:name="pg1946_28124"/>
      <w:bookmarkEnd w:id="987"/>
    </w:p>
    <w:p>
      <w:pPr>
        <w:pStyle w:val="BookText"/>
        <w:rPr/>
      </w:pPr>
      <w:bookmarkEnd w:id="9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به عبدالله ابن عباس هنگامى كه او را بر بصره جانشين خود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 را به مهربانى با مردم و دورى از خشم اندرز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گشاده‌رو و هم مجلس و درستكار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از ملاقات خويش جلوگيرى مكن و جائى بنشين كه همه به تو راه داشته باشند و پاس احترام هر كس را نگاهدار و آنها را بكارهاى سخت وامدار و به عدل و داد بينشان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خشم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آن سبك مغزى است از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هر كارى كه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نزديك گرداند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مى‌نمايد، و هر كارى كه تو را از خدا دور سازد به آتش نزديكت مى‌گرداند</w:t>
      </w:r>
      <w:r>
        <w:rPr>
          <w:rFonts w:eastAsia="IRNazanin" w:cs="IRNazanin"/>
          <w:color w:val="111111"/>
          <w:sz w:val="28"/>
          <w:szCs w:val="28"/>
          <w:rtl w:val="true"/>
          <w:lang w:bidi="fa-IR"/>
        </w:rPr>
        <w:t>.</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9" w:name="__RefHeading___Toc3426266_3650668749"/>
      <w:bookmarkStart w:id="990" w:name="_Toc332"/>
      <w:bookmarkEnd w:id="989"/>
      <w:r>
        <w:rPr>
          <w:rtl w:val="true"/>
        </w:rPr>
        <w:t xml:space="preserve">نامه </w:t>
      </w:r>
      <w:r>
        <w:rPr/>
        <w:t>077</w:t>
      </w:r>
      <w:r>
        <w:rPr>
          <w:rtl w:val="true"/>
        </w:rPr>
        <w:t>-</w:t>
      </w:r>
      <w:r>
        <w:rPr>
          <w:rtl w:val="true"/>
        </w:rPr>
        <w:t>به عبدالله بن عباس</w:t>
      </w:r>
      <w:bookmarkStart w:id="991" w:name="pg1946_28125"/>
      <w:bookmarkEnd w:id="990"/>
    </w:p>
    <w:p>
      <w:pPr>
        <w:pStyle w:val="BookText"/>
        <w:rPr/>
      </w:pPr>
      <w:bookmarkEnd w:id="9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نيز به عبدالله ابن عباس هنگامى كه او را به سوى خوارج فرستاده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نادرستى انديشه و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او را از استدلال به قرآن 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به قرآن مناظره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دليل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احتمالات و توجيهات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تاويل و تفسير و مراد باطلنى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را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مباحثه دراز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آنان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فرمايشهاى پيغمبر اكرم مانند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يا على حربى يعنى اى على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 الحق مع على يدور معه حيثما دار يعنى على با حق است و حق با على هر جا على دور زند و برود حق با او دور مى‌زند 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هر چه بگويد و بكند از روى حق و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كن و دليل آور، زيرا آنها هرگز از استدلال به سنت گريزگاهى نمى‌يابند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 ندارند جز آنكه راستى و درستى اين گفتار را بپذيرند</w:t>
      </w:r>
      <w:r>
        <w:rPr>
          <w:rFonts w:eastAsia="IRNazanin" w:cs="IRNazanin"/>
          <w:color w:val="111111"/>
          <w:sz w:val="28"/>
          <w:szCs w:val="28"/>
          <w:rtl w:val="true"/>
          <w:lang w:bidi="fa-IR"/>
        </w:rPr>
        <w:t>).</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2" w:name="__RefHeading___Toc3426268_3650668749"/>
      <w:bookmarkStart w:id="993" w:name="_Toc333"/>
      <w:bookmarkEnd w:id="992"/>
      <w:r>
        <w:rPr>
          <w:rtl w:val="true"/>
        </w:rPr>
        <w:t xml:space="preserve">نامه </w:t>
      </w:r>
      <w:r>
        <w:rPr/>
        <w:t>078</w:t>
      </w:r>
      <w:r>
        <w:rPr>
          <w:rtl w:val="true"/>
        </w:rPr>
        <w:t>-</w:t>
      </w:r>
      <w:r>
        <w:rPr>
          <w:rtl w:val="true"/>
        </w:rPr>
        <w:t>به ابوموسى اشعرى</w:t>
      </w:r>
      <w:bookmarkEnd w:id="99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از وصيتهاى آن حضرت عليه‌السلام است در پاسخ نامه ابوموسى اشعرى كه او آن را از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دومه‌الحندل كه در شرح خطبه سى و پنجم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براى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نمودن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نموده بودند به آن بزرگوار نوشته بود، و اين نامه را سعيد ابن يحيى اموى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مردم از بسيارى از نصيب و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بى‌بهره شدند، پس به دنيا روآوردند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پا بيرون نهادند،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هواى نفس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گفتار خدا و رسول در پيروى از امام زمان خود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آمده‌ام شگفت‌آور كه در آنجا گروهى چند گرد آمده‌اند كه نفسهاشان آنها را به كبر و خودپسندى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بسى حيرت و شگفتى است كه من بين گروهى خود راى و خودپسند قرار گرفته‌ام كه به دستورم رفتار ننموده پرچم استبداد و مخالفت برافراشتند تا كار به جائى رسيد كه براى امر خلافت بين من و معاويه مانند تو و عمرو ابن عاص را حكم و ميانجى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مماشات با آنها مانند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و ريشى از آنها را معالجه مى‌كنم كه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شد</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مداواى آن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اينكه با آنها مماشات كردم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غافل از حق و حقيقت و اى نادان</w:t>
      </w:r>
      <w:r>
        <w:rPr>
          <w:rFonts w:eastAsia="IRNazanin" w:cs="IRNazanin"/>
          <w:color w:val="111111"/>
          <w:sz w:val="28"/>
          <w:szCs w:val="28"/>
          <w:rtl w:val="true"/>
          <w:lang w:bidi="fa-IR"/>
        </w:rPr>
        <w:t>)</w:t>
      </w:r>
      <w:bookmarkStart w:id="994" w:name="pg1946_28129"/>
    </w:p>
    <w:p>
      <w:pPr>
        <w:pStyle w:val="BookText"/>
        <w:rPr/>
      </w:pPr>
      <w:bookmarkEnd w:id="9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براى انتظام امر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 و دوستى بين ايشان مردى از من حريص‌تر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با اين كار خواهان پاداش و بازگشت نيكو مى‌باشم، و به زودى به آنچه كه وعده داده و قرار گزارده‌ام وفا مى‌كنم و اگر چه تو از شايستگى كه هنگام جدا شدن از من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همانطورى كه خود را پاك و نيك نماياندى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قرآن كريم از روى هواى نفس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بدبخت و زيانكار كسى است كه از سود عقل و تجربه‌اى كه به او داده شده است بى‌بهره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دادگام وفا مى‌كنم، اگر تو از شايستگى خود كه نشان دادى برگردى بدبخت هستى، زيرا بدبخت كسى است كه از سود و آزمايشى كه به او عطاء شده بى‌بهره مانده، ولى معنى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بيزارى مى‌جويم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خشم مى‌آيم و در هم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گوينده‌اى كه به باطل و نادرستى سخن گويد، و از اينكه كارى را كه خدا اصلاح فرموده تباه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كار طبق دستور قرآن كريم رفتار شود من با آن همراهم و صلاح امت را به فساد نمى‌كشانم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نمى‌شناسى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چيزى كه نمى‌دانى نگرد و احتياط و انديشه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بدكرداران مردم با گفتارهاى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برخلاف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مى‌شتابند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حكم خردى تو نتيجه گرفته مسلمانان را به راه ضلالت و گمراهى برده بدبخت و بيچاره گردانند، خلاصه گفتار عمرو ابن عاص و مردم شام فريبت ندهد كه سعادت و نيكبختى دنيا و آخرت را از دست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آن</w:t>
      </w:r>
      <w:r>
        <w:rPr>
          <w:rFonts w:eastAsia="IRNazanin" w:cs="IRNazanin"/>
          <w:color w:val="111111"/>
          <w:sz w:val="28"/>
          <w:szCs w:val="28"/>
          <w:rtl w:val="true"/>
          <w:lang w:bidi="fa-IR"/>
        </w:rPr>
        <w:t>.</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5" w:name="__RefHeading___Toc3426270_3650668749"/>
      <w:bookmarkStart w:id="996" w:name="_Toc334"/>
      <w:bookmarkEnd w:id="995"/>
      <w:r>
        <w:rPr>
          <w:rtl w:val="true"/>
        </w:rPr>
        <w:t xml:space="preserve">نامه </w:t>
      </w:r>
      <w:r>
        <w:rPr/>
        <w:t>079</w:t>
      </w:r>
      <w:r>
        <w:rPr>
          <w:rtl w:val="true"/>
        </w:rPr>
        <w:t>-</w:t>
      </w:r>
      <w:r>
        <w:rPr>
          <w:rtl w:val="true"/>
        </w:rPr>
        <w:t>به سرداران سپاه</w:t>
      </w:r>
      <w:bookmarkStart w:id="997" w:name="pg1946_28131"/>
      <w:bookmarkEnd w:id="996"/>
    </w:p>
    <w:p>
      <w:pPr>
        <w:pStyle w:val="BookText"/>
        <w:rPr/>
      </w:pPr>
      <w:bookmarkEnd w:id="9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از نامه‌هاى آن حضرت عليه‌السلام است به سرداران لشگرها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پيروى از از حق واداشته و از باطل و نادرستى ترسانده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خدايتعالى و درود بر پيغمبر اكرم، تباه شدن پيشينيان شما به اين جهت بود كه مردم را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و مردم هم آن را خريدند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زير بار رفتند، يا فروختند يعنى از دست داده به آن بى‌اعتنا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آنها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واداشتند و ايشان هم آن را پيروى نمودند</w:t>
      </w:r>
      <w:r>
        <w:rPr>
          <w:rFonts w:eastAsia="IRNazanin" w:cs="IRNazanin"/>
          <w:color w:val="111111"/>
          <w:sz w:val="28"/>
          <w:szCs w:val="28"/>
          <w:rtl w:val="true"/>
          <w:lang w:bidi="fa-IR"/>
        </w:rPr>
        <w:t>.</w:t>
      </w:r>
    </w:p>
    <w:p>
      <w:pPr>
        <w:pStyle w:val="Heading2"/>
        <w:numPr>
          <w:ilvl w:val="1"/>
          <w:numId w:val="1"/>
        </w:numPr>
        <w:rPr/>
      </w:pPr>
      <w:bookmarkStart w:id="998" w:name="__RefHeading___Toc3426272_3650668749"/>
      <w:bookmarkStart w:id="999" w:name="_Toc335"/>
      <w:bookmarkEnd w:id="998"/>
      <w:r>
        <w:rPr>
          <w:rtl w:val="true"/>
        </w:rPr>
        <w:t>حكمت ها</w:t>
      </w:r>
      <w:bookmarkEnd w:id="999"/>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0" w:name="__RefHeading___Toc3426274_3650668749"/>
      <w:bookmarkStart w:id="1001" w:name="_Toc336"/>
      <w:bookmarkEnd w:id="1000"/>
      <w:r>
        <w:rPr>
          <w:rtl w:val="true"/>
        </w:rPr>
        <w:t xml:space="preserve">حكمت </w:t>
      </w:r>
      <w:r>
        <w:rPr/>
        <w:t>001</w:t>
      </w:r>
      <w:bookmarkEnd w:id="1001"/>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bookmarkStart w:id="1002" w:name="pg1946_28136"/>
    </w:p>
    <w:p>
      <w:pPr>
        <w:pStyle w:val="BookText"/>
        <w:rPr/>
      </w:pPr>
      <w:bookmarkEnd w:id="10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رفتار با فتنه‌جويان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فتنه و تباهكارى مانند ابن اللبون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 نر كه دو سالش تمام شده و مادرش بچه‌اى را كه پس از آن زائيده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نه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بر آن سوار شوند، و نه پستانى كه از آن شير 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فتنه و تباهكارى طورى رفتار كن كه فتنه‌جويان در جان و مال تو طمع نكنند ولى اين وقتى است كه جنگ و زد و خورد بين دو رئيس و پيشواى گمراه و گمراه كننده باشد مانند فتنه عبدالملك و ابن زبير و فتنه حجاج ابن اشعث، و اما هنگامى كه يكى از آنها بر حق و ديگرى بر باطل بود فتنه نيست مانند جنگ جمل و صفين كه واجب است همراهى صاحب حق و بذل جان و مال در راه او</w:t>
      </w:r>
      <w:r>
        <w:rPr>
          <w:rFonts w:eastAsia="IRNazanin" w:cs="IRNazanin"/>
          <w:color w:val="111111"/>
          <w:sz w:val="28"/>
          <w:szCs w:val="28"/>
          <w:rtl w:val="true"/>
          <w:lang w:bidi="fa-IR"/>
        </w:rPr>
        <w:t>).</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3" w:name="__RefHeading___Toc3426276_3650668749"/>
      <w:bookmarkStart w:id="1004" w:name="_Toc337"/>
      <w:bookmarkEnd w:id="1003"/>
      <w:r>
        <w:rPr>
          <w:rtl w:val="true"/>
        </w:rPr>
        <w:t xml:space="preserve">حكمت </w:t>
      </w:r>
      <w:r>
        <w:rPr/>
        <w:t>002</w:t>
      </w:r>
      <w:bookmarkStart w:id="1005" w:name="pg1946_28138"/>
      <w:bookmarkEnd w:id="1004"/>
    </w:p>
    <w:p>
      <w:pPr>
        <w:pStyle w:val="BookText"/>
        <w:rPr/>
      </w:pPr>
      <w:bookmarkEnd w:id="10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طمع و آز و اظهار گرفتارى و تنگدستى و بى‌انديشه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گردانيد خود را كسى كه طمع و 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طمع نيازمندى و فروتنى است، و لازمه نيازمندى و فروتنى پستى و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ذلت و خوارى تن داده كسى كه گرفتارى و پريشانى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اظهار گرفتارى و پريشانى حقارت و زيردستى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خويش خوار است كسى كه زبانش را حكمران خود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بى‌تامل و انديشه هر چه به زبانش آيد بگويد كه بسا موجب هلاك و تباهى او گردد، و چنين كس مقام و منزلتى براى خود در نظر نگرفته است</w:t>
      </w:r>
      <w:r>
        <w:rPr>
          <w:rFonts w:eastAsia="IRNazanin" w:cs="IRNazanin"/>
          <w:color w:val="111111"/>
          <w:sz w:val="28"/>
          <w:szCs w:val="28"/>
          <w:rtl w:val="true"/>
          <w:lang w:bidi="fa-IR"/>
        </w:rPr>
        <w:t>).</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6" w:name="__RefHeading___Toc3426278_3650668749"/>
      <w:bookmarkStart w:id="1007" w:name="_Toc338"/>
      <w:bookmarkEnd w:id="1006"/>
      <w:r>
        <w:rPr>
          <w:rtl w:val="true"/>
        </w:rPr>
        <w:t xml:space="preserve">حكمت </w:t>
      </w:r>
      <w:r>
        <w:rPr/>
        <w:t>003</w:t>
      </w:r>
      <w:bookmarkStart w:id="1008" w:name="pg1946_28140"/>
      <w:bookmarkEnd w:id="1007"/>
    </w:p>
    <w:p>
      <w:pPr>
        <w:pStyle w:val="BookText"/>
        <w:rPr/>
      </w:pPr>
      <w:bookmarkEnd w:id="10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بخل و ترس و تنگدستى و بينوائى و واماندگى و ستايش شكيبائى و پارسائى و دورى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تنگ چشمى ننگ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بخيل را بر اثر دلبستگى او به كالاى دنيا سرزنش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ترسو بودن نقص و كاستى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رسيدن به مقام فرع بر شجاعت و دلاورى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تنگدستى زيرك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دليلش گنگ و لال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همانطورى كه توانگرى پست و نادانى را گويا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بينوا و بى‌چيز در شهر خود غريب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با او آمد و شد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و واماندگى آفت و بيچارگى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را از پا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شكيبائى دلاورى است، و پارسائى دارائى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پارسا مانند مالدار كه به كسى نيازمند نيست به دنيا و كالاى آن نيازمند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از گناهان سپر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همانطور كه سپر شخص را از شمشير محافظت مى‌نمايد پرهيزكارى او را از سختيهاى دنيا و آخرت رهائى مى‌دهد</w:t>
      </w:r>
      <w:r>
        <w:rPr>
          <w:rFonts w:eastAsia="IRNazanin" w:cs="IRNazanin"/>
          <w:color w:val="111111"/>
          <w:sz w:val="28"/>
          <w:szCs w:val="28"/>
          <w:rtl w:val="true"/>
          <w:lang w:bidi="fa-IR"/>
        </w:rPr>
        <w:t>).</w:t>
      </w:r>
    </w:p>
    <w:p>
      <w:pPr>
        <w:pStyle w:val="Heading3"/>
        <w:numPr>
          <w:ilvl w:val="2"/>
          <w:numId w:val="1"/>
        </w:numPr>
        <w:rPr/>
      </w:pPr>
      <w:bookmarkStart w:id="1009" w:name="__RefHeading___Toc3426280_3650668749"/>
      <w:bookmarkStart w:id="1010" w:name="_Toc339"/>
      <w:bookmarkEnd w:id="1009"/>
      <w:r>
        <w:rPr>
          <w:rtl w:val="true"/>
        </w:rPr>
        <w:t xml:space="preserve">حكمت </w:t>
      </w:r>
      <w:r>
        <w:rPr/>
        <w:t>004</w:t>
      </w:r>
      <w:bookmarkEnd w:id="101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خشنود بودن به قضاء و دانائى و خوهاى پسنديده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رضاء و خشنودى بودن به قضاء نيكو همنشينى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همنشين شخص را در رفاه و آسايش دارد، خشنود به آن چه خداوند خواسته در رفاه و آسايش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دانائى ميراثى است شريف و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كه چنين ارثى برسد كليد سعادت و نيكبختى را دريافته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خوهاى پسنديده زيورهائى است تازه و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كهنه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صاف و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انديشه كننده به سود و زيان كار بر مى‌خورد</w:t>
      </w:r>
      <w:r>
        <w:rPr>
          <w:rFonts w:eastAsia="IRNazanin" w:cs="IRNazanin"/>
          <w:color w:val="111111"/>
          <w:sz w:val="28"/>
          <w:szCs w:val="28"/>
          <w:rtl w:val="true"/>
          <w:lang w:bidi="fa-IR"/>
        </w:rPr>
        <w: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1" w:name="__RefHeading___Toc3426282_3650668749"/>
      <w:bookmarkStart w:id="1012" w:name="_Toc340"/>
      <w:bookmarkEnd w:id="1011"/>
      <w:r>
        <w:rPr>
          <w:rtl w:val="true"/>
        </w:rPr>
        <w:t xml:space="preserve">حكمت </w:t>
      </w:r>
      <w:r>
        <w:rPr/>
        <w:t>005</w:t>
      </w:r>
      <w:bookmarkStart w:id="1013" w:name="pg1946_28142"/>
      <w:bookmarkEnd w:id="1012"/>
    </w:p>
    <w:p>
      <w:pPr>
        <w:pStyle w:val="BookText"/>
        <w:rPr/>
      </w:pPr>
      <w:bookmarkEnd w:id="10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رازدارى و گشاده‌روئى و بردبارى از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خردمند مخزن راز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بيگانه را از راز خود آگاه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گشاده‌روئى و خوش‌خوئى دام دوستى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خوشخوئى و گشاده‌روئى مى‌توان دلهاى مردم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و بردبارى از سختيها پوشنده بديها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در برابر سختيها بردبار بود بود مردم از او خشنود بوده از عيوب و بديهايش چشم مى‌پوشند، يا آنكه به واسطه خوددارى عيوب او آشكار نگشته نادانيهايش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آن حضرت عليه‌السلام در تعبير اين مطلب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آشتى پنهان كردن عيبها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جاى زد و خورد بين دو كس صلح و آشتى برقرار گردد مردم به بديهاى آنان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 نهج‌البلاغه چنين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المسالمه خباء العيوب يعنى صلح و آشتى خرگاه و روپوش عيبها است، زيرا دو كس در زد و خورد عيوب يكديگر را آشكار مى‌سازند و اگر صلح و آشتى نمودند لب به عيب هم نگشايند</w:t>
      </w:r>
      <w:r>
        <w:rPr>
          <w:rFonts w:eastAsia="IRNazanin" w:cs="IRNazanin"/>
          <w:color w:val="111111"/>
          <w:sz w:val="28"/>
          <w:szCs w:val="28"/>
          <w:rtl w:val="true"/>
          <w:lang w:bidi="fa-IR"/>
        </w:rPr>
        <w:t>).</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4" w:name="__RefHeading___Toc3426284_3650668749"/>
      <w:bookmarkStart w:id="1015" w:name="_Toc341"/>
      <w:bookmarkEnd w:id="1014"/>
      <w:r>
        <w:rPr>
          <w:rtl w:val="true"/>
        </w:rPr>
        <w:t xml:space="preserve">حكمت </w:t>
      </w:r>
      <w:r>
        <w:rPr/>
        <w:t>006</w:t>
      </w:r>
      <w:bookmarkStart w:id="1016" w:name="pg1946_28144"/>
      <w:bookmarkEnd w:id="1015"/>
    </w:p>
    <w:p>
      <w:pPr>
        <w:pStyle w:val="BookText"/>
        <w:rPr/>
      </w:pPr>
      <w:bookmarkEnd w:id="10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خودبينى و سود صدقه و بخشش به بينوايان و در اينكه هر كس به پاداش و كيفر كردار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خودبين باشد خشم كننده بر او بسيار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خودبين مردم را خوار پندارد و به اين جهت همه بر او خشمگين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داروئى است سودمند و شفاءدهنده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صدقه دل را متوجه دهنده آن مى‌نمايد و آن سبب شود كه خدايتعالى درد را از او رفع فرمايد، و از اين رو پيغمبر اكرم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 امرضاكم بالصدقه يعنى بيمارانتان را به صدقه دادن معالجه و درمان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بندگان در دنياشان در آخرت جلو چشمهاشان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آخرت سراى شهود است كه هر نهانى آشكار و ديده شود، چنانكه خداوند متعال در 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تجد كل نفس ما عملت من خير محضرا و ما عملت من سوء تود لو ان بينها و بينه امدا بعيدا يعنى روزى كه هر كسى كار نيكوئى كرده پيش روى خويش آشكار بيند، و بدى كه كرده آرزو نمايد كه ايكاش بين او و كار بدش مسافتى جدائى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آن كار را به جا نياورده بود</w:t>
      </w:r>
      <w:r>
        <w:rPr>
          <w:rFonts w:eastAsia="IRNazanin" w:cs="IRNazanin"/>
          <w:color w:val="111111"/>
          <w:sz w:val="28"/>
          <w:szCs w:val="28"/>
          <w:rtl w:val="true"/>
          <w:lang w:bidi="fa-IR"/>
        </w:rPr>
        <w:t>(.</w:t>
      </w:r>
    </w:p>
    <w:p>
      <w:pPr>
        <w:pStyle w:val="Heading3"/>
        <w:numPr>
          <w:ilvl w:val="2"/>
          <w:numId w:val="1"/>
        </w:numPr>
        <w:rPr/>
      </w:pPr>
      <w:bookmarkStart w:id="1017" w:name="__RefHeading___Toc3426286_3650668749"/>
      <w:bookmarkStart w:id="1018" w:name="_Toc342"/>
      <w:bookmarkEnd w:id="1017"/>
      <w:r>
        <w:rPr>
          <w:rtl w:val="true"/>
        </w:rPr>
        <w:t xml:space="preserve">حكمت </w:t>
      </w:r>
      <w:r>
        <w:rPr/>
        <w:t>007</w:t>
      </w:r>
      <w:bookmarkEnd w:id="101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به شگفت آئيد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نمائيد تا به قدرت و توانائى آفريدگارش پى بريد كه او را طورى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پيهى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و با گوشتى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با استخوانى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 و از شكافى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مى‌كشد</w:t>
      </w:r>
      <w:r>
        <w:rPr>
          <w:rFonts w:eastAsia="IRNazanin" w:cs="IRNazanin"/>
          <w:color w:val="111111"/>
          <w:sz w:val="28"/>
          <w:szCs w:val="28"/>
          <w:rtl w:val="true"/>
          <w:lang w:bidi="fa-IR"/>
        </w:rPr>
        <w:t>!!</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9" w:name="__RefHeading___Toc3426288_3650668749"/>
      <w:bookmarkStart w:id="1020" w:name="_Toc343"/>
      <w:bookmarkEnd w:id="1019"/>
      <w:r>
        <w:rPr>
          <w:rtl w:val="true"/>
        </w:rPr>
        <w:t xml:space="preserve">حكمت </w:t>
      </w:r>
      <w:r>
        <w:rPr/>
        <w:t>008</w:t>
      </w:r>
      <w:bookmarkStart w:id="1021" w:name="pg1946_28145"/>
      <w:bookmarkEnd w:id="1020"/>
    </w:p>
    <w:p>
      <w:pPr>
        <w:pStyle w:val="BookText"/>
        <w:rPr/>
      </w:pPr>
      <w:bookmarkEnd w:id="10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دنيا به گروهى رو آورد نيكوئيهاى ديگران را به ايشان به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هر گاه از آنها پشت گرداند نيكوئيهاشان را از آنان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توانگر شود و به جائى برسد دنياپرستان نيكوئيها به او بندند، و اگر ناتوان و بينوا گردد كمالاتش را هم از ياد مى‌برند</w:t>
      </w:r>
      <w:r>
        <w:rPr>
          <w:rFonts w:eastAsia="IRNazanin" w:cs="IRNazanin"/>
          <w:color w:val="111111"/>
          <w:sz w:val="28"/>
          <w:szCs w:val="28"/>
          <w:rtl w:val="true"/>
          <w:lang w:bidi="fa-IR"/>
        </w:rPr>
        <w:t>).</w:t>
      </w:r>
    </w:p>
    <w:p>
      <w:pPr>
        <w:pStyle w:val="Heading3"/>
        <w:numPr>
          <w:ilvl w:val="2"/>
          <w:numId w:val="1"/>
        </w:numPr>
        <w:rPr/>
      </w:pPr>
      <w:bookmarkStart w:id="1022" w:name="__RefHeading___Toc3426290_3650668749"/>
      <w:bookmarkStart w:id="1023" w:name="_Toc344"/>
      <w:bookmarkEnd w:id="1022"/>
      <w:r>
        <w:rPr>
          <w:rtl w:val="true"/>
        </w:rPr>
        <w:t xml:space="preserve">حكمت </w:t>
      </w:r>
      <w:r>
        <w:rPr/>
        <w:t>009</w:t>
      </w:r>
      <w:bookmarkEnd w:id="10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خوشرفتارى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چنان آميزش و رفتار نمائيد كه اگر در آن حال مرديد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مفارقت و جدائى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بگريند، و اگر زنده مانديد خواهان معاشرت با شما باشند</w:t>
      </w:r>
      <w:r>
        <w:rPr>
          <w:rFonts w:eastAsia="IRNazanin" w:cs="IRNazanin"/>
          <w:color w:val="111111"/>
          <w:sz w:val="28"/>
          <w:szCs w:val="28"/>
          <w:rtl w:val="true"/>
          <w:lang w:bidi="fa-IR"/>
        </w:rPr>
        <w:t>.</w:t>
      </w:r>
    </w:p>
    <w:p>
      <w:pPr>
        <w:pStyle w:val="Heading3"/>
        <w:numPr>
          <w:ilvl w:val="2"/>
          <w:numId w:val="1"/>
        </w:numPr>
        <w:rPr/>
      </w:pPr>
      <w:bookmarkStart w:id="1024" w:name="__RefHeading___Toc3426292_3650668749"/>
      <w:bookmarkStart w:id="1025" w:name="_Toc345"/>
      <w:bookmarkEnd w:id="1024"/>
      <w:r>
        <w:rPr>
          <w:rtl w:val="true"/>
        </w:rPr>
        <w:t xml:space="preserve">حكمت </w:t>
      </w:r>
      <w:r>
        <w:rPr/>
        <w:t>010</w:t>
      </w:r>
      <w:bookmarkEnd w:id="102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و گذشت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دشمنت دست يافتى پس بخشش و گذشت از او را شكر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توانائى بر او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اكرم صلى الله عليه و آله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نداءكننده‌اى فرياد مى‌كند هر كه را بر خدا اجر و پاداشى است بايستد، و نمى‌ايستند مگر گذشت كنندگان، آيا نشنيديد فرمايش خدايتعالى را فمن عفا و اصلح فاجره على الله 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كسى كه از دشمن بگذرد و بين خود و او اصلاح نمايد بر خدا است كه اجر و پاداش او را عطا فرمايد</w:t>
      </w:r>
      <w:r>
        <w:rPr>
          <w:rFonts w:eastAsia="IRNazanin" w:cs="IRNazanin"/>
          <w:color w:val="111111"/>
          <w:sz w:val="28"/>
          <w:szCs w:val="28"/>
          <w:rtl w:val="true"/>
          <w:lang w:bidi="fa-IR"/>
        </w:rPr>
        <w:t>).</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6" w:name="__RefHeading___Toc3426294_3650668749"/>
      <w:bookmarkStart w:id="1027" w:name="_Toc346"/>
      <w:bookmarkEnd w:id="1026"/>
      <w:r>
        <w:rPr>
          <w:rtl w:val="true"/>
        </w:rPr>
        <w:t xml:space="preserve">حكمت </w:t>
      </w:r>
      <w:r>
        <w:rPr/>
        <w:t>011</w:t>
      </w:r>
      <w:bookmarkStart w:id="1028" w:name="pg1946_28147"/>
      <w:bookmarkEnd w:id="1027"/>
    </w:p>
    <w:p>
      <w:pPr>
        <w:pStyle w:val="BookText"/>
        <w:rPr/>
      </w:pPr>
      <w:bookmarkEnd w:id="10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نداشتن و از دست دادن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ناتوانترين مردم كسى است كه از دوستيابى ناتوان باشد، و ناتوانتر او كسى است كه از دست بدهد دوستى از ياران را كه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دوست يافتن آسان‌تر است از نگاهداشتن او</w:t>
      </w:r>
      <w:r>
        <w:rPr>
          <w:rFonts w:eastAsia="IRNazanin" w:cs="IRNazanin"/>
          <w:color w:val="111111"/>
          <w:sz w:val="28"/>
          <w:szCs w:val="28"/>
          <w:rtl w:val="true"/>
          <w:lang w:bidi="fa-IR"/>
        </w:rPr>
        <w:t>).</w:t>
      </w:r>
    </w:p>
    <w:p>
      <w:pPr>
        <w:pStyle w:val="Heading3"/>
        <w:numPr>
          <w:ilvl w:val="2"/>
          <w:numId w:val="1"/>
        </w:numPr>
        <w:rPr/>
      </w:pPr>
      <w:bookmarkStart w:id="1029" w:name="__RefHeading___Toc3426296_3650668749"/>
      <w:bookmarkStart w:id="1030" w:name="_Toc347"/>
      <w:bookmarkEnd w:id="1029"/>
      <w:r>
        <w:rPr>
          <w:rtl w:val="true"/>
        </w:rPr>
        <w:t xml:space="preserve">حكمت </w:t>
      </w:r>
      <w:r>
        <w:rPr/>
        <w:t>012</w:t>
      </w:r>
      <w:bookmarkEnd w:id="1030"/>
    </w:p>
    <w:p>
      <w:pPr>
        <w:pStyle w:val="BookText"/>
        <w:rPr/>
      </w:pPr>
      <w:r>
        <w:rPr>
          <w:rFonts w:ascii="IRNazanin" w:hAnsi="IRNazanin" w:eastAsia="IRNazanin"/>
          <w:color w:val="111111"/>
          <w:sz w:val="28"/>
          <w:sz w:val="28"/>
          <w:szCs w:val="28"/>
          <w:rtl w:val="true"/>
          <w:lang w:bidi="fa-IR"/>
        </w:rPr>
        <w:t xml:space="preserve">امام عليه‌السلام درباره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عمر ابن خطاب و سعد ابن ابى‌وقاص و سعيد ابن عمرو ابن نفيل و اسامه ابن زيد و محمد ابن مسلمه و انس ابن مالك و ابوموسى اشعرى و احنف ابن قيس و مانند 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جنگيدن به همراهى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كناره‌گيرى كردند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ننمودند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كمك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آنان كه باطل را يارى نمودند بهانه‌اى دارند و آنان كه بى‌طرفى اختيار نمودند عذرى ندارند، و يا اشاره است به بيهوده بودن وجود كسانى كه اثرى از حق و نشانه‌اى از باطل در آنها نيست، و يا اشاره به آنست كه ايشان در شقاوت و گمراهى به عمرو ابن عاص و ديگران كه باطل را يارى نمودند نرسيده بودند</w:t>
      </w:r>
      <w:r>
        <w:rPr>
          <w:rFonts w:eastAsia="IRNazanin" w:cs="IRNazanin"/>
          <w:color w:val="111111"/>
          <w:sz w:val="28"/>
          <w:szCs w:val="28"/>
          <w:rtl w:val="true"/>
          <w:lang w:bidi="fa-IR"/>
        </w:rPr>
        <w:t>).</w:t>
      </w:r>
    </w:p>
    <w:p>
      <w:pPr>
        <w:pStyle w:val="Heading3"/>
        <w:numPr>
          <w:ilvl w:val="2"/>
          <w:numId w:val="1"/>
        </w:numPr>
        <w:rPr/>
      </w:pPr>
      <w:bookmarkStart w:id="1031" w:name="__RefHeading___Toc3426298_3650668749"/>
      <w:bookmarkStart w:id="1032" w:name="_Toc348"/>
      <w:bookmarkEnd w:id="1031"/>
      <w:r>
        <w:rPr>
          <w:rtl w:val="true"/>
        </w:rPr>
        <w:t xml:space="preserve">حكمت </w:t>
      </w:r>
      <w:r>
        <w:rPr/>
        <w:t>013</w:t>
      </w:r>
      <w:bookmarkEnd w:id="10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سپاسگزارى از نعمتهاى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نمونه‌هاى نعمتها به شمار رسيد پس بازمانده آن را با كمى شكر و سپاس دور نسازيد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اندك نعمتى كه رسيديد سپاسگزارى كنيد تا به بسيارى از آن برسيد، خداوند در قرآن كريم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لازيدتكم، و لئن كفرتم ان عذابى لشديد يعنى اگر شكر نعمت به جا آوريد نعمت را براى شما مى‌افزايم، و اگر ناسپاسى كنيد هر آينه عذاب من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گرفتار آن خواهيد شد</w:t>
      </w:r>
      <w:r>
        <w:rPr>
          <w:rFonts w:eastAsia="IRNazanin" w:cs="IRNazanin"/>
          <w:color w:val="111111"/>
          <w:sz w:val="28"/>
          <w:szCs w:val="28"/>
          <w:rtl w:val="true"/>
          <w:lang w:bidi="fa-IR"/>
        </w:rPr>
        <w:t>(.</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3" w:name="__RefHeading___Toc3426300_3650668749"/>
      <w:bookmarkStart w:id="1034" w:name="_Toc349"/>
      <w:bookmarkEnd w:id="1033"/>
      <w:r>
        <w:rPr>
          <w:rtl w:val="true"/>
        </w:rPr>
        <w:t xml:space="preserve">حكمت </w:t>
      </w:r>
      <w:r>
        <w:rPr/>
        <w:t>014</w:t>
      </w:r>
      <w:bookmarkStart w:id="1035" w:name="pg1946_28149"/>
      <w:bookmarkEnd w:id="1034"/>
    </w:p>
    <w:p>
      <w:pPr>
        <w:pStyle w:val="BookText"/>
        <w:rPr/>
      </w:pPr>
      <w:bookmarkEnd w:id="10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خداوند بى‌ياران 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خويشان بسيار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 و عمو و 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كنند بيگانه بسيار دور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مى‌گمارد كه او را تنها نگذارند</w:t>
      </w:r>
      <w:r>
        <w:rPr>
          <w:rFonts w:eastAsia="IRNazanin" w:cs="IRNazanin"/>
          <w:color w:val="111111"/>
          <w:sz w:val="28"/>
          <w:szCs w:val="28"/>
          <w:rtl w:val="true"/>
          <w:lang w:bidi="fa-IR"/>
        </w:rPr>
        <w:t>).</w:t>
      </w:r>
    </w:p>
    <w:p>
      <w:pPr>
        <w:pStyle w:val="Heading3"/>
        <w:numPr>
          <w:ilvl w:val="2"/>
          <w:numId w:val="1"/>
        </w:numPr>
        <w:rPr/>
      </w:pPr>
      <w:bookmarkStart w:id="1036" w:name="__RefHeading___Toc3426302_3650668749"/>
      <w:bookmarkStart w:id="1037" w:name="_Toc350"/>
      <w:bookmarkEnd w:id="1036"/>
      <w:r>
        <w:rPr>
          <w:rtl w:val="true"/>
        </w:rPr>
        <w:t xml:space="preserve">حكمت </w:t>
      </w:r>
      <w:r>
        <w:rPr/>
        <w:t>015</w:t>
      </w:r>
      <w:bookmarkEnd w:id="103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گرفتار فتنه و بلائى را نبايد سرزنش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بسا شخص از روى اضطرار و ناچارى گرفتار شده پس سرزنش نمودن او روا نبود چون سودى ندارد، بلكه بايستى او را كمك و يارى نمود يا درباره‌اش دعا كرد تا از آن رهائى يابد</w:t>
      </w:r>
      <w:r>
        <w:rPr>
          <w:rFonts w:eastAsia="IRNazanin" w:cs="IRNazanin"/>
          <w:color w:val="111111"/>
          <w:sz w:val="28"/>
          <w:szCs w:val="28"/>
          <w:rtl w:val="true"/>
          <w:lang w:bidi="fa-IR"/>
        </w:rPr>
        <w:t>).</w:t>
      </w:r>
    </w:p>
    <w:p>
      <w:pPr>
        <w:pStyle w:val="Heading3"/>
        <w:numPr>
          <w:ilvl w:val="2"/>
          <w:numId w:val="1"/>
        </w:numPr>
        <w:rPr/>
      </w:pPr>
      <w:bookmarkStart w:id="1038" w:name="__RefHeading___Toc3426304_3650668749"/>
      <w:bookmarkStart w:id="1039" w:name="_Toc351"/>
      <w:bookmarkEnd w:id="1038"/>
      <w:r>
        <w:rPr>
          <w:rtl w:val="true"/>
        </w:rPr>
        <w:t xml:space="preserve">حكمت </w:t>
      </w:r>
      <w:r>
        <w:rPr/>
        <w:t>016</w:t>
      </w:r>
      <w:bookmarkEnd w:id="103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اعتماد نداشتن به تدبير و پايان‌بينى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رام و پيرو احكام قضاء و قدر است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در تدبير و پايان‌بينى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مصالح و مفاسد و اسرار و رازهاى قضاء و قدر آگاه نيست نبايستى به تدبير و انديشه خود دلبستگى داشته باشد چه بسا تدبير و انديشه سبب تباهى مى‌گردد</w:t>
      </w:r>
      <w:r>
        <w:rPr>
          <w:rFonts w:eastAsia="IRNazanin" w:cs="IRNazanin"/>
          <w:color w:val="111111"/>
          <w:sz w:val="28"/>
          <w:szCs w:val="28"/>
          <w:rtl w:val="true"/>
          <w:lang w:bidi="fa-IR"/>
        </w:rPr>
        <w:t>).</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0" w:name="__RefHeading___Toc3426306_3650668749"/>
      <w:bookmarkStart w:id="1041" w:name="_Toc352"/>
      <w:bookmarkEnd w:id="1040"/>
      <w:r>
        <w:rPr>
          <w:rtl w:val="true"/>
        </w:rPr>
        <w:t xml:space="preserve">حكمت </w:t>
      </w:r>
      <w:r>
        <w:rPr/>
        <w:t>017</w:t>
      </w:r>
      <w:bookmarkStart w:id="1042" w:name="pg1946_28151"/>
      <w:bookmarkEnd w:id="1041"/>
    </w:p>
    <w:p>
      <w:pPr>
        <w:pStyle w:val="BookText"/>
        <w:rPr/>
      </w:pPr>
      <w:bookmarkEnd w:id="10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 xml:space="preserve">از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سبب خضاب نكردن را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معنى فرمايش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تغيير دهيد پيرى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را رنگين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بيهود مانند نسازيد، چيست؟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پيغمبر صلى الله عليه و آله فرمود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اندك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امر نمود خضاب نمايند و به يهود نمانند چون آنها خضاب نمى‌كردند،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كه كمربند دين گشاده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همه جا منتشر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 خود را بر زمين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پا برجا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به اختيار و اراده خود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خضاب نمايد و مى‌خواهد ننمايد، خلاصه امرى است مباح يعنى جائز و روا، نه واجب و مستحب، بله خضاب يك نوع زينت و آرايشى است، چنانكه در فرمايش چهارصد و شصت و پنج بيايد كه به اين نكته اشاره فرموده است</w:t>
      </w:r>
      <w:r>
        <w:rPr>
          <w:rFonts w:eastAsia="IRNazanin" w:cs="IRNazanin"/>
          <w:color w:val="111111"/>
          <w:sz w:val="28"/>
          <w:szCs w:val="28"/>
          <w:rtl w:val="true"/>
          <w:lang w:bidi="fa-IR"/>
        </w:rPr>
        <w:t>).</w:t>
      </w:r>
    </w:p>
    <w:p>
      <w:pPr>
        <w:pStyle w:val="Heading3"/>
        <w:numPr>
          <w:ilvl w:val="2"/>
          <w:numId w:val="1"/>
        </w:numPr>
        <w:rPr/>
      </w:pPr>
      <w:bookmarkStart w:id="1043" w:name="__RefHeading___Toc3426308_3650668749"/>
      <w:bookmarkStart w:id="1044" w:name="_Toc353"/>
      <w:bookmarkEnd w:id="1043"/>
      <w:r>
        <w:rPr>
          <w:rtl w:val="true"/>
        </w:rPr>
        <w:t xml:space="preserve">حكمت </w:t>
      </w:r>
      <w:r>
        <w:rPr/>
        <w:t>018</w:t>
      </w:r>
      <w:bookmarkEnd w:id="104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آرزوى خود بشتابد و مهارش را رها كند مرگ او را مى‌لغزاند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آرزويش نرسيده مى‌ميرد، پس در پى آرزوهاى دراز نرويد و از مرگ غافل نباشيد</w:t>
      </w:r>
      <w:r>
        <w:rPr>
          <w:rFonts w:eastAsia="IRNazanin" w:cs="IRNazanin"/>
          <w:color w:val="111111"/>
          <w:sz w:val="28"/>
          <w:szCs w:val="28"/>
          <w:rtl w:val="true"/>
          <w:lang w:bidi="fa-IR"/>
        </w:rPr>
        <w:t>).</w:t>
      </w:r>
    </w:p>
    <w:p>
      <w:pPr>
        <w:pStyle w:val="Heading3"/>
        <w:numPr>
          <w:ilvl w:val="2"/>
          <w:numId w:val="1"/>
        </w:numPr>
        <w:rPr/>
      </w:pPr>
      <w:bookmarkStart w:id="1045" w:name="__RefHeading___Toc3426310_3650668749"/>
      <w:bookmarkStart w:id="1046" w:name="_Toc354"/>
      <w:bookmarkEnd w:id="1045"/>
      <w:r>
        <w:rPr>
          <w:rtl w:val="true"/>
        </w:rPr>
        <w:t xml:space="preserve">حكمت </w:t>
      </w:r>
      <w:r>
        <w:rPr/>
        <w:t>019</w:t>
      </w:r>
      <w:bookmarkEnd w:id="104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خطاء و لغزشهاى جوانمردان بگذريد كه از آنان كسى نمى‌لغزد مگر آنكه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دست او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مى‌سازد تا از آن خطاء و زشتى باز گردد، خلاصه خداوند نيكوكاران را توفيق عطاء فرمايد تا بر اصلاح خطاى خود بكوشند</w:t>
      </w:r>
      <w:r>
        <w:rPr>
          <w:rFonts w:eastAsia="IRNazanin" w:cs="IRNazanin"/>
          <w:color w:val="111111"/>
          <w:sz w:val="28"/>
          <w:szCs w:val="28"/>
          <w:rtl w:val="true"/>
          <w:lang w:bidi="fa-IR"/>
        </w:rPr>
        <w:t>).</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7" w:name="__RefHeading___Toc3426312_3650668749"/>
      <w:bookmarkStart w:id="1048" w:name="_Toc355"/>
      <w:bookmarkEnd w:id="1047"/>
      <w:r>
        <w:rPr>
          <w:rtl w:val="true"/>
        </w:rPr>
        <w:t xml:space="preserve">حكمت </w:t>
      </w:r>
      <w:r>
        <w:rPr/>
        <w:t>020</w:t>
      </w:r>
      <w:bookmarkStart w:id="1049" w:name="pg1946_28153"/>
      <w:bookmarkEnd w:id="1048"/>
    </w:p>
    <w:p>
      <w:pPr>
        <w:pStyle w:val="BookText"/>
        <w:rPr/>
      </w:pPr>
      <w:bookmarkEnd w:id="10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ترس و شرمندگى بيجا و از دست دادن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همراه زيان و شرمندگى پيوسته نوميدى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حياء ان حياء عقل و حياء حمق، فحياء العقل هو العلم و حياء الحمق هو الجهل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پانزدهم كتاب بحارالانوار پس از نقل اين روايت از كتاب كافى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پيغمبر صلى الله عليه و آله دلالت مى‌كند بر اينكه حياء بر دو قسم است يكى ممدوح و آن حيائى است كه ناشى از عقل و خردمندى است به اينكه شخص از چيزى شرمنده باشد كه عقل صحيح يا شرع به زشتى آن حكم كند مانند شرمندگى از گناهان و ناشايسته‌ها، و ديگرى مذموم و آن حيائى است كه ناشى از حمق و بى‌خردى است به اينكه شخص شرمنده شود از كارى كه عوام مردم آن را زشت پندارند و در واقع زشت نيست و عقل صحيح و شرع به آن حكم مى‌نمايد مانند شرمندگى از پرسش مسائل علميه يا بجا آوردن عبادات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گذرنده مى‌گذرد، پس فرصتهاى نيكو را از دست ندهيد</w:t>
      </w:r>
      <w:r>
        <w:rPr>
          <w:rFonts w:eastAsia="IRNazanin" w:cs="IRNazanin"/>
          <w:color w:val="111111"/>
          <w:sz w:val="28"/>
          <w:szCs w:val="28"/>
          <w:rtl w:val="true"/>
          <w:lang w:bidi="fa-IR"/>
        </w:rPr>
        <w:t>.</w:t>
      </w:r>
    </w:p>
    <w:p>
      <w:pPr>
        <w:pStyle w:val="Heading3"/>
        <w:numPr>
          <w:ilvl w:val="2"/>
          <w:numId w:val="1"/>
        </w:numPr>
        <w:rPr/>
      </w:pPr>
      <w:bookmarkStart w:id="1050" w:name="__RefHeading___Toc3426314_3650668749"/>
      <w:bookmarkStart w:id="1051" w:name="_Toc356"/>
      <w:bookmarkEnd w:id="1050"/>
      <w:r>
        <w:rPr>
          <w:rtl w:val="true"/>
        </w:rPr>
        <w:t xml:space="preserve">حكمت </w:t>
      </w:r>
      <w:r>
        <w:rPr/>
        <w:t>021</w:t>
      </w:r>
      <w:bookmarkEnd w:id="105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غصب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 اكرم تعيين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به ما بدهند خواهيم گرفت و اگر ندادند بر كفل شترها سوار مى‌شويم هر چند اين سير و شبروى دراز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را بر خود هموار نموده شكيبائى از دست نمى‌دهيم هر چند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فرمايشهائى است كه با دقت و تامل فهميده مى‌شود و رسا است، و معنى آن اين است كه اگر حق ما را ندهند در سختى بوده و خواريم، و اين براى آن است كه رديف يعنى آنكه پشت سر سوار مى‌شود مانند بنده و اسير و كسى كه در مرتبه ايشان است بر كفل شتر سوار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مراد از اينكه امام عليه‌السلام فرموده است اگر حق ما را ندهند بر كفل شترها سوار مى‌شويم آن است كه مانند رديف در رنج و سختى مى‌مانيم، و ممكن است فرايش امام عليه‌السلام را اين طور ترجمه نمود كه از بيان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يا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بهره ما است اگر آن را به ما دادند خواهيم گرفت و اگر ندادند بر كفل شترها سوار شده هرگز دست بر نداشته مهار شتر را يكباره به دست غصب كنندگان نمى‌سپاريم هر چند به طول انجامد، و دور نيست امام</w:t>
      </w:r>
    </w:p>
    <w:p>
      <w:pPr>
        <w:pStyle w:val="BookText"/>
        <w:rPr/>
      </w:pPr>
      <w:r>
        <w:rPr>
          <w:rFonts w:ascii="Amiri" w:hAnsi="Amiri" w:eastAsia="Amiri" w:cs="Amiri"/>
          <w:color w:val="111111"/>
          <w:sz w:val="28"/>
          <w:sz w:val="28"/>
          <w:szCs w:val="28"/>
          <w:rtl w:val="true"/>
          <w:lang w:bidi="ar-SA"/>
        </w:rPr>
        <w:t>عليه‌السلام اين سخن را در روز سقيفه يا در آن ايام فرموده باشد</w:t>
      </w:r>
      <w:r>
        <w:rPr>
          <w:rFonts w:eastAsia="Amiri" w:cs="Amiri" w:ascii="Amiri" w:hAnsi="Amiri"/>
          <w:color w:val="111111"/>
          <w:sz w:val="28"/>
          <w:szCs w:val="28"/>
          <w:rtl w:val="true"/>
          <w:lang w:bidi="ar-SA"/>
        </w:rPr>
        <w:t>(.</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2" w:name="__RefHeading___Toc3426316_3650668749"/>
      <w:bookmarkStart w:id="1053" w:name="_Toc357"/>
      <w:bookmarkEnd w:id="1052"/>
      <w:r>
        <w:rPr>
          <w:rtl w:val="true"/>
        </w:rPr>
        <w:t xml:space="preserve">حكمت </w:t>
      </w:r>
      <w:r>
        <w:rPr/>
        <w:t>022</w:t>
      </w:r>
      <w:bookmarkStart w:id="1054" w:name="pg1946_28155"/>
      <w:bookmarkEnd w:id="1053"/>
    </w:p>
    <w:p>
      <w:pPr>
        <w:pStyle w:val="BookText"/>
        <w:rPr/>
      </w:pPr>
      <w:bookmarkEnd w:id="10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بكردار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كردارش او را كند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نكرده كار نيكو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منزلتش او را تند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بزرگى ظاهرى مقام دنيا و آخرتى به او نمى‌دهد چون مقام و منزلت عارضى است و اثر كردار نيكو ذاتى است و از بين نمى‌رود</w:t>
      </w:r>
      <w:r>
        <w:rPr>
          <w:rFonts w:eastAsia="IRNazanin" w:cs="IRNazanin"/>
          <w:color w:val="111111"/>
          <w:sz w:val="28"/>
          <w:szCs w:val="28"/>
          <w:rtl w:val="true"/>
          <w:lang w:bidi="fa-IR"/>
        </w:rPr>
        <w:t>).</w:t>
      </w:r>
    </w:p>
    <w:p>
      <w:pPr>
        <w:pStyle w:val="Heading3"/>
        <w:numPr>
          <w:ilvl w:val="2"/>
          <w:numId w:val="1"/>
        </w:numPr>
        <w:rPr/>
      </w:pPr>
      <w:bookmarkStart w:id="1055" w:name="__RefHeading___Toc3426318_3650668749"/>
      <w:bookmarkStart w:id="1056" w:name="_Toc358"/>
      <w:bookmarkEnd w:id="1055"/>
      <w:r>
        <w:rPr>
          <w:rtl w:val="true"/>
        </w:rPr>
        <w:t xml:space="preserve">حكمت </w:t>
      </w:r>
      <w:r>
        <w:rPr/>
        <w:t>023</w:t>
      </w:r>
      <w:bookmarkEnd w:id="105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ستمديدگان و افسردگان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سبب‌هاى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دادرسى ستمديده و شاد نمودن غمگين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گناهكار بر اثر گناه خاطرها را اندوهگين نموده جا دارد كه دلهاى افسرده را شاد نمايد تا خدا از او درگذرد</w:t>
      </w:r>
      <w:r>
        <w:rPr>
          <w:rFonts w:eastAsia="IRNazanin" w:cs="IRNazanin"/>
          <w:color w:val="111111"/>
          <w:sz w:val="28"/>
          <w:szCs w:val="28"/>
          <w:rtl w:val="true"/>
          <w:lang w:bidi="fa-IR"/>
        </w:rPr>
        <w:t>).</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3426320_3650668749"/>
      <w:bookmarkStart w:id="1058" w:name="_Toc359"/>
      <w:bookmarkEnd w:id="1057"/>
      <w:r>
        <w:rPr>
          <w:rtl w:val="true"/>
        </w:rPr>
        <w:t xml:space="preserve">حكمت </w:t>
      </w:r>
      <w:r>
        <w:rPr/>
        <w:t>024</w:t>
      </w:r>
      <w:bookmarkStart w:id="1059" w:name="pg1946_28157"/>
      <w:bookmarkEnd w:id="1058"/>
    </w:p>
    <w:p>
      <w:pPr>
        <w:pStyle w:val="BookText"/>
        <w:rPr/>
      </w:pPr>
      <w:bookmarkEnd w:id="10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هر گاه ديدى پروردگار منزهت نعمتهايش را پى در پى به تو عطا مى‌فرمايد در حالى كه تو او را معصيت و نافرمانى مى‌نمائى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كفران و ناسپاسى موجب انتقام و كيفر است</w:t>
      </w:r>
      <w:r>
        <w:rPr>
          <w:rFonts w:eastAsia="IRNazanin" w:cs="IRNazanin"/>
          <w:color w:val="111111"/>
          <w:sz w:val="28"/>
          <w:szCs w:val="28"/>
          <w:rtl w:val="true"/>
          <w:lang w:bidi="fa-IR"/>
        </w:rPr>
        <w:t>).</w:t>
      </w:r>
    </w:p>
    <w:p>
      <w:pPr>
        <w:pStyle w:val="Heading3"/>
        <w:numPr>
          <w:ilvl w:val="2"/>
          <w:numId w:val="1"/>
        </w:numPr>
        <w:rPr/>
      </w:pPr>
      <w:bookmarkStart w:id="1060" w:name="__RefHeading___Toc3426322_3650668749"/>
      <w:bookmarkStart w:id="1061" w:name="_Toc360"/>
      <w:bookmarkEnd w:id="1060"/>
      <w:r>
        <w:rPr>
          <w:rtl w:val="true"/>
        </w:rPr>
        <w:t xml:space="preserve">حكمت </w:t>
      </w:r>
      <w:r>
        <w:rPr/>
        <w:t>025</w:t>
      </w:r>
      <w:bookmarkEnd w:id="106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پنهان نماندن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چيزى را در دل پنهان نمى‌كند مگر آنكه در سخنان بى‌انديشه و رنگ رخسارش هويدا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زردى رو كه علامت ترس و سرخى آن كه نشانه شرمندگى است</w:t>
      </w:r>
      <w:r>
        <w:rPr>
          <w:rFonts w:eastAsia="IRNazanin" w:cs="IRNazanin"/>
          <w:color w:val="111111"/>
          <w:sz w:val="28"/>
          <w:szCs w:val="28"/>
          <w:rtl w:val="true"/>
          <w:lang w:bidi="fa-IR"/>
        </w:rPr>
        <w:t>).</w:t>
      </w:r>
    </w:p>
    <w:p>
      <w:pPr>
        <w:pStyle w:val="Heading3"/>
        <w:numPr>
          <w:ilvl w:val="2"/>
          <w:numId w:val="1"/>
        </w:numPr>
        <w:rPr/>
      </w:pPr>
      <w:bookmarkStart w:id="1062" w:name="__RefHeading___Toc3426324_3650668749"/>
      <w:bookmarkStart w:id="1063" w:name="_Toc361"/>
      <w:bookmarkEnd w:id="1062"/>
      <w:r>
        <w:rPr>
          <w:rtl w:val="true"/>
        </w:rPr>
        <w:t xml:space="preserve">حكمت </w:t>
      </w:r>
      <w:r>
        <w:rPr/>
        <w:t>026</w:t>
      </w:r>
      <w:bookmarkEnd w:id="106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خوددارى از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خود را به سر ببر چندانكه او تو را راه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 نينداخته يعنى براى اندك بيمارى بسترى مشو</w:t>
      </w:r>
      <w:r>
        <w:rPr>
          <w:rFonts w:eastAsia="IRNazanin" w:cs="IRNazanin"/>
          <w:color w:val="111111"/>
          <w:sz w:val="28"/>
          <w:szCs w:val="28"/>
          <w:rtl w:val="true"/>
          <w:lang w:bidi="fa-IR"/>
        </w:rPr>
        <w:t>).</w:t>
      </w:r>
    </w:p>
    <w:p>
      <w:pPr>
        <w:pStyle w:val="Heading3"/>
        <w:numPr>
          <w:ilvl w:val="2"/>
          <w:numId w:val="1"/>
        </w:numPr>
        <w:rPr/>
      </w:pPr>
      <w:bookmarkStart w:id="1064" w:name="__RefHeading___Toc3426326_3650668749"/>
      <w:bookmarkStart w:id="1065" w:name="_Toc362"/>
      <w:bookmarkEnd w:id="1064"/>
      <w:r>
        <w:rPr>
          <w:rtl w:val="true"/>
        </w:rPr>
        <w:t xml:space="preserve">حكمت </w:t>
      </w:r>
      <w:r>
        <w:rPr/>
        <w:t>027</w:t>
      </w:r>
      <w:bookmarkEnd w:id="106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پارسائى پنهان داشتن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زهد آشكار از رياء و خودنمائى جدا نيست، ابن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پيغمبر اكرم صلى الله عليه و آله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لاينظر الى صوركم و لا الى اعمالكم ولكن ينظر الى قلوبكم يعنى خداوند به صورتها و كردارهاى شما نگاه نمى‌كند بلكه به دلهاى شما مى‌نگرد</w:t>
      </w:r>
      <w:r>
        <w:rPr>
          <w:rFonts w:eastAsia="IRNazanin" w:cs="IRNazanin"/>
          <w:color w:val="111111"/>
          <w:sz w:val="28"/>
          <w:szCs w:val="28"/>
          <w:rtl w:val="true"/>
          <w:lang w:bidi="fa-IR"/>
        </w:rPr>
        <w:t>).</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6" w:name="__RefHeading___Toc3426328_3650668749"/>
      <w:bookmarkStart w:id="1067" w:name="_Toc363"/>
      <w:bookmarkEnd w:id="1066"/>
      <w:r>
        <w:rPr>
          <w:rtl w:val="true"/>
        </w:rPr>
        <w:t xml:space="preserve">حكمت </w:t>
      </w:r>
      <w:r>
        <w:rPr/>
        <w:t>028</w:t>
      </w:r>
      <w:bookmarkStart w:id="1068" w:name="pg1946_28159"/>
      <w:bookmarkEnd w:id="1067"/>
    </w:p>
    <w:p>
      <w:pPr>
        <w:pStyle w:val="BookText"/>
        <w:rPr/>
      </w:pPr>
      <w:bookmarkEnd w:id="1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ياد مرگ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مى‌كنى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مى‌آورد پس چه زود ملاقات و به هم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تو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آمد</w:t>
      </w:r>
      <w:r>
        <w:rPr>
          <w:rFonts w:eastAsia="IRNazanin" w:cs="IRNazanin"/>
          <w:color w:val="111111"/>
          <w:sz w:val="28"/>
          <w:szCs w:val="28"/>
          <w:rtl w:val="true"/>
          <w:lang w:bidi="fa-IR"/>
        </w:rPr>
        <w:t>.</w:t>
      </w:r>
    </w:p>
    <w:p>
      <w:pPr>
        <w:pStyle w:val="Heading3"/>
        <w:numPr>
          <w:ilvl w:val="2"/>
          <w:numId w:val="1"/>
        </w:numPr>
        <w:rPr/>
      </w:pPr>
      <w:bookmarkStart w:id="1069" w:name="__RefHeading___Toc3426330_3650668749"/>
      <w:bookmarkStart w:id="1070" w:name="_Toc364"/>
      <w:bookmarkEnd w:id="1069"/>
      <w:r>
        <w:rPr>
          <w:rtl w:val="true"/>
        </w:rPr>
        <w:t xml:space="preserve">حكمت </w:t>
      </w:r>
      <w:r>
        <w:rPr/>
        <w:t>029</w:t>
      </w:r>
      <w:bookmarkEnd w:id="107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دورى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دورى كنيد به خدا سوگند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نموده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و 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كه مهلت داده و گناهان را پنهان نموده ترس و دورى از خشم او واجب است، و بايد معصيت نكرده از گذشته پشيمان بوده توبه نمائيد، زيرا همان طور كه حلم و بردباريش بسيار است عقاب و كيفرش سخت مى‌باشد</w:t>
      </w:r>
      <w:r>
        <w:rPr>
          <w:rFonts w:eastAsia="IRNazanin" w:cs="IRNazanin"/>
          <w:color w:val="111111"/>
          <w:sz w:val="28"/>
          <w:szCs w:val="28"/>
          <w:rtl w:val="true"/>
          <w:lang w:bidi="fa-IR"/>
        </w:rPr>
        <w:t>).</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1" w:name="__RefHeading___Toc3426332_3650668749"/>
      <w:bookmarkStart w:id="1072" w:name="_Toc365"/>
      <w:bookmarkEnd w:id="1071"/>
      <w:r>
        <w:rPr>
          <w:rtl w:val="true"/>
        </w:rPr>
        <w:t xml:space="preserve">حكمت </w:t>
      </w:r>
      <w:r>
        <w:rPr/>
        <w:t>030</w:t>
      </w:r>
      <w:bookmarkEnd w:id="107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از امام عليه‌السلام از ايمان پرسيدند،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علامات و نشانه‌هاى ايمان و ضد آن كفر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روى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شكيبائى، يقين و باور، عدل و داد، جهاد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از آنها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علاقمندى، ترس، پارسائى، انتظار داشتن، پس هر كه به بهشت علاقه داشت خواهشهاى نفس را فراموش مى‌كند و از آنها چشم مى‌پوشد، و هر كه از آتش ترسيد از آنچه حرام و نارواست دورى مى‌گزيند، و هر كه در دنيا پارسا شد اندوهها را سبك مى‌شمارد، و هر كه منتظر مرگ باشد به نيكوكاريها شتاب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از آنها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شدن در زيركى، رسيدن به حقائق، عبرت گرفتن از ديگران، روش پيشينيان، پس هر كه در زيركى بينا شد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هويدا گشت، و هر كه حكمت و راه راست براى او آشكار گرديد به پند گرفتن از احوال آشنا شد، و هر كه به پند گرفتن از احوال آشنا شد به آن ماند كه در پيشينيان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آنها را ديده و نتائج كردارشان را آزموده پس در مبدا و معاد بر يقين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از آنها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فهميدن درست، رسيدن به حقيقت دانائى، حكم نيك</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استوار داشتن بردبارى، پس هر كه دقت كرد و درست بفهميد حقيقت دانائى را دريافت و هر كه حقيقت دانائى را يافت از روى قواعد دين حكم نيكو صادر كرد، و هر كه بردبار بود در كار خود كوتاهى نكرده است و در بين مردم خوشنام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از آنها بر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نهى از منكر، راستى در گفتار، دشمنى با بدكاران، پس هر كه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مومنين را همراهى كرده و ايشان را توانا گرداند، و هر كه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بينى منافقين و دوروها را به خاك ماليده، و هر كه در گفتار راستگو باشد آنچه بر او بوده بجا آورده، و هر كه با بدكاران دشمنى نمود و براى خدا خشمناك گرديد خدا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 آيد و در روز رستخيز او را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 بهره‌مند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كنجكاوى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 كه از وسوسه نادرست و از اندازه عقل و خرد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مكابره و زد و خورد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در حد افراط يعنى تجاوز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در حد تفريط يعنى كوتاهى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 زير بار حق نرفتن، پس كسى كه كنجكاوى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در راه راست قدم ننهاده، و كسى كه بر اثر نادانى بسيار مكابره و زد و خورد نمايد كورى و نابينائى او از حق هميشگى است، و كسى كه از حق دست بكشد شايستگى نزد او زشت و زشتى و ناپسندى نيكو گردد، و به مستى گمراهى مست شود، و كسى كه دشمنى نموده زير بار حق نرود راههايش دشوار و كارش سخت و طريق بيرون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 و 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w:t>
      </w:r>
      <w:bookmarkStart w:id="1073" w:name="pg1946_28165"/>
    </w:p>
    <w:p>
      <w:pPr>
        <w:pStyle w:val="BookText"/>
        <w:rPr/>
      </w:pPr>
      <w:bookmarkEnd w:id="10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تن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گمراهى و كوشش نمودن در راه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جدال و گفت و شنود را عادت و شيوه خويش گردانيد شب او بامداد 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تاريكى شك و دودلى به روشنائى يقين و باور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آنچه پيش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كوشش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به عقب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خود به جائى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دو دلى حيران و سرگردان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جايگاه امن و آسوده يقين و باور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سمهاى شياطين او را پايمال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بر او دست يافته هلاكش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تباه كردن دنيا و آخرت تن دهد در دنيا و آخرت تباه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4" w:name="__RefHeading___Toc3426334_3650668749"/>
      <w:bookmarkStart w:id="1075" w:name="_Toc366"/>
      <w:bookmarkEnd w:id="1074"/>
      <w:r>
        <w:rPr>
          <w:rtl w:val="true"/>
        </w:rPr>
        <w:t xml:space="preserve">حكمت </w:t>
      </w:r>
      <w:r>
        <w:rPr/>
        <w:t>031</w:t>
      </w:r>
      <w:bookmarkStart w:id="1076" w:name="pg1946_28167"/>
      <w:bookmarkEnd w:id="1075"/>
    </w:p>
    <w:p>
      <w:pPr>
        <w:pStyle w:val="BookText"/>
        <w:rPr/>
      </w:pPr>
      <w:bookmarkEnd w:id="10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برترى علت از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كار نيكو از نيكى بهتر و كننده كار بد از بدى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كار بسته به كننده آن است پس كننده از كار برتر است</w:t>
      </w:r>
      <w:r>
        <w:rPr>
          <w:rFonts w:eastAsia="IRNazanin" w:cs="IRNazanin"/>
          <w:color w:val="111111"/>
          <w:sz w:val="28"/>
          <w:szCs w:val="28"/>
          <w:rtl w:val="true"/>
          <w:lang w:bidi="fa-IR"/>
        </w:rPr>
        <w:t>).</w:t>
      </w:r>
    </w:p>
    <w:p>
      <w:pPr>
        <w:pStyle w:val="Heading3"/>
        <w:numPr>
          <w:ilvl w:val="2"/>
          <w:numId w:val="1"/>
        </w:numPr>
        <w:rPr/>
      </w:pPr>
      <w:bookmarkStart w:id="1077" w:name="__RefHeading___Toc3426336_3650668749"/>
      <w:bookmarkStart w:id="1078" w:name="_Toc367"/>
      <w:bookmarkEnd w:id="1077"/>
      <w:r>
        <w:rPr>
          <w:rtl w:val="true"/>
        </w:rPr>
        <w:t xml:space="preserve">حكمت </w:t>
      </w:r>
      <w:r>
        <w:rPr/>
        <w:t>032</w:t>
      </w:r>
      <w:bookmarkEnd w:id="107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باش ولى نه به حد اسراف و بيجا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افراط و تجاوز از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ميانه‌رو باش و سختگير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تفريط و تقصير در حد باشد</w:t>
      </w:r>
      <w:r>
        <w:rPr>
          <w:rFonts w:eastAsia="IRNazanin" w:cs="IRNazanin"/>
          <w:color w:val="111111"/>
          <w:sz w:val="28"/>
          <w:szCs w:val="28"/>
          <w:rtl w:val="true"/>
          <w:lang w:bidi="fa-IR"/>
        </w:rPr>
        <w:t>).</w:t>
      </w:r>
    </w:p>
    <w:p>
      <w:pPr>
        <w:pStyle w:val="Heading3"/>
        <w:numPr>
          <w:ilvl w:val="2"/>
          <w:numId w:val="1"/>
        </w:numPr>
        <w:rPr/>
      </w:pPr>
      <w:bookmarkStart w:id="1079" w:name="__RefHeading___Toc3426338_3650668749"/>
      <w:bookmarkStart w:id="1080" w:name="_Toc368"/>
      <w:bookmarkEnd w:id="1079"/>
      <w:r>
        <w:rPr>
          <w:rtl w:val="true"/>
        </w:rPr>
        <w:t xml:space="preserve">حكمت </w:t>
      </w:r>
      <w:r>
        <w:rPr/>
        <w:t>033</w:t>
      </w:r>
      <w:bookmarkEnd w:id="108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نبستن به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توانگرى و بى‌نيازى به دل راه ندادن آرزوها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آرزو انسان را نيازمند مى‌سازد</w:t>
      </w:r>
      <w:r>
        <w:rPr>
          <w:rFonts w:eastAsia="IRNazanin" w:cs="IRNazanin"/>
          <w:color w:val="111111"/>
          <w:sz w:val="28"/>
          <w:szCs w:val="28"/>
          <w:rtl w:val="true"/>
          <w:lang w:bidi="fa-IR"/>
        </w:rPr>
        <w:t>).</w:t>
      </w:r>
    </w:p>
    <w:p>
      <w:pPr>
        <w:pStyle w:val="Heading3"/>
        <w:numPr>
          <w:ilvl w:val="2"/>
          <w:numId w:val="1"/>
        </w:numPr>
        <w:rPr/>
      </w:pPr>
      <w:bookmarkStart w:id="1081" w:name="__RefHeading___Toc3426340_3650668749"/>
      <w:bookmarkStart w:id="1082" w:name="_Toc369"/>
      <w:bookmarkEnd w:id="1081"/>
      <w:r>
        <w:rPr>
          <w:rtl w:val="true"/>
        </w:rPr>
        <w:t xml:space="preserve">حكمت </w:t>
      </w:r>
      <w:r>
        <w:rPr/>
        <w:t>034</w:t>
      </w:r>
      <w:bookmarkEnd w:id="108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رنجانيدن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بشتابد به چيزى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بى‌انديشه سخنى گويد يا كارى كند كه برخلاف ميل و خواسته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مى‌گويند چيزى را كه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 از كسى كه رنجيد طبعا باك ندارد كه درباره او آنچه شنيده راست يا دروغ بيان نمايد</w:t>
      </w:r>
      <w:r>
        <w:rPr>
          <w:rFonts w:eastAsia="IRNazanin" w:cs="IRNazanin"/>
          <w:color w:val="111111"/>
          <w:sz w:val="28"/>
          <w:szCs w:val="28"/>
          <w:rtl w:val="true"/>
          <w:lang w:bidi="fa-IR"/>
        </w:rPr>
        <w:t>.</w:t>
      </w:r>
    </w:p>
    <w:p>
      <w:pPr>
        <w:pStyle w:val="Heading3"/>
        <w:numPr>
          <w:ilvl w:val="2"/>
          <w:numId w:val="1"/>
        </w:numPr>
        <w:rPr/>
      </w:pPr>
      <w:bookmarkStart w:id="1083" w:name="__RefHeading___Toc3426342_3650668749"/>
      <w:bookmarkStart w:id="1084" w:name="_Toc370"/>
      <w:bookmarkEnd w:id="1083"/>
      <w:r>
        <w:rPr>
          <w:rtl w:val="true"/>
        </w:rPr>
        <w:t xml:space="preserve">حكمت </w:t>
      </w:r>
      <w:r>
        <w:rPr/>
        <w:t>035</w:t>
      </w:r>
      <w:bookmarkEnd w:id="108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آرزو را دراز گردانيد كردار را بد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آرزوى دراز سبب بى‌خبرى از آخرت و واماندن از نيكبختى زندگى جاويد است، اما رجاء و اميدوارى به اندازه ستوده مى‌باشد</w:t>
      </w:r>
      <w:r>
        <w:rPr>
          <w:rFonts w:eastAsia="IRNazanin" w:cs="IRNazanin"/>
          <w:color w:val="111111"/>
          <w:sz w:val="28"/>
          <w:szCs w:val="28"/>
          <w:rtl w:val="true"/>
          <w:lang w:bidi="fa-IR"/>
        </w:rPr>
        <w:t>).</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5" w:name="__RefHeading___Toc3426344_3650668749"/>
      <w:bookmarkStart w:id="1086" w:name="_Toc371"/>
      <w:bookmarkEnd w:id="1085"/>
      <w:r>
        <w:rPr>
          <w:rtl w:val="true"/>
        </w:rPr>
        <w:t xml:space="preserve">حكمت </w:t>
      </w:r>
      <w:r>
        <w:rPr/>
        <w:t>036</w:t>
      </w:r>
      <w:bookmarkStart w:id="1087" w:name="pg1946_28168"/>
      <w:bookmarkEnd w:id="1086"/>
    </w:p>
    <w:p>
      <w:pPr>
        <w:pStyle w:val="BookText"/>
        <w:rPr/>
      </w:pPr>
      <w:bookmarkEnd w:id="10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 xml:space="preserve">امام عليه‌السلام هنگام رفتن به شام كه خدايان و بزرگان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برخورده به تعظيم و احترامش از اسبها پياده شده در پيش ركابش دويدند،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كه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خوى او است كه سرداران و حكمرانان خود را به آن احترام مى‌نمائيم، پس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فروتنى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حكمرانان شما در اين كار سود نمى‌برند و شما خود را در دنياتان به رنج و در آخرتتان با اين كار به بدبختى گرفتار مى‌سازيد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فروتنى براى غير خدا گناه و مستلزم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زيان دارد رنجى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پى آن كيفر باشد، و چه بسيار سود دارد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نبردن براى خوش آمدن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همراه آن ايمنى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8" w:name="__RefHeading___Toc3426346_3650668749"/>
      <w:bookmarkStart w:id="1089" w:name="_Toc372"/>
      <w:bookmarkEnd w:id="1088"/>
      <w:r>
        <w:rPr>
          <w:rtl w:val="true"/>
        </w:rPr>
        <w:t xml:space="preserve">حكمت </w:t>
      </w:r>
      <w:r>
        <w:rPr/>
        <w:t>037</w:t>
      </w:r>
      <w:bookmarkStart w:id="1090" w:name="pg1946_28170"/>
      <w:bookmarkEnd w:id="1089"/>
    </w:p>
    <w:p>
      <w:pPr>
        <w:pStyle w:val="BookText"/>
        <w:rPr/>
      </w:pPr>
      <w:bookmarkEnd w:id="10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به خاطر دار از من چهار و چهار چيز را كه با آنها آنچه به جا آورى تو را زيان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فرموده چهار و چهار براى آن است كه چهار اول مربوط به خود شخص است و چهار دوم درباره رفتار با ديگران مى‌باشد، پس اول از چهار چيزى كه مربوط به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بى‌نيازيها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وسيله آن شخص سعادت و نيكبختى در دنيا و آخرت را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نيازمندى بى‌خردى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بدبختى دو 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ترس خودپسندى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خودپسند با كسان خو نگيرد و به اين جهت با او دشمن شوند و هميشه ترسناك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گرامى‌تر بزرگى نيكخوئى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نيكخو نزد همگان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چهار چيزى كه درباره رفتار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دوستى با احمق بپرهيز كه او ميخواهد به تو سود رساند زيان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احمق موارد سود و زيان را تشخيص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دوستى به انجيل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بخل و زفتى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باز مى‌دارد آنچه را كه بسيار به آن نيازمند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د</w:t>
      </w:r>
    </w:p>
    <w:p>
      <w:pPr>
        <w:pStyle w:val="BookText"/>
        <w:rPr/>
      </w:pPr>
      <w:r>
        <w:rPr>
          <w:rFonts w:ascii="IRNazanin" w:hAnsi="IRNazanin" w:eastAsia="IRNazanin"/>
          <w:color w:val="111111"/>
          <w:sz w:val="28"/>
          <w:sz w:val="28"/>
          <w:szCs w:val="28"/>
          <w:rtl w:val="true"/>
          <w:lang w:bidi="fa-IR"/>
        </w:rPr>
        <w:t xml:space="preserve">وستى با بدكار كه او تو را به اندك چيزى مى‌فروشد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سعادت خود را بر اثر چيز كمى از دست بدهد البته تو را به بهاى كمترى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دوستى با كسى كه بسيار دروغ مى‌گويد كه او مانند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نمائى كه در زمين هموار به شكل آب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دور را براى تو نزديك و نزديك را دور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دادن اغراض نادرست خودكار سخت را آسان و آسان را سخت مى‌نمايند</w:t>
      </w:r>
      <w:r>
        <w:rPr>
          <w:rFonts w:eastAsia="IRNazanin" w:cs="IRNazanin"/>
          <w:color w:val="111111"/>
          <w:sz w:val="28"/>
          <w:szCs w:val="28"/>
          <w:rtl w:val="true"/>
          <w:lang w:bidi="fa-IR"/>
        </w:rPr>
        <w:t>).</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1" w:name="__RefHeading___Toc3426348_3650668749"/>
      <w:bookmarkStart w:id="1092" w:name="_Toc373"/>
      <w:bookmarkEnd w:id="1091"/>
      <w:r>
        <w:rPr>
          <w:rtl w:val="true"/>
        </w:rPr>
        <w:t xml:space="preserve">حكمت </w:t>
      </w:r>
      <w:r>
        <w:rPr/>
        <w:t>038</w:t>
      </w:r>
      <w:bookmarkStart w:id="1093" w:name="pg1946_28172"/>
      <w:bookmarkEnd w:id="1092"/>
    </w:p>
    <w:p>
      <w:pPr>
        <w:pStyle w:val="BookText"/>
        <w:rPr/>
      </w:pPr>
      <w:bookmarkEnd w:id="10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اهميت دادن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و نزديك شدن به رحمت خدا به مستحبات روا نيست در صورتى كه به واجبات زيان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در انجام واجبات كوتاهى كند نافرمانى كرده به كيفر خواهد رسيد، و كسى كه نافرمانى كرد در حقيقت به خدا تقرب نجسته چون تقرب با نافرمانى منافات دارد</w:t>
      </w:r>
      <w:r>
        <w:rPr>
          <w:rFonts w:eastAsia="IRNazanin" w:cs="IRNazanin"/>
          <w:color w:val="111111"/>
          <w:sz w:val="28"/>
          <w:szCs w:val="28"/>
          <w:rtl w:val="true"/>
          <w:lang w:bidi="fa-IR"/>
        </w:rPr>
        <w:t>).</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4" w:name="__RefHeading___Toc3426350_3650668749"/>
      <w:bookmarkStart w:id="1095" w:name="_Toc374"/>
      <w:bookmarkEnd w:id="1094"/>
      <w:r>
        <w:rPr>
          <w:rtl w:val="true"/>
        </w:rPr>
        <w:t xml:space="preserve">حكمت </w:t>
      </w:r>
      <w:r>
        <w:rPr/>
        <w:t>039</w:t>
      </w:r>
      <w:bookmarkStart w:id="1096" w:name="pg1946_28174"/>
      <w:bookmarkEnd w:id="1095"/>
    </w:p>
    <w:p>
      <w:pPr>
        <w:pStyle w:val="BookText"/>
        <w:rPr/>
      </w:pPr>
      <w:bookmarkEnd w:id="10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خردمند پشت دل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آنچه بگويد نخست نيك و بد آن را به عقل خويش سنجيده و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احمق پشت زبان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بى‌خرد نفهميده آنچه خواست مى‌گويد سپس در درستى و نادرستى و سود و زيان آن انديشه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جمله معانى نيكوى دلپذير است، و مقصود از آن است كه خردمند زبانش را رها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مشورت و صلاح ديد با انديشه، و بى‌خرد بيرون داده‌هاى زبان و گفتارهاى بى‌انديشه‌اش به مراجعه به انديشه و تدبر و تامل در پايان كار پيشى مى‌گيرد، پس به آن ماند كه زبان خردمند پيرو دل او است و دل بيخرد پيرو زبانش مى‌باشد، و اين معنى به لفظ ديگر هم از آن حضرت عليه‌السلام روايت شده و آن كلام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احمق در دهان او است، و زبان عاقل در دل او، و معنى هر دو فرمايش يكى است</w:t>
      </w:r>
      <w:r>
        <w:rPr>
          <w:rFonts w:eastAsia="IRNazanin" w:cs="IRNazanin"/>
          <w:color w:val="111111"/>
          <w:sz w:val="28"/>
          <w:szCs w:val="28"/>
          <w:rtl w:val="true"/>
          <w:lang w:bidi="fa-IR"/>
        </w:rPr>
        <w:t>.</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7" w:name="__RefHeading___Toc3426352_3650668749"/>
      <w:bookmarkStart w:id="1098" w:name="_Toc375"/>
      <w:bookmarkEnd w:id="1097"/>
      <w:r>
        <w:rPr>
          <w:rtl w:val="true"/>
        </w:rPr>
        <w:t xml:space="preserve">حكمت </w:t>
      </w:r>
      <w:r>
        <w:rPr/>
        <w:t>040</w:t>
      </w:r>
      <w:bookmarkStart w:id="1099" w:name="pg1946_28177"/>
      <w:bookmarkEnd w:id="1098"/>
    </w:p>
    <w:p>
      <w:pPr>
        <w:pStyle w:val="BookText"/>
        <w:rPr/>
      </w:pPr>
      <w:bookmarkEnd w:id="1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امام عليه‌السلام به يكى از اصحابش هنگامى كه او بيمار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كه بيمارى سبب آمرزش گناهان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بيمارى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گناهانت قرار داده، پس بيمارى را پاداشى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را شكسته و ناتوان مى‌نمايد و انسان در چنين حالتى به سوى پروردگارش توبه و بازگشت كرده از معصيت و نافرمانيش پشيمان و تبرك آن تصميم مى‌گيرد سبب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از بين مى‌برد، و آنها را مانند ريختن برگها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مى‌ريزد، و مزد و پاداش در گفتار به زبان و كردار به دستها و پاها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 نه از گفتار و نه از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به سبب پاكى نيت و شايستگى باطن هر كه را از بندگانش بخواهد به بهشت داخل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در بيمارى شكيبا و داراى باطن نيكو و دل پاك باشد ممكن است خداوند بدون عمل دست و پا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راست فرموده كه بيمارى را پاداشى نيست، زيرا بيمارى از قبيل چيزى است كه سزاوار عوض مى‌شود چون عوض در برابر فعل خدايتعالى از دردها و بيماريها و مانند آن به بنده است، و مزد و پاداش در برابر فعل بنده مى‌باشد، پس بين ع</w:t>
      </w:r>
    </w:p>
    <w:p>
      <w:pPr>
        <w:pStyle w:val="BookText"/>
        <w:rPr/>
      </w:pPr>
      <w:r>
        <w:rPr>
          <w:rFonts w:ascii="IRNazanin" w:hAnsi="IRNazanin" w:eastAsia="IRNazanin"/>
          <w:color w:val="111111"/>
          <w:sz w:val="28"/>
          <w:sz w:val="28"/>
          <w:szCs w:val="28"/>
          <w:rtl w:val="true"/>
          <w:lang w:bidi="fa-IR"/>
        </w:rPr>
        <w:t>وض و پاداش امتيازى است كه امام عليه‌السلام به مقتضى علم نافذ و راى رساى خود بيان فرموده است</w:t>
      </w:r>
      <w:r>
        <w:rPr>
          <w:rFonts w:eastAsia="IRNazanin" w:cs="IRNazanin"/>
          <w:color w:val="111111"/>
          <w:sz w:val="28"/>
          <w:szCs w:val="28"/>
          <w:rtl w:val="true"/>
          <w:lang w:bidi="fa-IR"/>
        </w:rPr>
        <w:t>.</w:t>
      </w:r>
    </w:p>
    <w:p>
      <w:pPr>
        <w:pStyle w:val="Heading3"/>
        <w:numPr>
          <w:ilvl w:val="2"/>
          <w:numId w:val="1"/>
        </w:numPr>
        <w:rPr/>
      </w:pPr>
      <w:bookmarkStart w:id="1100" w:name="__RefHeading___Toc3426354_3650668749"/>
      <w:bookmarkStart w:id="1101" w:name="_Toc376"/>
      <w:bookmarkEnd w:id="1100"/>
      <w:r>
        <w:rPr>
          <w:rtl w:val="true"/>
        </w:rPr>
        <w:t xml:space="preserve">حكمت </w:t>
      </w:r>
      <w:r>
        <w:rPr/>
        <w:t>041</w:t>
      </w:r>
      <w:bookmarkEnd w:id="1101"/>
    </w:p>
    <w:p>
      <w:pPr>
        <w:pStyle w:val="BookText"/>
        <w:rPr/>
      </w:pPr>
      <w:r>
        <w:rPr>
          <w:rFonts w:ascii="IRNazanin" w:hAnsi="IRNazanin" w:eastAsia="IRNazanin"/>
          <w:color w:val="111111"/>
          <w:sz w:val="28"/>
          <w:sz w:val="28"/>
          <w:szCs w:val="28"/>
          <w:rtl w:val="true"/>
          <w:lang w:bidi="fa-IR"/>
        </w:rPr>
        <w:t xml:space="preserve">امام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نيكبختى و اوصاف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نيكان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 اولين مهاجرين بوده و در جنگ بدر و جنگهاى بعد از آن رسول اكرم را همراهى نموده و در كوفه در سن هفتاد و سه سالگى در سال سى و هفت يا سى و نه هجرى پس از آنكه در جنگ صفين و نهروان همراه اميرالمومنين عليه‌السلام بوده دار دنيا را بدرود گفته امام عليه‌السلام بر او نماز خوانده در بيرون كوفه دفن شد و او اول كسى است كه در بيرون كوفه دفن گشته و پيش از آن مردم مردگانشان را در خانه‌ها يا جلو خانه‌هاشان دفن مى‌نمودند، خلاصه حضرت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جناب ابن ارت را بيامرزد كه از روى رغبت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اكراه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وطن هجرت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رسول خدا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فرمانبرى، و قناعت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كفايت،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داده او از خوشى و سختى و بيمارى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و خشنود بود، و در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او را ستوده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به ياد معاد و بازگشت باشد، و براى حساب و وارسى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w:t>
      </w:r>
    </w:p>
    <w:p>
      <w:pPr>
        <w:pStyle w:val="BookText"/>
        <w:rPr/>
      </w:pPr>
      <w:r>
        <w:rPr>
          <w:rFonts w:ascii="Amiri" w:hAnsi="Amiri" w:eastAsia="Amiri" w:cs="Amiri"/>
          <w:color w:val="111111"/>
          <w:sz w:val="28"/>
          <w:sz w:val="28"/>
          <w:szCs w:val="28"/>
          <w:rtl w:val="true"/>
          <w:lang w:bidi="ar-SA"/>
        </w:rPr>
        <w:t xml:space="preserve">ند، و به اندازه روزى خود قناعت نمايد،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راضى و خشنود باشد</w:t>
      </w:r>
      <w:r>
        <w:rPr>
          <w:rFonts w:eastAsia="Amiri" w:cs="Amiri" w:ascii="Amiri" w:hAnsi="Amiri"/>
          <w:color w:val="111111"/>
          <w:sz w:val="28"/>
          <w:szCs w:val="28"/>
          <w:rtl w:val="true"/>
          <w:lang w:bidi="ar-SA"/>
        </w:rPr>
        <w:t>.</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2" w:name="__RefHeading___Toc3426356_3650668749"/>
      <w:bookmarkStart w:id="1103" w:name="_Toc377"/>
      <w:bookmarkEnd w:id="1102"/>
      <w:r>
        <w:rPr>
          <w:rtl w:val="true"/>
        </w:rPr>
        <w:t xml:space="preserve">حكمت </w:t>
      </w:r>
      <w:r>
        <w:rPr/>
        <w:t>042</w:t>
      </w:r>
      <w:bookmarkStart w:id="1104" w:name="pg1946_28179"/>
      <w:bookmarkEnd w:id="1103"/>
    </w:p>
    <w:p>
      <w:pPr>
        <w:pStyle w:val="BookText"/>
        <w:rPr/>
      </w:pPr>
      <w:bookmarkEnd w:id="1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شمشيرم ببن بينى مومن بزنم كه با من دشمن شود دشمنى نخواهد نمود، و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سر منافق بريزم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دوست نخواهد داشت، و اين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به زبان پيغمبر امى صلى الله عليه و آله جارى گشته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مومن با تو دشمن نمى‌شود و منافق تو را دوست نمى‌دارد</w:t>
      </w:r>
      <w:r>
        <w:rPr>
          <w:rFonts w:eastAsia="IRNazanin" w:cs="IRNazanin"/>
          <w:color w:val="111111"/>
          <w:sz w:val="28"/>
          <w:szCs w:val="28"/>
          <w:rtl w:val="true"/>
          <w:lang w:bidi="fa-IR"/>
        </w:rPr>
        <w:t>.</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5" w:name="__RefHeading___Toc3426358_3650668749"/>
      <w:bookmarkStart w:id="1106" w:name="_Toc378"/>
      <w:bookmarkEnd w:id="1105"/>
      <w:r>
        <w:rPr>
          <w:rtl w:val="true"/>
        </w:rPr>
        <w:t xml:space="preserve">حكمت </w:t>
      </w:r>
      <w:r>
        <w:rPr/>
        <w:t>043</w:t>
      </w:r>
      <w:bookmarkStart w:id="1107" w:name="pg1946_28181"/>
      <w:bookmarkEnd w:id="1106"/>
    </w:p>
    <w:p>
      <w:pPr>
        <w:pStyle w:val="BookText"/>
        <w:rPr/>
      </w:pPr>
      <w:bookmarkEnd w:id="1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سيئه و بدى كه تو را اندوهگين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دروغى كه بگوئى و پشيمان شوى كه چرا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بهتر است از حسنه و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خواندن يا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به خودبينى و سرفرازى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پشيمانى گناه را بر طرف مى‌نمايد و خودبينى در حسنه گناهى است كه آن را تباه مى‌گرداند</w:t>
      </w:r>
      <w:r>
        <w:rPr>
          <w:rFonts w:eastAsia="IRNazanin" w:cs="IRNazanin"/>
          <w:color w:val="111111"/>
          <w:sz w:val="28"/>
          <w:szCs w:val="28"/>
          <w:rtl w:val="true"/>
          <w:lang w:bidi="fa-IR"/>
        </w:rPr>
        <w:t>).</w:t>
      </w:r>
    </w:p>
    <w:p>
      <w:pPr>
        <w:pStyle w:val="Heading3"/>
        <w:numPr>
          <w:ilvl w:val="2"/>
          <w:numId w:val="1"/>
        </w:numPr>
        <w:rPr/>
      </w:pPr>
      <w:bookmarkStart w:id="1108" w:name="__RefHeading___Toc3426360_3650668749"/>
      <w:bookmarkStart w:id="1109" w:name="_Toc379"/>
      <w:bookmarkEnd w:id="1108"/>
      <w:r>
        <w:rPr>
          <w:rtl w:val="true"/>
        </w:rPr>
        <w:t xml:space="preserve">حكمت </w:t>
      </w:r>
      <w:r>
        <w:rPr/>
        <w:t>044</w:t>
      </w:r>
      <w:bookmarkEnd w:id="110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صفات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مرتبه مرد به اندازه همت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بلند همت بود ارجمند و بزرگوار و اگر پست همت باشد خوار و زيردست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او به اندازه جوانمردى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جوانمردى سبب مى‌شود كه شخص آنچه شايسته است به جا آورد از زشتيها كه يكى از آنها دروغ است دورى گزيند، پس اندازه راستگوئى او از جوانمرديش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و دليرى او به اندازه حميت و ننگ داشتن او است از كار زشت و ناشايسته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بيشتر كار زشت را ننگ بداند شجاعت و دليرى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عفت و پاكدامنى او به اندازه غيرت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اندازه كه غيرت او يعنى ننگ داشتن از مشاركت با ديگرى در چيزى كه مخصوص به او نيست بيشتر باشد پاكدامن‌تر است، زيرا غيرت است كه شخص را از پيروى شهوات و كارهاى ناروا باز مى‌دارد و او را پاكدامن نگاه مى‌دارد</w:t>
      </w:r>
      <w:r>
        <w:rPr>
          <w:rFonts w:eastAsia="IRNazanin" w:cs="IRNazanin"/>
          <w:color w:val="111111"/>
          <w:sz w:val="28"/>
          <w:szCs w:val="28"/>
          <w:rtl w:val="true"/>
          <w:lang w:bidi="fa-IR"/>
        </w:rPr>
        <w:t>.</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0" w:name="__RefHeading___Toc3426362_3650668749"/>
      <w:bookmarkStart w:id="1111" w:name="_Toc380"/>
      <w:bookmarkEnd w:id="1110"/>
      <w:r>
        <w:rPr>
          <w:rtl w:val="true"/>
        </w:rPr>
        <w:t xml:space="preserve">حكمت </w:t>
      </w:r>
      <w:r>
        <w:rPr/>
        <w:t>045</w:t>
      </w:r>
      <w:bookmarkStart w:id="1112" w:name="pg1946_28183"/>
      <w:bookmarkEnd w:id="1111"/>
    </w:p>
    <w:p>
      <w:pPr>
        <w:pStyle w:val="BookText"/>
        <w:rPr/>
      </w:pPr>
      <w:bookmarkEnd w:id="1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فيروزى يافتن به حزم و خوددارى است، و حزم به كار انداختن انديشه است، و انديشه به نگهدارى اسرار و نهانيها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سر و نهان خويش فاش كند راى و انديشه را محافظت نكرده از حزم و دورانديشى خارج گشته و در نتيجه به مقصودش نمى‌رسد</w:t>
      </w:r>
      <w:r>
        <w:rPr>
          <w:rFonts w:eastAsia="IRNazanin" w:cs="IRNazanin"/>
          <w:color w:val="111111"/>
          <w:sz w:val="28"/>
          <w:szCs w:val="28"/>
          <w:rtl w:val="true"/>
          <w:lang w:bidi="fa-IR"/>
        </w:rPr>
        <w:t>).</w:t>
      </w:r>
    </w:p>
    <w:p>
      <w:pPr>
        <w:pStyle w:val="Heading3"/>
        <w:numPr>
          <w:ilvl w:val="2"/>
          <w:numId w:val="1"/>
        </w:numPr>
        <w:rPr/>
      </w:pPr>
      <w:bookmarkStart w:id="1113" w:name="__RefHeading___Toc3426364_3650668749"/>
      <w:bookmarkStart w:id="1114" w:name="_Toc381"/>
      <w:bookmarkEnd w:id="1113"/>
      <w:r>
        <w:rPr>
          <w:rtl w:val="true"/>
        </w:rPr>
        <w:t xml:space="preserve">حكمت </w:t>
      </w:r>
      <w:r>
        <w:rPr/>
        <w:t>046</w:t>
      </w:r>
      <w:bookmarkEnd w:id="111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جوانمرد و ناكس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حمله كردن كريم و جوانمرد هنگامى كه گرسنه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گردد، چون در اين حال بى‌اعتنائى مردم خشمش را بر انگيخته خود را به خطر مى‌اندازد تا بر ايشان مسلط شده انتفام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بپرهيزيد از حمله لئيم و ناكس هنگامى كه سير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گردد، چون توانگرى او را به آرزويش كامياب ساخته به مقتضى طبعش به زيردستان آزار مى‌رساند</w:t>
      </w:r>
      <w:r>
        <w:rPr>
          <w:rFonts w:eastAsia="IRNazanin" w:cs="IRNazanin"/>
          <w:color w:val="111111"/>
          <w:sz w:val="28"/>
          <w:szCs w:val="28"/>
          <w:rtl w:val="true"/>
          <w:lang w:bidi="fa-IR"/>
        </w:rPr>
        <w:t>).</w:t>
      </w:r>
    </w:p>
    <w:p>
      <w:pPr>
        <w:pStyle w:val="Heading3"/>
        <w:numPr>
          <w:ilvl w:val="2"/>
          <w:numId w:val="1"/>
        </w:numPr>
        <w:rPr/>
      </w:pPr>
      <w:bookmarkStart w:id="1115" w:name="__RefHeading___Toc3426366_3650668749"/>
      <w:bookmarkStart w:id="1116" w:name="_Toc382"/>
      <w:bookmarkEnd w:id="1115"/>
      <w:r>
        <w:rPr>
          <w:rtl w:val="true"/>
        </w:rPr>
        <w:t xml:space="preserve">حكمت </w:t>
      </w:r>
      <w:r>
        <w:rPr/>
        <w:t>047</w:t>
      </w:r>
      <w:bookmarkEnd w:id="111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مردم رمنده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آشنائى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همراهى و نيكى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به او رومى‌آورند</w:t>
      </w:r>
      <w:r>
        <w:rPr>
          <w:rFonts w:eastAsia="IRNazanin" w:cs="IRNazanin"/>
          <w:color w:val="111111"/>
          <w:sz w:val="28"/>
          <w:szCs w:val="28"/>
          <w:rtl w:val="true"/>
          <w:lang w:bidi="fa-IR"/>
        </w:rPr>
        <w:t>.</w:t>
      </w:r>
    </w:p>
    <w:p>
      <w:pPr>
        <w:pStyle w:val="Heading3"/>
        <w:numPr>
          <w:ilvl w:val="2"/>
          <w:numId w:val="1"/>
        </w:numPr>
        <w:rPr/>
      </w:pPr>
      <w:bookmarkStart w:id="1117" w:name="__RefHeading___Toc3426368_3650668749"/>
      <w:bookmarkStart w:id="1118" w:name="_Toc383"/>
      <w:bookmarkEnd w:id="1117"/>
      <w:r>
        <w:rPr>
          <w:rtl w:val="true"/>
        </w:rPr>
        <w:t xml:space="preserve">حكمت </w:t>
      </w:r>
      <w:r>
        <w:rPr/>
        <w:t>048</w:t>
      </w:r>
      <w:bookmarkEnd w:id="111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كسى كه دنيا به او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مادامى كه نصيب و بهره‌ات تو را نيكبخت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تو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زشتيهاى پادشاهان و بزرگان اگر چه بسيار باشد گفته نمى‌شود تا نابود شوند يا دنيا از آنها رو برگرداند</w:t>
      </w:r>
      <w:r>
        <w:rPr>
          <w:rFonts w:eastAsia="IRNazanin" w:cs="IRNazanin"/>
          <w:color w:val="111111"/>
          <w:sz w:val="28"/>
          <w:szCs w:val="28"/>
          <w:rtl w:val="true"/>
          <w:lang w:bidi="fa-IR"/>
        </w:rPr>
        <w:t>).</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9" w:name="__RefHeading___Toc3426370_3650668749"/>
      <w:bookmarkStart w:id="1120" w:name="_Toc384"/>
      <w:bookmarkEnd w:id="1119"/>
      <w:r>
        <w:rPr>
          <w:rtl w:val="true"/>
        </w:rPr>
        <w:t xml:space="preserve">حكمت </w:t>
      </w:r>
      <w:r>
        <w:rPr/>
        <w:t>049</w:t>
      </w:r>
      <w:bookmarkStart w:id="1121" w:name="pg1946_28185"/>
      <w:bookmarkEnd w:id="1120"/>
    </w:p>
    <w:p>
      <w:pPr>
        <w:pStyle w:val="BookText"/>
        <w:rPr/>
      </w:pPr>
      <w:bookmarkEnd w:id="1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عفو و بخشودن تواناترين ايشان است به كيفر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عفو فرع بر قدرت است، پس ناتوانان را عفوى نيست</w:t>
      </w:r>
      <w:r>
        <w:rPr>
          <w:rFonts w:eastAsia="IRNazanin" w:cs="IRNazanin"/>
          <w:color w:val="111111"/>
          <w:sz w:val="28"/>
          <w:szCs w:val="28"/>
          <w:rtl w:val="true"/>
          <w:lang w:bidi="fa-IR"/>
        </w:rPr>
        <w:t>).</w:t>
      </w:r>
    </w:p>
    <w:p>
      <w:pPr>
        <w:pStyle w:val="Heading3"/>
        <w:numPr>
          <w:ilvl w:val="2"/>
          <w:numId w:val="1"/>
        </w:numPr>
        <w:rPr/>
      </w:pPr>
      <w:bookmarkStart w:id="1122" w:name="__RefHeading___Toc3426372_3650668749"/>
      <w:bookmarkStart w:id="1123" w:name="_Toc385"/>
      <w:bookmarkEnd w:id="1122"/>
      <w:r>
        <w:rPr>
          <w:rtl w:val="true"/>
        </w:rPr>
        <w:t xml:space="preserve">حكمت </w:t>
      </w:r>
      <w:r>
        <w:rPr/>
        <w:t>050</w:t>
      </w:r>
      <w:bookmarkEnd w:id="11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كردن به آنكه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بى‌درخواست باشد، و اما آنچه از روى درخواستست شرمندگى و رهيدن از سرزنش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خواهنده يا از مردم</w:t>
      </w:r>
      <w:r>
        <w:rPr>
          <w:rFonts w:eastAsia="IRNazanin" w:cs="IRNazanin"/>
          <w:color w:val="111111"/>
          <w:sz w:val="28"/>
          <w:szCs w:val="28"/>
          <w:rtl w:val="true"/>
          <w:lang w:bidi="fa-IR"/>
        </w:rPr>
        <w:t>).</w:t>
      </w:r>
    </w:p>
    <w:p>
      <w:pPr>
        <w:pStyle w:val="Heading3"/>
        <w:numPr>
          <w:ilvl w:val="2"/>
          <w:numId w:val="1"/>
        </w:numPr>
        <w:rPr/>
      </w:pPr>
      <w:bookmarkStart w:id="1124" w:name="__RefHeading___Toc3426374_3650668749"/>
      <w:bookmarkStart w:id="1125" w:name="_Toc386"/>
      <w:bookmarkEnd w:id="1124"/>
      <w:r>
        <w:rPr>
          <w:rtl w:val="true"/>
        </w:rPr>
        <w:t xml:space="preserve">حكمت </w:t>
      </w:r>
      <w:r>
        <w:rPr/>
        <w:t>051</w:t>
      </w:r>
      <w:bookmarkEnd w:id="112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پاره‌اى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بى‌نيازى مانند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 راه به دست آوردن سعادت و نيكبختى دنيا و آخرت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بى‌چيزى مانند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نادان در به دست آوردن هر چيز به پرسش از ديگرى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ميراثى مانند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شخص را از ناپسنديده‌ها باز مى‌دارد، زيرا آنچه از مرده بى‌مشقت و رنج مى‌رسد از دست رفتنى است ولى ادب هميشه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پشتيبانى مانند مشورت و كنگاش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مشورت انديشه درست به دست مى‌آيد</w:t>
      </w:r>
      <w:r>
        <w:rPr>
          <w:rFonts w:eastAsia="IRNazanin" w:cs="IRNazanin"/>
          <w:color w:val="111111"/>
          <w:sz w:val="28"/>
          <w:szCs w:val="28"/>
          <w:rtl w:val="true"/>
          <w:lang w:bidi="fa-IR"/>
        </w:rPr>
        <w:t>).</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6" w:name="__RefHeading___Toc3426376_3650668749"/>
      <w:bookmarkStart w:id="1127" w:name="_Toc387"/>
      <w:bookmarkEnd w:id="1126"/>
      <w:r>
        <w:rPr>
          <w:rtl w:val="true"/>
        </w:rPr>
        <w:t xml:space="preserve">حكمت </w:t>
      </w:r>
      <w:r>
        <w:rPr/>
        <w:t>052</w:t>
      </w:r>
      <w:bookmarkStart w:id="1128" w:name="pg1946_28187"/>
      <w:bookmarkEnd w:id="1127"/>
    </w:p>
    <w:p>
      <w:pPr>
        <w:pStyle w:val="BookText"/>
        <w:rPr/>
      </w:pPr>
      <w:bookmarkEnd w:id="1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دو 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بر آنچه نمى‌پسندى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نوع از شكيبائى از شجاعت و دلاورى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از آنچه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نوع از صبر از عفت و پاكدامنى است</w:t>
      </w:r>
      <w:r>
        <w:rPr>
          <w:rFonts w:eastAsia="IRNazanin" w:cs="IRNazanin"/>
          <w:color w:val="111111"/>
          <w:sz w:val="28"/>
          <w:szCs w:val="28"/>
          <w:rtl w:val="true"/>
          <w:lang w:bidi="fa-IR"/>
        </w:rPr>
        <w:t>).</w:t>
      </w:r>
    </w:p>
    <w:p>
      <w:pPr>
        <w:pStyle w:val="Heading3"/>
        <w:numPr>
          <w:ilvl w:val="2"/>
          <w:numId w:val="1"/>
        </w:numPr>
        <w:rPr/>
      </w:pPr>
      <w:bookmarkStart w:id="1129" w:name="__RefHeading___Toc3426378_3650668749"/>
      <w:bookmarkStart w:id="1130" w:name="_Toc388"/>
      <w:bookmarkEnd w:id="1129"/>
      <w:r>
        <w:rPr>
          <w:rtl w:val="true"/>
        </w:rPr>
        <w:t xml:space="preserve">حكمت </w:t>
      </w:r>
      <w:r>
        <w:rPr/>
        <w:t>053</w:t>
      </w:r>
      <w:bookmarkEnd w:id="11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دارائى و بى‌چيزى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وطن و ميهن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واسطه آن همه اظهار دوستى و آشنائى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بى‌چيزى در وطن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اثر آن همه از شخص دورى مى‌نمايند</w:t>
      </w:r>
      <w:r>
        <w:rPr>
          <w:rFonts w:eastAsia="IRNazanin" w:cs="IRNazanin"/>
          <w:color w:val="111111"/>
          <w:sz w:val="28"/>
          <w:szCs w:val="28"/>
          <w:rtl w:val="true"/>
          <w:lang w:bidi="fa-IR"/>
        </w:rPr>
        <w:t>).</w:t>
      </w:r>
    </w:p>
    <w:p>
      <w:pPr>
        <w:pStyle w:val="Heading3"/>
        <w:numPr>
          <w:ilvl w:val="2"/>
          <w:numId w:val="1"/>
        </w:numPr>
        <w:rPr/>
      </w:pPr>
      <w:bookmarkStart w:id="1131" w:name="__RefHeading___Toc3426380_3650668749"/>
      <w:bookmarkStart w:id="1132" w:name="_Toc389"/>
      <w:bookmarkEnd w:id="1131"/>
      <w:r>
        <w:rPr>
          <w:rtl w:val="true"/>
        </w:rPr>
        <w:t xml:space="preserve">حكمت </w:t>
      </w:r>
      <w:r>
        <w:rPr/>
        <w:t>054</w:t>
      </w:r>
      <w:bookmarkEnd w:id="11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دارائى است كه نابود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قناعت و خرسند بودن به آنچه رسيده نيازمندى را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133" w:name="__RefHeading___Toc3426382_3650668749"/>
      <w:bookmarkStart w:id="1134" w:name="_Toc390"/>
      <w:bookmarkEnd w:id="1133"/>
      <w:r>
        <w:rPr>
          <w:rtl w:val="true"/>
        </w:rPr>
        <w:t xml:space="preserve">حكمت </w:t>
      </w:r>
      <w:r>
        <w:rPr/>
        <w:t>055</w:t>
      </w:r>
      <w:bookmarkEnd w:id="113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دارائى مايه و پايه شهوتها و خواهشها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دارائى دست را براى رسيدن به آرزوهاى نفسانى باز مى‌گذارد</w:t>
      </w:r>
      <w:r>
        <w:rPr>
          <w:rFonts w:eastAsia="IRNazanin" w:cs="IRNazanin"/>
          <w:color w:val="111111"/>
          <w:sz w:val="28"/>
          <w:szCs w:val="28"/>
          <w:rtl w:val="true"/>
          <w:lang w:bidi="fa-IR"/>
        </w:rPr>
        <w:t>).</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5" w:name="__RefHeading___Toc3426384_3650668749"/>
      <w:bookmarkStart w:id="1136" w:name="_Toc391"/>
      <w:bookmarkEnd w:id="1135"/>
      <w:r>
        <w:rPr>
          <w:rtl w:val="true"/>
        </w:rPr>
        <w:t xml:space="preserve">حكمت </w:t>
      </w:r>
      <w:r>
        <w:rPr/>
        <w:t>056</w:t>
      </w:r>
      <w:bookmarkStart w:id="1137" w:name="pg1946_28189"/>
      <w:bookmarkEnd w:id="1136"/>
    </w:p>
    <w:p>
      <w:pPr>
        <w:pStyle w:val="BookText"/>
        <w:rPr/>
      </w:pPr>
      <w:bookmarkEnd w:id="1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بر حذر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بديها بيم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خير 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دفع شر سود است</w:t>
      </w:r>
      <w:r>
        <w:rPr>
          <w:rFonts w:eastAsia="IRNazanin" w:cs="IRNazanin"/>
          <w:color w:val="111111"/>
          <w:sz w:val="28"/>
          <w:szCs w:val="28"/>
          <w:rtl w:val="true"/>
          <w:lang w:bidi="fa-IR"/>
        </w:rPr>
        <w:t>).</w:t>
      </w:r>
    </w:p>
    <w:p>
      <w:pPr>
        <w:pStyle w:val="Heading3"/>
        <w:numPr>
          <w:ilvl w:val="2"/>
          <w:numId w:val="1"/>
        </w:numPr>
        <w:rPr/>
      </w:pPr>
      <w:bookmarkStart w:id="1138" w:name="__RefHeading___Toc3426386_3650668749"/>
      <w:bookmarkStart w:id="1139" w:name="_Toc392"/>
      <w:bookmarkEnd w:id="1138"/>
      <w:r>
        <w:rPr>
          <w:rtl w:val="true"/>
        </w:rPr>
        <w:t xml:space="preserve">حكمت </w:t>
      </w:r>
      <w:r>
        <w:rPr/>
        <w:t>057</w:t>
      </w:r>
      <w:bookmarkEnd w:id="113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گفتار بى‌انديشه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درنده‌اى كه اگر به خود واگزار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بى‌انديشه و راهنمائى عقل هر چه بخواهد بگويد گوينده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تباهى او مى‌شود</w:t>
      </w:r>
      <w:r>
        <w:rPr>
          <w:rFonts w:eastAsia="IRNazanin" w:cs="IRNazanin"/>
          <w:color w:val="111111"/>
          <w:sz w:val="28"/>
          <w:szCs w:val="28"/>
          <w:rtl w:val="true"/>
          <w:lang w:bidi="fa-IR"/>
        </w:rPr>
        <w:t>).</w:t>
      </w:r>
    </w:p>
    <w:p>
      <w:pPr>
        <w:pStyle w:val="Heading3"/>
        <w:numPr>
          <w:ilvl w:val="2"/>
          <w:numId w:val="1"/>
        </w:numPr>
        <w:rPr/>
      </w:pPr>
      <w:bookmarkStart w:id="1140" w:name="__RefHeading___Toc3426388_3650668749"/>
      <w:bookmarkStart w:id="1141" w:name="_Toc393"/>
      <w:bookmarkEnd w:id="1140"/>
      <w:r>
        <w:rPr>
          <w:rtl w:val="true"/>
        </w:rPr>
        <w:t xml:space="preserve">حكمت </w:t>
      </w:r>
      <w:r>
        <w:rPr/>
        <w:t>058</w:t>
      </w:r>
      <w:bookmarkEnd w:id="114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كژدم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شيرين است 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Heading3"/>
        <w:numPr>
          <w:ilvl w:val="2"/>
          <w:numId w:val="1"/>
        </w:numPr>
        <w:rPr/>
      </w:pPr>
      <w:bookmarkStart w:id="1142" w:name="__RefHeading___Toc3426390_3650668749"/>
      <w:bookmarkStart w:id="1143" w:name="_Toc394"/>
      <w:bookmarkEnd w:id="1142"/>
      <w:r>
        <w:rPr>
          <w:rtl w:val="true"/>
        </w:rPr>
        <w:t xml:space="preserve">حكمت </w:t>
      </w:r>
      <w:r>
        <w:rPr/>
        <w:t>059</w:t>
      </w:r>
      <w:bookmarkEnd w:id="114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دادن به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به تو درود فرستد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بفرست، و هر گاه دستى به احسان و نيكى سوى تو دراز شد آن را به افزودن بر آن پاداش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را به نيكى بهترى تلافى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چه فضيلت براى كسى است كه در ابتداء نيكى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در همه نسخ نهج‌البلاغه نيست و چون روش ما تنظيم نسخه كامله آن است لذا آن را از نسخه ابن ابى‌الحديد و يك نسخه خطى قديم نقل نموديم</w:t>
      </w:r>
      <w:r>
        <w:rPr>
          <w:rFonts w:eastAsia="IRNazanin" w:cs="IRNazanin"/>
          <w:color w:val="111111"/>
          <w:sz w:val="28"/>
          <w:szCs w:val="28"/>
          <w:rtl w:val="true"/>
          <w:lang w:bidi="fa-IR"/>
        </w:rPr>
        <w:t>).</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4" w:name="__RefHeading___Toc3426392_3650668749"/>
      <w:bookmarkStart w:id="1145" w:name="_Toc395"/>
      <w:bookmarkEnd w:id="1144"/>
      <w:r>
        <w:rPr>
          <w:rtl w:val="true"/>
        </w:rPr>
        <w:t xml:space="preserve">حكمت </w:t>
      </w:r>
      <w:r>
        <w:rPr/>
        <w:t>060</w:t>
      </w:r>
      <w:bookmarkStart w:id="1146" w:name="pg1946_28191"/>
      <w:bookmarkEnd w:id="1145"/>
    </w:p>
    <w:p>
      <w:pPr>
        <w:pStyle w:val="BookText"/>
        <w:rPr/>
      </w:pPr>
      <w:bookmarkEnd w:id="1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خواهشگر براى 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پرنده كه به سبب آن به حاجت خود دست مى‌يابد</w:t>
      </w:r>
      <w:r>
        <w:rPr>
          <w:rFonts w:eastAsia="IRNazanin" w:cs="IRNazanin"/>
          <w:color w:val="111111"/>
          <w:sz w:val="28"/>
          <w:szCs w:val="28"/>
          <w:rtl w:val="true"/>
          <w:lang w:bidi="fa-IR"/>
        </w:rPr>
        <w:t>).</w:t>
      </w:r>
    </w:p>
    <w:p>
      <w:pPr>
        <w:pStyle w:val="Heading3"/>
        <w:numPr>
          <w:ilvl w:val="2"/>
          <w:numId w:val="1"/>
        </w:numPr>
        <w:rPr/>
      </w:pPr>
      <w:bookmarkStart w:id="1147" w:name="__RefHeading___Toc3426394_3650668749"/>
      <w:bookmarkStart w:id="1148" w:name="_Toc396"/>
      <w:bookmarkEnd w:id="1147"/>
      <w:r>
        <w:rPr>
          <w:rtl w:val="true"/>
        </w:rPr>
        <w:t xml:space="preserve">حكمت </w:t>
      </w:r>
      <w:r>
        <w:rPr/>
        <w:t>061</w:t>
      </w:r>
      <w:bookmarkEnd w:id="114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مانند كاروانى هستند كه ايشان را مى‌برند در حالى كه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نيستند كه ناگهان راه طى شده به جايگاه هميشگى رسيده‌اند و منادى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و بار بگشائيد</w:t>
      </w:r>
      <w:r>
        <w:rPr>
          <w:rFonts w:eastAsia="IRNazanin" w:cs="IRNazanin"/>
          <w:color w:val="111111"/>
          <w:sz w:val="28"/>
          <w:szCs w:val="28"/>
          <w:rtl w:val="true"/>
          <w:lang w:bidi="fa-IR"/>
        </w:rPr>
        <w:t>).</w:t>
      </w:r>
    </w:p>
    <w:p>
      <w:pPr>
        <w:pStyle w:val="Heading3"/>
        <w:numPr>
          <w:ilvl w:val="2"/>
          <w:numId w:val="1"/>
        </w:numPr>
        <w:rPr/>
      </w:pPr>
      <w:bookmarkStart w:id="1149" w:name="__RefHeading___Toc3426396_3650668749"/>
      <w:bookmarkStart w:id="1150" w:name="_Toc397"/>
      <w:bookmarkEnd w:id="1149"/>
      <w:r>
        <w:rPr>
          <w:rtl w:val="true"/>
        </w:rPr>
        <w:t xml:space="preserve">حكمت </w:t>
      </w:r>
      <w:r>
        <w:rPr/>
        <w:t>062</w:t>
      </w:r>
      <w:bookmarkEnd w:id="115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بى‌كسى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دوستان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مانند دورماندگى از وطن است</w:t>
      </w:r>
      <w:r>
        <w:rPr>
          <w:rFonts w:eastAsia="IRNazanin" w:cs="IRNazanin"/>
          <w:color w:val="111111"/>
          <w:sz w:val="28"/>
          <w:szCs w:val="28"/>
          <w:rtl w:val="true"/>
          <w:lang w:bidi="fa-IR"/>
        </w:rPr>
        <w:t>).</w:t>
      </w:r>
    </w:p>
    <w:p>
      <w:pPr>
        <w:pStyle w:val="Heading3"/>
        <w:numPr>
          <w:ilvl w:val="2"/>
          <w:numId w:val="1"/>
        </w:numPr>
        <w:rPr/>
      </w:pPr>
      <w:bookmarkStart w:id="1151" w:name="__RefHeading___Toc3426398_3650668749"/>
      <w:bookmarkStart w:id="1152" w:name="_Toc398"/>
      <w:bookmarkEnd w:id="1151"/>
      <w:r>
        <w:rPr>
          <w:rtl w:val="true"/>
        </w:rPr>
        <w:t xml:space="preserve">حكمت </w:t>
      </w:r>
      <w:r>
        <w:rPr/>
        <w:t>063</w:t>
      </w:r>
      <w:bookmarkEnd w:id="1152"/>
    </w:p>
    <w:p>
      <w:pPr>
        <w:pStyle w:val="BookText"/>
        <w:rPr/>
      </w:pPr>
      <w:r>
        <w:rPr>
          <w:rFonts w:ascii="IRNazanin" w:hAnsi="IRNazanin" w:eastAsia="IRNazanin"/>
          <w:color w:val="111111"/>
          <w:sz w:val="28"/>
          <w:sz w:val="28"/>
          <w:szCs w:val="28"/>
          <w:rtl w:val="true"/>
          <w:lang w:bidi="fa-IR"/>
        </w:rPr>
        <w:t xml:space="preserve">امام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زير بار ناكس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حاجت و نياز آسان‌تر است از خواستن آن از ناكس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دست رفتن آن مستلزم اندوهى است ولى درخواست از ناكس روا بشود يا نشود موجب شرمندگى است</w:t>
      </w:r>
      <w:r>
        <w:rPr>
          <w:rFonts w:eastAsia="IRNazanin" w:cs="IRNazanin"/>
          <w:color w:val="111111"/>
          <w:sz w:val="28"/>
          <w:szCs w:val="28"/>
          <w:rtl w:val="true"/>
          <w:lang w:bidi="fa-IR"/>
        </w:rPr>
        <w:t>).</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3" w:name="__RefHeading___Toc3426400_3650668749"/>
      <w:bookmarkStart w:id="1154" w:name="_Toc399"/>
      <w:bookmarkEnd w:id="1153"/>
      <w:r>
        <w:rPr>
          <w:rtl w:val="true"/>
        </w:rPr>
        <w:t xml:space="preserve">حكمت </w:t>
      </w:r>
      <w:r>
        <w:rPr/>
        <w:t>064</w:t>
      </w:r>
      <w:bookmarkStart w:id="1155" w:name="pg1946_28192"/>
      <w:bookmarkEnd w:id="1154"/>
    </w:p>
    <w:p>
      <w:pPr>
        <w:pStyle w:val="BookText"/>
        <w:rPr/>
      </w:pPr>
      <w:bookmarkEnd w:id="1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بخشيدن اندك شرم مكن، زيرا نوميد كردن كمتر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شرمندگى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56" w:name="__RefHeading___Toc3426402_3650668749"/>
      <w:bookmarkStart w:id="1157" w:name="_Toc400"/>
      <w:bookmarkEnd w:id="1156"/>
      <w:r>
        <w:rPr>
          <w:rtl w:val="true"/>
        </w:rPr>
        <w:t xml:space="preserve">حكمت </w:t>
      </w:r>
      <w:r>
        <w:rPr/>
        <w:t>065</w:t>
      </w:r>
      <w:bookmarkEnd w:id="115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پاكدامنى و سپاسگزارى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پاكدامنى زينت و آرايش بى‌چيز و درويش است، و سپاسگزارى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توانگر</w:t>
      </w:r>
      <w:r>
        <w:rPr>
          <w:rFonts w:eastAsia="IRNazanin" w:cs="IRNazanin"/>
          <w:color w:val="111111"/>
          <w:sz w:val="28"/>
          <w:szCs w:val="28"/>
          <w:rtl w:val="true"/>
          <w:lang w:bidi="fa-IR"/>
        </w:rPr>
        <w:t>.</w:t>
      </w:r>
    </w:p>
    <w:p>
      <w:pPr>
        <w:pStyle w:val="Heading3"/>
        <w:numPr>
          <w:ilvl w:val="2"/>
          <w:numId w:val="1"/>
        </w:numPr>
        <w:rPr/>
      </w:pPr>
      <w:bookmarkStart w:id="1158" w:name="__RefHeading___Toc3426404_3650668749"/>
      <w:bookmarkStart w:id="1159" w:name="_Toc401"/>
      <w:bookmarkEnd w:id="1158"/>
      <w:r>
        <w:rPr>
          <w:rtl w:val="true"/>
        </w:rPr>
        <w:t xml:space="preserve">حكمت </w:t>
      </w:r>
      <w:r>
        <w:rPr/>
        <w:t>066</w:t>
      </w:r>
      <w:bookmarkEnd w:id="115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آنچه مى‌خواهى نرسيدى پس به هر حال هستى باك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نرسيده اندوه به خود راه دادن بى‌خردى است</w:t>
      </w:r>
      <w:r>
        <w:rPr>
          <w:rFonts w:eastAsia="IRNazanin" w:cs="IRNazanin"/>
          <w:color w:val="111111"/>
          <w:sz w:val="28"/>
          <w:szCs w:val="28"/>
          <w:rtl w:val="true"/>
          <w:lang w:bidi="fa-IR"/>
        </w:rPr>
        <w:t>).</w:t>
      </w:r>
    </w:p>
    <w:p>
      <w:pPr>
        <w:pStyle w:val="Heading3"/>
        <w:numPr>
          <w:ilvl w:val="2"/>
          <w:numId w:val="1"/>
        </w:numPr>
        <w:rPr/>
      </w:pPr>
      <w:bookmarkStart w:id="1160" w:name="__RefHeading___Toc3426406_3650668749"/>
      <w:bookmarkStart w:id="1161" w:name="_Toc402"/>
      <w:bookmarkEnd w:id="1160"/>
      <w:r>
        <w:rPr>
          <w:rtl w:val="true"/>
        </w:rPr>
        <w:t xml:space="preserve">حكمت </w:t>
      </w:r>
      <w:r>
        <w:rPr/>
        <w:t>067</w:t>
      </w:r>
      <w:bookmarkEnd w:id="116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نمى‌شود نادان مگر آنكه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خود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و اندزه خود نمى‌رسد</w:t>
      </w:r>
      <w:r>
        <w:rPr>
          <w:rFonts w:eastAsia="IRNazanin" w:cs="IRNazanin"/>
          <w:color w:val="111111"/>
          <w:sz w:val="28"/>
          <w:szCs w:val="28"/>
          <w:rtl w:val="true"/>
          <w:lang w:bidi="fa-IR"/>
        </w:rPr>
        <w:t>).</w:t>
      </w:r>
    </w:p>
    <w:p>
      <w:pPr>
        <w:pStyle w:val="Heading3"/>
        <w:numPr>
          <w:ilvl w:val="2"/>
          <w:numId w:val="1"/>
        </w:numPr>
        <w:rPr/>
      </w:pPr>
      <w:bookmarkStart w:id="1162" w:name="__RefHeading___Toc3426408_3650668749"/>
      <w:bookmarkStart w:id="1163" w:name="_Toc403"/>
      <w:bookmarkEnd w:id="1162"/>
      <w:r>
        <w:rPr>
          <w:rtl w:val="true"/>
        </w:rPr>
        <w:t xml:space="preserve">حكمت </w:t>
      </w:r>
      <w:r>
        <w:rPr/>
        <w:t>068</w:t>
      </w:r>
      <w:bookmarkEnd w:id="116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و خرد به مرتبه كمال رسد گفتار 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كمال مستلزم تسلط بر ضبط و نگاهدارى قواى بدنيه است، پس در هر چه و هر كجا بيجا سخن نمى‌گويد</w:t>
      </w:r>
      <w:r>
        <w:rPr>
          <w:rFonts w:eastAsia="IRNazanin" w:cs="IRNazanin"/>
          <w:color w:val="111111"/>
          <w:sz w:val="28"/>
          <w:szCs w:val="28"/>
          <w:rtl w:val="true"/>
          <w:lang w:bidi="fa-IR"/>
        </w:rPr>
        <w:t>).</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4" w:name="__RefHeading___Toc3426410_3650668749"/>
      <w:bookmarkStart w:id="1165" w:name="_Toc404"/>
      <w:bookmarkEnd w:id="1164"/>
      <w:r>
        <w:rPr>
          <w:rtl w:val="true"/>
        </w:rPr>
        <w:t xml:space="preserve">حكمت </w:t>
      </w:r>
      <w:r>
        <w:rPr/>
        <w:t>069</w:t>
      </w:r>
      <w:bookmarkStart w:id="1166" w:name="pg1946_28194"/>
      <w:bookmarkEnd w:id="1165"/>
    </w:p>
    <w:p>
      <w:pPr>
        <w:pStyle w:val="BookText"/>
        <w:rPr/>
      </w:pPr>
      <w:bookmarkEnd w:id="1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بدنها را فرسوده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كمى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تازه و نو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نزديك مى‌گرداند،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 شدن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دور مى‌سازد، هر كه به روزگار فيروزى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آن را به دست آورد براى نگاهدارى وافزونيش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افتاد، و هر كه آن را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سختى گرفتار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روزگار براى ناكام يا كامياب سراى رنج و آزار است، پس خردمند به آن دل نبندد و فريب نخورد</w:t>
      </w:r>
      <w:r>
        <w:rPr>
          <w:rFonts w:eastAsia="IRNazanin" w:cs="IRNazanin"/>
          <w:color w:val="111111"/>
          <w:sz w:val="28"/>
          <w:szCs w:val="28"/>
          <w:rtl w:val="true"/>
          <w:lang w:bidi="fa-IR"/>
        </w:rPr>
        <w:t>).</w:t>
      </w:r>
    </w:p>
    <w:p>
      <w:pPr>
        <w:pStyle w:val="Heading3"/>
        <w:numPr>
          <w:ilvl w:val="2"/>
          <w:numId w:val="1"/>
        </w:numPr>
        <w:rPr/>
      </w:pPr>
      <w:bookmarkStart w:id="1167" w:name="__RefHeading___Toc3426412_3650668749"/>
      <w:bookmarkStart w:id="1168" w:name="_Toc405"/>
      <w:bookmarkEnd w:id="1167"/>
      <w:r>
        <w:rPr>
          <w:rtl w:val="true"/>
        </w:rPr>
        <w:t xml:space="preserve">حكمت </w:t>
      </w:r>
      <w:r>
        <w:rPr/>
        <w:t>070</w:t>
      </w:r>
      <w:bookmarkEnd w:id="116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 پيشواى مردم نمود بايد پيش از ياد دادن به ديگرى نخست به تعليم نفس خويش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اثر سخن كسى كه گفتار و كردارش يكسان باشد بيشتر است و مردم در مخالفت با او نمى‌كوشند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پيش از ادب كردن و آراسته ديگرى به زبان، به روش خود او را ادب و آراسته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پيش از آنكه به ديگرى بگويد نماز بخوان تا رستگار شوى بايد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آموزنده و ادب كننده نفس خود از آموزنده و ادب كننده مردم به تعظيم و احترام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پيرو هوا نيست</w:t>
      </w:r>
      <w:r>
        <w:rPr>
          <w:rFonts w:eastAsia="IRNazanin" w:cs="IRNazanin"/>
          <w:color w:val="111111"/>
          <w:sz w:val="28"/>
          <w:szCs w:val="28"/>
          <w:rtl w:val="true"/>
          <w:lang w:bidi="fa-IR"/>
        </w:rPr>
        <w:t>).</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9" w:name="__RefHeading___Toc3426414_3650668749"/>
      <w:bookmarkStart w:id="1170" w:name="_Toc406"/>
      <w:bookmarkEnd w:id="1169"/>
      <w:r>
        <w:rPr>
          <w:rtl w:val="true"/>
        </w:rPr>
        <w:t xml:space="preserve">حكمت </w:t>
      </w:r>
      <w:r>
        <w:rPr/>
        <w:t>071</w:t>
      </w:r>
      <w:bookmarkStart w:id="1171" w:name="pg1946_28196"/>
      <w:bookmarkEnd w:id="1170"/>
    </w:p>
    <w:p>
      <w:pPr>
        <w:pStyle w:val="BookText"/>
        <w:rPr/>
      </w:pPr>
      <w:bookmarkEnd w:id="1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كشيدن مرد گام او است به سوى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نفس از عمر او كم كرده و به مرگ نزديك مى‌نمايد مانند گام برداشتن كه شخص را به مقصدش نزديك مى‌گرداند</w:t>
      </w:r>
      <w:r>
        <w:rPr>
          <w:rFonts w:eastAsia="IRNazanin" w:cs="IRNazanin"/>
          <w:color w:val="111111"/>
          <w:sz w:val="28"/>
          <w:szCs w:val="28"/>
          <w:rtl w:val="true"/>
          <w:lang w:bidi="fa-IR"/>
        </w:rPr>
        <w:t>).</w:t>
      </w:r>
    </w:p>
    <w:p>
      <w:pPr>
        <w:pStyle w:val="Heading3"/>
        <w:numPr>
          <w:ilvl w:val="2"/>
          <w:numId w:val="1"/>
        </w:numPr>
        <w:rPr/>
      </w:pPr>
      <w:bookmarkStart w:id="1172" w:name="__RefHeading___Toc3426416_3650668749"/>
      <w:bookmarkStart w:id="1173" w:name="_Toc407"/>
      <w:bookmarkEnd w:id="1172"/>
      <w:r>
        <w:rPr>
          <w:rtl w:val="true"/>
        </w:rPr>
        <w:t xml:space="preserve">حكمت </w:t>
      </w:r>
      <w:r>
        <w:rPr/>
        <w:t>072</w:t>
      </w:r>
      <w:bookmarkEnd w:id="117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شادى و افسردگى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شمار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دارد چون خوشى و افسردگى و سود و زيان و تندرستى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بايد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يا شر مقدر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در اين گونه امور شاد و افسرده نشود</w:t>
      </w:r>
      <w:r>
        <w:rPr>
          <w:rFonts w:eastAsia="IRNazanin" w:cs="IRNazanin"/>
          <w:color w:val="111111"/>
          <w:sz w:val="28"/>
          <w:szCs w:val="28"/>
          <w:rtl w:val="true"/>
          <w:lang w:bidi="fa-IR"/>
        </w:rPr>
        <w:t>).</w:t>
      </w:r>
    </w:p>
    <w:p>
      <w:pPr>
        <w:pStyle w:val="Heading3"/>
        <w:numPr>
          <w:ilvl w:val="2"/>
          <w:numId w:val="1"/>
        </w:numPr>
        <w:rPr/>
      </w:pPr>
      <w:bookmarkStart w:id="1174" w:name="__RefHeading___Toc3426418_3650668749"/>
      <w:bookmarkStart w:id="1175" w:name="_Toc408"/>
      <w:bookmarkEnd w:id="1174"/>
      <w:r>
        <w:rPr>
          <w:rtl w:val="true"/>
        </w:rPr>
        <w:t xml:space="preserve">حكمت </w:t>
      </w:r>
      <w:r>
        <w:rPr/>
        <w:t>073</w:t>
      </w:r>
      <w:bookmarkEnd w:id="117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كارها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بدى پايان آنها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آنها به آغازشان مقايسه و برابرى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آغاز كار نيك يا بد باشد انجام آن نيك يا بد خواهد بود، زيرا سال نيكو از بهارش آشكار است</w:t>
      </w:r>
      <w:r>
        <w:rPr>
          <w:rFonts w:eastAsia="IRNazanin" w:cs="IRNazanin"/>
          <w:color w:val="111111"/>
          <w:sz w:val="28"/>
          <w:szCs w:val="28"/>
          <w:rtl w:val="true"/>
          <w:lang w:bidi="fa-IR"/>
        </w:rPr>
        <w:t>).</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6" w:name="__RefHeading___Toc3426420_3650668749"/>
      <w:bookmarkStart w:id="1177" w:name="_Toc409"/>
      <w:bookmarkEnd w:id="1176"/>
      <w:r>
        <w:rPr>
          <w:rtl w:val="true"/>
        </w:rPr>
        <w:t xml:space="preserve">حكمت </w:t>
      </w:r>
      <w:r>
        <w:rPr/>
        <w:t>074</w:t>
      </w:r>
      <w:bookmarkStart w:id="1178" w:name="pg1946_28198"/>
      <w:bookmarkEnd w:id="1177"/>
    </w:p>
    <w:p>
      <w:pPr>
        <w:pStyle w:val="BookText"/>
        <w:rPr/>
      </w:pPr>
      <w:bookmarkEnd w:id="1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 xml:space="preserve">از خبر ضرار ابن ضمره ضبابى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و نيكان اصحاب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هنگامى كه نزد معاويه آمد و معاويه از اميرالمومنين عليه‌السلام از او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در بعضى از جاهائيكه عبادت مى‌كرد ديدم او را هنگامى كه شب پرده‌هاى تاريكى گسترده و آن حضرت در محراب عبادت ايستاده، ريش خويشتن در دست گرفته، مى‌پيچيد مانند پيچيدن مار گزيده، و گريه مى‌كرد مانند گريه كردن اندوه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اى دنيا از من بگذر،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عرضه مى‌كنى و مى‌نمائى؟ يا به من شوق داشته مرا خواهانى؟ نزديك مباد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دور است آرزوى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بفريب كه مرا به تو نيازى نيست، و تو را سه بار طلاق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چشم پوشيده‌ام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بازگشت نيست، پس زندگانى تو كوتاه، و اهميت تو اندك، و آرزوى تو پست است، آه از كمى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درازى راه، و دورى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ورودگاه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معاويه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اباالحسن را رحمت كند چنين بود، اى ضرار اندوه تو بر آن حضرت چگونه است؟ گفت مانند اندوه زنى كه فرزندش را كنارش سر ببرند</w:t>
      </w:r>
      <w:r>
        <w:rPr>
          <w:rFonts w:eastAsia="IRNazanin" w:cs="IRNazanin"/>
          <w:color w:val="111111"/>
          <w:sz w:val="28"/>
          <w:szCs w:val="28"/>
          <w:rtl w:val="true"/>
          <w:lang w:bidi="fa-IR"/>
        </w:rPr>
        <w:t>).</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9" w:name="__RefHeading___Toc3426422_3650668749"/>
      <w:bookmarkStart w:id="1180" w:name="_Toc410"/>
      <w:bookmarkEnd w:id="1179"/>
      <w:r>
        <w:rPr>
          <w:rtl w:val="true"/>
        </w:rPr>
        <w:t xml:space="preserve">حكمت </w:t>
      </w:r>
      <w:r>
        <w:rPr/>
        <w:t>075</w:t>
      </w:r>
      <w:bookmarkEnd w:id="118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 xml:space="preserve">از سخنان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شامى كه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رفتن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قضاء و قدر از جانب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خدائى كه دانه را زير خاك شكافت و انسان را آفريد گام ننهاديم به جائى و بدره‌اى سرازير نشديم مگر به قضاء و قدر،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رنج ما در اين سفر پاداشى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اختيار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خدا بزرگ گردانيد پاداش شما را در رفتنتان كه مى‌رفتند و در بازگشتتان كه بر مى‌گشتيد و در هيچ حال مجبور نبوديد،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با اينكه قضاء و قدر ما را مى‌راند؟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دراز كه آنچه را ما از آن اختيار نموده‌ايم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قضاء و قدر لازم و حتمى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كردى، اگر چنين بود پاداش و كيفر نادرست بود، و نويد به خير و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 به شر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 براى گناهكار كيفر و براى فرمانبر پاداش تعيين نمى‌شد، و نيكوكار به ستودن و بدكار به نكوهش سزاوار نبود، اين گفتار بت‌پرستان و پ</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يروان شيطان و گواهان دروغ و كوران از راه صواب و حق است و ايشان قدريه و محبوس اين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لفظ قدرى در اخبار ما به جبرى و تفويضى هر دو گفته مى‌شود، و مرا در اينجا جبرى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هر بنده‌اى انجام دهد به اراده و اختيار خود نيست بلكه به تقدير و مشيت</w:t>
      </w:r>
      <w:bookmarkStart w:id="1181" w:name="pg1946_28202"/>
    </w:p>
    <w:p>
      <w:pPr>
        <w:pStyle w:val="BookText"/>
        <w:rPr/>
      </w:pPr>
      <w:bookmarkEnd w:id="1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خدا مجبور است بخلاف تقويضى كه قدرت خدايتعالى را منكر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امر و نهى نمود و به خود واگذارد كه بكنند يا نكنند استقلال دارند، خلاصه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بندگانش را امر كرده با اختيار و نهى فرموده با بيم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رغبت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انجام آن مجبور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اندك را پاداش بسيار عطاء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خود لازمه اختيار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نافرمانى نكرده‌اند از جهت اينكه مغلوب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بندگانش قاهر و غالب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فرمانش را نبرده‌اند از جهت اينكه مجبور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اختيار داده و اسباب هر كار را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پيغمبران را از جهت بازى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را فرستاده تا اطاعت كنندگان را به بهشت مژده داده و ناف</w:t>
      </w:r>
    </w:p>
    <w:p>
      <w:pPr>
        <w:pStyle w:val="BookText"/>
        <w:rPr/>
      </w:pPr>
      <w:r>
        <w:rPr>
          <w:rFonts w:ascii="IRNazanin" w:hAnsi="IRNazanin" w:eastAsia="IRNazanin"/>
          <w:color w:val="111111"/>
          <w:sz w:val="28"/>
          <w:sz w:val="28"/>
          <w:szCs w:val="28"/>
          <w:rtl w:val="true"/>
          <w:lang w:bidi="fa-IR"/>
        </w:rPr>
        <w:t>رمانان را از دوزخ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توريه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بندگان بيهوده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را فرستاده تا به دستور خدا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زمين و آنچه در آنها است را بيجا نيافريده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همه آنها را به حكمت آفريده، پس چگونه مى‌شود كه حكيم درست كردار كسى را مجبور سازد، 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ظن الذين كفروا، فويل للذين كفروا من النار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گمان كسانى است كه كافر شدند و نگرويدند، پس واى بر آنان كه كافر شدند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چيست كه ما نرفتيم مگر به سبب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دستور و حكم خداوند است پس از آن اين آيه را قرائت نمود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ربك الا تعبدوا الا اياه يعنى پرودگار تو حكم فرموده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خشنود از جاى خود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امام و پيشوائى هستى كه با پيروى از تو روز رستخيز رضاء و خشنودى خداوند بخشنده را اميدواريم، آنچه از دين و كيش ما پوشيده بود آشكار ساختى، پروردگارت از جانب ما در اين خدمت به تو پاداش نيكو عطاء فرمود</w:t>
      </w:r>
      <w:r>
        <w:rPr>
          <w:rFonts w:eastAsia="IRNazanin" w:cs="IRNazanin"/>
          <w:color w:val="111111"/>
          <w:sz w:val="28"/>
          <w:szCs w:val="28"/>
          <w:rtl w:val="true"/>
          <w:lang w:bidi="fa-IR"/>
        </w:rPr>
        <w:t>(.</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2" w:name="__RefHeading___Toc3426424_3650668749"/>
      <w:bookmarkStart w:id="1183" w:name="_Toc411"/>
      <w:bookmarkEnd w:id="1182"/>
      <w:r>
        <w:rPr>
          <w:rtl w:val="true"/>
        </w:rPr>
        <w:t xml:space="preserve">حكمت </w:t>
      </w:r>
      <w:r>
        <w:rPr/>
        <w:t>076</w:t>
      </w:r>
      <w:bookmarkStart w:id="1184" w:name="pg1946_28204"/>
      <w:bookmarkEnd w:id="1183"/>
    </w:p>
    <w:p>
      <w:pPr>
        <w:pStyle w:val="BookText"/>
        <w:rPr/>
      </w:pPr>
      <w:bookmarkEnd w:id="1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 و موافق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فراگير هر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نيكوكار خواه از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در سينه منافق و دورو هم هست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شايسته نگاهدارى حكمت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و نگرانى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آيد و در سينه صاحب خود مومن جا گيرد</w:t>
      </w:r>
      <w:r>
        <w:rPr>
          <w:rFonts w:eastAsia="IRNazanin" w:cs="IRNazanin"/>
          <w:color w:val="111111"/>
          <w:sz w:val="28"/>
          <w:szCs w:val="28"/>
          <w:rtl w:val="true"/>
          <w:lang w:bidi="fa-IR"/>
        </w:rPr>
        <w:t>.</w:t>
      </w:r>
    </w:p>
    <w:p>
      <w:pPr>
        <w:pStyle w:val="Heading3"/>
        <w:numPr>
          <w:ilvl w:val="2"/>
          <w:numId w:val="1"/>
        </w:numPr>
        <w:rPr/>
      </w:pPr>
      <w:bookmarkStart w:id="1185" w:name="__RefHeading___Toc3426426_3650668749"/>
      <w:bookmarkStart w:id="1186" w:name="_Toc412"/>
      <w:bookmarkEnd w:id="1185"/>
      <w:r>
        <w:rPr>
          <w:rtl w:val="true"/>
        </w:rPr>
        <w:t xml:space="preserve">حكمت </w:t>
      </w:r>
      <w:r>
        <w:rPr/>
        <w:t>077</w:t>
      </w:r>
      <w:bookmarkEnd w:id="1186"/>
    </w:p>
    <w:p>
      <w:pPr>
        <w:pStyle w:val="BookText"/>
        <w:rPr/>
      </w:pPr>
      <w:r>
        <w:rPr>
          <w:rFonts w:ascii="IRNazanin" w:hAnsi="IRNazanin" w:eastAsia="IRNazanin"/>
          <w:color w:val="111111"/>
          <w:sz w:val="28"/>
          <w:sz w:val="28"/>
          <w:szCs w:val="28"/>
          <w:rtl w:val="true"/>
          <w:lang w:bidi="fa-IR"/>
        </w:rPr>
        <w:t xml:space="preserve">امام عليه‌السلام مانند همين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درباره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گمشده مومن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بايد در پى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فراگير اگر چه از مردم دور باشد</w:t>
      </w:r>
      <w:r>
        <w:rPr>
          <w:rFonts w:eastAsia="IRNazanin" w:cs="IRNazanin"/>
          <w:color w:val="111111"/>
          <w:sz w:val="28"/>
          <w:szCs w:val="28"/>
          <w:rtl w:val="true"/>
          <w:lang w:bidi="fa-IR"/>
        </w:rPr>
        <w:t>.</w:t>
      </w:r>
    </w:p>
    <w:p>
      <w:pPr>
        <w:pStyle w:val="Heading3"/>
        <w:numPr>
          <w:ilvl w:val="2"/>
          <w:numId w:val="1"/>
        </w:numPr>
        <w:rPr/>
      </w:pPr>
      <w:bookmarkStart w:id="1187" w:name="__RefHeading___Toc3426428_3650668749"/>
      <w:bookmarkStart w:id="1188" w:name="_Toc413"/>
      <w:bookmarkEnd w:id="1187"/>
      <w:r>
        <w:rPr>
          <w:rtl w:val="true"/>
        </w:rPr>
        <w:t xml:space="preserve">حكمت </w:t>
      </w:r>
      <w:r>
        <w:rPr/>
        <w:t>078</w:t>
      </w:r>
      <w:bookmarkEnd w:id="118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نزد مردم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نيكو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كار مى‌برد، 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سخن نمى‌توان بهائى تعيين كرد، و حكمت و اندرزى را با آن سنجيد، و سخنى را با آن برابر نمود</w:t>
      </w:r>
      <w:r>
        <w:rPr>
          <w:rFonts w:eastAsia="IRNazanin" w:cs="IRNazanin"/>
          <w:color w:val="111111"/>
          <w:sz w:val="28"/>
          <w:szCs w:val="28"/>
          <w:rtl w:val="true"/>
          <w:lang w:bidi="fa-IR"/>
        </w:rPr>
        <w:t>.</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9" w:name="__RefHeading___Toc3426430_3650668749"/>
      <w:bookmarkStart w:id="1190" w:name="_Toc414"/>
      <w:bookmarkEnd w:id="1189"/>
      <w:r>
        <w:rPr>
          <w:rtl w:val="true"/>
        </w:rPr>
        <w:t xml:space="preserve">حكمت </w:t>
      </w:r>
      <w:r>
        <w:rPr/>
        <w:t>079</w:t>
      </w:r>
      <w:bookmarkStart w:id="1191" w:name="pg1946_28206"/>
      <w:bookmarkEnd w:id="1190"/>
    </w:p>
    <w:p>
      <w:pPr>
        <w:pStyle w:val="BookText"/>
        <w:rPr/>
      </w:pPr>
      <w:bookmarkEnd w:id="1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پنچ چيز سفارش مى‌كنم كه براى به دست آوردن آنها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پاشنه‌هاى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بغلهاى شترها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رفته رنج و سختى را بر خود هموار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هيچيك از شما اميدوار نباشد مگر به پرودگار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اميدوارى و توجه به او مستلزم اخلاص در عمل و دوام عبادت و بندگى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نترسد مگر از گناه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بزرگترين ترسها از عذاب و كيفر خداوند است و به بنده نمى‌رسد مگر بر اثر 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را كه نمى‌داند از او بپرسند بايد شرم نكند كه بگويد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شرم كند ندانسته مى‌گويد ديگرى را گمراه مى‌سازد و آن موجب تباهى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را نمى‌دانيد بايد شرم ننمايد از اينكه آن را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اگر شرم نمايد در جهل و نادانى باقى مى‌ماند و بيچاره مى‌شود، و بر شما باد به صبر و شكيبائى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فضائل و كمالات از صبر خالى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از ايمان مانند سراست از تن، و خير ونيكى نيست در تنى كه سر نداشته باشد و در ايمانى كه با آن شكيبائى نباشد</w:t>
      </w:r>
      <w:r>
        <w:rPr>
          <w:rFonts w:eastAsia="IRNazanin" w:cs="IRNazanin"/>
          <w:color w:val="111111"/>
          <w:sz w:val="28"/>
          <w:szCs w:val="28"/>
          <w:rtl w:val="true"/>
          <w:lang w:bidi="fa-IR"/>
        </w:rPr>
        <w:t>.</w:t>
      </w:r>
    </w:p>
    <w:p>
      <w:pPr>
        <w:pStyle w:val="Heading3"/>
        <w:numPr>
          <w:ilvl w:val="2"/>
          <w:numId w:val="1"/>
        </w:numPr>
        <w:rPr/>
      </w:pPr>
      <w:bookmarkStart w:id="1192" w:name="__RefHeading___Toc3426432_3650668749"/>
      <w:bookmarkStart w:id="1193" w:name="_Toc415"/>
      <w:bookmarkEnd w:id="1192"/>
      <w:r>
        <w:rPr>
          <w:rtl w:val="true"/>
        </w:rPr>
        <w:t xml:space="preserve">حكمت </w:t>
      </w:r>
      <w:r>
        <w:rPr/>
        <w:t>080</w:t>
      </w:r>
      <w:bookmarkEnd w:id="1193"/>
    </w:p>
    <w:p>
      <w:pPr>
        <w:pStyle w:val="BookText"/>
        <w:rPr/>
      </w:pPr>
      <w:r>
        <w:rPr>
          <w:rFonts w:ascii="IRNazanin" w:hAnsi="IRNazanin" w:eastAsia="IRNazanin"/>
          <w:color w:val="111111"/>
          <w:sz w:val="28"/>
          <w:sz w:val="28"/>
          <w:szCs w:val="28"/>
          <w:rtl w:val="true"/>
          <w:lang w:bidi="fa-IR"/>
        </w:rPr>
        <w:t xml:space="preserve">امام عليه‌السلام به مردى كه در حالى كه به آن حضرت عقيده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فروتنى را آموخته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كمترم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ثناى لائق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مى‌گوئى و بالاترم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نداشتن تو به فضائل و مناقب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انديشه ميگذرانى</w:t>
      </w:r>
      <w:r>
        <w:rPr>
          <w:rFonts w:eastAsia="IRNazanin" w:cs="IRNazanin"/>
          <w:color w:val="111111"/>
          <w:sz w:val="28"/>
          <w:szCs w:val="28"/>
          <w:rtl w:val="true"/>
          <w:lang w:bidi="fa-IR"/>
        </w:rPr>
        <w:t>.</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4" w:name="__RefHeading___Toc3426434_3650668749"/>
      <w:bookmarkStart w:id="1195" w:name="_Toc416"/>
      <w:bookmarkEnd w:id="1194"/>
      <w:r>
        <w:rPr>
          <w:rtl w:val="true"/>
        </w:rPr>
        <w:t xml:space="preserve">حكمت </w:t>
      </w:r>
      <w:r>
        <w:rPr/>
        <w:t>081</w:t>
      </w:r>
      <w:bookmarkStart w:id="1196" w:name="pg1946_28208"/>
      <w:bookmarkEnd w:id="1195"/>
    </w:p>
    <w:p>
      <w:pPr>
        <w:pStyle w:val="BookText"/>
        <w:rPr/>
      </w:pPr>
      <w:bookmarkEnd w:id="1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امام عليه‌اسلام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بقاى نسل و فرزندان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كارزار شرافت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باقى‌تر و از فرزند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فرزندان حضرت سيدالشهداء عليه‌السلام و پيروان آن بزرگوار كه بسيار و باقى و پايدارند به خلاف و دشمنان فرومايه‌اش كه با انبوهى اثر و نشانه‌اى از آنان باقى نماند</w:t>
      </w:r>
      <w:r>
        <w:rPr>
          <w:rFonts w:eastAsia="IRNazanin" w:cs="IRNazanin"/>
          <w:color w:val="111111"/>
          <w:sz w:val="28"/>
          <w:szCs w:val="28"/>
          <w:rtl w:val="true"/>
          <w:lang w:bidi="fa-IR"/>
        </w:rPr>
        <w:t>).</w:t>
      </w:r>
    </w:p>
    <w:p>
      <w:pPr>
        <w:pStyle w:val="Heading3"/>
        <w:numPr>
          <w:ilvl w:val="2"/>
          <w:numId w:val="1"/>
        </w:numPr>
        <w:rPr/>
      </w:pPr>
      <w:bookmarkStart w:id="1197" w:name="__RefHeading___Toc3426436_3650668749"/>
      <w:bookmarkStart w:id="1198" w:name="_Toc417"/>
      <w:bookmarkEnd w:id="1197"/>
      <w:r>
        <w:rPr>
          <w:rtl w:val="true"/>
        </w:rPr>
        <w:t xml:space="preserve">حكمت </w:t>
      </w:r>
      <w:r>
        <w:rPr/>
        <w:t>082</w:t>
      </w:r>
      <w:bookmarkEnd w:id="119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نگفتن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بپرسند چيزى را كه نمى‌داند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را نگويد كشتنگاههايش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مواضعى كه شخص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 تباه مى‌گردد</w:t>
      </w:r>
      <w:r>
        <w:rPr>
          <w:rFonts w:eastAsia="IRNazanin" w:cs="IRNazanin"/>
          <w:color w:val="111111"/>
          <w:sz w:val="28"/>
          <w:szCs w:val="28"/>
          <w:rtl w:val="true"/>
          <w:lang w:bidi="fa-IR"/>
        </w:rPr>
        <w:t>).</w:t>
      </w:r>
    </w:p>
    <w:p>
      <w:pPr>
        <w:pStyle w:val="Heading3"/>
        <w:numPr>
          <w:ilvl w:val="2"/>
          <w:numId w:val="1"/>
        </w:numPr>
        <w:rPr/>
      </w:pPr>
      <w:bookmarkStart w:id="1199" w:name="__RefHeading___Toc3426438_3650668749"/>
      <w:bookmarkStart w:id="1200" w:name="_Toc418"/>
      <w:bookmarkEnd w:id="1199"/>
      <w:r>
        <w:rPr>
          <w:rtl w:val="true"/>
        </w:rPr>
        <w:t xml:space="preserve">حكمت </w:t>
      </w:r>
      <w:r>
        <w:rPr/>
        <w:t>083</w:t>
      </w:r>
      <w:bookmarkEnd w:id="120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پيرمرد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توانائى و دلاورى جوان بيشتر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جوان بر اثر كمى آزمايش ممكن است مغرور شده خود و يارانشان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من جلد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من مشهد الغلام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و انديشه پير را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جوان</w:t>
      </w:r>
      <w:r>
        <w:rPr>
          <w:rFonts w:eastAsia="IRNazanin" w:cs="IRNazanin"/>
          <w:color w:val="111111"/>
          <w:sz w:val="28"/>
          <w:szCs w:val="28"/>
          <w:rtl w:val="true"/>
          <w:lang w:bidi="fa-IR"/>
        </w:rPr>
        <w:t>.</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1" w:name="__RefHeading___Toc3426440_3650668749"/>
      <w:bookmarkStart w:id="1202" w:name="_Toc419"/>
      <w:bookmarkEnd w:id="1201"/>
      <w:r>
        <w:rPr>
          <w:rtl w:val="true"/>
        </w:rPr>
        <w:t xml:space="preserve">حكمت </w:t>
      </w:r>
      <w:r>
        <w:rPr/>
        <w:t>084</w:t>
      </w:r>
      <w:bookmarkStart w:id="1203" w:name="pg1946_28210"/>
      <w:bookmarkEnd w:id="1202"/>
    </w:p>
    <w:p>
      <w:pPr>
        <w:pStyle w:val="BookText"/>
        <w:rPr/>
      </w:pPr>
      <w:bookmarkEnd w:id="1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آمرزش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مى‌شود در حالى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طلب آمرزش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يا شرايط آن كه امام عليه‌السلام در سخن چهار صد و نهم در آخر كتاب بيان ميفرمايد</w:t>
      </w:r>
      <w:r>
        <w:rPr>
          <w:rFonts w:eastAsia="IRNazanin" w:cs="IRNazanin"/>
          <w:color w:val="111111"/>
          <w:sz w:val="28"/>
          <w:szCs w:val="28"/>
          <w:rtl w:val="true"/>
          <w:lang w:bidi="fa-IR"/>
        </w:rPr>
        <w:t>).</w:t>
      </w:r>
    </w:p>
    <w:p>
      <w:pPr>
        <w:pStyle w:val="Heading3"/>
        <w:numPr>
          <w:ilvl w:val="2"/>
          <w:numId w:val="1"/>
        </w:numPr>
        <w:rPr/>
      </w:pPr>
      <w:bookmarkStart w:id="1204" w:name="__RefHeading___Toc3426442_3650668749"/>
      <w:bookmarkStart w:id="1205" w:name="_Toc420"/>
      <w:bookmarkEnd w:id="1204"/>
      <w:r>
        <w:rPr>
          <w:rtl w:val="true"/>
        </w:rPr>
        <w:t xml:space="preserve">حكمت </w:t>
      </w:r>
      <w:r>
        <w:rPr/>
        <w:t>085</w:t>
      </w:r>
      <w:bookmarkEnd w:id="1205"/>
    </w:p>
    <w:p>
      <w:pPr>
        <w:pStyle w:val="BookText"/>
        <w:rPr/>
      </w:pP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نقل كرده كه امام عليه‌السلام در ترغيب به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آسودگى و پناه از كيفر خداوند در زمين بود يكى از آنها از دست رفت و ديگرى نزد شما است پس به آن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پناهى كه از دست رفت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بين شما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پناهى كه باقى است استغفار و درخواست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ليغذبهم وانت فيهم و ما كان الله معذبهم و هم يستغفرون يعنى خدا مرد را عذاب نمى‌كند تا تو در بين ايشان هستى و خدا آنان را به كيفر نمى‌رساند و حال آنكه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آوردن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نيكو و از مو شكافيهاى درك حقائق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عليه‌السلام آن را آشكار و بيان فرموده است</w:t>
      </w:r>
      <w:r>
        <w:rPr>
          <w:rFonts w:eastAsia="IRNazanin" w:cs="IRNazanin"/>
          <w:color w:val="111111"/>
          <w:sz w:val="28"/>
          <w:szCs w:val="28"/>
          <w:rtl w:val="true"/>
          <w:lang w:bidi="fa-IR"/>
        </w:rPr>
        <w:t>(.</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6" w:name="__RefHeading___Toc3426444_3650668749"/>
      <w:bookmarkStart w:id="1207" w:name="_Toc421"/>
      <w:bookmarkEnd w:id="1206"/>
      <w:r>
        <w:rPr>
          <w:rtl w:val="true"/>
        </w:rPr>
        <w:t xml:space="preserve">حكمت </w:t>
      </w:r>
      <w:r>
        <w:rPr/>
        <w:t>086</w:t>
      </w:r>
      <w:bookmarkStart w:id="1208" w:name="pg1946_28212"/>
      <w:bookmarkEnd w:id="1207"/>
    </w:p>
    <w:p>
      <w:pPr>
        <w:pStyle w:val="BookText"/>
        <w:rPr/>
      </w:pPr>
      <w:bookmarkEnd w:id="1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رسيدن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آنچه را بين او و بين خدا است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بين او و بين مردم است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گرفتاريها رهائى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كار آخرتش را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انجام دهد كه از عذاب رستخيز برهد و همه كوشش را در دنيا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 دنياى او را درست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امر زندگى سرگردان نكند، چنانكه در قرآن كريم 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لايحتسب يعنى هر كه از خدا ترسيده پرهيزكار شود خدا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بگشايد، و از جائى كه گمان نبرد و به او روزى عطاء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جانب خود پنددهنده‌اى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انديشه نفس را از معاصى بازداشته و از عذاب دوزخ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او را نگهبانى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هر بلاء و سختى حفظ مى‌نمايد</w:t>
      </w:r>
      <w:r>
        <w:rPr>
          <w:rFonts w:eastAsia="IRNazanin" w:cs="IRNazanin"/>
          <w:color w:val="111111"/>
          <w:sz w:val="28"/>
          <w:szCs w:val="28"/>
          <w:rtl w:val="true"/>
          <w:lang w:bidi="fa-IR"/>
        </w:rPr>
        <w:t>).</w:t>
      </w:r>
    </w:p>
    <w:p>
      <w:pPr>
        <w:pStyle w:val="Heading3"/>
        <w:numPr>
          <w:ilvl w:val="2"/>
          <w:numId w:val="1"/>
        </w:numPr>
        <w:rPr/>
      </w:pPr>
      <w:bookmarkStart w:id="1209" w:name="__RefHeading___Toc3426446_3650668749"/>
      <w:bookmarkStart w:id="1210" w:name="_Toc422"/>
      <w:bookmarkEnd w:id="1209"/>
      <w:r>
        <w:rPr>
          <w:rtl w:val="true"/>
        </w:rPr>
        <w:t xml:space="preserve">حكمت </w:t>
      </w:r>
      <w:r>
        <w:rPr/>
        <w:t>087</w:t>
      </w:r>
      <w:bookmarkEnd w:id="1210"/>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روش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داناى فهميده و زيرك كسى است كه مردم را از رحمت و آمرزش خدا مايوس نكند، و ايشان را آسايش و خوشى از جانب خدا نوميد نسازد، و آنها را از مكر و كيفر خدا ايمن و آسوده ننمايد</w:t>
      </w:r>
      <w:r>
        <w:rPr>
          <w:rFonts w:eastAsia="Amiri" w:cs="Amiri" w:ascii="Amiri" w:hAnsi="Amiri"/>
          <w:color w:val="111111"/>
          <w:sz w:val="28"/>
          <w:szCs w:val="28"/>
          <w:rtl w:val="true"/>
          <w:lang w:bidi="ar-SA"/>
        </w:rPr>
        <w:t>.</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1" w:name="__RefHeading___Toc3426448_3650668749"/>
      <w:bookmarkStart w:id="1212" w:name="_Toc423"/>
      <w:bookmarkEnd w:id="1211"/>
      <w:r>
        <w:rPr>
          <w:rtl w:val="true"/>
        </w:rPr>
        <w:t xml:space="preserve">حكمت </w:t>
      </w:r>
      <w:r>
        <w:rPr/>
        <w:t>088</w:t>
      </w:r>
      <w:bookmarkStart w:id="1213" w:name="pg1946_28214"/>
      <w:bookmarkEnd w:id="1212"/>
    </w:p>
    <w:p>
      <w:pPr>
        <w:pStyle w:val="BookText"/>
        <w:rPr/>
      </w:pPr>
      <w:bookmarkEnd w:id="1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علم بى‌عمل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بيقدرترين دانش دانشى است كه بر زبان جا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دانائى است كه سخص به آن 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برترين علم علمى است كه در همه اندام هويدا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دانائى است كه شخص به آن رفتار نمايد، و چنين عملى در آخرت سود دارد</w:t>
      </w:r>
      <w:r>
        <w:rPr>
          <w:rFonts w:eastAsia="IRNazanin" w:cs="IRNazanin"/>
          <w:color w:val="111111"/>
          <w:sz w:val="28"/>
          <w:szCs w:val="28"/>
          <w:rtl w:val="true"/>
          <w:lang w:bidi="fa-IR"/>
        </w:rPr>
        <w:t>).</w:t>
      </w:r>
    </w:p>
    <w:p>
      <w:pPr>
        <w:pStyle w:val="Heading3"/>
        <w:numPr>
          <w:ilvl w:val="2"/>
          <w:numId w:val="1"/>
        </w:numPr>
        <w:rPr/>
      </w:pPr>
      <w:bookmarkStart w:id="1214" w:name="__RefHeading___Toc3426450_3650668749"/>
      <w:bookmarkStart w:id="1215" w:name="_Toc424"/>
      <w:bookmarkEnd w:id="1214"/>
      <w:r>
        <w:rPr>
          <w:rtl w:val="true"/>
        </w:rPr>
        <w:t xml:space="preserve">حكمت </w:t>
      </w:r>
      <w:r>
        <w:rPr/>
        <w:t>089</w:t>
      </w:r>
      <w:bookmarkEnd w:id="121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به ستوده نيامدن از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فكر و انديشه در يك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آمده خسته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يكنواخت بودن اجزاء آن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بدنها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يك خورش و كار يكرنگ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آمده خسته مى‌شوند، 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دلها حكمتها و دانشهاى تازه و شگفت‌آور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آنها لذت و خوشى مى‌برند مانند سخنان گوناگون پيشوايان دين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كسب حكمت و به دست آوردن دانش كوشش داشته خسته نشويد</w:t>
      </w:r>
      <w:r>
        <w:rPr>
          <w:rFonts w:eastAsia="IRNazanin" w:cs="IRNazanin"/>
          <w:color w:val="111111"/>
          <w:sz w:val="28"/>
          <w:szCs w:val="28"/>
          <w:rtl w:val="true"/>
          <w:lang w:bidi="fa-IR"/>
        </w:rPr>
        <w:t>).</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6" w:name="__RefHeading___Toc3426452_3650668749"/>
      <w:bookmarkStart w:id="1217" w:name="_Toc425"/>
      <w:bookmarkEnd w:id="1216"/>
      <w:r>
        <w:rPr>
          <w:rtl w:val="true"/>
        </w:rPr>
        <w:t xml:space="preserve">حكمت </w:t>
      </w:r>
      <w:r>
        <w:rPr/>
        <w:t>090</w:t>
      </w:r>
      <w:bookmarkStart w:id="1218" w:name="pg1946_28216"/>
      <w:bookmarkEnd w:id="1217"/>
    </w:p>
    <w:p>
      <w:pPr>
        <w:pStyle w:val="BookText"/>
        <w:rPr/>
      </w:pPr>
      <w:bookmarkEnd w:id="1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پناه بردن از فتنه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يكى از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فتنه و آسايش به تو پناه مى‌برم، زيرا كسى نيست كه گرفتار فتنه نباشد، ولى كسى كه پناه مى‌برد بايد از فتنه‌هاى گمراه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چون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انما اموالكم و اولادكم فتنه بعنى بدانيد دارائيها و فرزندان شما فتنه هستند، و معنى اين فرمايش اين است كه خداوند سبحان آنان را به دارائيها و فرزندان آزمايش مى‌نمايد تا آنكه خشمگين از روزى و راضى به بهره خود هويدا گردد و اگر چه خداوند سبحان از خود آنها به آنها داناتر است، ولى آزمايش براى آن است كه كردارهائى كه شايسته پاداش و كيفر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گردد، زيرا برخى از فرزندان پسر را دوست دارند و از دختر برنجند، و بعضى از آنها بسيار نمودن مال و دارائى را دوست داشته و از كم شدن آن برنجند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جمله سخنان شگفتى است كه از آن حضرت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rtl w:val="true"/>
          <w:lang w:bidi="fa-IR"/>
        </w:rPr>
        <w:t>.</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9" w:name="__RefHeading___Toc3426454_3650668749"/>
      <w:bookmarkStart w:id="1220" w:name="_Toc426"/>
      <w:bookmarkEnd w:id="1219"/>
      <w:r>
        <w:rPr>
          <w:rtl w:val="true"/>
        </w:rPr>
        <w:t xml:space="preserve">حكمت </w:t>
      </w:r>
      <w:r>
        <w:rPr/>
        <w:t>091</w:t>
      </w:r>
      <w:bookmarkStart w:id="1221" w:name="pg1946_28217"/>
      <w:bookmarkEnd w:id="1220"/>
    </w:p>
    <w:p>
      <w:pPr>
        <w:pStyle w:val="BookText"/>
        <w:rPr/>
      </w:pPr>
      <w:bookmarkEnd w:id="1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از امام عليه‌السلام پرسيدند كه خير و نيكى چيست؟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آن نيست كه دارائى و فرزندت بسيار گردد، بلكه خير آن است كه دانشت افزون و حلم و بردباريت بزرگ شود، و بر اثر اطاعت و بندگى پروردگارت به مردم سرفرازى كنى، پس اگر نيكى كردى خدا را سپاسگزارى، و اگر بد كردى از خدا آمرزش بخواهى، و در دنيا خير و نيكى نيست مگر براى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گناهان به جا آورده را به تو به تلافى نمايد، و مردى كه در كارهاى خداپسند بشتابد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كه با تقوى و پرهيزكارى انجام گيرد اندك نيست، و چگونه عملى كه مقبول و پذيرفته مى‌شود اندك مى‌باشد؟</w:t>
      </w:r>
    </w:p>
    <w:p>
      <w:pPr>
        <w:pStyle w:val="Heading3"/>
        <w:numPr>
          <w:ilvl w:val="2"/>
          <w:numId w:val="1"/>
        </w:numPr>
        <w:rPr/>
      </w:pPr>
      <w:bookmarkStart w:id="1222" w:name="__RefHeading___Toc3426456_3650668749"/>
      <w:bookmarkStart w:id="1223" w:name="_Toc427"/>
      <w:bookmarkEnd w:id="1222"/>
      <w:r>
        <w:rPr>
          <w:rtl w:val="true"/>
        </w:rPr>
        <w:t xml:space="preserve">حكمت </w:t>
      </w:r>
      <w:r>
        <w:rPr/>
        <w:t>092</w:t>
      </w:r>
      <w:bookmarkEnd w:id="12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 و نزديكتر مردم به پيغمبران داناترين ايشانند به آنچه 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شايستگى و نزديكى به پيغمبران بر اثر طاعت و بندگى است و طاعت و بندگى بر اثر دانستن احكام است كه ايشان از جانب خداوند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اولى الناس بابراهيم للذين اتبعوه و هذا النبى و الذين امنوا يعنى نزديكترين مردم به ابراهيم آنانند كه او و اين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مصطفى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گرويدند را پيروى نمودند،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كسى است كه خدا را فرمان برد اگر چه خويشاوندى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محمد كسى است كه خدا را فرمان نبرد اگر چه خويشاوند نزديك به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ابولهب و ابوجهل</w:t>
      </w:r>
      <w:r>
        <w:rPr>
          <w:rFonts w:eastAsia="IRNazanin" w:cs="IRNazanin"/>
          <w:color w:val="111111"/>
          <w:sz w:val="28"/>
          <w:szCs w:val="28"/>
          <w:rtl w:val="true"/>
          <w:lang w:bidi="fa-IR"/>
        </w:rPr>
        <w:t>).</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4" w:name="__RefHeading___Toc3426458_3650668749"/>
      <w:bookmarkStart w:id="1225" w:name="_Toc428"/>
      <w:bookmarkEnd w:id="1224"/>
      <w:r>
        <w:rPr>
          <w:rtl w:val="true"/>
        </w:rPr>
        <w:t xml:space="preserve">حكمت </w:t>
      </w:r>
      <w:r>
        <w:rPr/>
        <w:t>093</w:t>
      </w:r>
      <w:bookmarkStart w:id="1226" w:name="pg1946_28219"/>
      <w:bookmarkEnd w:id="1225"/>
    </w:p>
    <w:p>
      <w:pPr>
        <w:pStyle w:val="BookText"/>
        <w:rPr/>
      </w:pPr>
      <w:bookmarkEnd w:id="1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امام عليه‌السلام شنيد كه مردى از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كه اجتماع آنان براى مخالفت با اميرالمومنين در صحراى حروراء نزديك كوفه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مى‌گزارد و قرآن مى‌خواند،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سود نداشتن عبادت بى‌شناسائى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كه با يقين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 و خليفه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از نمازگزاردن با شك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مبدا تعليم عبادات و كيفيت و چگونگى آنها و يكى از اركان دين امام وقت است و كسى كه در او ترديد داشته باشد نمازگزاردن و قرآن خواندنش درست نيست</w:t>
      </w:r>
      <w:r>
        <w:rPr>
          <w:rFonts w:eastAsia="IRNazanin" w:cs="IRNazanin"/>
          <w:color w:val="111111"/>
          <w:sz w:val="28"/>
          <w:szCs w:val="28"/>
          <w:rtl w:val="true"/>
          <w:lang w:bidi="fa-IR"/>
        </w:rPr>
        <w:t>).</w:t>
      </w:r>
    </w:p>
    <w:p>
      <w:pPr>
        <w:pStyle w:val="Heading3"/>
        <w:numPr>
          <w:ilvl w:val="2"/>
          <w:numId w:val="1"/>
        </w:numPr>
        <w:rPr/>
      </w:pPr>
      <w:bookmarkStart w:id="1227" w:name="__RefHeading___Toc3426460_3650668749"/>
      <w:bookmarkStart w:id="1228" w:name="_Toc429"/>
      <w:bookmarkEnd w:id="1227"/>
      <w:r>
        <w:rPr>
          <w:rtl w:val="true"/>
        </w:rPr>
        <w:t xml:space="preserve">حكمت </w:t>
      </w:r>
      <w:r>
        <w:rPr/>
        <w:t>094</w:t>
      </w:r>
      <w:bookmarkEnd w:id="122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انديشه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خبرى شنيديد آن را از روى تدبر و انديشه در آن دريابيد نه از روى نقل لفظ آن، زيرا نقل كنندگان علم بسيارند و انديشه كنندگان در آن اندك</w:t>
      </w:r>
      <w:r>
        <w:rPr>
          <w:rFonts w:eastAsia="IRNazanin" w:cs="IRNazanin"/>
          <w:color w:val="111111"/>
          <w:sz w:val="28"/>
          <w:szCs w:val="28"/>
          <w:rtl w:val="true"/>
          <w:lang w:bidi="fa-IR"/>
        </w:rPr>
        <w:t>.</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9" w:name="__RefHeading___Toc3426462_3650668749"/>
      <w:bookmarkStart w:id="1230" w:name="_Toc430"/>
      <w:bookmarkEnd w:id="1229"/>
      <w:r>
        <w:rPr>
          <w:rtl w:val="true"/>
        </w:rPr>
        <w:t xml:space="preserve">حكمت </w:t>
      </w:r>
      <w:r>
        <w:rPr/>
        <w:t>095</w:t>
      </w:r>
      <w:bookmarkStart w:id="1231" w:name="pg1946_28221"/>
      <w:bookmarkEnd w:id="1230"/>
    </w:p>
    <w:p>
      <w:pPr>
        <w:pStyle w:val="BookText"/>
        <w:rPr/>
      </w:pPr>
      <w:bookmarkEnd w:id="1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امام عليه‌السلام شنيد مردى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به فرمان خدا آمده و به 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انالله اعتراف ما است به پادشاهى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مملوك و بنده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انا اليه راجعون اعتراف ما است به تباه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 خودمان و حاضر شدن در قيامت در روز رستخيز</w:t>
      </w:r>
      <w:r>
        <w:rPr>
          <w:rFonts w:eastAsia="IRNazanin" w:cs="IRNazanin"/>
          <w:color w:val="111111"/>
          <w:sz w:val="28"/>
          <w:szCs w:val="28"/>
          <w:rtl w:val="true"/>
          <w:lang w:bidi="fa-IR"/>
        </w:rPr>
        <w:t>).</w:t>
      </w:r>
    </w:p>
    <w:p>
      <w:pPr>
        <w:pStyle w:val="Heading3"/>
        <w:numPr>
          <w:ilvl w:val="2"/>
          <w:numId w:val="1"/>
        </w:numPr>
        <w:rPr/>
      </w:pPr>
      <w:bookmarkStart w:id="1232" w:name="__RefHeading___Toc3426464_3650668749"/>
      <w:bookmarkStart w:id="1233" w:name="_Toc431"/>
      <w:bookmarkEnd w:id="1232"/>
      <w:r>
        <w:rPr>
          <w:rtl w:val="true"/>
        </w:rPr>
        <w:t xml:space="preserve">حكمت </w:t>
      </w:r>
      <w:r>
        <w:rPr/>
        <w:t>096</w:t>
      </w:r>
      <w:bookmarkEnd w:id="1233"/>
    </w:p>
    <w:p>
      <w:pPr>
        <w:pStyle w:val="BookText"/>
        <w:rPr/>
      </w:pPr>
      <w:r>
        <w:rPr>
          <w:rFonts w:ascii="IRNazanin" w:hAnsi="IRNazanin" w:eastAsia="IRNazanin"/>
          <w:color w:val="111111"/>
          <w:sz w:val="28"/>
          <w:sz w:val="28"/>
          <w:szCs w:val="28"/>
          <w:rtl w:val="true"/>
          <w:lang w:bidi="fa-IR"/>
        </w:rPr>
        <w:t xml:space="preserve">امام عليه‌السلام را گروهى در پيش رو ستودند،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به من از من داناترى، و من به خود از آنها داناترم، خدايا قرار ده ما را بهتر از آنچه ايشان گمان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ما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و درخواست آمرزش حضرت معصومين عليهم‌السلام براى ياد دادن كيفيت چگونگى آن است به مردم، چنانكه در شرح سخن هفتاد و هفتم به اين نكته اشاره شد، و يا از جهت ترك اولى است يعنى چيزى كه سزاوار بوده به جا بياورد و بجا نياورده است و ترك اولى از گناهانى نيست كه معصوم بايد از آن مبرى باشد، چنانكه شارح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در اينجا آن را فرموده است</w:t>
      </w:r>
      <w:r>
        <w:rPr>
          <w:rFonts w:eastAsia="IRNazanin" w:cs="IRNazanin"/>
          <w:color w:val="111111"/>
          <w:sz w:val="28"/>
          <w:szCs w:val="28"/>
          <w:rtl w:val="true"/>
          <w:lang w:bidi="fa-IR"/>
        </w:rPr>
        <w:t>).</w:t>
      </w:r>
    </w:p>
    <w:p>
      <w:pPr>
        <w:pStyle w:val="Heading3"/>
        <w:numPr>
          <w:ilvl w:val="2"/>
          <w:numId w:val="1"/>
        </w:numPr>
        <w:rPr/>
      </w:pPr>
      <w:bookmarkStart w:id="1234" w:name="__RefHeading___Toc3426466_3650668749"/>
      <w:bookmarkStart w:id="1235" w:name="_Toc432"/>
      <w:bookmarkEnd w:id="1234"/>
      <w:r>
        <w:rPr>
          <w:rtl w:val="true"/>
        </w:rPr>
        <w:t xml:space="preserve">حكمت </w:t>
      </w:r>
      <w:r>
        <w:rPr/>
        <w:t>097</w:t>
      </w:r>
      <w:bookmarkEnd w:id="123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 ساختن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روا نمودن درخواستها مگر به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كوچك شمردن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بى‌نهان داشته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در انجام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w:t>
      </w:r>
      <w:r>
        <w:rPr>
          <w:rFonts w:eastAsia="IRNazanin" w:cs="IRNazanin"/>
          <w:color w:val="111111"/>
          <w:sz w:val="28"/>
          <w:szCs w:val="28"/>
          <w:rtl w:val="true"/>
          <w:lang w:bidi="fa-IR"/>
        </w:rPr>
        <w:t>.</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6" w:name="__RefHeading___Toc3426468_3650668749"/>
      <w:bookmarkStart w:id="1237" w:name="_Toc433"/>
      <w:bookmarkEnd w:id="1236"/>
      <w:r>
        <w:rPr>
          <w:rtl w:val="true"/>
        </w:rPr>
        <w:t xml:space="preserve">حكمت </w:t>
      </w:r>
      <w:r>
        <w:rPr/>
        <w:t>098</w:t>
      </w:r>
      <w:bookmarkStart w:id="1238" w:name="pg1946_28223"/>
      <w:bookmarkEnd w:id="1237"/>
    </w:p>
    <w:p>
      <w:pPr>
        <w:pStyle w:val="BookText"/>
        <w:rPr/>
      </w:pPr>
      <w:bookmarkEnd w:id="1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بعض پيش‌آمدها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براى مردم خواهد آمد كه در آن مقرب نيست مگر سخن‌چين نزد پادشاه، و زيرك خوانده نشود مگر بدكار دروغگو، و ناتوان نشمارند مگر شخص باانصاف درستكار را، در آن زمان صدقه و انفاق در راه خدا را غرامت و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به اكراه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مى‌شمارند، و صله رحم و آمد و شد با خويشان را منت مى‌نهند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مى‌گويد من هستم كه چنين و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بندگى خدا را سبب فزونى بر مردم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كردارهاى زشت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فرمانروائى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مشورت و كنگاش با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زنهاى بى‌سر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حكمرانى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شهوتران بى‌تجربه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خواجه‌سراها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نالائق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شرح خود را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عليه‌السلام از جمله اخبار غيبى و يكى از آيات و معجزاتى است كه اختصاص به آن حضرت دارد</w:t>
      </w:r>
      <w:r>
        <w:rPr>
          <w:rFonts w:eastAsia="IRNazanin" w:cs="IRNazanin"/>
          <w:color w:val="111111"/>
          <w:sz w:val="28"/>
          <w:szCs w:val="28"/>
          <w:rtl w:val="true"/>
          <w:lang w:bidi="fa-IR"/>
        </w:rPr>
        <w:t>).</w:t>
      </w:r>
    </w:p>
    <w:p>
      <w:pPr>
        <w:pStyle w:val="Heading3"/>
        <w:numPr>
          <w:ilvl w:val="2"/>
          <w:numId w:val="1"/>
        </w:numPr>
        <w:rPr/>
      </w:pPr>
      <w:bookmarkStart w:id="1239" w:name="__RefHeading___Toc3426470_3650668749"/>
      <w:bookmarkStart w:id="1240" w:name="_Toc434"/>
      <w:bookmarkEnd w:id="1239"/>
      <w:r>
        <w:rPr>
          <w:rtl w:val="true"/>
        </w:rPr>
        <w:t xml:space="preserve">حكمت </w:t>
      </w:r>
      <w:r>
        <w:rPr/>
        <w:t>099</w:t>
      </w:r>
      <w:bookmarkEnd w:id="1240"/>
    </w:p>
    <w:p>
      <w:pPr>
        <w:pStyle w:val="BookText"/>
        <w:rPr/>
      </w:pPr>
      <w:r>
        <w:rPr>
          <w:rFonts w:ascii="IRNazanin" w:hAnsi="IRNazanin" w:eastAsia="IRNazanin"/>
          <w:color w:val="111111"/>
          <w:sz w:val="28"/>
          <w:sz w:val="28"/>
          <w:szCs w:val="28"/>
          <w:rtl w:val="true"/>
          <w:lang w:bidi="fa-IR"/>
        </w:rPr>
        <w:t xml:space="preserve">و جامه كهنه وصله‌دارى بر 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پس درباره آن با آن حضرت گفتگو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چرا چنين جامه‌اى پوشيده‌اى؟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جامه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دل متواضع و نفس اماره رام مى‌شود، و مومنين از آن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كهنه جامه فروتنى پيشه گرفته و به خواهشهاى نفس بى‌اعتنا مى‌شود به خلاف جامه نو و نيكو كه شخص را خودبين مى‌سازد و از حق غافل شده در گناه مى‌افتد</w:t>
      </w:r>
      <w:r>
        <w:rPr>
          <w:rFonts w:eastAsia="IRNazanin" w:cs="IRNazanin"/>
          <w:color w:val="111111"/>
          <w:sz w:val="28"/>
          <w:szCs w:val="28"/>
          <w:rtl w:val="true"/>
          <w:lang w:bidi="fa-IR"/>
        </w:rPr>
        <w:t>).</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1" w:name="__RefHeading___Toc3426472_3650668749"/>
      <w:bookmarkStart w:id="1242" w:name="_Toc435"/>
      <w:bookmarkEnd w:id="1241"/>
      <w:r>
        <w:rPr>
          <w:rtl w:val="true"/>
        </w:rPr>
        <w:t xml:space="preserve">حكمت </w:t>
      </w:r>
      <w:r>
        <w:rPr/>
        <w:t>100</w:t>
      </w:r>
      <w:bookmarkStart w:id="1243" w:name="pg1946_28225"/>
      <w:bookmarkEnd w:id="1242"/>
    </w:p>
    <w:p>
      <w:pPr>
        <w:pStyle w:val="BookText"/>
        <w:rPr/>
      </w:pPr>
      <w:bookmarkEnd w:id="1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دو دشمن ناجور و دو راه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و راه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كسى كه دنيا را دوست داشت و به آن دل بست آخرت را دشمن داشته و با آن دشمنى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چشم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 آن دو مانند خاور و باختر مى‌باشند كه رونده بين آنها هر چه به يكى نزديك شود از ديگرى دور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به دنيا هر چه به آن دل بندد همان اندازه از آخرت غافل ماند، و دل بسته به آخرت به دنيا بى‌رغبت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پس از اين اختلافشان به دو زن مانند كه يك شوهر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با يكديگر سازگار نشوند، چون نزديكى و دوستى با هر يك مستلزم دورى و دشمنى با ديگرى است</w:t>
      </w:r>
      <w:r>
        <w:rPr>
          <w:rFonts w:eastAsia="IRNazanin" w:cs="IRNazanin"/>
          <w:color w:val="111111"/>
          <w:sz w:val="28"/>
          <w:szCs w:val="28"/>
          <w:rtl w:val="true"/>
          <w:lang w:bidi="fa-IR"/>
        </w:rPr>
        <w:t>).</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4" w:name="__RefHeading___Toc3426474_3650668749"/>
      <w:bookmarkStart w:id="1245" w:name="_Toc436"/>
      <w:bookmarkEnd w:id="1244"/>
      <w:r>
        <w:rPr>
          <w:rtl w:val="true"/>
        </w:rPr>
        <w:t xml:space="preserve">حكمت </w:t>
      </w:r>
      <w:r>
        <w:rPr/>
        <w:t>101</w:t>
      </w:r>
      <w:bookmarkStart w:id="1246" w:name="pg1946_28227"/>
      <w:bookmarkEnd w:id="1245"/>
    </w:p>
    <w:p>
      <w:pPr>
        <w:pStyle w:val="BookText"/>
        <w:rPr/>
      </w:pPr>
      <w:bookmarkEnd w:id="1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از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اصحاب امام عليه‌السلام مى‌باشد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اميرالمومنين عليه‌السلام را ديدم كه از بستر خويش بيرون آمد و به سوى ستاره‌ها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خوابيده‌اى يا بيدارى؟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بيدارم، فرمود اى نوف خوشا حال پارسايان در دنيا كه به آخرت دل بسته‌اند، ايشان گروهى هستند كه زمين را فرش و خاك آن را بستر و آب آن را شربت گوارا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لوازم زندگى بى‌اعتناء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و آرايش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و درخواست را جامه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 از حوادث و پيشامدها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گردانيده‌اند، پس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دلبستگى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از خود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 داوود عليه‌السلام در اين ساعت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سحر براى راز و نياز با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ساعتى است كه دعا و درخواست نمى‌كند در آن بنده‌اى مگر آنكه روا مى‌گردد مگر اينكه ده يك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و گمركچى و راهدار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كه مردم را به ستمكاران بشناساند و اسرارشان را نزد آنها فاش نمايد، يا گزمه و همكاران داروغه يا نوازنده ساز يا نقاره‌چى و دهل 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گناه ايشان مانع است از اينكه درخوا</w:t>
      </w:r>
    </w:p>
    <w:p>
      <w:pPr>
        <w:pStyle w:val="BookText"/>
        <w:rPr/>
      </w:pPr>
      <w:r>
        <w:rPr>
          <w:rFonts w:ascii="IRNazanin" w:hAnsi="IRNazanin" w:eastAsia="IRNazanin"/>
          <w:color w:val="111111"/>
          <w:sz w:val="28"/>
          <w:sz w:val="28"/>
          <w:szCs w:val="28"/>
          <w:rtl w:val="true"/>
          <w:lang w:bidi="fa-IR"/>
        </w:rPr>
        <w:t>ستشان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عرطبه بمعنى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كوبه به معنى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 و 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عرطبه يعنى طبل و كوبه يعنى طنبور</w:t>
      </w:r>
      <w:r>
        <w:rPr>
          <w:rFonts w:eastAsia="IRNazanin" w:cs="IRNazanin"/>
          <w:color w:val="111111"/>
          <w:sz w:val="28"/>
          <w:szCs w:val="28"/>
          <w:rtl w:val="true"/>
          <w:lang w:bidi="fa-IR"/>
        </w:rPr>
        <w:t>.</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7" w:name="__RefHeading___Toc3426476_3650668749"/>
      <w:bookmarkStart w:id="1248" w:name="_Toc437"/>
      <w:bookmarkEnd w:id="1247"/>
      <w:r>
        <w:rPr>
          <w:rtl w:val="true"/>
        </w:rPr>
        <w:t xml:space="preserve">حكمت </w:t>
      </w:r>
      <w:r>
        <w:rPr/>
        <w:t>102</w:t>
      </w:r>
      <w:bookmarkStart w:id="1249" w:name="pg1946_28228"/>
      <w:bookmarkEnd w:id="1248"/>
    </w:p>
    <w:p>
      <w:pPr>
        <w:pStyle w:val="BookText"/>
        <w:rPr/>
      </w:pPr>
      <w:bookmarkEnd w:id="1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شما امر كرده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و خمس و زكوه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آنها را تباه ننمائيد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آنها كوتاهى نكنيد كه به كيفر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بيع و نكاح و طلاق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تعيين نموده از آنها تجاوز ننمائيد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سليقه خودتان رفتار نكنيد كه بيچاره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چيزهائى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 و لواط و قمار و شراب و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پرده حرمت آنها را ندريد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نياوريد كه در دنيا زيان ديده در آخرت به عذاب جاويد گرفتار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از چيزهائى خاموشى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تكليف كردن به تحصيل و دانشى كه براى آخرت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روى فراموشى ترك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منزه از فراموشى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 دست آوردن آنها خود رابه رنج نيندازيد</w:t>
      </w:r>
      <w:r>
        <w:rPr>
          <w:rFonts w:eastAsia="IRNazanin" w:cs="IRNazanin"/>
          <w:color w:val="111111"/>
          <w:sz w:val="28"/>
          <w:szCs w:val="28"/>
          <w:rtl w:val="true"/>
          <w:lang w:bidi="fa-IR"/>
        </w:rPr>
        <w:t>.</w:t>
      </w:r>
    </w:p>
    <w:p>
      <w:pPr>
        <w:pStyle w:val="Heading3"/>
        <w:numPr>
          <w:ilvl w:val="2"/>
          <w:numId w:val="1"/>
        </w:numPr>
        <w:rPr/>
      </w:pPr>
      <w:bookmarkStart w:id="1250" w:name="__RefHeading___Toc3426478_3650668749"/>
      <w:bookmarkStart w:id="1251" w:name="_Toc438"/>
      <w:bookmarkEnd w:id="1250"/>
      <w:r>
        <w:rPr>
          <w:rtl w:val="true"/>
        </w:rPr>
        <w:t xml:space="preserve">حكمت </w:t>
      </w:r>
      <w:r>
        <w:rPr/>
        <w:t>103</w:t>
      </w:r>
      <w:bookmarkEnd w:id="125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بى‌اعتنائى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چيزى از كار و دينشان را براى به دست آوردن سود دنياشان از دست نمى‌دهند مگر آنكه خدا پيش مى‌آورد بر آنها چيزى را كه از آن سود زيانش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بى‌اعتنائى در امر دين مستلزم دورى از رحمت حقتعالى است</w:t>
      </w:r>
      <w:r>
        <w:rPr>
          <w:rFonts w:eastAsia="IRNazanin" w:cs="IRNazanin"/>
          <w:color w:val="111111"/>
          <w:sz w:val="28"/>
          <w:szCs w:val="28"/>
          <w:rtl w:val="true"/>
          <w:lang w:bidi="fa-IR"/>
        </w:rPr>
        <w:t>).</w:t>
      </w:r>
    </w:p>
    <w:p>
      <w:pPr>
        <w:pStyle w:val="Heading3"/>
        <w:numPr>
          <w:ilvl w:val="2"/>
          <w:numId w:val="1"/>
        </w:numPr>
        <w:rPr/>
      </w:pPr>
      <w:bookmarkStart w:id="1252" w:name="__RefHeading___Toc3426480_3650668749"/>
      <w:bookmarkStart w:id="1253" w:name="_Toc439"/>
      <w:bookmarkEnd w:id="1252"/>
      <w:r>
        <w:rPr>
          <w:rtl w:val="true"/>
        </w:rPr>
        <w:t xml:space="preserve">حكمت </w:t>
      </w:r>
      <w:r>
        <w:rPr/>
        <w:t>104</w:t>
      </w:r>
      <w:bookmarkEnd w:id="1253"/>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جهل و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علم سحر و حساب و نجوم و هيئت و انساب و مانند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اثر اشتغال به آنها از به دست آوردن علم دين بازمانده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و نادانيش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ائمه معصومين عليهم‌السلام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مى‌كشد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نيكبختى جاويد بى‌بهره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دانشى كه با او است او را سود نبخشد</w:t>
      </w:r>
      <w:r>
        <w:rPr>
          <w:rFonts w:eastAsia="Amiri" w:cs="Amiri" w:ascii="Amiri" w:hAnsi="Amiri"/>
          <w:color w:val="111111"/>
          <w:sz w:val="28"/>
          <w:szCs w:val="28"/>
          <w:rtl w:val="true"/>
          <w:lang w:bidi="ar-SA"/>
        </w:rPr>
        <w:t>.</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4" w:name="__RefHeading___Toc3426482_3650668749"/>
      <w:bookmarkStart w:id="1255" w:name="_Toc440"/>
      <w:bookmarkEnd w:id="1254"/>
      <w:r>
        <w:rPr>
          <w:rtl w:val="true"/>
        </w:rPr>
        <w:t xml:space="preserve">حكمت </w:t>
      </w:r>
      <w:r>
        <w:rPr/>
        <w:t>105</w:t>
      </w:r>
      <w:bookmarkStart w:id="1256" w:name="pg1946_28230"/>
      <w:bookmarkEnd w:id="1255"/>
    </w:p>
    <w:p>
      <w:pPr>
        <w:pStyle w:val="BookText"/>
        <w:rPr/>
      </w:pPr>
      <w:bookmarkEnd w:id="1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پاره گوشتى آويخته شده كه آن شگفترين چيزى است كه در او است و آن قلب است كه براى آن اوصاف پسنديده و صفات ناپسنديده‌اى است برخلاف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و آرزو به آن رو كند طمع و آز خوارش مى‌گرداند، و اگر طمع در آن به جوش آيد حرص تباهش سازد، و اگر نوميدى به آن دست يابد حسرت و اندوه مى‌كشدش، و اگر غضب و تندخوئى براى آن پيش آيد خشم به آن سخت گيرد، و اگر رضا و خشنودى آن را همراه شود 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ناپسنديده‌ها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نمايد، و اگر ترس ناگهان آن را فرا گيرد دورى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مشغولش سازد، و اگر ايمنى و آسودگى آن فزونى گيرد غفلت آن را مى‌ربايد، اگر به آن مصيبت و اندوه رخ دهد بى‌تابى رسوايش نمايد، و اگر مالى بيابد توانگرى ياغيش گرداند، و اگر به چيزى آن را بيازارد و بلاء و سختى گرفتارش كند، واگر گرسنگى بر آن سخت‌گير و ناتوانى از پا در آوردش، و اگر سيرى به آن بسيار گشته از حد بگذرد شكمپرى به رنج اندازدش، پس هر كوتاهى از حد آن را زيان رساند، و هر بيشى در حد آن را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قلبى كه اعتدال و ميانه‌روى را از دست نداده به حكمت رفتار كند دا</w:t>
      </w:r>
    </w:p>
    <w:p>
      <w:pPr>
        <w:pStyle w:val="BookText"/>
        <w:rPr/>
      </w:pPr>
      <w:r>
        <w:rPr>
          <w:rFonts w:ascii="Amiri" w:hAnsi="Amiri" w:eastAsia="Amiri" w:cs="Amiri"/>
          <w:color w:val="111111"/>
          <w:sz w:val="28"/>
          <w:sz w:val="28"/>
          <w:szCs w:val="28"/>
          <w:rtl w:val="true"/>
          <w:lang w:bidi="ar-SA"/>
        </w:rPr>
        <w:t>رنده آن سود دنيا و آخرت را دريابد</w:t>
      </w:r>
      <w:r>
        <w:rPr>
          <w:rFonts w:eastAsia="Amiri" w:cs="Amiri" w:ascii="Amiri" w:hAnsi="Amiri"/>
          <w:color w:val="111111"/>
          <w:sz w:val="28"/>
          <w:szCs w:val="28"/>
          <w:rtl w:val="true"/>
          <w:lang w:bidi="ar-SA"/>
        </w:rPr>
        <w:t>(.</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7" w:name="__RefHeading___Toc3426484_3650668749"/>
      <w:bookmarkStart w:id="1258" w:name="_Toc441"/>
      <w:bookmarkEnd w:id="1257"/>
      <w:r>
        <w:rPr>
          <w:rtl w:val="true"/>
        </w:rPr>
        <w:t xml:space="preserve">حكمت </w:t>
      </w:r>
      <w:r>
        <w:rPr/>
        <w:t>106</w:t>
      </w:r>
      <w:bookmarkStart w:id="1259" w:name="pg1946_28232"/>
      <w:bookmarkEnd w:id="1258"/>
    </w:p>
    <w:p>
      <w:pPr>
        <w:pStyle w:val="BookText"/>
        <w:rPr/>
      </w:pPr>
      <w:bookmarkEnd w:id="1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پشتى هستيم در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 جانب به آن تكيه دهند يعنى ما راه راست مى‌باشيم بر حد اعتدال كه بايد مردم تدبير معاش و معادشان از 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وامانده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شناسائى ما كوتاهى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پشتى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آسايش و نيكبختى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تجاوز كرده و پيشى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زياده‌روى نموده از حد بشريت بيرون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آن پشتى بازگشت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گمراهى برهد</w:t>
      </w:r>
      <w:r>
        <w:rPr>
          <w:rFonts w:eastAsia="IRNazanin" w:cs="IRNazanin"/>
          <w:color w:val="111111"/>
          <w:sz w:val="28"/>
          <w:szCs w:val="28"/>
          <w:rtl w:val="true"/>
          <w:lang w:bidi="fa-IR"/>
        </w:rPr>
        <w:t>).</w:t>
      </w:r>
    </w:p>
    <w:p>
      <w:pPr>
        <w:pStyle w:val="Heading3"/>
        <w:numPr>
          <w:ilvl w:val="2"/>
          <w:numId w:val="1"/>
        </w:numPr>
        <w:rPr/>
      </w:pPr>
      <w:bookmarkStart w:id="1260" w:name="__RefHeading___Toc3426486_3650668749"/>
      <w:bookmarkStart w:id="1261" w:name="_Toc442"/>
      <w:bookmarkEnd w:id="1260"/>
      <w:r>
        <w:rPr>
          <w:rtl w:val="true"/>
        </w:rPr>
        <w:t xml:space="preserve">حكمت </w:t>
      </w:r>
      <w:r>
        <w:rPr/>
        <w:t>107</w:t>
      </w:r>
      <w:bookmarkEnd w:id="126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اجراء كننده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فرمان خداوند سبحان را اجراء نمى‌كند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مى‌خواهد حكم خدا را درباره‌اش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مداراه و همراهى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او رشوه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ننمايد، و در پى طمعها و آزها نرود</w:t>
      </w:r>
      <w:r>
        <w:rPr>
          <w:rFonts w:eastAsia="IRNazanin" w:cs="IRNazanin"/>
          <w:color w:val="111111"/>
          <w:sz w:val="28"/>
          <w:szCs w:val="28"/>
          <w:rtl w:val="true"/>
          <w:lang w:bidi="fa-IR"/>
        </w:rPr>
        <w: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2" w:name="__RefHeading___Toc3426488_3650668749"/>
      <w:bookmarkStart w:id="1263" w:name="_Toc443"/>
      <w:bookmarkEnd w:id="1262"/>
      <w:r>
        <w:rPr>
          <w:rtl w:val="true"/>
        </w:rPr>
        <w:t xml:space="preserve">حكمت </w:t>
      </w:r>
      <w:r>
        <w:rPr/>
        <w:t>108</w:t>
      </w:r>
      <w:bookmarkStart w:id="1264" w:name="pg1946_28234"/>
      <w:bookmarkEnd w:id="1263"/>
    </w:p>
    <w:p>
      <w:pPr>
        <w:pStyle w:val="BookText"/>
        <w:rPr/>
      </w:pPr>
      <w:bookmarkEnd w:id="1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 xml:space="preserve">امام عليه‌السلام هنگامى كه سهل ابن حنيف انصارى پس از برگشتن با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در كوفه وفات نمود و آن بزرگوار او را از ديگران بيشتر دوست 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گرفتارى دوستداران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كوهى مرا دوست داشته باشد تكه‌تكه شده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رضوى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اين فرمايش آن است كه آزمايش با گرفتارى و بيچارگى بر او سخت مى‌گيرد پس اندوهها به سوى او مى‌شتابد، و اين نمى‌شود مگر با پرهيزكاران نيكوكار و برگزيدگان بزرگوار، و اين گفتار مانند فرمايش آن حضرت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اهلبيت را دوست دارد بايد براى پوشيدن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پريشانى آماده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شكيبائى بر بى‌چيزى را به پيراهن تشبيه نموده براى آن است كه شكيبائى بى‌چيزى را پنهان مى‌دارد چنانكه پيراهن تن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گروهى مرا دوست داشته باشد تكه‌تكه شده فرو ريزد، يا فقر در فرمايش ديگر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معنى ظاهرى آن كه بى‌چيزى و تنگدستى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شده كه اينجا جاى بيان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مراد از معنى ديگر براى فقر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نفرموده بى‌اعتنائى به دنيا و قنا</w:t>
      </w:r>
    </w:p>
    <w:p>
      <w:pPr>
        <w:pStyle w:val="BookText"/>
        <w:rPr/>
      </w:pPr>
      <w:r>
        <w:rPr>
          <w:rFonts w:ascii="IRNazanin" w:hAnsi="IRNazanin" w:eastAsia="IRNazanin"/>
          <w:color w:val="111111"/>
          <w:sz w:val="28"/>
          <w:sz w:val="28"/>
          <w:szCs w:val="28"/>
          <w:rtl w:val="true"/>
          <w:lang w:bidi="fa-IR"/>
        </w:rPr>
        <w:t>عت در زندگى باشد، پس معنى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دارد بايد براى دنيا كوشش ننمايد و قناعت پيشه گيرد، و شايد مراد نيازمندى روز رستخيز باشد كه معنى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دارد براى نيازمندى و پريشانى روز قيامت آماده باشد يعنى توشه طاعت و بندگى بردارد</w:t>
      </w:r>
      <w:r>
        <w:rPr>
          <w:rFonts w:eastAsia="IRNazanin" w:cs="IRNazanin"/>
          <w:color w:val="111111"/>
          <w:sz w:val="28"/>
          <w:szCs w:val="28"/>
          <w:rtl w:val="true"/>
          <w:lang w:bidi="fa-IR"/>
        </w:rPr>
        <w:t>(.</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5" w:name="__RefHeading___Toc3426490_3650668749"/>
      <w:bookmarkStart w:id="1266" w:name="_Toc444"/>
      <w:bookmarkEnd w:id="1265"/>
      <w:r>
        <w:rPr>
          <w:rtl w:val="true"/>
        </w:rPr>
        <w:t xml:space="preserve">حكمت </w:t>
      </w:r>
      <w:r>
        <w:rPr/>
        <w:t>109</w:t>
      </w:r>
      <w:bookmarkStart w:id="1267" w:name="pg1946_28236"/>
      <w:bookmarkEnd w:id="1266"/>
    </w:p>
    <w:p>
      <w:pPr>
        <w:pStyle w:val="BookText"/>
        <w:rPr/>
      </w:pPr>
      <w:bookmarkEnd w:id="1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صفات پسنديده و نكوهش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دارائى پر سودتر از خرد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 سعادت دنيا و آخرت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تنهائى ترسناكتر از خودپسندى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خودپسند مردم را از خود پست تر پنداشته آنها هم از او دورى كنند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عقلى چون تدبير و انديشه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انديشه را هر آماده و استوار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جوانمردى مانند پرهيزكارى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پرهيزكار نزد خالق و خلق عزيز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همنشينى چون خوى نيكو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خوى نيكو دلها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ميراثى مانند ادب و آراستگى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آراستگى شخص را محبوب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پيشوائى مانند توفيق دوست يافتن به 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توفيق شخص را به راه راست و خداپسند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تجارت و بازرگانى مانند كردار پسنديده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نيكبختى هميشگى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سودى مانند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سودى است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اجتناب و دورى چون ماندن در جلو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اقدام در شبهه به حرام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پارسائى مانند بى‌رغبتى در حرام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بى‌رغبتى در حرام مستلزم آراستگى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w:t>
      </w:r>
    </w:p>
    <w:p>
      <w:pPr>
        <w:pStyle w:val="BookText"/>
        <w:rPr/>
      </w:pPr>
      <w:r>
        <w:rPr>
          <w:rFonts w:ascii="IRNazanin" w:hAnsi="IRNazanin" w:eastAsia="IRNazanin"/>
          <w:color w:val="111111"/>
          <w:sz w:val="28"/>
          <w:sz w:val="28"/>
          <w:szCs w:val="28"/>
          <w:rtl w:val="true"/>
          <w:lang w:bidi="fa-IR"/>
        </w:rPr>
        <w:t xml:space="preserve">دانشى مانند تفكر و پيش‌بينى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اثر آن به مبدا و معاد راه برده از گمراهى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عبادتى مانند انجام واجبات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آن بيشتر از مستحبات و در ترك آن عذاب و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ايمانى مانند شرم و شكيبائى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اين دو ايمان كامل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بزرگوارى و سرفرازى مانند فروتنى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فروتن را همه از دل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شرافت و بزرگى مانند دانش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دانش راهنماى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ارجمندى مانند بردبارى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بردبارى موجب سرفرازى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پشتيبانى استوارتر از كنگاش كردن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مشورت سبب پى بردن به پايان كار و سود و زيان آن است</w:t>
      </w:r>
      <w:r>
        <w:rPr>
          <w:rFonts w:eastAsia="IRNazanin" w:cs="IRNazanin"/>
          <w:color w:val="111111"/>
          <w:sz w:val="28"/>
          <w:szCs w:val="28"/>
          <w:rtl w:val="true"/>
          <w:lang w:bidi="fa-IR"/>
        </w:rPr>
        <w:t>).</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8" w:name="__RefHeading___Toc3426492_3650668749"/>
      <w:bookmarkStart w:id="1269" w:name="_Toc445"/>
      <w:bookmarkEnd w:id="1268"/>
      <w:r>
        <w:rPr>
          <w:rtl w:val="true"/>
        </w:rPr>
        <w:t xml:space="preserve">حكمت </w:t>
      </w:r>
      <w:r>
        <w:rPr/>
        <w:t>110</w:t>
      </w:r>
      <w:bookmarkStart w:id="1270" w:name="pg1946_28238"/>
      <w:bookmarkEnd w:id="1269"/>
    </w:p>
    <w:p>
      <w:pPr>
        <w:pStyle w:val="BookText"/>
        <w:rPr/>
      </w:pPr>
      <w:bookmarkEnd w:id="1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بدبينى و خوش‌بينى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نيكوكارى روزگار و اهلش را فرا گرفت پس مردى به مردى كه رسوائى او آشكار 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لم تظهر منه حوبه ضبط شده يعنى به مردى كه گناهى از او هويدا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شود ستم نموده، و هر گاه تباهكارى بر روزگار و اهلش دست انداخت پس مردى به مردى خوش‌بين باشد خود را به خطر و تباهى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كسى كه در زمان فساد تربيت شده و با مردم تباهكار معاشرت و آميزش داشته اميد نيكى نبايد داشت</w:t>
      </w:r>
      <w:r>
        <w:rPr>
          <w:rFonts w:eastAsia="IRNazanin" w:cs="IRNazanin"/>
          <w:color w:val="111111"/>
          <w:sz w:val="28"/>
          <w:szCs w:val="28"/>
          <w:rtl w:val="true"/>
          <w:lang w:bidi="fa-IR"/>
        </w:rPr>
        <w:t>).</w:t>
      </w:r>
    </w:p>
    <w:p>
      <w:pPr>
        <w:pStyle w:val="Heading3"/>
        <w:numPr>
          <w:ilvl w:val="2"/>
          <w:numId w:val="1"/>
        </w:numPr>
        <w:rPr/>
      </w:pPr>
      <w:bookmarkStart w:id="1271" w:name="__RefHeading___Toc3426494_3650668749"/>
      <w:bookmarkStart w:id="1272" w:name="_Toc446"/>
      <w:bookmarkEnd w:id="1271"/>
      <w:r>
        <w:rPr>
          <w:rtl w:val="true"/>
        </w:rPr>
        <w:t xml:space="preserve">حكمت </w:t>
      </w:r>
      <w:r>
        <w:rPr/>
        <w:t>111</w:t>
      </w:r>
      <w:bookmarkEnd w:id="1272"/>
    </w:p>
    <w:p>
      <w:pPr>
        <w:pStyle w:val="BookText"/>
        <w:rPr/>
      </w:pPr>
      <w:r>
        <w:rPr>
          <w:rFonts w:ascii="IRNazanin" w:hAnsi="IRNazanin" w:eastAsia="IRNazanin"/>
          <w:color w:val="111111"/>
          <w:sz w:val="28"/>
          <w:sz w:val="28"/>
          <w:szCs w:val="28"/>
          <w:rtl w:val="true"/>
          <w:lang w:bidi="fa-IR"/>
        </w:rPr>
        <w:t>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خود را چگونه مى‌يابى؟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گرفتاريهاى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كسى كه به هستى خود نيست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به سوى نيستى مى‌كشاندش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تندرستيش بيمار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 به سوى بيمارى پيرى مى‌بردش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را از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w:t>
      </w:r>
      <w:r>
        <w:rPr>
          <w:rFonts w:eastAsia="IRNazanin" w:cs="IRNazanin"/>
          <w:color w:val="111111"/>
          <w:sz w:val="28"/>
          <w:szCs w:val="28"/>
          <w:rtl w:val="true"/>
          <w:lang w:bidi="fa-IR"/>
        </w:rPr>
        <w:t>.</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3" w:name="__RefHeading___Toc3426496_3650668749"/>
      <w:bookmarkStart w:id="1274" w:name="_Toc447"/>
      <w:bookmarkEnd w:id="1273"/>
      <w:r>
        <w:rPr>
          <w:rtl w:val="true"/>
        </w:rPr>
        <w:t xml:space="preserve">حكمت </w:t>
      </w:r>
      <w:r>
        <w:rPr/>
        <w:t>112</w:t>
      </w:r>
      <w:bookmarkStart w:id="1275" w:name="pg1946_28240"/>
      <w:bookmarkEnd w:id="1274"/>
    </w:p>
    <w:p>
      <w:pPr>
        <w:pStyle w:val="BookText"/>
        <w:rPr/>
      </w:pPr>
      <w:bookmarkEnd w:id="1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آزمايش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كسى كه به احسان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كم كم به عذاب و كيفر نزديك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چند خدا به او احسان نمايد او به نافرمانى بيفزايد و كفران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كسى كه به پنهان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فريب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 كار زشت كرده رسوا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كسى كه به جهت گفتار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در فتنه و سختى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خودپسندى او را از سپاسگزارى نعمتهاى خدا كه جمله آنها گفتار نيك مردم است درباره او باز مى‌دارد و به عذاب و سختى گرفتار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كسى را مانند مهلت دادن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نعمت زندگى بزرگترين نعمتى است كه بنده به آن آزمايش مى‌شود</w:t>
      </w:r>
      <w:r>
        <w:rPr>
          <w:rFonts w:eastAsia="IRNazanin" w:cs="IRNazanin"/>
          <w:color w:val="111111"/>
          <w:sz w:val="28"/>
          <w:szCs w:val="28"/>
          <w:rtl w:val="true"/>
          <w:lang w:bidi="fa-IR"/>
        </w:rPr>
        <w:t>).</w:t>
      </w:r>
    </w:p>
    <w:p>
      <w:pPr>
        <w:pStyle w:val="Heading3"/>
        <w:numPr>
          <w:ilvl w:val="2"/>
          <w:numId w:val="1"/>
        </w:numPr>
        <w:rPr/>
      </w:pPr>
      <w:bookmarkStart w:id="1276" w:name="__RefHeading___Toc3426498_3650668749"/>
      <w:bookmarkStart w:id="1277" w:name="_Toc448"/>
      <w:bookmarkEnd w:id="1276"/>
      <w:r>
        <w:rPr>
          <w:rtl w:val="true"/>
        </w:rPr>
        <w:t xml:space="preserve">حكمت </w:t>
      </w:r>
      <w:r>
        <w:rPr/>
        <w:t>113</w:t>
      </w:r>
      <w:bookmarkEnd w:id="127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دوست و دشمن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را من تباه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مرتبه ولايت بالاتر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كه در دشمنى زياده‌روى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مرا منكر باشد</w:t>
      </w:r>
      <w:r>
        <w:rPr>
          <w:rFonts w:eastAsia="IRNazanin" w:cs="IRNazanin"/>
          <w:color w:val="111111"/>
          <w:sz w:val="28"/>
          <w:szCs w:val="28"/>
          <w:rtl w:val="true"/>
          <w:lang w:bidi="fa-IR"/>
        </w:rPr>
        <w:t>).</w:t>
      </w:r>
    </w:p>
    <w:p>
      <w:pPr>
        <w:pStyle w:val="Heading3"/>
        <w:numPr>
          <w:ilvl w:val="2"/>
          <w:numId w:val="1"/>
        </w:numPr>
        <w:rPr/>
      </w:pPr>
      <w:bookmarkStart w:id="1278" w:name="__RefHeading___Toc3426500_3650668749"/>
      <w:bookmarkStart w:id="1279" w:name="_Toc449"/>
      <w:bookmarkEnd w:id="1278"/>
      <w:r>
        <w:rPr>
          <w:rtl w:val="true"/>
        </w:rPr>
        <w:t xml:space="preserve">حكمت </w:t>
      </w:r>
      <w:r>
        <w:rPr/>
        <w:t>114</w:t>
      </w:r>
      <w:bookmarkEnd w:id="1279"/>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فرصت از دست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فرصت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ننمودن به كار در وقت و مناسب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اندوه است</w:t>
      </w:r>
      <w:r>
        <w:rPr>
          <w:rFonts w:eastAsia="Amiri" w:cs="Amiri" w:ascii="Amiri" w:hAnsi="Amiri"/>
          <w:color w:val="111111"/>
          <w:sz w:val="28"/>
          <w:szCs w:val="28"/>
          <w:rtl w:val="true"/>
          <w:lang w:bidi="ar-SA"/>
        </w:rPr>
        <w:t>.</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0" w:name="__RefHeading___Toc3426502_3650668749"/>
      <w:bookmarkStart w:id="1281" w:name="_Toc450"/>
      <w:bookmarkEnd w:id="1280"/>
      <w:r>
        <w:rPr>
          <w:rtl w:val="true"/>
        </w:rPr>
        <w:t xml:space="preserve">حكمت </w:t>
      </w:r>
      <w:r>
        <w:rPr/>
        <w:t>115</w:t>
      </w:r>
      <w:bookmarkStart w:id="1282" w:name="pg1946_28242"/>
      <w:bookmarkEnd w:id="1281"/>
    </w:p>
    <w:p>
      <w:pPr>
        <w:pStyle w:val="BookText"/>
        <w:rPr/>
      </w:pPr>
      <w:bookmarkEnd w:id="1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دنيا چون داستان مار است كه دست بر آن بكشى نرم و در اندرزش زهر كشنده است، فريب خورده نادان برطرف آن مى‌رود، و خردمند پايان بين از آن دورى مى‌گزيند</w:t>
      </w:r>
      <w:r>
        <w:rPr>
          <w:rFonts w:eastAsia="IRNazanin" w:cs="IRNazanin"/>
          <w:color w:val="111111"/>
          <w:sz w:val="28"/>
          <w:szCs w:val="28"/>
          <w:rtl w:val="true"/>
          <w:lang w:bidi="fa-IR"/>
        </w:rPr>
        <w:t>.</w:t>
      </w:r>
    </w:p>
    <w:p>
      <w:pPr>
        <w:pStyle w:val="Heading3"/>
        <w:numPr>
          <w:ilvl w:val="2"/>
          <w:numId w:val="1"/>
        </w:numPr>
        <w:rPr/>
      </w:pPr>
      <w:bookmarkStart w:id="1283" w:name="__RefHeading___Toc3426504_3650668749"/>
      <w:bookmarkStart w:id="1284" w:name="_Toc451"/>
      <w:bookmarkEnd w:id="1283"/>
      <w:r>
        <w:rPr>
          <w:rtl w:val="true"/>
        </w:rPr>
        <w:t xml:space="preserve">حكمت </w:t>
      </w:r>
      <w:r>
        <w:rPr/>
        <w:t>116</w:t>
      </w:r>
      <w:bookmarkEnd w:id="1284"/>
    </w:p>
    <w:p>
      <w:pPr>
        <w:pStyle w:val="BookText"/>
        <w:rPr/>
      </w:pPr>
      <w:r>
        <w:rPr>
          <w:rFonts w:ascii="IRNazanin" w:hAnsi="IRNazanin" w:eastAsia="IRNazanin"/>
          <w:color w:val="111111"/>
          <w:sz w:val="28"/>
          <w:sz w:val="28"/>
          <w:szCs w:val="28"/>
          <w:rtl w:val="true"/>
          <w:lang w:bidi="fa-IR"/>
        </w:rPr>
        <w:t xml:space="preserve">از امام عليه‌السلام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بنى‌مخزوم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طائفه‌اى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خوشبوى قريش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مردانشان زيرك و زنانشان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شيرين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زناشوئى با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مى‌دارى، و اما بنى‌عبدشمس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ديگر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دوربين‌ترين قريش مى‌باشند از راى و انديشه و جلو گيرنده‌ترين آنانند چيزى را كه پشت سر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پيشامدها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 طائفه ديگر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بخشنده‌تريم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دستمان است، و جوانمردتريم به جان دادن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از كشته شدن باك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بنى‌عبدشمس كه بنى‌اميه از آنها هستند از روى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فريبنده و زشت رو مى‌باشند،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نيكخواه‌تر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خوشروتر هستيم</w:t>
      </w:r>
      <w:r>
        <w:rPr>
          <w:rFonts w:eastAsia="IRNazanin" w:cs="IRNazanin"/>
          <w:color w:val="111111"/>
          <w:sz w:val="28"/>
          <w:szCs w:val="28"/>
          <w:rtl w:val="true"/>
          <w:lang w:bidi="fa-IR"/>
        </w:rPr>
        <w:t>.</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5" w:name="__RefHeading___Toc3426506_3650668749"/>
      <w:bookmarkStart w:id="1286" w:name="_Toc452"/>
      <w:bookmarkEnd w:id="1285"/>
      <w:r>
        <w:rPr>
          <w:rtl w:val="true"/>
        </w:rPr>
        <w:t xml:space="preserve">حكمت </w:t>
      </w:r>
      <w:r>
        <w:rPr/>
        <w:t>117</w:t>
      </w:r>
      <w:bookmarkStart w:id="1287" w:name="pg1946_28244"/>
      <w:bookmarkEnd w:id="1286"/>
    </w:p>
    <w:p>
      <w:pPr>
        <w:pStyle w:val="BookText"/>
        <w:rPr/>
      </w:pPr>
      <w:bookmarkEnd w:id="1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بين دو عمل و كردار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لذت و خوشى آن بگذرد و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بماند،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رنج آن بگذرد و پاداش و مزدش بماند</w:t>
      </w:r>
      <w:r>
        <w:rPr>
          <w:rFonts w:eastAsia="IRNazanin" w:cs="IRNazanin"/>
          <w:color w:val="111111"/>
          <w:sz w:val="28"/>
          <w:szCs w:val="28"/>
          <w:rtl w:val="true"/>
          <w:lang w:bidi="fa-IR"/>
        </w:rPr>
        <w:t>.</w:t>
      </w:r>
    </w:p>
    <w:p>
      <w:pPr>
        <w:pStyle w:val="Heading3"/>
        <w:numPr>
          <w:ilvl w:val="2"/>
          <w:numId w:val="1"/>
        </w:numPr>
        <w:rPr/>
      </w:pPr>
      <w:bookmarkStart w:id="1288" w:name="__RefHeading___Toc3426508_3650668749"/>
      <w:bookmarkStart w:id="1289" w:name="_Toc453"/>
      <w:bookmarkEnd w:id="1288"/>
      <w:r>
        <w:rPr>
          <w:rtl w:val="true"/>
        </w:rPr>
        <w:t xml:space="preserve">حكمت </w:t>
      </w:r>
      <w:r>
        <w:rPr/>
        <w:t>118</w:t>
      </w:r>
      <w:bookmarkEnd w:id="1289"/>
    </w:p>
    <w:p>
      <w:pPr>
        <w:pStyle w:val="BookText"/>
        <w:rPr/>
      </w:pPr>
      <w:r>
        <w:rPr>
          <w:rFonts w:ascii="IRNazanin" w:hAnsi="IRNazanin" w:eastAsia="IRNazanin"/>
          <w:color w:val="111111"/>
          <w:sz w:val="28"/>
          <w:sz w:val="28"/>
          <w:szCs w:val="28"/>
          <w:rtl w:val="true"/>
          <w:lang w:bidi="fa-IR"/>
        </w:rPr>
        <w:t xml:space="preserve">امام عليه‌السلام پى جنازه‌اى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گورستان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شنيد كه مردى مى‌خندد،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خوهاى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مردن در دنيا بر غير ما نوشته شده، و گويا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بر غير ما لازم گشته، و گويا مرده‌هائى كه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مسافرينى هستند كه به زودى به سوى ما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قبرهاشان مى‌گذاريم، و دارائيشان را مى‌خوريم، مانند آنكه ما پس از آنها جاويد خواهيم ماند كه پنددهنده‌ها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كرديم، و به هر آفت و زيانى گرفتار شديم، خوشا كسى كه نفسش رام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پيشه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كردارش پاك و شايسته، و نيتش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و خويش نيكو بود، و فزونى از مال و دارائيش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نمود، و پرگوئى را از زبانش نگاهداشت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بديش را از مردم دور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نيامد، و به بدعت نسبت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اين سخن و همچنين سخن پيش از آن را به رسول خدا صلى الله عليه و آله نسبت مى‌دهند</w:t>
      </w:r>
      <w:r>
        <w:rPr>
          <w:rFonts w:eastAsia="IRNazanin" w:cs="IRNazanin"/>
          <w:color w:val="111111"/>
          <w:sz w:val="28"/>
          <w:szCs w:val="28"/>
          <w:rtl w:val="true"/>
          <w:lang w:bidi="fa-IR"/>
        </w:rPr>
        <w:t>.</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0" w:name="__RefHeading___Toc3426510_3650668749"/>
      <w:bookmarkStart w:id="1291" w:name="_Toc454"/>
      <w:bookmarkEnd w:id="1290"/>
      <w:r>
        <w:rPr>
          <w:rtl w:val="true"/>
        </w:rPr>
        <w:t xml:space="preserve">حكمت </w:t>
      </w:r>
      <w:r>
        <w:rPr/>
        <w:t>119</w:t>
      </w:r>
      <w:bookmarkStart w:id="1292" w:name="pg1946_28246"/>
      <w:bookmarkEnd w:id="1291"/>
    </w:p>
    <w:p>
      <w:pPr>
        <w:pStyle w:val="BookText"/>
        <w:rPr/>
      </w:pPr>
      <w:bookmarkEnd w:id="1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مستلزم حرام دانستن دو زن يا بيشتر است براى يك مرد كه خدا آن را حلال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 حرام دانستن اشتراك دو مرد است در يك زن كه خدا آن را حرام كرده</w:t>
      </w:r>
      <w:r>
        <w:rPr>
          <w:rFonts w:eastAsia="IRNazanin" w:cs="IRNazanin"/>
          <w:color w:val="111111"/>
          <w:sz w:val="28"/>
          <w:szCs w:val="28"/>
          <w:rtl w:val="true"/>
          <w:lang w:bidi="fa-IR"/>
        </w:rPr>
        <w:t>).</w:t>
      </w:r>
    </w:p>
    <w:p>
      <w:pPr>
        <w:pStyle w:val="Heading3"/>
        <w:numPr>
          <w:ilvl w:val="2"/>
          <w:numId w:val="1"/>
        </w:numPr>
        <w:rPr/>
      </w:pPr>
      <w:bookmarkStart w:id="1293" w:name="__RefHeading___Toc3426512_3650668749"/>
      <w:bookmarkStart w:id="1294" w:name="_Toc455"/>
      <w:bookmarkEnd w:id="1293"/>
      <w:r>
        <w:rPr>
          <w:rtl w:val="true"/>
        </w:rPr>
        <w:t xml:space="preserve">حكمت </w:t>
      </w:r>
      <w:r>
        <w:rPr/>
        <w:t>120</w:t>
      </w:r>
      <w:bookmarkEnd w:id="129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چنان وصف نمايم كه كسى پيش از من وصف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زير بار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زير بار رفتن باور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باور نمودن قبول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قبول كردن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اعتراف نمودن آماده شدن براى به 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 آوردن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حقيقت اسلام همان عمل به دستور خدا و رسول است</w:t>
      </w:r>
      <w:r>
        <w:rPr>
          <w:rFonts w:eastAsia="IRNazanin" w:cs="IRNazanin"/>
          <w:color w:val="111111"/>
          <w:sz w:val="28"/>
          <w:szCs w:val="28"/>
          <w:rtl w:val="true"/>
          <w:lang w:bidi="fa-IR"/>
        </w:rPr>
        <w:t>).</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5" w:name="__RefHeading___Toc3426514_3650668749"/>
      <w:bookmarkStart w:id="1296" w:name="_Toc456"/>
      <w:bookmarkEnd w:id="1295"/>
      <w:r>
        <w:rPr>
          <w:rtl w:val="true"/>
        </w:rPr>
        <w:t xml:space="preserve">حكمت </w:t>
      </w:r>
      <w:r>
        <w:rPr/>
        <w:t>121</w:t>
      </w:r>
      <w:bookmarkStart w:id="1297" w:name="pg1946_28247"/>
      <w:bookmarkEnd w:id="1296"/>
    </w:p>
    <w:p>
      <w:pPr>
        <w:pStyle w:val="BookText"/>
        <w:rPr/>
      </w:pPr>
      <w:bookmarkEnd w:id="1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خوهاى زشت و كردارهاى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دارم براى مرد بخيل و زفتى كه مى‌شتابد بد به فقر و تنگدستى كه از آن گريزان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آنچه دارد سود نمى‌برد پس با تهى‌دستان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توانگرى را كه مى‌جويد از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مال و دارائيش بهره‌اى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مانند تنگدستان زندگى مى‌نمايد و در آخرت مانند توانگران به حسابش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حساب اندوخته را بايد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براى گردنكشى كه ديروز نطفه بود و فردا مردار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خاك از روى جسدش بردارند مردم از گندش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براى كسى كه در خدا دو دل باشد در حالى كه آفريده شده خدا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نمى‌شود بى‌آفريننده‌اى آفريده شده‌اى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براى كسى كه مرگ را فراموش مى‌كند در حالى كه مى‌بيند كسى را كه مى‌ميرد، و شگفت دارم براى كسى كه زير بار پيدايش معاد و بازگشت در قيامت نمى‌رود و حال آنكه پيدايش از نطفه را مى‌بيند، و شگفت دارم براى كسى كه خانه نيستى را آباد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تلاش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فكر آماده ساختن توشه‌اى براى آن نيست</w:t>
      </w:r>
      <w:r>
        <w:rPr>
          <w:rFonts w:eastAsia="IRNazanin" w:cs="IRNazanin"/>
          <w:color w:val="111111"/>
          <w:sz w:val="28"/>
          <w:szCs w:val="28"/>
          <w:rtl w:val="true"/>
          <w:lang w:bidi="fa-IR"/>
        </w:rPr>
        <w:t>).</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8" w:name="__RefHeading___Toc3426516_3650668749"/>
      <w:bookmarkStart w:id="1299" w:name="_Toc457"/>
      <w:bookmarkEnd w:id="1298"/>
      <w:r>
        <w:rPr>
          <w:rtl w:val="true"/>
        </w:rPr>
        <w:t xml:space="preserve">حكمت </w:t>
      </w:r>
      <w:r>
        <w:rPr/>
        <w:t>122</w:t>
      </w:r>
      <w:bookmarkStart w:id="1300" w:name="pg1946_28249"/>
      <w:bookmarkEnd w:id="1299"/>
    </w:p>
    <w:p>
      <w:pPr>
        <w:pStyle w:val="BookText"/>
        <w:rPr/>
      </w:pPr>
      <w:bookmarkEnd w:id="1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كوتاهى در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عمل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خود را صرف آبادى دنيا نمايد، براى به دست آوردن و هم براى بى‌نتيجه ماندن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و اندوه دچار شود، و خدا را راهى نيست در كسى كه در دارائى و جانش بهره‌اى براى خدا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دارائيش در راه خدا ندهد و در ترويج دين او نكوشد اميدوار رحمت او نباشد</w:t>
      </w:r>
      <w:r>
        <w:rPr>
          <w:rFonts w:eastAsia="IRNazanin" w:cs="IRNazanin"/>
          <w:color w:val="111111"/>
          <w:sz w:val="28"/>
          <w:szCs w:val="28"/>
          <w:rtl w:val="true"/>
          <w:lang w:bidi="fa-IR"/>
        </w:rPr>
        <w:t>).</w:t>
      </w:r>
    </w:p>
    <w:p>
      <w:pPr>
        <w:pStyle w:val="Heading3"/>
        <w:numPr>
          <w:ilvl w:val="2"/>
          <w:numId w:val="1"/>
        </w:numPr>
        <w:rPr/>
      </w:pPr>
      <w:bookmarkStart w:id="1301" w:name="__RefHeading___Toc3426518_3650668749"/>
      <w:bookmarkStart w:id="1302" w:name="_Toc458"/>
      <w:bookmarkEnd w:id="1301"/>
      <w:r>
        <w:rPr>
          <w:rtl w:val="true"/>
        </w:rPr>
        <w:t xml:space="preserve">حكمت </w:t>
      </w:r>
      <w:r>
        <w:rPr/>
        <w:t>123</w:t>
      </w:r>
      <w:bookmarkEnd w:id="130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بپوشانيد چون بدن با گرمى خو گرفته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پيشباز آن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خود را نپوشانيد چون بدن با سردى خو گرفته زيانى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سرما در بدنها همان مى‌كند كه در درختها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مى‌سوزاند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مى‌روياند</w:t>
      </w:r>
      <w:r>
        <w:rPr>
          <w:rFonts w:eastAsia="IRNazanin" w:cs="IRNazanin"/>
          <w:color w:val="111111"/>
          <w:sz w:val="28"/>
          <w:szCs w:val="28"/>
          <w:rtl w:val="true"/>
          <w:lang w:bidi="fa-IR"/>
        </w:rPr>
        <w:t>.</w:t>
      </w:r>
    </w:p>
    <w:p>
      <w:pPr>
        <w:pStyle w:val="Heading3"/>
        <w:numPr>
          <w:ilvl w:val="2"/>
          <w:numId w:val="1"/>
        </w:numPr>
        <w:rPr/>
      </w:pPr>
      <w:bookmarkStart w:id="1303" w:name="__RefHeading___Toc3426520_3650668749"/>
      <w:bookmarkStart w:id="1304" w:name="_Toc459"/>
      <w:bookmarkEnd w:id="1303"/>
      <w:r>
        <w:rPr>
          <w:rtl w:val="true"/>
        </w:rPr>
        <w:t xml:space="preserve">حكمت </w:t>
      </w:r>
      <w:r>
        <w:rPr/>
        <w:t>124</w:t>
      </w:r>
      <w:bookmarkEnd w:id="130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بزرگى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 تو به بزرگى آفريننده آفريده شده را در چشم تو كوچك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به آفريده شده اعتنا نكرده هميشه متوجه آفريدگار خود مى‌باشى و سعادت دنيا و آخرت را به دست مى‌آورى</w:t>
      </w:r>
      <w:r>
        <w:rPr>
          <w:rFonts w:eastAsia="IRNazanin" w:cs="IRNazanin"/>
          <w:color w:val="111111"/>
          <w:sz w:val="28"/>
          <w:szCs w:val="28"/>
          <w:rtl w:val="true"/>
          <w:lang w:bidi="fa-IR"/>
        </w:rPr>
        <w:t>).</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5" w:name="__RefHeading___Toc3426522_3650668749"/>
      <w:bookmarkStart w:id="1306" w:name="_Toc460"/>
      <w:bookmarkEnd w:id="1305"/>
      <w:r>
        <w:rPr>
          <w:rtl w:val="true"/>
        </w:rPr>
        <w:t xml:space="preserve">حكمت </w:t>
      </w:r>
      <w:r>
        <w:rPr/>
        <w:t>125</w:t>
      </w:r>
      <w:bookmarkStart w:id="1307" w:name="pg1946_28251"/>
      <w:bookmarkEnd w:id="1306"/>
    </w:p>
    <w:p>
      <w:pPr>
        <w:pStyle w:val="BookText"/>
        <w:rPr/>
      </w:pPr>
      <w:bookmarkEnd w:id="1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 xml:space="preserve">امام عليه‌السلام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بازگشت و به گورستان بيرون كوفه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ساكنين سراهاى ترسناك، و جاهاى بى‌كس و بى‌آب و گياه، و گورهاى تاريك، اى ساكنين خاك، اى دورماندگان از وطن، اى بيكسان، اى ترسناكان، شما پيشرو مائيد كه جلو رفته‌ايد، و ما پيرو شمائيم كه به شما مى‌رسيم، اما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ساكن شدند، و اما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اما دارائيها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كردند، اين آگهى از چيزيست كه نزد ما است پس خبر آنچه نزد شما است چيست؟ پس از آن به سوى يارانش نظر افكنده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اگر ايشان را در سخن اجازه و فرمان بود به شما خبر مى‌دادند كه بهترين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پرهيزكارى است</w:t>
      </w:r>
      <w:r>
        <w:rPr>
          <w:rFonts w:eastAsia="IRNazanin" w:cs="IRNazanin"/>
          <w:color w:val="111111"/>
          <w:sz w:val="28"/>
          <w:szCs w:val="28"/>
          <w:rtl w:val="true"/>
          <w:lang w:bidi="fa-IR"/>
        </w:rPr>
        <w:t>.</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8" w:name="__RefHeading___Toc3426524_3650668749"/>
      <w:bookmarkStart w:id="1309" w:name="_Toc461"/>
      <w:bookmarkEnd w:id="1308"/>
      <w:r>
        <w:rPr>
          <w:rtl w:val="true"/>
        </w:rPr>
        <w:t xml:space="preserve">حكمت </w:t>
      </w:r>
      <w:r>
        <w:rPr/>
        <w:t>126</w:t>
      </w:r>
      <w:bookmarkEnd w:id="130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هنگامى كه شنيد مردى دنيا را نكوهش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نكوهنده دنيا كه به نيرنگ او فريفته شده‌اى و به ناراستيهايش گول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دنيا فريفته شده‌اى و آن را نكوهش مى‌نمائى، تو بر آن جرم و گناه مى‌نهى يا دنيا بر تو جرم مى‌نهد؟ از كجا و چه وقت دنيا تو را سرگردان نمود، يا كى فريبت داد؟ آيا به جاهاى برخاك افتادن پدرانت و پوسيده شدن آنها يا به خوابگاههاى مادرانت زير خاك؟ چه بسيار با دستهاى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تنهائى براى بهبود درد بيمارانت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نمودى، و چه بسيار با دستهايت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پرستارى كردى؟ براى آنان بهبودى طلبيدى،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تشخيص و به دست آوردن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اطباء فائده دار و پرسيدى، بامداد داروى تو ايشان را بى‌نياز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آنان سود نداشت، و ترس تو هيچيك از آنها را فائده نبخشيد، و درباره او به خواست خود نرسيدى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توانائى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و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چند كوشش نمودى از چنگ مرگ 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سرمشق قرار داد، و هلاك شدن او را هلاك شدن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 با تو آن خواهد كرد كه با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دنيا سراى</w:t>
      </w:r>
      <w:bookmarkStart w:id="1310" w:name="pg1946_28255"/>
    </w:p>
    <w:p>
      <w:pPr>
        <w:pStyle w:val="BookText"/>
        <w:rPr/>
      </w:pPr>
      <w:bookmarkEnd w:id="1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 xml:space="preserve">راستى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باور دارد، و سراى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كسى كه فهميد و آنچه را كه خبر داد دريافت، و سراى توانگرى است براى كسى كه از آن توشه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سراى پند است براى كسى كه از آن پند گيرد، جاى عبادت و بندگى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نماز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درود فرستادن و طلب آمرزش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و جاى فرود آمدن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جاى بازرگانى دوستاران خدا است كه در آن رحمت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و سودشان بهشت بود، پس كيست دنيا را نكوهش مى‌كند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 به جدائى خويش نداء داد، و خود و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فناء و نيست شدن خبر داد، پس براى ايشان به گرفتارى خود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و آنان را به شادى خويش به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مى‌كند با تندرستى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بر اثر آن در آسايش و خوشى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بامداد كند درختى و اندوه براى ترغيب و خواستارى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بيم و بر 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بامداد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كه اعمال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نكوهش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رنج و افسردگى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آن را بستايند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كرد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آوردند، و آنها را خبر داد و ايشان هم تصديق نمودند، و آنان را پند داد و آنها هم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جاويد رسيدند</w:t>
      </w:r>
      <w:r>
        <w:rPr>
          <w:rFonts w:eastAsia="IRNazanin" w:cs="IRNazanin"/>
          <w:color w:val="111111"/>
          <w:sz w:val="28"/>
          <w:szCs w:val="28"/>
          <w:rtl w:val="true"/>
          <w:lang w:bidi="fa-IR"/>
        </w:rPr>
        <w:t>(.</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1" w:name="__RefHeading___Toc3426526_3650668749"/>
      <w:bookmarkStart w:id="1312" w:name="_Toc462"/>
      <w:bookmarkEnd w:id="1311"/>
      <w:r>
        <w:rPr>
          <w:rtl w:val="true"/>
        </w:rPr>
        <w:t xml:space="preserve">حكمت </w:t>
      </w:r>
      <w:r>
        <w:rPr/>
        <w:t>127</w:t>
      </w:r>
      <w:bookmarkStart w:id="1313" w:name="pg1946_28257"/>
      <w:bookmarkEnd w:id="1312"/>
    </w:p>
    <w:p>
      <w:pPr>
        <w:pStyle w:val="BookText"/>
        <w:rPr/>
      </w:pPr>
      <w:bookmarkEnd w:id="1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پايان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فرشته‌اى كه هر روز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بزائيد براى مردن، و جمع كنيد براى از بين رفتن، و بسازيد براى ويران گشتن</w:t>
      </w:r>
    </w:p>
    <w:p>
      <w:pPr>
        <w:pStyle w:val="Heading3"/>
        <w:numPr>
          <w:ilvl w:val="2"/>
          <w:numId w:val="1"/>
        </w:numPr>
        <w:rPr/>
      </w:pPr>
      <w:bookmarkStart w:id="1314" w:name="__RefHeading___Toc3426528_3650668749"/>
      <w:bookmarkStart w:id="1315" w:name="_Toc463"/>
      <w:bookmarkEnd w:id="1314"/>
      <w:r>
        <w:rPr>
          <w:rtl w:val="true"/>
        </w:rPr>
        <w:t xml:space="preserve">حكمت </w:t>
      </w:r>
      <w:r>
        <w:rPr/>
        <w:t>128</w:t>
      </w:r>
      <w:bookmarkEnd w:id="131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گذشتن است نه سراى ماندن،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پس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گرداند، و دسته‌اى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Heading3"/>
        <w:numPr>
          <w:ilvl w:val="2"/>
          <w:numId w:val="1"/>
        </w:numPr>
        <w:rPr/>
      </w:pPr>
      <w:bookmarkStart w:id="1316" w:name="__RefHeading___Toc3426530_3650668749"/>
      <w:bookmarkStart w:id="1317" w:name="_Toc464"/>
      <w:bookmarkEnd w:id="1316"/>
      <w:r>
        <w:rPr>
          <w:rtl w:val="true"/>
        </w:rPr>
        <w:t xml:space="preserve">حكمت </w:t>
      </w:r>
      <w:r>
        <w:rPr/>
        <w:t>129</w:t>
      </w:r>
      <w:bookmarkEnd w:id="131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نيست مگر آنكه رعايت نمايد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 و گرفتارى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مال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و شنيدن سخنان ناروا حفظش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وفات و بدرود زندگى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دعاء و استغفار يادش كند</w:t>
      </w:r>
      <w:r>
        <w:rPr>
          <w:rFonts w:eastAsia="IRNazanin" w:cs="IRNazanin"/>
          <w:color w:val="111111"/>
          <w:sz w:val="28"/>
          <w:szCs w:val="28"/>
          <w:rtl w:val="true"/>
          <w:lang w:bidi="fa-IR"/>
        </w:rPr>
        <w:t>).</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8" w:name="__RefHeading___Toc3426532_3650668749"/>
      <w:bookmarkStart w:id="1319" w:name="_Toc465"/>
      <w:bookmarkEnd w:id="1318"/>
      <w:r>
        <w:rPr>
          <w:rtl w:val="true"/>
        </w:rPr>
        <w:t xml:space="preserve">حكمت </w:t>
      </w:r>
      <w:r>
        <w:rPr/>
        <w:t>130</w:t>
      </w:r>
      <w:bookmarkStart w:id="1320" w:name="pg1946_28259"/>
      <w:bookmarkEnd w:id="1319"/>
    </w:p>
    <w:p>
      <w:pPr>
        <w:pStyle w:val="BookText"/>
        <w:rPr/>
      </w:pPr>
      <w:bookmarkEnd w:id="1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دعاء و توبه و استغفار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چهار چيز دادند از چهار چيز نوميد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امر به دعاء نمودند از روا ساختن درخواست نوميدش نگردانند، و كسى را كه دستور توبه دادند از پذيرفتن نوميدش نسازند، و كسى را كه به استغفار وادار نمودند از آمرزش نوميدش ننمايند، و كسى را كه شكر و سپاس ياد دادند از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نوميدش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و گواهى بر اين فرمايش در كتاب خدايتعالى است كه درباره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استجب لكم يعنى بخوانيد مرا درخواست شما را روا مى‌سازم، و درباره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سوءا او يظلم نفسه ثم يسغفر الله يجد الله غفورا رحيما يعنى كسى كه كار زشت انجام دهد يا به خود ستم كند پس از آن از خدا آمرزش بخواهد خداوند را آمرزنده مهربان مى‌يابد، و درباره سپاسگزارى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لازيدنكم يعنى اگر شكر نعمت به جا آوريد نعمت شما را افزون مى‌سازم، و درباره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التوبه على الله للذين يعملون السوء بجهاله ثم يتوبون من قريب فاولئك يتوب الله عليهم و كان الله</w:t>
      </w:r>
    </w:p>
    <w:p>
      <w:pPr>
        <w:pStyle w:val="BookText"/>
        <w:rPr/>
      </w:pPr>
      <w:r>
        <w:rPr>
          <w:rFonts w:ascii="IRNazanin" w:hAnsi="IRNazanin" w:eastAsia="IRNazanin"/>
          <w:color w:val="111111"/>
          <w:sz w:val="28"/>
          <w:sz w:val="28"/>
          <w:szCs w:val="28"/>
          <w:rtl w:val="true"/>
          <w:lang w:bidi="fa-IR"/>
        </w:rPr>
        <w:t xml:space="preserve">عليما حكيما يعنى خدا توبه كسانى را مى‌پذيرد كه كار زشت و ناشايسته از روى نادانى به جا آورده پس از آن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 پس خدا آنها را مى‌بخشد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 است</w:t>
      </w:r>
      <w:r>
        <w:rPr>
          <w:rFonts w:eastAsia="IRNazanin" w:cs="IRNazanin"/>
          <w:color w:val="111111"/>
          <w:sz w:val="28"/>
          <w:szCs w:val="28"/>
          <w:rtl w:val="true"/>
          <w:lang w:bidi="fa-IR"/>
        </w:rPr>
        <w:t>.</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1" w:name="__RefHeading___Toc3426534_3650668749"/>
      <w:bookmarkStart w:id="1322" w:name="_Toc466"/>
      <w:bookmarkEnd w:id="1321"/>
      <w:r>
        <w:rPr>
          <w:rtl w:val="true"/>
        </w:rPr>
        <w:t xml:space="preserve">حكمت </w:t>
      </w:r>
      <w:r>
        <w:rPr/>
        <w:t>131</w:t>
      </w:r>
      <w:bookmarkStart w:id="1323" w:name="pg1946_28261"/>
      <w:bookmarkEnd w:id="1322"/>
    </w:p>
    <w:p>
      <w:pPr>
        <w:pStyle w:val="BookText"/>
        <w:rPr/>
      </w:pPr>
      <w:bookmarkEnd w:id="1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اسرار بعضى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و نزديكى هر پرهيزكارى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در راه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توانائى جهاد با كفار را ندارد، زيرا حج مشتمل به سختيهاى جهاد از قبيل دورى از زن و فرزند و برخوردن به سردى و گرمى و ترس و بيم است، و اين كه حج را جهاد ناتوانان فرمود براى آن است كه توانايان را به غير از حج جهاد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چيز زكاتى است و زكاه و نمو بدن روزه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ظاهر قوه بدن كم مى‌شود ولى در باطن با دورى گزيدن از شهوات نفس توانا مى‌گردد، چنانكه دارائى با زكوه دادن در ظاهر كم مى‌شود ولى در باطن بابركت و پر سود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زن خوشرفتارى با شوهر و اطاعت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جهاد بر او روا نيست و مهمترين جهاد او زد و خورد با نفس اماره و پيروى از شوهر است</w:t>
      </w:r>
      <w:r>
        <w:rPr>
          <w:rFonts w:eastAsia="IRNazanin" w:cs="IRNazanin"/>
          <w:color w:val="111111"/>
          <w:sz w:val="28"/>
          <w:szCs w:val="28"/>
          <w:rtl w:val="true"/>
          <w:lang w:bidi="fa-IR"/>
        </w:rPr>
        <w:t>).</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4" w:name="__RefHeading___Toc3426536_3650668749"/>
      <w:bookmarkStart w:id="1325" w:name="_Toc467"/>
      <w:bookmarkEnd w:id="1324"/>
      <w:r>
        <w:rPr>
          <w:rtl w:val="true"/>
        </w:rPr>
        <w:t xml:space="preserve">حكمت </w:t>
      </w:r>
      <w:r>
        <w:rPr/>
        <w:t>132</w:t>
      </w:r>
      <w:bookmarkStart w:id="1326" w:name="pg1946_28263"/>
      <w:bookmarkEnd w:id="1325"/>
    </w:p>
    <w:p>
      <w:pPr>
        <w:pStyle w:val="BookText"/>
        <w:rPr/>
      </w:pPr>
      <w:bookmarkEnd w:id="1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روزى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صدقه دادن بخواهيد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صدقه سبب رسيدن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گرفتن عوض يقين و باور داشته باشد به بخشيدن سخى و جوانمرد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باور دارد كه از جانب خداوند عوض مى‌گيرد در بخشيدن بخل و زفتى نمى‌كند</w:t>
      </w:r>
      <w:r>
        <w:rPr>
          <w:rFonts w:eastAsia="IRNazanin" w:cs="IRNazanin"/>
          <w:color w:val="111111"/>
          <w:sz w:val="28"/>
          <w:szCs w:val="28"/>
          <w:rtl w:val="true"/>
          <w:lang w:bidi="fa-IR"/>
        </w:rPr>
        <w:t>).</w:t>
      </w:r>
    </w:p>
    <w:p>
      <w:pPr>
        <w:pStyle w:val="Heading3"/>
        <w:numPr>
          <w:ilvl w:val="2"/>
          <w:numId w:val="1"/>
        </w:numPr>
        <w:rPr/>
      </w:pPr>
      <w:bookmarkStart w:id="1327" w:name="__RefHeading___Toc3426538_3650668749"/>
      <w:bookmarkStart w:id="1328" w:name="_Toc468"/>
      <w:bookmarkEnd w:id="1327"/>
      <w:r>
        <w:rPr>
          <w:rtl w:val="true"/>
        </w:rPr>
        <w:t xml:space="preserve">حكمت </w:t>
      </w:r>
      <w:r>
        <w:rPr/>
        <w:t>133</w:t>
      </w:r>
      <w:bookmarkEnd w:id="1328"/>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و 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هر كس از جانب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نيازمندى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رسيد</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3426540_3650668749"/>
      <w:bookmarkStart w:id="1330" w:name="_Toc469"/>
      <w:bookmarkEnd w:id="1329"/>
      <w:r>
        <w:rPr>
          <w:rtl w:val="true"/>
        </w:rPr>
        <w:t xml:space="preserve">حكمت </w:t>
      </w:r>
      <w:r>
        <w:rPr/>
        <w:t>134</w:t>
      </w:r>
      <w:bookmarkEnd w:id="13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نشد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ميانه‌روى پيشه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لاتجعل يدك مغلوله الى عنقك و لاتبسطها كل البس فتقعد ملوما محسورا يعنى دست خود را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 سختگير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بسيار باز و گشاده 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نكوهش و حسرت و اندوه بنشينى</w:t>
      </w:r>
      <w:r>
        <w:rPr>
          <w:rFonts w:eastAsia="IRNazanin" w:cs="IRNazanin"/>
          <w:color w:val="111111"/>
          <w:sz w:val="28"/>
          <w:szCs w:val="28"/>
          <w:rtl w:val="true"/>
          <w:lang w:bidi="fa-IR"/>
        </w:rPr>
        <w:t>).</w:t>
      </w:r>
    </w:p>
    <w:p>
      <w:pPr>
        <w:pStyle w:val="Heading3"/>
        <w:numPr>
          <w:ilvl w:val="2"/>
          <w:numId w:val="1"/>
        </w:numPr>
        <w:rPr/>
      </w:pPr>
      <w:bookmarkStart w:id="1331" w:name="__RefHeading___Toc3426542_3650668749"/>
      <w:bookmarkStart w:id="1332" w:name="_Toc470"/>
      <w:bookmarkEnd w:id="1331"/>
      <w:r>
        <w:rPr>
          <w:rtl w:val="true"/>
        </w:rPr>
        <w:t xml:space="preserve">حكمت </w:t>
      </w:r>
      <w:r>
        <w:rPr/>
        <w:t>135</w:t>
      </w:r>
      <w:bookmarkEnd w:id="13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آسوده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جيره‌خوار يكى از دو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ديگر به دست آوردن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ديگر سائر صفات يا دور ماندن از شر و بدى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و اندوه نصف پيرى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نيم ديگر فزونى عمر مى‌باشد</w:t>
      </w:r>
      <w:r>
        <w:rPr>
          <w:rFonts w:eastAsia="IRNazanin" w:cs="IRNazanin"/>
          <w:color w:val="111111"/>
          <w:sz w:val="28"/>
          <w:szCs w:val="28"/>
          <w:rtl w:val="true"/>
          <w:lang w:bidi="fa-IR"/>
        </w:rPr>
        <w:t>).</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3" w:name="__RefHeading___Toc3426544_3650668749"/>
      <w:bookmarkStart w:id="1334" w:name="_Toc471"/>
      <w:bookmarkEnd w:id="1333"/>
      <w:r>
        <w:rPr>
          <w:rtl w:val="true"/>
        </w:rPr>
        <w:t xml:space="preserve">حكمت </w:t>
      </w:r>
      <w:r>
        <w:rPr/>
        <w:t>136</w:t>
      </w:r>
      <w:bookmarkStart w:id="1335" w:name="pg1946_28265"/>
      <w:bookmarkEnd w:id="1334"/>
    </w:p>
    <w:p>
      <w:pPr>
        <w:pStyle w:val="BookText"/>
        <w:rPr/>
      </w:pPr>
      <w:bookmarkEnd w:id="1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به اندازه اندوه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هر چه بزرگ باشد خداوند برابر آن شكيبائى عطاء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مصيبت دست خويش به رانش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او در آن مصيبت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مى‌گردد</w:t>
      </w:r>
      <w:r>
        <w:rPr>
          <w:rFonts w:eastAsia="IRNazanin" w:cs="IRNazanin"/>
          <w:color w:val="111111"/>
          <w:sz w:val="28"/>
          <w:szCs w:val="28"/>
          <w:rtl w:val="true"/>
          <w:lang w:bidi="fa-IR"/>
        </w:rPr>
        <w:t>.</w:t>
      </w:r>
    </w:p>
    <w:p>
      <w:pPr>
        <w:pStyle w:val="Heading3"/>
        <w:numPr>
          <w:ilvl w:val="2"/>
          <w:numId w:val="1"/>
        </w:numPr>
        <w:rPr/>
      </w:pPr>
      <w:bookmarkStart w:id="1336" w:name="__RefHeading___Toc3426546_3650668749"/>
      <w:bookmarkStart w:id="1337" w:name="_Toc472"/>
      <w:bookmarkEnd w:id="1336"/>
      <w:r>
        <w:rPr>
          <w:rtl w:val="true"/>
        </w:rPr>
        <w:t xml:space="preserve">حكمت </w:t>
      </w:r>
      <w:r>
        <w:rPr/>
        <w:t>137</w:t>
      </w:r>
      <w:bookmarkEnd w:id="133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عمل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روزه‌دارى را كه از روزه داشتنش جز گرسنگى و تشنگى نمى‌ماند، و بسا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گزارى كه از ايستادن و نماز گزاردنش جز بيدارى و رنج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و نماز را طبق دستور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 است خواب زيركان و روزه باز كردن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آنچه كنند به جا و طبق دستور مى‌باشد</w:t>
      </w:r>
      <w:r>
        <w:rPr>
          <w:rFonts w:eastAsia="IRNazanin" w:cs="IRNazanin"/>
          <w:color w:val="111111"/>
          <w:sz w:val="28"/>
          <w:szCs w:val="28"/>
          <w:rtl w:val="true"/>
          <w:lang w:bidi="fa-IR"/>
        </w:rPr>
        <w:t>).</w:t>
      </w:r>
    </w:p>
    <w:p>
      <w:pPr>
        <w:pStyle w:val="Heading3"/>
        <w:numPr>
          <w:ilvl w:val="2"/>
          <w:numId w:val="1"/>
        </w:numPr>
        <w:rPr/>
      </w:pPr>
      <w:bookmarkStart w:id="1338" w:name="__RefHeading___Toc3426548_3650668749"/>
      <w:bookmarkStart w:id="1339" w:name="_Toc473"/>
      <w:bookmarkEnd w:id="1338"/>
      <w:r>
        <w:rPr>
          <w:rtl w:val="true"/>
        </w:rPr>
        <w:t xml:space="preserve">حكمت </w:t>
      </w:r>
      <w:r>
        <w:rPr/>
        <w:t>138</w:t>
      </w:r>
      <w:bookmarkEnd w:id="1339"/>
    </w:p>
    <w:p>
      <w:pPr>
        <w:pStyle w:val="BookText"/>
        <w:rPr/>
      </w:pPr>
      <w:r>
        <w:rPr>
          <w:rFonts w:ascii="IRNazanin" w:hAnsi="IRNazanin" w:eastAsia="IRNazanin"/>
          <w:color w:val="111111"/>
          <w:sz w:val="28"/>
          <w:sz w:val="28"/>
          <w:szCs w:val="28"/>
          <w:rtl w:val="true"/>
          <w:lang w:bidi="fa-IR"/>
        </w:rPr>
        <w:t xml:space="preserve">امام عليه‌اسلام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صدقه و زكوه 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ايمانتان را با صدقه سياست و حفظ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صدقه نشانه كمال ايمان است و مومن براى پاداش با نيت پاك به آن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دارائيهاتان را با زكوه دادن در پناه در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ندهيد به فقراء و مستمندان خيانت كرده‌ايد و شايسته است كه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گرفتاريهاى پى در پى را با دعاء و درخواست دور نمائيد</w:t>
      </w:r>
      <w:r>
        <w:rPr>
          <w:rFonts w:eastAsia="IRNazanin" w:cs="IRNazanin"/>
          <w:color w:val="111111"/>
          <w:sz w:val="28"/>
          <w:szCs w:val="28"/>
          <w:rtl w:val="true"/>
          <w:lang w:bidi="fa-IR"/>
        </w:rPr>
        <w:t>.</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0" w:name="__RefHeading___Toc3426550_3650668749"/>
      <w:bookmarkStart w:id="1341" w:name="_Toc474"/>
      <w:bookmarkEnd w:id="1340"/>
      <w:r>
        <w:rPr>
          <w:rtl w:val="true"/>
        </w:rPr>
        <w:t xml:space="preserve">حكمت </w:t>
      </w:r>
      <w:r>
        <w:rPr/>
        <w:t>139</w:t>
      </w:r>
      <w:bookmarkEnd w:id="134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آن حضرت عليه‌السلام است به كميل ابن زياد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و نيكان و ياران آن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ابن زياد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على ابن ابيطالب عليه‌السلام دست مرا گرفته به صحراء برد، چون به بيرون شهر رسيد آهى كشيد مانند آه كشيدن اندوه رسيده،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دانش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ابن زياد، اين دلها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علوم و حقائق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بهترين آن دلها نگاهدارنده‌تر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را خواب نگاهدارى كرده بياد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هشيار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نگاهدار و به ياد داشته باش آنچه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خداشناسى كه به مبدا و معاد آشنا بوده به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 علم و آموزنده‌اى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نجات و رهائى يافتن است، و مگسان كوچك و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نفهم به انواع زشتيها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آواز 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پيروند، و با هر بادى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را از نادرست تميز نداده، و به مذهب و طريقه‌اى پايدار نيستند به هر راه كه پيش مى‌آيد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دانش روشنى نطلبيده‌اند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 نادانى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پايه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حقه كه روى و پايه 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نبرده‌اند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فرا نگرفته و پيرو و گمراه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علم بهتر از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نگاهدارد، و تو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مى‌دارى، مال را بخشيدن كم مى‌گرداند و علم بر اثر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دادن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مى‌يابد، و پرورده شده و بزرگى به دارائى با از بين رفتن آن از دست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 به علم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ابن زياد، آشنايى با علم و تحصيل آن دين است كه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 پاداش داده مى‌شود، انسان در زندگى خود با علم طاعت و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و ائمه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مرگ پسنديده گوئيها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درباره‌اش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مى‌آورد، و علم فرمانروا است و مال فرمانبر و مغلوب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معرض انتقال و زوال مى‌باشد و علم باقى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ابن زياد، گردآورندگان دارائيها تباه شده‌اند در حالى كه زنده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زنده‌اند ولى غرور و طغيان هلاكشان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پايدار مى‌باشند چندانكه روزگار بجا است،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بدرود گفتن از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است و صورتهاشان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جميل و پسنديده گوئى مردم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برقرار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اينجا علم فراوان است و به دست مبارك به سينه خود اشاره فرمود اگر براى آن ياد گيرندگان مى‌يافتم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بودند زيركانى كه توانائى فهم آن را داشتند آشكار مى‌نمودم، در اينجا امام عليه‌السلام از نبودن كسانى كه لياقت توانائى فهم معارف‌الهيه را دارند تاسف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مى‌يابم تيز فهم را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دست‌افزار دين را براى دنيا به كار مى‌برد، و به نعمتهاى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به دست آوردن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بندگانش و به حجتهايش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دوستانش برترى مى‌جويد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كس آراسته نيست اگر علم حقيقى را به دست آرد وسيله جاه و رونق بازار دنيا و برترى بر بندگان خدا قرار دهد، و به پشتيبانى آن نعمتها و حجتها ابواب زحمت و گرفتارى به روى مردم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مى‌يابم فرمانبرى را براى ارباب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و پيرو در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گوشه و كنار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و پيروى از 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بينائى نيست، به اولين شبهه‌اى كه رو دهد شك و گمان خلاف در دل او آتش مى‌افرزود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كسانى است كه پيرو دين حق هستند ولى فهمشان كوتاه است پس با آنها جز مسائل ظاهرى از قبيل صورت نماز و روزه و بهشت و دوزخ نتوان گفت و در حقائق و معارف اعتماد به فهم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بى‌بصيرت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علم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مى‌يابيم كسى را كه در لذت و خوشى زياده‌روى كرده و به آسانى پيرو شهوت و خواهش نفس مى‌شود، يا كسى را كه شيفته گرد آوردن و انباشتن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و 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دو هم از نگهدارندگان دين در كارى از كارها نيستند، نزديك‌ترين مانند به اين دو چهار پايان چرنده مى‌باشند، در چنين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حمله علم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مرگ حمله و نگهدارش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مى‌رود</w:t>
      </w:r>
      <w:r>
        <w:rPr>
          <w:rFonts w:eastAsia="IRNazanin" w:cs="IRNazanin"/>
          <w:color w:val="111111"/>
          <w:sz w:val="28"/>
          <w:szCs w:val="28"/>
          <w:rtl w:val="true"/>
          <w:lang w:bidi="fa-IR"/>
        </w:rPr>
        <w:t>(.</w:t>
      </w:r>
      <w:bookmarkStart w:id="1342" w:name="pg1946_28272"/>
    </w:p>
    <w:p>
      <w:pPr>
        <w:pStyle w:val="BookText"/>
        <w:rPr/>
      </w:pPr>
      <w:bookmarkEnd w:id="1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بارخدايا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 در اينجا به منزله كلمه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خالى و تهى نمى‌ماند از كسى كه به حجت و دليل دين خدا 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آشكار و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يازده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فساد و تباهكارى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دوازدهم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حجتها و دليلهاى روشن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نبوت و احكام دين و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و برقرار ماند، ابن ميثم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تصريح است به اينكه وجود امام در هر زمانى بين مردم چندانكه تكليف باقى است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چندند و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 چه زمانى ترسان و پنهانند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از شمار بسيار اندك هستند، و از منزلت و بزرگى نزد خدا بسيار بزرگوارند، خداوند به ايشان حجتها و دليلهاى روشن خود را حفظ مى‌كند تا آنها را به مانندانشان سپرده و در دلهاشان كشت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دنيا از دين و علم و حكمت تهى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با بينائى حقيقى به ايشان يكباره روآورده، و با آسودگى و خوشى يقين و باور به كار بسته‌اند، و سختى و دشوارى اشخاص به ناز و نعمت پرورده را سهل و آسان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خشنودى خدا با همه سختيهاى دنيا ساخته و پارسائى پ</w:t>
      </w:r>
    </w:p>
    <w:p>
      <w:pPr>
        <w:pStyle w:val="BookText"/>
        <w:rPr/>
      </w:pPr>
      <w:r>
        <w:rPr>
          <w:rFonts w:ascii="IRNazanin" w:hAnsi="IRNazanin" w:eastAsia="IRNazanin"/>
          <w:color w:val="111111"/>
          <w:sz w:val="28"/>
          <w:sz w:val="28"/>
          <w:szCs w:val="28"/>
          <w:rtl w:val="true"/>
          <w:lang w:bidi="fa-IR"/>
        </w:rPr>
        <w:t>يش گرفته و دلبستگى به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بى‌كسى و رنج و تندگدستى و گرفتارى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دورى گزينند انس و خو گرفته‌اند، و با بدنهائيكه روحهاى آنها به جاى بسيار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 در دنيا زندگى مى‌كنند، آنانند در زمين خلفاء و نمايندگان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دين او مى‌خوانند، آه آه بسيار مشتاق و آرزومند ديدار آنان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اگر مى‌خواهى برگرد</w:t>
      </w:r>
      <w:r>
        <w:rPr>
          <w:rFonts w:eastAsia="IRNazanin" w:cs="IRNazanin"/>
          <w:color w:val="111111"/>
          <w:sz w:val="28"/>
          <w:szCs w:val="28"/>
          <w:rtl w:val="true"/>
          <w:lang w:bidi="fa-IR"/>
        </w:rPr>
        <w:t>.</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3" w:name="__RefHeading___Toc3426552_3650668749"/>
      <w:bookmarkStart w:id="1344" w:name="_Toc475"/>
      <w:bookmarkEnd w:id="1343"/>
      <w:r>
        <w:rPr>
          <w:rtl w:val="true"/>
        </w:rPr>
        <w:t xml:space="preserve">حكمت </w:t>
      </w:r>
      <w:r>
        <w:rPr/>
        <w:t>140</w:t>
      </w:r>
      <w:bookmarkStart w:id="1345" w:name="pg1946_28274"/>
      <w:bookmarkEnd w:id="1344"/>
    </w:p>
    <w:p>
      <w:pPr>
        <w:pStyle w:val="BookText"/>
        <w:rPr/>
      </w:pPr>
      <w:bookmarkEnd w:id="1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زير زبان خود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نگويد شناخته نشود</w:t>
      </w:r>
      <w:r>
        <w:rPr>
          <w:rFonts w:eastAsia="IRNazanin" w:cs="IRNazanin"/>
          <w:color w:val="111111"/>
          <w:sz w:val="28"/>
          <w:szCs w:val="28"/>
          <w:rtl w:val="true"/>
          <w:lang w:bidi="fa-IR"/>
        </w:rPr>
        <w:t>).</w:t>
      </w:r>
    </w:p>
    <w:p>
      <w:pPr>
        <w:pStyle w:val="Heading3"/>
        <w:numPr>
          <w:ilvl w:val="2"/>
          <w:numId w:val="1"/>
        </w:numPr>
        <w:rPr/>
      </w:pPr>
      <w:bookmarkStart w:id="1346" w:name="__RefHeading___Toc3426554_3650668749"/>
      <w:bookmarkStart w:id="1347" w:name="_Toc476"/>
      <w:bookmarkEnd w:id="1346"/>
      <w:r>
        <w:rPr>
          <w:rtl w:val="true"/>
        </w:rPr>
        <w:t xml:space="preserve">حكمت </w:t>
      </w:r>
      <w:r>
        <w:rPr/>
        <w:t>141</w:t>
      </w:r>
      <w:bookmarkEnd w:id="134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گشت مردى كه قدر و منزلت خود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 كه چه گوهر گرانمايه است، يا از حد تجاوز كرده پا از گليمش درازتر نمود</w:t>
      </w:r>
      <w:r>
        <w:rPr>
          <w:rFonts w:eastAsia="IRNazanin" w:cs="IRNazanin"/>
          <w:color w:val="111111"/>
          <w:sz w:val="28"/>
          <w:szCs w:val="28"/>
          <w:rtl w:val="true"/>
          <w:lang w:bidi="fa-IR"/>
        </w:rPr>
        <w:t>).</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8" w:name="__RefHeading___Toc3426556_3650668749"/>
      <w:bookmarkStart w:id="1349" w:name="_Toc477"/>
      <w:bookmarkEnd w:id="1348"/>
      <w:r>
        <w:rPr>
          <w:rtl w:val="true"/>
        </w:rPr>
        <w:t xml:space="preserve">حكمت </w:t>
      </w:r>
      <w:r>
        <w:rPr/>
        <w:t>142</w:t>
      </w:r>
      <w:bookmarkEnd w:id="13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به مردى كه از آن حضرت درخواست پند و اندرز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خوهاى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كسى كه بى‌عمل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اميدوار است، و با اميد دراز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مى‌اندازد،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گفتارش گفتار پارسايان و رفتارش رفتار خواستاران است،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او داده شود سير نگردد، و اگر به او نرسد قناعت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بهره خود خرسند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از سپاسگزارى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نعمتهائيكه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شده است و مى‌جويد زيادى را در آنچه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نشده، از كار ناشايسته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نهى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مى‌دهد به آنچه خود به جا نمى‌آورد، نيكوكاران را دوست دارد و كردارشان را انجام نمى‌دهد، و گناهكار را دشمن دارد و خود يكى از آنها است، از جهت زيادى گناهان از مرگ كراهت داشته بدش مى‌آيد و ايستادگى مى‌كند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كراهت از مرگ شده، اگر بيمار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گردد و چون تندرستى يابد آسوده و غافل ماند،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بيند خودپسند شود و چون گرفتار گردد نوميد و پژمرده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بلاء و سختى برايش آيد با نگرانى دعاء و زارى نمايد، و چون راحتى و خوشى به او دست دهد از غرور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كالاى دنيا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مسلط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دارد، و مسلط نيست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عذاب جاويد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بر ديگرى به گناه به كمتر از گناه خود 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خويش را بزرگ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توانگرى رسد شاد شده در فتنه و گمراهى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هم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تنگدست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نمايد، و اگر طاعت و بندگى كند كوتاهى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درخواست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حاجت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كوشش دارد، اگر به او شهوت و خواهشى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نافرمانى پيش گرفته توبه و بازگشت را پشت سر اندازد، و اگر به او اندوهى برسد از دستورهاى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 بردبارى و پناه به خدا بردن به هنگام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پند گرفتن از ديگران را بيان مى‌كند و خود عبرت نمى‌گيرد، و در اندرز دادن مى‌كوشد و خود پندپذير نيست، پس او به گفتار مى‌اندازد و عمل و كردارش اندك است،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كالاى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و نابود گردد كوشش مى‌نمايد و در آنچه</w:t>
      </w:r>
      <w:bookmarkStart w:id="1350" w:name="pg1946_28280"/>
    </w:p>
    <w:p>
      <w:pPr>
        <w:pStyle w:val="BookText"/>
        <w:rPr/>
      </w:pPr>
      <w:bookmarkEnd w:id="1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آنچه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و جاويد است سهل‌انگارى مى‌كند، غنيمت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و سود، از مرگ ترسان است و پيش از اينكه فرصت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صالحه و كردار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نمى‌شتابد، بزرگ مى‌شمارد از نافرمانى ديگرى معصيتى را كه بزرگتر از آن را از خود خرد مى‌پندارد، و از بندگى خويش بسيار مى‌شمارد طاعتى را كه از ديگرى اندك داند، پس او به مردم سختگير است و به خود سهل‌انگار، بيهوده‌گوئى با توانگران را بيشتر دوست دارد از ياد خدا با تنگدستان، براى سود خود به زيان ديگرى حكم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سود ديگرى به زيان خود حكم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راهنمائى مى‌نمايد و خود را گمراه مى‌سازد پس از او پيروى مى‌كنند و خود معصيت مى‌نمايد،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مى‌ستاند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نمى‌دهد، و از مردم مى‌ترسد نه در راه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 كارى را انجام مى‌دهد كه خداپسند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 مردم از پروردگارش نمى‌ترسد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زيان مى‌رساند و از خدا بيمى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نهج‌البلاغه جز اين فرمايش نبود همان براى پند سودمند و حكمت رسا و بينائى بينا و عبرت</w:t>
      </w:r>
    </w:p>
    <w:p>
      <w:pPr>
        <w:pStyle w:val="BookText"/>
        <w:rPr/>
      </w:pPr>
      <w:r>
        <w:rPr>
          <w:rFonts w:ascii="IRNazanin" w:hAnsi="IRNazanin" w:eastAsia="IRNazanin"/>
          <w:color w:val="111111"/>
          <w:sz w:val="28"/>
          <w:sz w:val="28"/>
          <w:szCs w:val="28"/>
          <w:rtl w:val="true"/>
          <w:lang w:bidi="fa-IR"/>
        </w:rPr>
        <w:t>و پند انديشه كننده بس بود</w:t>
      </w:r>
      <w:r>
        <w:rPr>
          <w:rFonts w:eastAsia="IRNazanin" w:cs="IRNazanin"/>
          <w:color w:val="111111"/>
          <w:sz w:val="28"/>
          <w:szCs w:val="28"/>
          <w:rtl w:val="true"/>
          <w:lang w:bidi="fa-IR"/>
        </w:rPr>
        <w:t>.</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1" w:name="__RefHeading___Toc3426558_3650668749"/>
      <w:bookmarkStart w:id="1352" w:name="_Toc478"/>
      <w:bookmarkEnd w:id="1351"/>
      <w:r>
        <w:rPr>
          <w:rtl w:val="true"/>
        </w:rPr>
        <w:t xml:space="preserve">حكمت </w:t>
      </w:r>
      <w:r>
        <w:rPr/>
        <w:t>143</w:t>
      </w:r>
      <w:bookmarkStart w:id="1353" w:name="pg1946_28281"/>
      <w:bookmarkEnd w:id="1352"/>
    </w:p>
    <w:p>
      <w:pPr>
        <w:pStyle w:val="BookText"/>
        <w:rPr/>
      </w:pPr>
      <w:bookmarkEnd w:id="1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پايان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هر كس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و بدبختى</w:t>
      </w:r>
      <w:r>
        <w:rPr>
          <w:rFonts w:eastAsia="IRNazanin" w:cs="IRNazanin"/>
          <w:color w:val="111111"/>
          <w:sz w:val="28"/>
          <w:szCs w:val="28"/>
          <w:rtl w:val="true"/>
          <w:lang w:bidi="fa-IR"/>
        </w:rPr>
        <w:t>).</w:t>
      </w:r>
    </w:p>
    <w:p>
      <w:pPr>
        <w:pStyle w:val="Heading3"/>
        <w:numPr>
          <w:ilvl w:val="2"/>
          <w:numId w:val="1"/>
        </w:numPr>
        <w:rPr/>
      </w:pPr>
      <w:bookmarkStart w:id="1354" w:name="__RefHeading___Toc3426560_3650668749"/>
      <w:bookmarkStart w:id="1355" w:name="_Toc479"/>
      <w:bookmarkEnd w:id="1354"/>
      <w:r>
        <w:rPr>
          <w:rtl w:val="true"/>
        </w:rPr>
        <w:t xml:space="preserve">حكمت </w:t>
      </w:r>
      <w:r>
        <w:rPr/>
        <w:t>144</w:t>
      </w:r>
      <w:bookmarkEnd w:id="135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هر چيز نيست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پيشامدى برگشتنى است و آنچه برگشت چنان است كه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تلخى دنيا كه هر كس را به نوبت پيش آيد به زوال و نيستى مى‌گرايد به طورى كه چون بگذرد گويا چنين روز خوشى يا تلخى نبوده است</w:t>
      </w:r>
      <w:r>
        <w:rPr>
          <w:rFonts w:eastAsia="IRNazanin" w:cs="IRNazanin"/>
          <w:color w:val="111111"/>
          <w:sz w:val="28"/>
          <w:szCs w:val="28"/>
          <w:rtl w:val="true"/>
          <w:lang w:bidi="fa-IR"/>
        </w:rPr>
        <w:t>).</w:t>
      </w:r>
    </w:p>
    <w:p>
      <w:pPr>
        <w:pStyle w:val="Heading3"/>
        <w:numPr>
          <w:ilvl w:val="2"/>
          <w:numId w:val="1"/>
        </w:numPr>
        <w:rPr/>
      </w:pPr>
      <w:bookmarkStart w:id="1356" w:name="__RefHeading___Toc3426562_3650668749"/>
      <w:bookmarkStart w:id="1357" w:name="_Toc480"/>
      <w:bookmarkEnd w:id="1356"/>
      <w:r>
        <w:rPr>
          <w:rtl w:val="true"/>
        </w:rPr>
        <w:t xml:space="preserve">حكمت </w:t>
      </w:r>
      <w:r>
        <w:rPr/>
        <w:t>145</w:t>
      </w:r>
      <w:bookmarkEnd w:id="135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فيروزى از شكيبا و بردبار جدا نمى‌شود هر 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دراز گردد</w:t>
      </w:r>
      <w:r>
        <w:rPr>
          <w:rFonts w:eastAsia="IRNazanin" w:cs="IRNazanin"/>
          <w:color w:val="111111"/>
          <w:sz w:val="28"/>
          <w:szCs w:val="28"/>
          <w:rtl w:val="true"/>
          <w:lang w:bidi="fa-IR"/>
        </w:rPr>
        <w:t>.</w:t>
      </w:r>
    </w:p>
    <w:p>
      <w:pPr>
        <w:pStyle w:val="Heading3"/>
        <w:numPr>
          <w:ilvl w:val="2"/>
          <w:numId w:val="1"/>
        </w:numPr>
        <w:rPr/>
      </w:pPr>
      <w:bookmarkStart w:id="1358" w:name="__RefHeading___Toc3426564_3650668749"/>
      <w:bookmarkStart w:id="1359" w:name="_Toc481"/>
      <w:bookmarkEnd w:id="1358"/>
      <w:r>
        <w:rPr>
          <w:rtl w:val="true"/>
        </w:rPr>
        <w:t xml:space="preserve">حكمت </w:t>
      </w:r>
      <w:r>
        <w:rPr/>
        <w:t>146</w:t>
      </w:r>
      <w:bookmarkEnd w:id="135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راضى بودن به كار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كار گروهى خشنود باشد مانند آن است كه با ايشان در آن كار همراه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رضاء به كار زشت مستلزم دوست داشتن آن است و آن از صفات رذيله و گناه و مستحق كيفر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بين كننده كار و راضى به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كننده كار باطل و نادرست دو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به جا آوردن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رضاء و خشنودى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نيت و دل است</w:t>
      </w:r>
      <w:r>
        <w:rPr>
          <w:rFonts w:eastAsia="IRNazanin" w:cs="IRNazanin"/>
          <w:color w:val="111111"/>
          <w:sz w:val="28"/>
          <w:szCs w:val="28"/>
          <w:rtl w:val="true"/>
          <w:lang w:bidi="fa-IR"/>
        </w:rPr>
        <w:t>).</w:t>
      </w:r>
    </w:p>
    <w:p>
      <w:pPr>
        <w:pStyle w:val="Heading3"/>
        <w:numPr>
          <w:ilvl w:val="2"/>
          <w:numId w:val="1"/>
        </w:numPr>
        <w:rPr/>
      </w:pPr>
      <w:bookmarkStart w:id="1360" w:name="__RefHeading___Toc3426566_3650668749"/>
      <w:bookmarkStart w:id="1361" w:name="_Toc482"/>
      <w:bookmarkEnd w:id="1360"/>
      <w:r>
        <w:rPr>
          <w:rtl w:val="true"/>
        </w:rPr>
        <w:t xml:space="preserve">حكمت </w:t>
      </w:r>
      <w:r>
        <w:rPr/>
        <w:t>147</w:t>
      </w:r>
      <w:bookmarkEnd w:id="136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ميخهاى عهد و پيمانها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و وفاى به آنها بكوشيد، يا آنكه شرايط عهد و پيمان را محكم و استوار نمائيد، يا با وفادار پيمان بنديد نه با كسى كه شايسته نيست مانند كفار و منافقين، زيرا ايشان به عهد خود وفا نمى‌كنند چنانكه در قرآن كريم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لايرقبون فى مومن الا و لاذمه يعنى ايشان درباره اهل ايمان مراعات حق خويشاوندى و عهد و پيمان را نمى‌نمايند</w:t>
      </w:r>
      <w:r>
        <w:rPr>
          <w:rFonts w:eastAsia="IRNazanin" w:cs="IRNazanin"/>
          <w:color w:val="111111"/>
          <w:sz w:val="28"/>
          <w:szCs w:val="28"/>
          <w:rtl w:val="true"/>
          <w:lang w:bidi="fa-IR"/>
        </w:rPr>
        <w:t>).</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2" w:name="__RefHeading___Toc3426568_3650668749"/>
      <w:bookmarkStart w:id="1363" w:name="_Toc483"/>
      <w:bookmarkEnd w:id="1362"/>
      <w:r>
        <w:rPr>
          <w:rtl w:val="true"/>
        </w:rPr>
        <w:t xml:space="preserve">حكمت </w:t>
      </w:r>
      <w:r>
        <w:rPr/>
        <w:t>148</w:t>
      </w:r>
      <w:bookmarkStart w:id="1364" w:name="pg1946_28283"/>
      <w:bookmarkEnd w:id="1363"/>
    </w:p>
    <w:p>
      <w:pPr>
        <w:pStyle w:val="BookText"/>
        <w:rPr/>
      </w:pPr>
      <w:bookmarkEnd w:id="1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پيروى از 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پيروى كسى كه به نشناختن او معذور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عليهم‌السلام پيروى نمائيد و اگر بگوئيد ايشان را نشناختيم عذرتان پذيرفته نيست، زيرا قوانين و احكام دين را بايد از آنها آموخت</w:t>
      </w:r>
      <w:r>
        <w:rPr>
          <w:rFonts w:eastAsia="IRNazanin" w:cs="IRNazanin"/>
          <w:color w:val="111111"/>
          <w:sz w:val="28"/>
          <w:szCs w:val="28"/>
          <w:rtl w:val="true"/>
          <w:lang w:bidi="fa-IR"/>
        </w:rPr>
        <w:t>).</w:t>
      </w:r>
    </w:p>
    <w:p>
      <w:pPr>
        <w:pStyle w:val="Heading3"/>
        <w:numPr>
          <w:ilvl w:val="2"/>
          <w:numId w:val="1"/>
        </w:numPr>
        <w:rPr/>
      </w:pPr>
      <w:bookmarkStart w:id="1365" w:name="__RefHeading___Toc3426570_3650668749"/>
      <w:bookmarkStart w:id="1366" w:name="_Toc484"/>
      <w:bookmarkEnd w:id="1365"/>
      <w:r>
        <w:rPr>
          <w:rtl w:val="true"/>
        </w:rPr>
        <w:t xml:space="preserve">حكمت </w:t>
      </w:r>
      <w:r>
        <w:rPr/>
        <w:t>149</w:t>
      </w:r>
      <w:bookmarkEnd w:id="136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بينائى داده‌اند اگر چشم بگشائيد، و راه نموده‌اند اگر راه بيابيد، و شنوائى بخشيده‌اند اگر بشنويد</w:t>
      </w:r>
      <w:r>
        <w:rPr>
          <w:rFonts w:eastAsia="IRNazanin" w:cs="IRNazanin"/>
          <w:color w:val="111111"/>
          <w:sz w:val="28"/>
          <w:szCs w:val="28"/>
          <w:rtl w:val="true"/>
          <w:lang w:bidi="fa-IR"/>
        </w:rPr>
        <w:t>.</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7" w:name="__RefHeading___Toc3426572_3650668749"/>
      <w:bookmarkStart w:id="1368" w:name="_Toc485"/>
      <w:bookmarkEnd w:id="1367"/>
      <w:r>
        <w:rPr>
          <w:rtl w:val="true"/>
        </w:rPr>
        <w:t xml:space="preserve">حكمت </w:t>
      </w:r>
      <w:r>
        <w:rPr/>
        <w:t>150</w:t>
      </w:r>
      <w:bookmarkStart w:id="1369" w:name="pg1946_28285"/>
      <w:bookmarkEnd w:id="1368"/>
    </w:p>
    <w:p>
      <w:pPr>
        <w:pStyle w:val="BookText"/>
        <w:rPr/>
      </w:pPr>
      <w:bookmarkEnd w:id="1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نيكى سرزنش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سرزنش به او نيكى نما تا شرمنده شود چون شرمندگى از هر سرزنش اثرش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 او را با بخشش بر او برطرف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بخشش موجب دوستى است و بدى در برابر بدى سبب زياد كردن دشمنى، در قرآن كريم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بالتى هى احسن السيئه يعنى آزار و بدى امت را به آنچه نيكوتر است دفع كن</w:t>
      </w:r>
      <w:r>
        <w:rPr>
          <w:rFonts w:eastAsia="IRNazanin" w:cs="IRNazanin"/>
          <w:color w:val="111111"/>
          <w:sz w:val="28"/>
          <w:szCs w:val="28"/>
          <w:rtl w:val="true"/>
          <w:lang w:bidi="fa-IR"/>
        </w:rPr>
        <w:t>).</w:t>
      </w:r>
    </w:p>
    <w:p>
      <w:pPr>
        <w:pStyle w:val="Heading3"/>
        <w:numPr>
          <w:ilvl w:val="2"/>
          <w:numId w:val="1"/>
        </w:numPr>
        <w:rPr/>
      </w:pPr>
      <w:bookmarkStart w:id="1370" w:name="__RefHeading___Toc3426574_3650668749"/>
      <w:bookmarkStart w:id="1371" w:name="_Toc486"/>
      <w:bookmarkEnd w:id="1370"/>
      <w:r>
        <w:rPr>
          <w:rtl w:val="true"/>
        </w:rPr>
        <w:t xml:space="preserve">حكمت </w:t>
      </w:r>
      <w:r>
        <w:rPr/>
        <w:t>151</w:t>
      </w:r>
      <w:bookmarkEnd w:id="137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پرهيز از جاهاى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جاهاى تهمت و بدگمانى برود بدگمان به خود را نبايد سرزنش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 سبب شده كه به او گمان بد برند</w:t>
      </w:r>
      <w:r>
        <w:rPr>
          <w:rFonts w:eastAsia="IRNazanin" w:cs="IRNazanin"/>
          <w:color w:val="111111"/>
          <w:sz w:val="28"/>
          <w:szCs w:val="28"/>
          <w:rtl w:val="true"/>
          <w:lang w:bidi="fa-IR"/>
        </w:rPr>
        <w:t>).</w:t>
      </w:r>
    </w:p>
    <w:p>
      <w:pPr>
        <w:pStyle w:val="Heading3"/>
        <w:numPr>
          <w:ilvl w:val="2"/>
          <w:numId w:val="1"/>
        </w:numPr>
        <w:rPr/>
      </w:pPr>
      <w:bookmarkStart w:id="1372" w:name="__RefHeading___Toc3426576_3650668749"/>
      <w:bookmarkStart w:id="1373" w:name="_Toc487"/>
      <w:bookmarkEnd w:id="1372"/>
      <w:r>
        <w:rPr>
          <w:rtl w:val="true"/>
        </w:rPr>
        <w:t xml:space="preserve">حكمت </w:t>
      </w:r>
      <w:r>
        <w:rPr/>
        <w:t>152</w:t>
      </w:r>
      <w:bookmarkEnd w:id="137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 خود راى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راى و انديشه ديگران بى‌اعتناء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خودرايى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مشورت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گشت، و هر كه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نمايد با خردهاشان شركت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هويدا است كه حكم چند عقل در هر كار از حكم يك عقل سودمند و شايسته‌تر است</w:t>
      </w:r>
      <w:r>
        <w:rPr>
          <w:rFonts w:eastAsia="IRNazanin" w:cs="IRNazanin"/>
          <w:color w:val="111111"/>
          <w:sz w:val="28"/>
          <w:szCs w:val="28"/>
          <w:rtl w:val="true"/>
          <w:lang w:bidi="fa-IR"/>
        </w:rPr>
        <w:t>).</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4" w:name="__RefHeading___Toc3426578_3650668749"/>
      <w:bookmarkStart w:id="1375" w:name="_Toc488"/>
      <w:bookmarkEnd w:id="1374"/>
      <w:r>
        <w:rPr>
          <w:rtl w:val="true"/>
        </w:rPr>
        <w:t xml:space="preserve">حكمت </w:t>
      </w:r>
      <w:r>
        <w:rPr/>
        <w:t>153</w:t>
      </w:r>
      <w:bookmarkStart w:id="1376" w:name="pg1946_28287"/>
      <w:bookmarkEnd w:id="1375"/>
    </w:p>
    <w:p>
      <w:pPr>
        <w:pStyle w:val="BookText"/>
        <w:rPr/>
      </w:pPr>
      <w:bookmarkEnd w:id="1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آشكار نكردن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از خود را پنهان نمود خير و نيكوئى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خير و صلاح خويش دست دارد به خلاف آنكه رازش را فاش نمايد</w:t>
      </w:r>
      <w:r>
        <w:rPr>
          <w:rFonts w:eastAsia="IRNazanin" w:cs="IRNazanin"/>
          <w:color w:val="111111"/>
          <w:sz w:val="28"/>
          <w:szCs w:val="28"/>
          <w:rtl w:val="true"/>
          <w:lang w:bidi="fa-IR"/>
        </w:rPr>
        <w:t>).</w:t>
      </w:r>
    </w:p>
    <w:p>
      <w:pPr>
        <w:pStyle w:val="Heading3"/>
        <w:numPr>
          <w:ilvl w:val="2"/>
          <w:numId w:val="1"/>
        </w:numPr>
        <w:rPr/>
      </w:pPr>
      <w:bookmarkStart w:id="1377" w:name="__RefHeading___Toc3426580_3650668749"/>
      <w:bookmarkStart w:id="1378" w:name="_Toc489"/>
      <w:bookmarkEnd w:id="1377"/>
      <w:r>
        <w:rPr>
          <w:rtl w:val="true"/>
        </w:rPr>
        <w:t xml:space="preserve">حكمت </w:t>
      </w:r>
      <w:r>
        <w:rPr/>
        <w:t>154</w:t>
      </w:r>
      <w:bookmarkEnd w:id="137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تنگدستى مرگ بسيار بزرگست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سختى مرگ يكبار است و سختى بى‌چيزى هر آن مشاهده مى‌شود</w:t>
      </w:r>
      <w:r>
        <w:rPr>
          <w:rFonts w:eastAsia="IRNazanin" w:cs="IRNazanin"/>
          <w:color w:val="111111"/>
          <w:sz w:val="28"/>
          <w:szCs w:val="28"/>
          <w:rtl w:val="true"/>
          <w:lang w:bidi="fa-IR"/>
        </w:rPr>
        <w:t>).</w:t>
      </w:r>
    </w:p>
    <w:p>
      <w:pPr>
        <w:pStyle w:val="Heading3"/>
        <w:numPr>
          <w:ilvl w:val="2"/>
          <w:numId w:val="1"/>
        </w:numPr>
        <w:rPr/>
      </w:pPr>
      <w:bookmarkStart w:id="1379" w:name="__RefHeading___Toc3426582_3650668749"/>
      <w:bookmarkStart w:id="1380" w:name="_Toc490"/>
      <w:bookmarkEnd w:id="1379"/>
      <w:r>
        <w:rPr>
          <w:rtl w:val="true"/>
        </w:rPr>
        <w:t xml:space="preserve">حكمت </w:t>
      </w:r>
      <w:r>
        <w:rPr/>
        <w:t>155</w:t>
      </w:r>
      <w:bookmarkEnd w:id="138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نيكى به آنكه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جا آورد حق كسى را كه او حقش را به جا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كند كسى را كه او درباره‌اش احترام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بندگى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بندگى فروتنى است درباره كسى كه بدون خواستن پاداش اعتراف به عظمت و بزرگى او شود پس احترام به كسى كه سود و زيانى ندارد مانند عبادت و بندگى او است، و چون در بعضى از جاها احترام كردن ستوده شده پس منظور امام عليه‌السلام از اين فرمايش اين است كه شخص در احترام از حد تجاوز نكند يا كسى را كه شايسته نيست بزرگ نداند چنانكه در وصيت خود به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نفسك من اخيك عند صرمه على الصله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ان تضع ذلك فى غير موضعه او ان تفعله به غير اهله، براى ترجمه و شرح آن به جز پنجم اواخر نامه سى و يكم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ابن ابى‌الحديد فقد عبده به تشديد باء ضبط شده يعنى كسى كه به جا آورد حق كسى را كه او حقش را به جا نمى‌آورد او را بنده خويش گردانيده، زيرا در بجا آوردن حق او پاداشى در نظر نگرفته است بلكه خواسته به او احسان و نيكى كند</w:t>
      </w:r>
      <w:r>
        <w:rPr>
          <w:rFonts w:eastAsia="IRNazanin" w:cs="IRNazanin"/>
          <w:color w:val="111111"/>
          <w:sz w:val="28"/>
          <w:szCs w:val="28"/>
          <w:rtl w:val="true"/>
          <w:lang w:bidi="fa-IR"/>
        </w:rPr>
        <w:t>).</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1" w:name="__RefHeading___Toc3426584_3650668749"/>
      <w:bookmarkStart w:id="1382" w:name="_Toc491"/>
      <w:bookmarkEnd w:id="1381"/>
      <w:r>
        <w:rPr>
          <w:rtl w:val="true"/>
        </w:rPr>
        <w:t xml:space="preserve">حكمت </w:t>
      </w:r>
      <w:r>
        <w:rPr/>
        <w:t>156</w:t>
      </w:r>
      <w:bookmarkStart w:id="1383" w:name="pg1946_28289"/>
      <w:bookmarkEnd w:id="1382"/>
    </w:p>
    <w:p>
      <w:pPr>
        <w:pStyle w:val="BookText"/>
        <w:rPr/>
      </w:pPr>
      <w:bookmarkEnd w:id="1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اطاعت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مخلوق سزاوار نيست جائى كه نافرمانى خدا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عبادت و بندگى جائز نيست آنجا كه موجب معصيت باشد مانند نماز خواندن در زمين غصبى و جائى كه به ستم گرفته شده است</w:t>
      </w:r>
      <w:r>
        <w:rPr>
          <w:rFonts w:eastAsia="IRNazanin" w:cs="IRNazanin"/>
          <w:color w:val="111111"/>
          <w:sz w:val="28"/>
          <w:szCs w:val="28"/>
          <w:rtl w:val="true"/>
          <w:lang w:bidi="fa-IR"/>
        </w:rPr>
        <w:t>).</w:t>
      </w:r>
    </w:p>
    <w:p>
      <w:pPr>
        <w:pStyle w:val="Heading3"/>
        <w:numPr>
          <w:ilvl w:val="2"/>
          <w:numId w:val="1"/>
        </w:numPr>
        <w:rPr/>
      </w:pPr>
      <w:bookmarkStart w:id="1384" w:name="__RefHeading___Toc3426586_3650668749"/>
      <w:bookmarkStart w:id="1385" w:name="_Toc492"/>
      <w:bookmarkEnd w:id="1384"/>
      <w:r>
        <w:rPr>
          <w:rtl w:val="true"/>
        </w:rPr>
        <w:t xml:space="preserve">حكمت </w:t>
      </w:r>
      <w:r>
        <w:rPr/>
        <w:t>157</w:t>
      </w:r>
      <w:bookmarkEnd w:id="138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دست اندازى به حق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درباره حق خود سهل‌انگارى كند سرزنش نمى‌شود بلكه سرزنش براى كسى است كه به حق ديگرى دستبرد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به حق ديگرى دست اندازد ستم نموده بدترين زشتيها و ستمگر شايسته سرزنش است</w:t>
      </w:r>
      <w:r>
        <w:rPr>
          <w:rFonts w:eastAsia="IRNazanin" w:cs="IRNazanin"/>
          <w:color w:val="111111"/>
          <w:sz w:val="28"/>
          <w:szCs w:val="28"/>
          <w:rtl w:val="true"/>
          <w:lang w:bidi="fa-IR"/>
        </w:rPr>
        <w:t>).</w:t>
      </w:r>
    </w:p>
    <w:p>
      <w:pPr>
        <w:pStyle w:val="Heading3"/>
        <w:numPr>
          <w:ilvl w:val="2"/>
          <w:numId w:val="1"/>
        </w:numPr>
        <w:rPr/>
      </w:pPr>
      <w:bookmarkStart w:id="1386" w:name="__RefHeading___Toc3426588_3650668749"/>
      <w:bookmarkStart w:id="1387" w:name="_Toc493"/>
      <w:bookmarkEnd w:id="1386"/>
      <w:r>
        <w:rPr>
          <w:rtl w:val="true"/>
        </w:rPr>
        <w:t xml:space="preserve">حكمت </w:t>
      </w:r>
      <w:r>
        <w:rPr/>
        <w:t>158</w:t>
      </w:r>
      <w:bookmarkEnd w:id="138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دست آوردن افزونى 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خودپسند در هر مقامى گمان دارد كه منتهى درجه آن را يافته و اين گمان او را از به دست آوردن مقام بالاتر باز مى‌دارد</w:t>
      </w:r>
      <w:r>
        <w:rPr>
          <w:rFonts w:eastAsia="IRNazanin" w:cs="IRNazanin"/>
          <w:color w:val="111111"/>
          <w:sz w:val="28"/>
          <w:szCs w:val="28"/>
          <w:rtl w:val="true"/>
          <w:lang w:bidi="fa-IR"/>
        </w:rPr>
        <w:t>).</w:t>
      </w:r>
    </w:p>
    <w:p>
      <w:pPr>
        <w:pStyle w:val="Heading3"/>
        <w:numPr>
          <w:ilvl w:val="2"/>
          <w:numId w:val="1"/>
        </w:numPr>
        <w:rPr/>
      </w:pPr>
      <w:bookmarkStart w:id="1388" w:name="__RefHeading___Toc3426590_3650668749"/>
      <w:bookmarkStart w:id="1389" w:name="_Toc494"/>
      <w:bookmarkEnd w:id="1388"/>
      <w:r>
        <w:rPr>
          <w:rtl w:val="true"/>
        </w:rPr>
        <w:t xml:space="preserve">حكمت </w:t>
      </w:r>
      <w:r>
        <w:rPr/>
        <w:t>159</w:t>
      </w:r>
      <w:bookmarkEnd w:id="138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نبستن به دنيا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كه از مرگ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برداشتن توشه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جدا مى‌شود پس دلبستگى را نشايد</w:t>
      </w:r>
      <w:r>
        <w:rPr>
          <w:rFonts w:eastAsia="IRNazanin" w:cs="IRNazanin"/>
          <w:color w:val="111111"/>
          <w:sz w:val="28"/>
          <w:szCs w:val="28"/>
          <w:rtl w:val="true"/>
          <w:lang w:bidi="fa-IR"/>
        </w:rPr>
        <w:t>).</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0" w:name="__RefHeading___Toc3426592_3650668749"/>
      <w:bookmarkStart w:id="1391" w:name="_Toc495"/>
      <w:bookmarkEnd w:id="1390"/>
      <w:r>
        <w:rPr>
          <w:rtl w:val="true"/>
        </w:rPr>
        <w:t xml:space="preserve">حكمت </w:t>
      </w:r>
      <w:r>
        <w:rPr/>
        <w:t>160</w:t>
      </w:r>
      <w:bookmarkStart w:id="1392" w:name="pg1946_28291"/>
      <w:bookmarkEnd w:id="1391"/>
    </w:p>
    <w:p>
      <w:pPr>
        <w:pStyle w:val="BookText"/>
        <w:rPr/>
      </w:pPr>
      <w:bookmarkEnd w:id="1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براى آنكه دو چشم دارد صبح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خردمند بينا دين حق و راه راست هويدا است و او مانند كوردلان در شك و دودلى نمى‌باشد</w:t>
      </w:r>
      <w:r>
        <w:rPr>
          <w:rFonts w:eastAsia="IRNazanin" w:cs="IRNazanin"/>
          <w:color w:val="111111"/>
          <w:sz w:val="28"/>
          <w:szCs w:val="28"/>
          <w:rtl w:val="true"/>
          <w:lang w:bidi="fa-IR"/>
        </w:rPr>
        <w:t>).</w:t>
      </w:r>
    </w:p>
    <w:p>
      <w:pPr>
        <w:pStyle w:val="Heading3"/>
        <w:numPr>
          <w:ilvl w:val="2"/>
          <w:numId w:val="1"/>
        </w:numPr>
        <w:rPr/>
      </w:pPr>
      <w:bookmarkStart w:id="1393" w:name="__RefHeading___Toc3426594_3650668749"/>
      <w:bookmarkStart w:id="1394" w:name="_Toc496"/>
      <w:bookmarkEnd w:id="1393"/>
      <w:r>
        <w:rPr>
          <w:rtl w:val="true"/>
        </w:rPr>
        <w:t xml:space="preserve">حكمت </w:t>
      </w:r>
      <w:r>
        <w:rPr/>
        <w:t>161</w:t>
      </w:r>
      <w:bookmarkEnd w:id="139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نافرمانى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نكردن آسان‌تر است از خواستن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گناه نكردن سختى و رنجى نيست بخلاف توبه كه محتاج نزديك شدن دل بنده به حق است و صلاحيت داشتن را براى پذيرفته شدن توبه‌اش</w:t>
      </w:r>
      <w:r>
        <w:rPr>
          <w:rFonts w:eastAsia="IRNazanin" w:cs="IRNazanin"/>
          <w:color w:val="111111"/>
          <w:sz w:val="28"/>
          <w:szCs w:val="28"/>
          <w:rtl w:val="true"/>
          <w:lang w:bidi="fa-IR"/>
        </w:rPr>
        <w:t>).</w:t>
      </w:r>
    </w:p>
    <w:p>
      <w:pPr>
        <w:pStyle w:val="Heading3"/>
        <w:numPr>
          <w:ilvl w:val="2"/>
          <w:numId w:val="1"/>
        </w:numPr>
        <w:rPr/>
      </w:pPr>
      <w:bookmarkStart w:id="1395" w:name="__RefHeading___Toc3426596_3650668749"/>
      <w:bookmarkStart w:id="1396" w:name="_Toc497"/>
      <w:bookmarkEnd w:id="1395"/>
      <w:r>
        <w:rPr>
          <w:rtl w:val="true"/>
        </w:rPr>
        <w:t xml:space="preserve">حكمت </w:t>
      </w:r>
      <w:r>
        <w:rPr/>
        <w:t>162</w:t>
      </w:r>
      <w:bookmarkEnd w:id="139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يك خوردن كه خوردنيها را جلو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شخص غذاى زيان‌رسانى خورده يا در خوردن افراط نمايد كه بيمار گردد و زمان درازى از خوردنيها باز ماند، اين فرمايش مثلى است براى كسى كه پس سود كم رفته از سود بسيار باز ماند كه اگر خوددارى مى‌نمود سود بسيار مى‌يافت</w:t>
      </w:r>
      <w:r>
        <w:rPr>
          <w:rFonts w:eastAsia="IRNazanin" w:cs="IRNazanin"/>
          <w:color w:val="111111"/>
          <w:sz w:val="28"/>
          <w:szCs w:val="28"/>
          <w:rtl w:val="true"/>
          <w:lang w:bidi="fa-IR"/>
        </w:rPr>
        <w:t>).</w:t>
      </w:r>
    </w:p>
    <w:p>
      <w:pPr>
        <w:pStyle w:val="Heading3"/>
        <w:numPr>
          <w:ilvl w:val="2"/>
          <w:numId w:val="1"/>
        </w:numPr>
        <w:rPr/>
      </w:pPr>
      <w:bookmarkStart w:id="1397" w:name="__RefHeading___Toc3426598_3650668749"/>
      <w:bookmarkStart w:id="1398" w:name="_Toc498"/>
      <w:bookmarkEnd w:id="1397"/>
      <w:r>
        <w:rPr>
          <w:rtl w:val="true"/>
        </w:rPr>
        <w:t xml:space="preserve">حكمت </w:t>
      </w:r>
      <w:r>
        <w:rPr/>
        <w:t>163</w:t>
      </w:r>
      <w:bookmarkEnd w:id="139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دشمنند آنچه را كه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نادانان آنچه مى‌دانند دانش پندارند و جز آن را نادرست، چنانكه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بما لم يحيطوا يعنى انكار مى‌كنند چيزى را كه به آن دست نيافته‌اند</w:t>
      </w:r>
      <w:r>
        <w:rPr>
          <w:rFonts w:eastAsia="IRNazanin" w:cs="IRNazanin"/>
          <w:color w:val="111111"/>
          <w:sz w:val="28"/>
          <w:szCs w:val="28"/>
          <w:rtl w:val="true"/>
          <w:lang w:bidi="fa-IR"/>
        </w:rPr>
        <w:t>).</w:t>
      </w:r>
    </w:p>
    <w:p>
      <w:pPr>
        <w:pStyle w:val="Heading3"/>
        <w:numPr>
          <w:ilvl w:val="2"/>
          <w:numId w:val="1"/>
        </w:numPr>
        <w:rPr/>
      </w:pPr>
      <w:bookmarkStart w:id="1399" w:name="__RefHeading___Toc3426600_3650668749"/>
      <w:bookmarkStart w:id="1400" w:name="_Toc499"/>
      <w:bookmarkEnd w:id="1399"/>
      <w:r>
        <w:rPr>
          <w:rtl w:val="true"/>
        </w:rPr>
        <w:t xml:space="preserve">حكمت </w:t>
      </w:r>
      <w:r>
        <w:rPr/>
        <w:t>164</w:t>
      </w:r>
      <w:bookmarkEnd w:id="140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مشورت و كنگاش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راههاى انديشه‌ها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خردمندان كمك فكرى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خطاء و اشتباه‌كارى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زيان دارد دورى گزيند</w:t>
      </w:r>
      <w:r>
        <w:rPr>
          <w:rFonts w:eastAsia="IRNazanin" w:cs="IRNazanin"/>
          <w:color w:val="111111"/>
          <w:sz w:val="28"/>
          <w:szCs w:val="28"/>
          <w:rtl w:val="true"/>
          <w:lang w:bidi="fa-IR"/>
        </w:rPr>
        <w:t>).</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1" w:name="__RefHeading___Toc3426602_3650668749"/>
      <w:bookmarkStart w:id="1402" w:name="_Toc500"/>
      <w:bookmarkEnd w:id="1401"/>
      <w:r>
        <w:rPr>
          <w:rtl w:val="true"/>
        </w:rPr>
        <w:t xml:space="preserve">حكمت </w:t>
      </w:r>
      <w:r>
        <w:rPr/>
        <w:t>165</w:t>
      </w:r>
      <w:bookmarkStart w:id="1403" w:name="pg1946_28293"/>
      <w:bookmarkEnd w:id="1402"/>
    </w:p>
    <w:p>
      <w:pPr>
        <w:pStyle w:val="BookText"/>
        <w:rPr/>
      </w:pPr>
      <w:bookmarkEnd w:id="1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كار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نيزه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و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از منكر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بركشتن و از بين بردن سخت‌ترين نادرستيها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شكست اهل باطل هر چند توانا باشند ياريش خواهد نمود</w:t>
      </w:r>
      <w:r>
        <w:rPr>
          <w:rFonts w:eastAsia="IRNazanin" w:cs="IRNazanin"/>
          <w:color w:val="111111"/>
          <w:sz w:val="28"/>
          <w:szCs w:val="28"/>
          <w:rtl w:val="true"/>
          <w:lang w:bidi="fa-IR"/>
        </w:rPr>
        <w:t>).</w:t>
      </w:r>
    </w:p>
    <w:p>
      <w:pPr>
        <w:pStyle w:val="Heading3"/>
        <w:numPr>
          <w:ilvl w:val="2"/>
          <w:numId w:val="1"/>
        </w:numPr>
        <w:rPr/>
      </w:pPr>
      <w:bookmarkStart w:id="1404" w:name="__RefHeading___Toc3426604_3650668749"/>
      <w:bookmarkStart w:id="1405" w:name="_Toc501"/>
      <w:bookmarkEnd w:id="1404"/>
      <w:r>
        <w:rPr>
          <w:rtl w:val="true"/>
        </w:rPr>
        <w:t xml:space="preserve">حكمت </w:t>
      </w:r>
      <w:r>
        <w:rPr/>
        <w:t>166</w:t>
      </w:r>
      <w:bookmarkEnd w:id="140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اقدام 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كارى ترسيدى خود را در آن افكن، زيرا سختى حذر كردن و پائيدن بزرگتر است از آنچه از آن ترس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بلاء و گرفتارى باشى بهتر است كه در بيم و ترس آن بمانى، و اين فرمايش راجع به امور دنيا است كه شنيدن آنها مهمتر از ديدن آنها است به خلاف آخرت كه آيات و اخبار و فرمايش امام عليه‌السلام در همين كتاب گويا است كه ديدن آنها مهمتر از شنيدن مى‌باشد</w:t>
      </w:r>
      <w:r>
        <w:rPr>
          <w:rFonts w:eastAsia="IRNazanin" w:cs="IRNazanin"/>
          <w:color w:val="111111"/>
          <w:sz w:val="28"/>
          <w:szCs w:val="28"/>
          <w:rtl w:val="true"/>
          <w:lang w:bidi="fa-IR"/>
        </w:rPr>
        <w:t>).</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6" w:name="__RefHeading___Toc3426606_3650668749"/>
      <w:bookmarkStart w:id="1407" w:name="_Toc502"/>
      <w:bookmarkEnd w:id="1406"/>
      <w:r>
        <w:rPr>
          <w:rtl w:val="true"/>
        </w:rPr>
        <w:t xml:space="preserve">حكمت </w:t>
      </w:r>
      <w:r>
        <w:rPr/>
        <w:t>167</w:t>
      </w:r>
      <w:bookmarkStart w:id="1408" w:name="pg1946_28295"/>
      <w:bookmarkEnd w:id="1407"/>
    </w:p>
    <w:p>
      <w:pPr>
        <w:pStyle w:val="BookText"/>
        <w:rPr/>
      </w:pPr>
      <w:bookmarkEnd w:id="1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 رئاست و سرورى فراخى 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سختيها و شكيبائى در كارها و دادرسى و مانند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3426608_3650668749"/>
      <w:bookmarkStart w:id="1410" w:name="_Toc503"/>
      <w:bookmarkEnd w:id="1409"/>
      <w:r>
        <w:rPr>
          <w:rtl w:val="true"/>
        </w:rPr>
        <w:t xml:space="preserve">حكمت </w:t>
      </w:r>
      <w:r>
        <w:rPr/>
        <w:t>168</w:t>
      </w:r>
      <w:bookmarkEnd w:id="141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جلوگيرى از بدكارى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 را به پاداش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داشتن و احسان و نيكوئى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هيچ زجرى براى بدكرداران سخت تر از ارجمند داشتن و نيكى نمودن با نيكان نمى‌باشد</w:t>
      </w:r>
      <w:r>
        <w:rPr>
          <w:rFonts w:eastAsia="IRNazanin" w:cs="IRNazanin"/>
          <w:color w:val="111111"/>
          <w:sz w:val="28"/>
          <w:szCs w:val="28"/>
          <w:rtl w:val="true"/>
          <w:lang w:bidi="fa-IR"/>
        </w:rPr>
        <w:t>).</w:t>
      </w:r>
    </w:p>
    <w:p>
      <w:pPr>
        <w:pStyle w:val="Heading3"/>
        <w:numPr>
          <w:ilvl w:val="2"/>
          <w:numId w:val="1"/>
        </w:numPr>
        <w:rPr/>
      </w:pPr>
      <w:bookmarkStart w:id="1411" w:name="__RefHeading___Toc3426610_3650668749"/>
      <w:bookmarkStart w:id="1412" w:name="_Toc504"/>
      <w:bookmarkEnd w:id="1411"/>
      <w:r>
        <w:rPr>
          <w:rtl w:val="true"/>
        </w:rPr>
        <w:t xml:space="preserve">حكمت </w:t>
      </w:r>
      <w:r>
        <w:rPr/>
        <w:t>169</w:t>
      </w:r>
      <w:bookmarkEnd w:id="141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بدخواه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سينه ديگرى با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سينه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كس براى ديگران بد انديشد براى او بد انديشند، و هر كه كينه ديگران در دل گيرد كينه او در دل گيرند</w:t>
      </w:r>
      <w:r>
        <w:rPr>
          <w:rFonts w:eastAsia="IRNazanin" w:cs="IRNazanin"/>
          <w:color w:val="111111"/>
          <w:sz w:val="28"/>
          <w:szCs w:val="28"/>
          <w:rtl w:val="true"/>
          <w:lang w:bidi="fa-IR"/>
        </w:rPr>
        <w:t>).</w:t>
      </w:r>
    </w:p>
    <w:p>
      <w:pPr>
        <w:pStyle w:val="Heading3"/>
        <w:numPr>
          <w:ilvl w:val="2"/>
          <w:numId w:val="1"/>
        </w:numPr>
        <w:rPr/>
      </w:pPr>
      <w:bookmarkStart w:id="1413" w:name="__RefHeading___Toc3426612_3650668749"/>
      <w:bookmarkStart w:id="1414" w:name="_Toc505"/>
      <w:bookmarkEnd w:id="1413"/>
      <w:r>
        <w:rPr>
          <w:rtl w:val="true"/>
        </w:rPr>
        <w:t xml:space="preserve">حكمت </w:t>
      </w:r>
      <w:r>
        <w:rPr/>
        <w:t>170</w:t>
      </w:r>
      <w:bookmarkEnd w:id="141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ستيزگى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ستيزگى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از راه راست باز مى‌دارد و سود انديشه را از دست مى‌دهد</w:t>
      </w:r>
      <w:r>
        <w:rPr>
          <w:rFonts w:eastAsia="IRNazanin" w:cs="IRNazanin"/>
          <w:color w:val="111111"/>
          <w:sz w:val="28"/>
          <w:szCs w:val="28"/>
          <w:rtl w:val="true"/>
          <w:lang w:bidi="fa-IR"/>
        </w:rPr>
        <w:t>).</w:t>
      </w:r>
    </w:p>
    <w:p>
      <w:pPr>
        <w:pStyle w:val="Heading3"/>
        <w:numPr>
          <w:ilvl w:val="2"/>
          <w:numId w:val="1"/>
        </w:numPr>
        <w:rPr/>
      </w:pPr>
      <w:bookmarkStart w:id="1415" w:name="__RefHeading___Toc3426614_3650668749"/>
      <w:bookmarkStart w:id="1416" w:name="_Toc506"/>
      <w:bookmarkEnd w:id="1415"/>
      <w:r>
        <w:rPr>
          <w:rtl w:val="true"/>
        </w:rPr>
        <w:t xml:space="preserve">حكمت </w:t>
      </w:r>
      <w:r>
        <w:rPr/>
        <w:t>171</w:t>
      </w:r>
      <w:bookmarkEnd w:id="141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بندگى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هميشه بنده و گرفتار است و تا از طمع چشم نپوشد آزاد نگشته رهائى نيابد</w:t>
      </w:r>
      <w:r>
        <w:rPr>
          <w:rFonts w:eastAsia="IRNazanin" w:cs="IRNazanin"/>
          <w:color w:val="111111"/>
          <w:sz w:val="28"/>
          <w:szCs w:val="28"/>
          <w:rtl w:val="true"/>
          <w:lang w:bidi="fa-IR"/>
        </w:rPr>
        <w:t>).</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7" w:name="__RefHeading___Toc3426616_3650668749"/>
      <w:bookmarkStart w:id="1418" w:name="_Toc507"/>
      <w:bookmarkEnd w:id="1417"/>
      <w:r>
        <w:rPr>
          <w:rtl w:val="true"/>
        </w:rPr>
        <w:t xml:space="preserve">حكمت </w:t>
      </w:r>
      <w:r>
        <w:rPr/>
        <w:t>172</w:t>
      </w:r>
      <w:bookmarkStart w:id="1419" w:name="pg1946_28297"/>
      <w:bookmarkEnd w:id="1418"/>
    </w:p>
    <w:p>
      <w:pPr>
        <w:pStyle w:val="BookText"/>
        <w:rPr/>
      </w:pPr>
      <w:bookmarkEnd w:id="1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دورانديشى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تقصير و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است و سود احتياط و دورانديشى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20" w:name="__RefHeading___Toc3426618_3650668749"/>
      <w:bookmarkStart w:id="1421" w:name="_Toc508"/>
      <w:bookmarkEnd w:id="1420"/>
      <w:r>
        <w:rPr>
          <w:rtl w:val="true"/>
        </w:rPr>
        <w:t xml:space="preserve">حكمت </w:t>
      </w:r>
      <w:r>
        <w:rPr/>
        <w:t>173</w:t>
      </w:r>
      <w:bookmarkEnd w:id="142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به جا نگفتن و بيجا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نيكى نيست در خاموشى با حكمت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نيكى نيست در گفتار با جهل و نادانى</w:t>
      </w:r>
      <w:r>
        <w:rPr>
          <w:rFonts w:eastAsia="IRNazanin" w:cs="IRNazanin"/>
          <w:color w:val="111111"/>
          <w:sz w:val="28"/>
          <w:szCs w:val="28"/>
          <w:rtl w:val="true"/>
          <w:lang w:bidi="fa-IR"/>
        </w:rPr>
        <w:t>.</w:t>
      </w:r>
    </w:p>
    <w:p>
      <w:pPr>
        <w:pStyle w:val="Heading3"/>
        <w:numPr>
          <w:ilvl w:val="2"/>
          <w:numId w:val="1"/>
        </w:numPr>
        <w:rPr/>
      </w:pPr>
      <w:bookmarkStart w:id="1422" w:name="__RefHeading___Toc3426620_3650668749"/>
      <w:bookmarkStart w:id="1423" w:name="_Toc509"/>
      <w:bookmarkEnd w:id="1422"/>
      <w:r>
        <w:rPr>
          <w:rtl w:val="true"/>
        </w:rPr>
        <w:t xml:space="preserve">حكمت </w:t>
      </w:r>
      <w:r>
        <w:rPr/>
        <w:t>174</w:t>
      </w:r>
      <w:bookmarkEnd w:id="14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راه راست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خواندن براهى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جور نگشت مگر آنكه يكى از آن دو گمراهى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هر دو بر حق و درست شد دو جور نمى‌شود،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بعد الحق الا الضلال يعنى پس از بيان حق و راستى چه باشد جز گمراهى</w:t>
      </w:r>
      <w:r>
        <w:rPr>
          <w:rFonts w:eastAsia="IRNazanin" w:cs="IRNazanin"/>
          <w:color w:val="111111"/>
          <w:sz w:val="28"/>
          <w:szCs w:val="28"/>
          <w:rtl w:val="true"/>
          <w:lang w:bidi="fa-IR"/>
        </w:rPr>
        <w:t>).</w:t>
      </w:r>
    </w:p>
    <w:p>
      <w:pPr>
        <w:pStyle w:val="Heading3"/>
        <w:numPr>
          <w:ilvl w:val="2"/>
          <w:numId w:val="1"/>
        </w:numPr>
        <w:rPr/>
      </w:pPr>
      <w:bookmarkStart w:id="1424" w:name="__RefHeading___Toc3426622_3650668749"/>
      <w:bookmarkStart w:id="1425" w:name="_Toc510"/>
      <w:bookmarkEnd w:id="1424"/>
      <w:r>
        <w:rPr>
          <w:rtl w:val="true"/>
        </w:rPr>
        <w:t xml:space="preserve">حكمت </w:t>
      </w:r>
      <w:r>
        <w:rPr/>
        <w:t>175</w:t>
      </w:r>
      <w:bookmarkEnd w:id="142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ايستادگى خود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دو دلى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دين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ننمودم از آن هنگام كه به آن نموده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دانستم</w:t>
      </w:r>
      <w:r>
        <w:rPr>
          <w:rFonts w:eastAsia="IRNazanin" w:cs="IRNazanin"/>
          <w:color w:val="111111"/>
          <w:sz w:val="28"/>
          <w:szCs w:val="28"/>
          <w:rtl w:val="true"/>
          <w:lang w:bidi="fa-IR"/>
        </w:rPr>
        <w:t>).</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6" w:name="__RefHeading___Toc3426624_3650668749"/>
      <w:bookmarkStart w:id="1427" w:name="_Toc511"/>
      <w:bookmarkEnd w:id="1426"/>
      <w:r>
        <w:rPr>
          <w:rtl w:val="true"/>
        </w:rPr>
        <w:t xml:space="preserve">حكمت </w:t>
      </w:r>
      <w:r>
        <w:rPr/>
        <w:t>176</w:t>
      </w:r>
      <w:bookmarkStart w:id="1428" w:name="pg1946_28299"/>
      <w:bookmarkEnd w:id="1427"/>
    </w:p>
    <w:p>
      <w:pPr>
        <w:pStyle w:val="BookText"/>
        <w:rPr/>
      </w:pPr>
      <w:bookmarkEnd w:id="1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صفات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نگفتم و دروغ گفته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اكرم دروغ نشنيدم، زيرا پيغمبر و امام منزه و آراسته از دروغ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نشدم و كسى به وسيله من گمراه نگشت</w:t>
      </w:r>
      <w:r>
        <w:rPr>
          <w:rFonts w:eastAsia="IRNazanin" w:cs="IRNazanin"/>
          <w:color w:val="111111"/>
          <w:sz w:val="28"/>
          <w:szCs w:val="28"/>
          <w:rtl w:val="true"/>
          <w:lang w:bidi="fa-IR"/>
        </w:rPr>
        <w:t>.</w:t>
      </w:r>
    </w:p>
    <w:p>
      <w:pPr>
        <w:pStyle w:val="Heading3"/>
        <w:numPr>
          <w:ilvl w:val="2"/>
          <w:numId w:val="1"/>
        </w:numPr>
        <w:rPr/>
      </w:pPr>
      <w:bookmarkStart w:id="1429" w:name="__RefHeading___Toc3426626_3650668749"/>
      <w:bookmarkStart w:id="1430" w:name="_Toc512"/>
      <w:bookmarkEnd w:id="1429"/>
      <w:r>
        <w:rPr>
          <w:rtl w:val="true"/>
        </w:rPr>
        <w:t xml:space="preserve">حكمت </w:t>
      </w:r>
      <w:r>
        <w:rPr/>
        <w:t>177</w:t>
      </w:r>
      <w:bookmarkEnd w:id="14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ستم پيشه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يعض الظالم على يديه يعنى روزى كه ستمگر دستهاى خود را به دندان مى‌گزد</w:t>
      </w:r>
      <w:r>
        <w:rPr>
          <w:rFonts w:eastAsia="IRNazanin" w:cs="IRNazanin"/>
          <w:color w:val="111111"/>
          <w:sz w:val="28"/>
          <w:szCs w:val="28"/>
          <w:rtl w:val="true"/>
          <w:lang w:bidi="fa-IR"/>
        </w:rPr>
        <w:t>).</w:t>
      </w:r>
    </w:p>
    <w:p>
      <w:pPr>
        <w:pStyle w:val="Heading3"/>
        <w:numPr>
          <w:ilvl w:val="2"/>
          <w:numId w:val="1"/>
        </w:numPr>
        <w:rPr/>
      </w:pPr>
      <w:bookmarkStart w:id="1431" w:name="__RefHeading___Toc3426628_3650668749"/>
      <w:bookmarkStart w:id="1432" w:name="_Toc513"/>
      <w:bookmarkEnd w:id="1431"/>
      <w:r>
        <w:rPr>
          <w:rtl w:val="true"/>
        </w:rPr>
        <w:t xml:space="preserve">حكمت </w:t>
      </w:r>
      <w:r>
        <w:rPr/>
        <w:t>178</w:t>
      </w:r>
      <w:bookmarkEnd w:id="14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كسى است كه توشه برداشته هنگام رسيدن مرگ آماده باشد</w:t>
      </w:r>
      <w:r>
        <w:rPr>
          <w:rFonts w:eastAsia="IRNazanin" w:cs="IRNazanin"/>
          <w:color w:val="111111"/>
          <w:sz w:val="28"/>
          <w:szCs w:val="28"/>
          <w:rtl w:val="true"/>
          <w:lang w:bidi="fa-IR"/>
        </w:rPr>
        <w:t>).</w:t>
      </w:r>
    </w:p>
    <w:p>
      <w:pPr>
        <w:pStyle w:val="Heading3"/>
        <w:numPr>
          <w:ilvl w:val="2"/>
          <w:numId w:val="1"/>
        </w:numPr>
        <w:rPr/>
      </w:pPr>
      <w:bookmarkStart w:id="1433" w:name="__RefHeading___Toc3426630_3650668749"/>
      <w:bookmarkStart w:id="1434" w:name="_Toc514"/>
      <w:bookmarkEnd w:id="1433"/>
      <w:r>
        <w:rPr>
          <w:rtl w:val="true"/>
        </w:rPr>
        <w:t xml:space="preserve">حكمت </w:t>
      </w:r>
      <w:r>
        <w:rPr/>
        <w:t>179</w:t>
      </w:r>
      <w:bookmarkEnd w:id="143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رنج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حق چهره‌اش را نمايان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كمك و يارى نمايد نزد نادانان مردم تباه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سخت آزار بيند، و در بعضى از نسخ نهج‌البلاغه جمله عند جهله الناس بيان نشده پس معنى فرمايش امام عليه‌السلام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حق اعراض و دورى كند هلاك و تباه گردد، چون دورى كننده از كسى روى خويش به او متوجه نمايد</w:t>
      </w:r>
      <w:r>
        <w:rPr>
          <w:rFonts w:eastAsia="IRNazanin" w:cs="IRNazanin"/>
          <w:color w:val="111111"/>
          <w:sz w:val="28"/>
          <w:szCs w:val="28"/>
          <w:rtl w:val="true"/>
          <w:lang w:bidi="fa-IR"/>
        </w:rPr>
        <w:t>(.</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5" w:name="__RefHeading___Toc3426632_3650668749"/>
      <w:bookmarkStart w:id="1436" w:name="_Toc515"/>
      <w:bookmarkEnd w:id="1435"/>
      <w:r>
        <w:rPr>
          <w:rtl w:val="true"/>
        </w:rPr>
        <w:t xml:space="preserve">حكمت </w:t>
      </w:r>
      <w:r>
        <w:rPr/>
        <w:t>180</w:t>
      </w:r>
      <w:bookmarkStart w:id="1437" w:name="pg1946_28301"/>
      <w:bookmarkEnd w:id="1436"/>
    </w:p>
    <w:p>
      <w:pPr>
        <w:pStyle w:val="BookText"/>
        <w:rPr/>
      </w:pPr>
      <w:bookmarkEnd w:id="1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شكيبائى رهائى نداد بيتابى او را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شكيبائى را از دست داده به كيفر بيتابى گرفتار است</w:t>
      </w:r>
      <w:r>
        <w:rPr>
          <w:rFonts w:eastAsia="IRNazanin" w:cs="IRNazanin"/>
          <w:color w:val="111111"/>
          <w:sz w:val="28"/>
          <w:szCs w:val="28"/>
          <w:rtl w:val="true"/>
          <w:lang w:bidi="fa-IR"/>
        </w:rPr>
        <w:t>).</w:t>
      </w:r>
    </w:p>
    <w:p>
      <w:pPr>
        <w:pStyle w:val="Heading3"/>
        <w:numPr>
          <w:ilvl w:val="2"/>
          <w:numId w:val="1"/>
        </w:numPr>
        <w:rPr/>
      </w:pPr>
      <w:bookmarkStart w:id="1438" w:name="__RefHeading___Toc3426634_3650668749"/>
      <w:bookmarkStart w:id="1439" w:name="_Toc516"/>
      <w:bookmarkEnd w:id="1438"/>
      <w:r>
        <w:rPr>
          <w:rtl w:val="true"/>
        </w:rPr>
        <w:t xml:space="preserve">حكمت </w:t>
      </w:r>
      <w:r>
        <w:rPr/>
        <w:t>181</w:t>
      </w:r>
      <w:bookmarkEnd w:id="143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شكايت از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شگفتا آيا خلافت با مصاحبت و 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با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سختى و آسايش مصاحب و همراه رسول خدا بودى دستت را بده تا با تو بيعت كنم، هنگامى كه ابوبكر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به تو بيعت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مصاحبت و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آن حضرت در اين باره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شورى و اجماع امت زمام كارهاى مردم را به دست گرفتى پس چگونه به اين رسيدى كه اصحاب راى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 و مخصوصا امام عليه‌السلام در آن شورى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نبودند، و اگر به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زد و خورد كننده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برترى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در سقيفه با انصار احتجاج نموده دليل آورد كه ما عترت و خويش رسول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نزديكتر 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پيغمبر دختر تو را گرفته امام عليه‌السلام داماد و پسر عم او است</w:t>
      </w:r>
      <w:r>
        <w:rPr>
          <w:rFonts w:eastAsia="IRNazanin" w:cs="IRNazanin"/>
          <w:color w:val="111111"/>
          <w:sz w:val="28"/>
          <w:szCs w:val="28"/>
          <w:rtl w:val="true"/>
          <w:lang w:bidi="fa-IR"/>
        </w:rPr>
        <w:t>).</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0" w:name="__RefHeading___Toc3426636_3650668749"/>
      <w:bookmarkStart w:id="1441" w:name="_Toc517"/>
      <w:bookmarkEnd w:id="1440"/>
      <w:r>
        <w:rPr>
          <w:rtl w:val="true"/>
        </w:rPr>
        <w:t xml:space="preserve">حكمت </w:t>
      </w:r>
      <w:r>
        <w:rPr/>
        <w:t>182</w:t>
      </w:r>
      <w:bookmarkStart w:id="1442" w:name="pg1946_28302"/>
      <w:bookmarkEnd w:id="1441"/>
    </w:p>
    <w:p>
      <w:pPr>
        <w:pStyle w:val="BookText"/>
        <w:rPr/>
      </w:pPr>
      <w:bookmarkEnd w:id="14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نشانه‌اى است كه مرگها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تير مى‌اندازند، و چپاول شده‌اى است كه بلاها و دردها به آن مى‌شتابند، و با هر آشاميدنش گلو گرفتنى و در هر لقمه‌اش اندوهها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لذت و خوشى با اندوهى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به نعمتى نمى‌رسد مگر به جدائى از نعمت ديگرى، و رو نمى‌آورد به روزى از زندگيش مگر به جدائى از نعمت ديگرى، و رو نمى‌آورد به روزى از زندگيش مگر به جدائى روز ديگر 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برايش مقدر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ياوران مرگيم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روزى به آن نزديك مى‌شويم و به هر نفس گامى به سويش پيش مى‌نهيم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جانهاى ما نشانه تباهيها است، پس از كجا به بقاء و هستى اميدوار باشيم در حالى كه اين شب و روز به چيزى شرافت و بزرگى ندادند مگر آنكه به شتاب بازگشتند در ويرانى آنچه ساخته و پراكندگى آنچه گرد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دلبستگى به اين زندگانى شايسته نيست چون هر شب و روزى مى‌بينيم جمعى مرده مقام و بزرگواريشان از بين رفته ثروت و دارائيشان پراكنده مى‌گردد</w:t>
      </w:r>
      <w:r>
        <w:rPr>
          <w:rFonts w:eastAsia="IRNazanin" w:cs="IRNazanin"/>
          <w:color w:val="111111"/>
          <w:sz w:val="28"/>
          <w:szCs w:val="28"/>
          <w:rtl w:val="true"/>
          <w:lang w:bidi="fa-IR"/>
        </w:rPr>
        <w:t>).</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3" w:name="__RefHeading___Toc3426638_3650668749"/>
      <w:bookmarkStart w:id="1444" w:name="_Toc518"/>
      <w:bookmarkEnd w:id="1443"/>
      <w:r>
        <w:rPr>
          <w:rtl w:val="true"/>
        </w:rPr>
        <w:t xml:space="preserve">حكمت </w:t>
      </w:r>
      <w:r>
        <w:rPr/>
        <w:t>183</w:t>
      </w:r>
      <w:bookmarkStart w:id="1445" w:name="pg1946_28304"/>
      <w:bookmarkEnd w:id="1444"/>
    </w:p>
    <w:p>
      <w:pPr>
        <w:pStyle w:val="BookText"/>
        <w:rPr/>
      </w:pPr>
      <w:bookmarkEnd w:id="1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تلاش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آنچه زياده از قوت و روزى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آوردى تو در آن براى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خزينه‌دار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واگذار نمائى و سودى براى تو نخواهد داشت</w:t>
      </w:r>
      <w:r>
        <w:rPr>
          <w:rFonts w:eastAsia="IRNazanin" w:cs="IRNazanin"/>
          <w:color w:val="111111"/>
          <w:sz w:val="28"/>
          <w:szCs w:val="28"/>
          <w:rtl w:val="true"/>
          <w:lang w:bidi="fa-IR"/>
        </w:rPr>
        <w:t>).</w:t>
      </w:r>
    </w:p>
    <w:p>
      <w:pPr>
        <w:pStyle w:val="Heading3"/>
        <w:numPr>
          <w:ilvl w:val="2"/>
          <w:numId w:val="1"/>
        </w:numPr>
        <w:rPr/>
      </w:pPr>
      <w:bookmarkStart w:id="1446" w:name="__RefHeading___Toc3426640_3650668749"/>
      <w:bookmarkStart w:id="1447" w:name="_Toc519"/>
      <w:bookmarkEnd w:id="1446"/>
      <w:r>
        <w:rPr>
          <w:rtl w:val="true"/>
        </w:rPr>
        <w:t xml:space="preserve">حكمت </w:t>
      </w:r>
      <w:r>
        <w:rPr/>
        <w:t>184</w:t>
      </w:r>
      <w:bookmarkEnd w:id="144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مجبور نمودن 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دلها را خواهش و روآوردن و روگردانيدنى است پس به سوى آنها بيائيد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وادار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خواهش و روآوردن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بى‌ميلى و نخواستن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گاه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شود كور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مانده شده آن را درست انجام ندهد</w:t>
      </w:r>
      <w:r>
        <w:rPr>
          <w:rFonts w:eastAsia="IRNazanin" w:cs="IRNazanin"/>
          <w:color w:val="111111"/>
          <w:sz w:val="28"/>
          <w:szCs w:val="28"/>
          <w:rtl w:val="true"/>
          <w:lang w:bidi="fa-IR"/>
        </w:rPr>
        <w:t>).</w:t>
      </w:r>
    </w:p>
    <w:p>
      <w:pPr>
        <w:pStyle w:val="Heading3"/>
        <w:numPr>
          <w:ilvl w:val="2"/>
          <w:numId w:val="1"/>
        </w:numPr>
        <w:rPr/>
      </w:pPr>
      <w:bookmarkStart w:id="1448" w:name="__RefHeading___Toc3426642_3650668749"/>
      <w:bookmarkStart w:id="1449" w:name="_Toc520"/>
      <w:bookmarkEnd w:id="1448"/>
      <w:r>
        <w:rPr>
          <w:rtl w:val="true"/>
        </w:rPr>
        <w:t xml:space="preserve">حكمت </w:t>
      </w:r>
      <w:r>
        <w:rPr/>
        <w:t>185</w:t>
      </w:r>
      <w:bookmarkEnd w:id="144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خشم خود را بهبودى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غضب كرده ترشرو شدم؟ آيا هنگامى كه از انتقام و كيفر نمودن ناتوان باشم و به من بگويند اگر شكيبائى مينمودى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 ميشدى سزاوار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هنگامى كه بر انتقام توانا باشم و به من بگويند اگر مى‌بخشيدى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بود، به هر حال فرونشاندن ستوده است چه شخص توانا باشد و چه ناتوان</w:t>
      </w:r>
      <w:r>
        <w:rPr>
          <w:rFonts w:eastAsia="IRNazanin" w:cs="IRNazanin"/>
          <w:color w:val="111111"/>
          <w:sz w:val="28"/>
          <w:szCs w:val="28"/>
          <w:rtl w:val="true"/>
          <w:lang w:bidi="fa-IR"/>
        </w:rPr>
        <w:t>).</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0" w:name="__RefHeading___Toc3426644_3650668749"/>
      <w:bookmarkStart w:id="1451" w:name="_Toc521"/>
      <w:bookmarkEnd w:id="1450"/>
      <w:r>
        <w:rPr>
          <w:rtl w:val="true"/>
        </w:rPr>
        <w:t xml:space="preserve">حكمت </w:t>
      </w:r>
      <w:r>
        <w:rPr/>
        <w:t>186</w:t>
      </w:r>
      <w:bookmarkStart w:id="1452" w:name="pg1946_28306"/>
      <w:bookmarkEnd w:id="1451"/>
    </w:p>
    <w:p>
      <w:pPr>
        <w:pStyle w:val="BookText"/>
        <w:rPr/>
      </w:pPr>
      <w:bookmarkEnd w:id="1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امام عليه‌السلام هنگامى كه به پليدى كه بر مزبله و جاى سرگينى بود گذر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نبستن به 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نتيجه آنچه به آن بخل‌داران بخل مى‌ورزيدند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ديگرى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چيزيست كه روز گذشته شما در آن كوشش و رغبت مى‌نمودند</w:t>
      </w:r>
      <w:r>
        <w:rPr>
          <w:rFonts w:eastAsia="IRNazanin" w:cs="IRNazanin"/>
          <w:color w:val="111111"/>
          <w:sz w:val="28"/>
          <w:szCs w:val="28"/>
          <w:rtl w:val="true"/>
          <w:lang w:bidi="fa-IR"/>
        </w:rPr>
        <w:t>.</w:t>
      </w:r>
    </w:p>
    <w:p>
      <w:pPr>
        <w:pStyle w:val="Heading3"/>
        <w:numPr>
          <w:ilvl w:val="2"/>
          <w:numId w:val="1"/>
        </w:numPr>
        <w:rPr/>
      </w:pPr>
      <w:bookmarkStart w:id="1453" w:name="__RefHeading___Toc3426646_3650668749"/>
      <w:bookmarkStart w:id="1454" w:name="_Toc522"/>
      <w:bookmarkEnd w:id="1453"/>
      <w:r>
        <w:rPr>
          <w:rtl w:val="true"/>
        </w:rPr>
        <w:t xml:space="preserve">حكمت </w:t>
      </w:r>
      <w:r>
        <w:rPr/>
        <w:t>187</w:t>
      </w:r>
      <w:bookmarkEnd w:id="145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تو آنچه تو را پند داد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زيان از دست داده را مخور، زيرا تو را تجربه مى‌آموزد و تجربه همواره به كارت خواهد آمد</w:t>
      </w:r>
      <w:r>
        <w:rPr>
          <w:rFonts w:eastAsia="IRNazanin" w:cs="IRNazanin"/>
          <w:color w:val="111111"/>
          <w:sz w:val="28"/>
          <w:szCs w:val="28"/>
          <w:rtl w:val="true"/>
          <w:lang w:bidi="fa-IR"/>
        </w:rPr>
        <w:t>).</w:t>
      </w:r>
    </w:p>
    <w:p>
      <w:pPr>
        <w:pStyle w:val="Heading3"/>
        <w:numPr>
          <w:ilvl w:val="2"/>
          <w:numId w:val="1"/>
        </w:numPr>
        <w:rPr/>
      </w:pPr>
      <w:bookmarkStart w:id="1455" w:name="__RefHeading___Toc3426648_3650668749"/>
      <w:bookmarkStart w:id="1456" w:name="_Toc523"/>
      <w:bookmarkEnd w:id="1455"/>
      <w:r>
        <w:rPr>
          <w:rtl w:val="true"/>
        </w:rPr>
        <w:t xml:space="preserve">حكمت </w:t>
      </w:r>
      <w:r>
        <w:rPr/>
        <w:t>188</w:t>
      </w:r>
      <w:bookmarkEnd w:id="145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بستوه نيامدن از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اين فرمايش بى‌كم و زياد همان فرمايش هشتاد و نهم است كه ترجمه و شرحش گذشت</w:t>
      </w:r>
      <w:r>
        <w:rPr>
          <w:rFonts w:eastAsia="IRNazanin" w:cs="IRNazanin"/>
          <w:color w:val="111111"/>
          <w:sz w:val="28"/>
          <w:szCs w:val="28"/>
          <w:rtl w:val="true"/>
          <w:lang w:bidi="fa-IR"/>
        </w:rPr>
        <w:t>).</w:t>
      </w:r>
    </w:p>
    <w:p>
      <w:pPr>
        <w:pStyle w:val="Heading3"/>
        <w:numPr>
          <w:ilvl w:val="2"/>
          <w:numId w:val="1"/>
        </w:numPr>
        <w:rPr/>
      </w:pPr>
      <w:bookmarkStart w:id="1457" w:name="__RefHeading___Toc3426650_3650668749"/>
      <w:bookmarkStart w:id="1458" w:name="_Toc524"/>
      <w:bookmarkEnd w:id="1457"/>
      <w:r>
        <w:rPr>
          <w:rtl w:val="true"/>
        </w:rPr>
        <w:t xml:space="preserve">حكمت </w:t>
      </w:r>
      <w:r>
        <w:rPr/>
        <w:t>189</w:t>
      </w:r>
      <w:bookmarkEnd w:id="1458"/>
    </w:p>
    <w:p>
      <w:pPr>
        <w:pStyle w:val="BookText"/>
        <w:rPr/>
      </w:pPr>
      <w:r>
        <w:rPr>
          <w:rFonts w:ascii="IRNazanin" w:hAnsi="IRNazanin" w:eastAsia="IRNazanin"/>
          <w:color w:val="111111"/>
          <w:sz w:val="28"/>
          <w:sz w:val="28"/>
          <w:szCs w:val="28"/>
          <w:rtl w:val="true"/>
          <w:lang w:bidi="fa-IR"/>
        </w:rPr>
        <w:t xml:space="preserve">امام عليه‌السلام هنگامى كه شنيد سخن خوارج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فرمانى نيست مگر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نادرستى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و درستى است كه از آن نتيجه باطل و نادرست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جمله در سخن چهلم در باب خطبه‌ها گذشت</w:t>
      </w:r>
      <w:r>
        <w:rPr>
          <w:rFonts w:eastAsia="IRNazanin" w:cs="IRNazanin"/>
          <w:color w:val="111111"/>
          <w:sz w:val="28"/>
          <w:szCs w:val="28"/>
          <w:rtl w:val="true"/>
          <w:lang w:bidi="fa-IR"/>
        </w:rPr>
        <w:t>).</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9" w:name="__RefHeading___Toc3426652_3650668749"/>
      <w:bookmarkStart w:id="1460" w:name="_Toc525"/>
      <w:bookmarkEnd w:id="1459"/>
      <w:r>
        <w:rPr>
          <w:rtl w:val="true"/>
        </w:rPr>
        <w:t xml:space="preserve">حكمت </w:t>
      </w:r>
      <w:r>
        <w:rPr/>
        <w:t>190</w:t>
      </w:r>
      <w:bookmarkStart w:id="1461" w:name="pg1946_28308"/>
      <w:bookmarkEnd w:id="1460"/>
    </w:p>
    <w:p>
      <w:pPr>
        <w:pStyle w:val="BookText"/>
        <w:rPr/>
      </w:pPr>
      <w:bookmarkEnd w:id="1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امام عليه‌السلام درباره اوباش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چون گرد آيند پيشرفت مى‌كنند و چون پراكنده گردند شناخته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تباهكاريشان به كيفر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چون گرد آيند زيان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كارها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پراكنده شوند سود دارند،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اجتماعشان را دانستيم سود پراكندگيشان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پيشه‌وران به پيشه و كار خود بر مى‌گردند و مردم به وسيله آنها سود مى‌برند، مانند بازگشتن بنا به ساختمان و بافنده به كارگاه و نانوا به نانوائى خود</w:t>
      </w:r>
      <w:r>
        <w:rPr>
          <w:rFonts w:eastAsia="IRNazanin" w:cs="IRNazanin"/>
          <w:color w:val="111111"/>
          <w:sz w:val="28"/>
          <w:szCs w:val="28"/>
          <w:rtl w:val="true"/>
          <w:lang w:bidi="fa-IR"/>
        </w:rPr>
        <w:t>.</w:t>
      </w:r>
    </w:p>
    <w:p>
      <w:pPr>
        <w:pStyle w:val="Heading3"/>
        <w:numPr>
          <w:ilvl w:val="2"/>
          <w:numId w:val="1"/>
        </w:numPr>
        <w:rPr/>
      </w:pPr>
      <w:bookmarkStart w:id="1462" w:name="__RefHeading___Toc3426654_3650668749"/>
      <w:bookmarkStart w:id="1463" w:name="_Toc526"/>
      <w:bookmarkEnd w:id="1462"/>
      <w:r>
        <w:rPr>
          <w:rtl w:val="true"/>
        </w:rPr>
        <w:t xml:space="preserve">حكمت </w:t>
      </w:r>
      <w:r>
        <w:rPr/>
        <w:t>191</w:t>
      </w:r>
      <w:bookmarkEnd w:id="1463"/>
    </w:p>
    <w:p>
      <w:pPr>
        <w:pStyle w:val="BookText"/>
        <w:rPr/>
      </w:pPr>
      <w:r>
        <w:rPr>
          <w:rFonts w:ascii="IRNazanin" w:hAnsi="IRNazanin" w:eastAsia="IRNazanin"/>
          <w:color w:val="111111"/>
          <w:sz w:val="28"/>
          <w:sz w:val="28"/>
          <w:szCs w:val="28"/>
          <w:rtl w:val="true"/>
          <w:lang w:bidi="fa-IR"/>
        </w:rPr>
        <w:t xml:space="preserve">جنايتكارى را نزد امام عليه‌السلام آوردند و اوباش با او بودند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نكوهش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خوش مباد و رهائى كه ديده نميشوند مگر نزد هر كار زشت و رسوائى</w:t>
      </w:r>
      <w:r>
        <w:rPr>
          <w:rFonts w:eastAsia="IRNazanin" w:cs="IRNazanin"/>
          <w:color w:val="111111"/>
          <w:sz w:val="28"/>
          <w:szCs w:val="28"/>
          <w:rtl w:val="true"/>
          <w:lang w:bidi="fa-IR"/>
        </w:rPr>
        <w:t>.</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4" w:name="__RefHeading___Toc3426656_3650668749"/>
      <w:bookmarkStart w:id="1465" w:name="_Toc527"/>
      <w:bookmarkEnd w:id="1464"/>
      <w:r>
        <w:rPr>
          <w:rtl w:val="true"/>
        </w:rPr>
        <w:t xml:space="preserve">حكمت </w:t>
      </w:r>
      <w:r>
        <w:rPr/>
        <w:t>192</w:t>
      </w:r>
      <w:bookmarkStart w:id="1466" w:name="pg1946_28310"/>
      <w:bookmarkEnd w:id="1465"/>
    </w:p>
    <w:p>
      <w:pPr>
        <w:pStyle w:val="BookText"/>
        <w:rPr/>
      </w:pPr>
      <w:bookmarkEnd w:id="1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تا اجل نرسد زندگى پايان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كسى دو فرشته است كه او را نگاه مى‌دارند پس هر گاه قدر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او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بين او و قدر را تهى مى‌نمايند، و مدت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استوارى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عمر به سر نيايد شخص نمى‌ميرد</w:t>
      </w:r>
      <w:r>
        <w:rPr>
          <w:rFonts w:eastAsia="IRNazanin" w:cs="IRNazanin"/>
          <w:color w:val="111111"/>
          <w:sz w:val="28"/>
          <w:szCs w:val="28"/>
          <w:rtl w:val="true"/>
          <w:lang w:bidi="fa-IR"/>
        </w:rPr>
        <w:t>).</w:t>
      </w:r>
    </w:p>
    <w:p>
      <w:pPr>
        <w:pStyle w:val="Heading3"/>
        <w:numPr>
          <w:ilvl w:val="2"/>
          <w:numId w:val="1"/>
        </w:numPr>
        <w:rPr/>
      </w:pPr>
      <w:bookmarkStart w:id="1467" w:name="__RefHeading___Toc3426658_3650668749"/>
      <w:bookmarkStart w:id="1468" w:name="_Toc528"/>
      <w:bookmarkEnd w:id="1467"/>
      <w:r>
        <w:rPr>
          <w:rtl w:val="true"/>
        </w:rPr>
        <w:t xml:space="preserve">حكمت </w:t>
      </w:r>
      <w:r>
        <w:rPr/>
        <w:t>193</w:t>
      </w:r>
      <w:bookmarkEnd w:id="1468"/>
    </w:p>
    <w:p>
      <w:pPr>
        <w:pStyle w:val="BookText"/>
        <w:rPr/>
      </w:pPr>
      <w:r>
        <w:rPr>
          <w:rFonts w:ascii="IRNazanin" w:hAnsi="IRNazanin" w:eastAsia="IRNazanin"/>
          <w:color w:val="111111"/>
          <w:sz w:val="28"/>
          <w:sz w:val="28"/>
          <w:szCs w:val="28"/>
          <w:rtl w:val="true"/>
          <w:lang w:bidi="fa-IR"/>
        </w:rPr>
        <w:t xml:space="preserve">امام عليه‌السلام هنگامى كه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گفتند ما با تو بيعت كرده عهد و پيمان مى‌بنديم به شرط اينكه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شريك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خواسته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امام و پيشوا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در همراهى و ياورى شريك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نياز بيارى نمودن باشد همراهى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ناتوانى و سختى كمك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كار ناتوانى و گرفتارى بينيد در اصلاح آن كمك نمائيد</w:t>
      </w:r>
      <w:r>
        <w:rPr>
          <w:rFonts w:eastAsia="IRNazanin" w:cs="IRNazanin"/>
          <w:color w:val="111111"/>
          <w:sz w:val="28"/>
          <w:szCs w:val="28"/>
          <w:rtl w:val="true"/>
          <w:lang w:bidi="fa-IR"/>
        </w:rPr>
        <w:t>).</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9" w:name="__RefHeading___Toc3426660_3650668749"/>
      <w:bookmarkStart w:id="1470" w:name="_Toc529"/>
      <w:bookmarkEnd w:id="1469"/>
      <w:r>
        <w:rPr>
          <w:rtl w:val="true"/>
        </w:rPr>
        <w:t xml:space="preserve">حكمت </w:t>
      </w:r>
      <w:r>
        <w:rPr/>
        <w:t>194</w:t>
      </w:r>
      <w:bookmarkStart w:id="1471" w:name="pg1946_28312"/>
      <w:bookmarkEnd w:id="1470"/>
    </w:p>
    <w:p>
      <w:pPr>
        <w:pStyle w:val="BookText"/>
        <w:rPr/>
      </w:pPr>
      <w:bookmarkEnd w:id="1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بترسيد از خداوندى كه اگر بگوئيد مى‌شنود، و اگر پنهان نمائيد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پيشى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هول و ترس آن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بگريزيد شما را دريابد، و اگر بايستيد شما را مى‌گيرد، و اگر فراموش كنيد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گذشتن عمر و ضعف و ناتوانى و دردها و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مى‌آورد</w:t>
      </w:r>
      <w:r>
        <w:rPr>
          <w:rFonts w:eastAsia="IRNazanin" w:cs="IRNazanin"/>
          <w:color w:val="111111"/>
          <w:sz w:val="28"/>
          <w:szCs w:val="28"/>
          <w:rtl w:val="true"/>
          <w:lang w:bidi="fa-IR"/>
        </w:rPr>
        <w:t>.</w:t>
      </w:r>
    </w:p>
    <w:p>
      <w:pPr>
        <w:pStyle w:val="Heading3"/>
        <w:numPr>
          <w:ilvl w:val="2"/>
          <w:numId w:val="1"/>
        </w:numPr>
        <w:rPr/>
      </w:pPr>
      <w:bookmarkStart w:id="1472" w:name="__RefHeading___Toc3426662_3650668749"/>
      <w:bookmarkStart w:id="1473" w:name="_Toc530"/>
      <w:bookmarkEnd w:id="1472"/>
      <w:r>
        <w:rPr>
          <w:rtl w:val="true"/>
        </w:rPr>
        <w:t xml:space="preserve">حكمت </w:t>
      </w:r>
      <w:r>
        <w:rPr/>
        <w:t>195</w:t>
      </w:r>
      <w:bookmarkEnd w:id="147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احسان و نيكى بى‌رغبت نگرداند كسى كه سپاس نيكيت را نگزارد كه تو را بر آن نيكى سپاسگزارى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نيكى بهره‌اى نبرده، و تو از سپاس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مى‌يابى بيشتر از آنچه كفران كننده به تباه ساخته، و خداوند نيكوكاران را دوست مى‌دارد</w:t>
      </w:r>
      <w:r>
        <w:rPr>
          <w:rFonts w:eastAsia="IRNazanin" w:cs="IRNazanin"/>
          <w:color w:val="111111"/>
          <w:sz w:val="28"/>
          <w:szCs w:val="28"/>
          <w:rtl w:val="true"/>
          <w:lang w:bidi="fa-IR"/>
        </w:rPr>
        <w:t>.</w:t>
      </w:r>
    </w:p>
    <w:p>
      <w:pPr>
        <w:pStyle w:val="Heading3"/>
        <w:numPr>
          <w:ilvl w:val="2"/>
          <w:numId w:val="1"/>
        </w:numPr>
        <w:rPr/>
      </w:pPr>
      <w:bookmarkStart w:id="1474" w:name="__RefHeading___Toc3426664_3650668749"/>
      <w:bookmarkStart w:id="1475" w:name="_Toc531"/>
      <w:bookmarkEnd w:id="1474"/>
      <w:r>
        <w:rPr>
          <w:rtl w:val="true"/>
        </w:rPr>
        <w:t xml:space="preserve">حكمت </w:t>
      </w:r>
      <w:r>
        <w:rPr/>
        <w:t>196</w:t>
      </w:r>
      <w:bookmarkEnd w:id="147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ظرفى تنگ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درون آن مى‌گذراند مگر ظرف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در آن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گنجايش دارد براى پذيرفتن علم ديگر</w:t>
      </w:r>
      <w:r>
        <w:rPr>
          <w:rFonts w:eastAsia="IRNazanin" w:cs="IRNazanin"/>
          <w:color w:val="111111"/>
          <w:sz w:val="28"/>
          <w:szCs w:val="28"/>
          <w:rtl w:val="true"/>
          <w:lang w:bidi="fa-IR"/>
        </w:rPr>
        <w:t>).</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6" w:name="__RefHeading___Toc3426666_3650668749"/>
      <w:bookmarkStart w:id="1477" w:name="_Toc532"/>
      <w:bookmarkEnd w:id="1476"/>
      <w:r>
        <w:rPr>
          <w:rtl w:val="true"/>
        </w:rPr>
        <w:t xml:space="preserve">حكمت </w:t>
      </w:r>
      <w:r>
        <w:rPr/>
        <w:t>197</w:t>
      </w:r>
      <w:bookmarkStart w:id="1478" w:name="pg1946_28314"/>
      <w:bookmarkEnd w:id="1477"/>
    </w:p>
    <w:p>
      <w:pPr>
        <w:pStyle w:val="BookText"/>
        <w:rPr/>
      </w:pPr>
      <w:bookmarkEnd w:id="1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عوض و سود بردبار از بردباريش آن است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زد و خورد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جاهل و نابردبار ياورانش مى‌شوند</w:t>
      </w:r>
      <w:r>
        <w:rPr>
          <w:rFonts w:eastAsia="IRNazanin" w:cs="IRNazanin"/>
          <w:color w:val="111111"/>
          <w:sz w:val="28"/>
          <w:szCs w:val="28"/>
          <w:rtl w:val="true"/>
          <w:lang w:bidi="fa-IR"/>
        </w:rPr>
        <w:t>.</w:t>
      </w:r>
    </w:p>
    <w:p>
      <w:pPr>
        <w:pStyle w:val="Heading3"/>
        <w:numPr>
          <w:ilvl w:val="2"/>
          <w:numId w:val="1"/>
        </w:numPr>
        <w:rPr/>
      </w:pPr>
      <w:bookmarkStart w:id="1479" w:name="__RefHeading___Toc3426668_3650668749"/>
      <w:bookmarkStart w:id="1480" w:name="_Toc533"/>
      <w:bookmarkEnd w:id="1479"/>
      <w:r>
        <w:rPr>
          <w:rtl w:val="true"/>
        </w:rPr>
        <w:t xml:space="preserve">حكمت </w:t>
      </w:r>
      <w:r>
        <w:rPr/>
        <w:t>198</w:t>
      </w:r>
      <w:bookmarkEnd w:id="148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بردبار نيستى خود را به بردبارى وادار كه كم مى‌شود كسى خويش را به گروهى مانند نمايد و از ايشان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خصلت كه طبيعى شخص نباشد و خود را به آن وادارد عادت شود و عادت طبيعت ثانيه است، و فرمايش امام عليه‌السلام دليل بر آن است كه تبديل اخلاق و صفات ممكن است</w:t>
      </w:r>
      <w:r>
        <w:rPr>
          <w:rFonts w:eastAsia="IRNazanin" w:cs="IRNazanin"/>
          <w:color w:val="111111"/>
          <w:sz w:val="28"/>
          <w:szCs w:val="28"/>
          <w:rtl w:val="true"/>
          <w:lang w:bidi="fa-IR"/>
        </w:rPr>
        <w:t>).</w:t>
      </w:r>
    </w:p>
    <w:p>
      <w:pPr>
        <w:pStyle w:val="Heading3"/>
        <w:numPr>
          <w:ilvl w:val="2"/>
          <w:numId w:val="1"/>
        </w:numPr>
        <w:rPr/>
      </w:pPr>
      <w:bookmarkStart w:id="1481" w:name="__RefHeading___Toc3426670_3650668749"/>
      <w:bookmarkStart w:id="1482" w:name="_Toc534"/>
      <w:bookmarkEnd w:id="1481"/>
      <w:r>
        <w:rPr>
          <w:rtl w:val="true"/>
        </w:rPr>
        <w:t xml:space="preserve">حكمت </w:t>
      </w:r>
      <w:r>
        <w:rPr/>
        <w:t>199</w:t>
      </w:r>
      <w:bookmarkEnd w:id="148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حساب خويش رسيدگى نمود سود برد، و هر كه از آن غافل ماند زيان كرد،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كيفر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گرديد، و هر كه بينا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 و دريافت، و هر كه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گرديد</w:t>
      </w:r>
      <w:r>
        <w:rPr>
          <w:rFonts w:eastAsia="IRNazanin" w:cs="IRNazanin"/>
          <w:color w:val="111111"/>
          <w:sz w:val="28"/>
          <w:szCs w:val="28"/>
          <w:rtl w:val="true"/>
          <w:lang w:bidi="fa-IR"/>
        </w:rPr>
        <w:t>.</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3" w:name="__RefHeading___Toc3426672_3650668749"/>
      <w:bookmarkStart w:id="1484" w:name="_Toc535"/>
      <w:bookmarkEnd w:id="1483"/>
      <w:r>
        <w:rPr>
          <w:rtl w:val="true"/>
        </w:rPr>
        <w:t xml:space="preserve">حكمت </w:t>
      </w:r>
      <w:r>
        <w:rPr/>
        <w:t>200</w:t>
      </w:r>
      <w:bookmarkStart w:id="1485" w:name="pg1946_28315"/>
      <w:bookmarkEnd w:id="1484"/>
    </w:p>
    <w:p>
      <w:pPr>
        <w:pStyle w:val="BookText"/>
        <w:rPr/>
      </w:pPr>
      <w:bookmarkEnd w:id="1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ظهور دولت حقه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مهربانى نمايد مانند بازگشت شتر بدخو و گازگير به بچه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ان نمن على الذين استضعفوا فى الارض و نجعلهم ائمه و نجعلهم الوارثين يعنى مى‌خواهيم بر آنان كه در زمين ناتوان شمرده شده‌اند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بزرگوارشان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پيشوايان و ارث برندگان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w:t>
      </w:r>
    </w:p>
    <w:p>
      <w:pPr>
        <w:pStyle w:val="Heading3"/>
        <w:numPr>
          <w:ilvl w:val="2"/>
          <w:numId w:val="1"/>
        </w:numPr>
        <w:rPr/>
      </w:pPr>
      <w:bookmarkStart w:id="1486" w:name="__RefHeading___Toc3426674_3650668749"/>
      <w:bookmarkStart w:id="1487" w:name="_Toc536"/>
      <w:bookmarkEnd w:id="1486"/>
      <w:r>
        <w:rPr>
          <w:rtl w:val="true"/>
        </w:rPr>
        <w:t xml:space="preserve">حكمت </w:t>
      </w:r>
      <w:r>
        <w:rPr/>
        <w:t>201</w:t>
      </w:r>
      <w:bookmarkEnd w:id="148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ترسيدن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زده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وابستگيها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تنها ساخته، و كوشش و تلاش نموده و خويش را چست و چالاك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كرده در مهلت عمرش، و پيشدستى نمود از روى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كرد در روآوردن قرارگاهش، و پايان آمد و 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سعادت و نيكبختى بهشت يا شقاوت و بدبختى دوزخ مى‌انجامد</w:t>
      </w:r>
      <w:r>
        <w:rPr>
          <w:rFonts w:eastAsia="IRNazanin" w:cs="IRNazanin"/>
          <w:color w:val="111111"/>
          <w:sz w:val="28"/>
          <w:szCs w:val="28"/>
          <w:rtl w:val="true"/>
          <w:lang w:bidi="fa-IR"/>
        </w:rPr>
        <w: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8" w:name="__RefHeading___Toc3426676_3650668749"/>
      <w:bookmarkStart w:id="1489" w:name="_Toc537"/>
      <w:bookmarkEnd w:id="1488"/>
      <w:r>
        <w:rPr>
          <w:rtl w:val="true"/>
        </w:rPr>
        <w:t xml:space="preserve">حكمت </w:t>
      </w:r>
      <w:r>
        <w:rPr/>
        <w:t>202</w:t>
      </w:r>
      <w:bookmarkStart w:id="1490" w:name="pg1946_28317"/>
      <w:bookmarkEnd w:id="1489"/>
    </w:p>
    <w:p>
      <w:pPr>
        <w:pStyle w:val="BookText"/>
        <w:rPr/>
      </w:pPr>
      <w:bookmarkEnd w:id="14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نگهبان آبروها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بخشش كننده خشنود بوده آبروى او را حفظ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بردبارى دهن‌بند نادان و نابردبار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نادان را از هرزه‌گوئى بازداشته و بدى را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زكوه فيروزى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دشمن فيروزى يابد زكوه آن گذشت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نمودن از كسى كه بيوفائى نمود عوض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 بى‌وفاء دل برداشته دورى كن تا بى‌وفائيش را تلافى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هدايت و راه‌يابى است، و كسى كه به راى و انديشه‌اش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شد خود را خطر و تباهى افكند، و شكيبائى سختيهاى روزگار را دور مى‌نمايد، و بى‌تابى از يارى كنندگان زمانه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زمانه آماده پير نمودن و نيست كردن است و بى‌تابى هم همين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توانگرى آرزو نداشتن است، و بسا عقل و خرد كه اسير و گرفتار هوا و خواهشى است كه بر او فرمانروا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بسيارى از مردم بر عقولشان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رسيدن و دست يافتن به كار نيك نگاهدارى تجربه و آزمايش است، و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است كه بهره برده شده، و از دلتنگ</w:t>
      </w:r>
    </w:p>
    <w:p>
      <w:pPr>
        <w:pStyle w:val="BookText"/>
        <w:rPr/>
      </w:pPr>
      <w:r>
        <w:rPr>
          <w:rFonts w:ascii="IRNazanin" w:hAnsi="IRNazanin" w:eastAsia="IRNazanin"/>
          <w:color w:val="111111"/>
          <w:sz w:val="28"/>
          <w:sz w:val="28"/>
          <w:szCs w:val="28"/>
          <w:rtl w:val="true"/>
          <w:lang w:bidi="fa-IR"/>
        </w:rPr>
        <w:t xml:space="preserve">و رنجيده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خويش با او مگو و به عهد و پيمانش دل مبند</w:t>
      </w:r>
      <w:r>
        <w:rPr>
          <w:rFonts w:eastAsia="IRNazanin" w:cs="IRNazanin"/>
          <w:color w:val="111111"/>
          <w:sz w:val="28"/>
          <w:szCs w:val="28"/>
          <w:rtl w:val="true"/>
          <w:lang w:bidi="fa-IR"/>
        </w:rPr>
        <w:t>).</w:t>
      </w:r>
    </w:p>
    <w:p>
      <w:pPr>
        <w:pStyle w:val="Heading3"/>
        <w:numPr>
          <w:ilvl w:val="2"/>
          <w:numId w:val="1"/>
        </w:numPr>
        <w:rPr/>
      </w:pPr>
      <w:bookmarkStart w:id="1491" w:name="__RefHeading___Toc3426678_3650668749"/>
      <w:bookmarkStart w:id="1492" w:name="_Toc538"/>
      <w:bookmarkEnd w:id="1491"/>
      <w:r>
        <w:rPr>
          <w:rtl w:val="true"/>
        </w:rPr>
        <w:t xml:space="preserve">حكمت </w:t>
      </w:r>
      <w:r>
        <w:rPr/>
        <w:t>203</w:t>
      </w:r>
      <w:bookmarkEnd w:id="149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خودبينى شخص يكى از رشكبران خرد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مقتضى عقل زياد كرده خوهاى نيكو است و خودبينى جلوگير آن ميباشد پس مانند آن است كه به عقل رشك برده و زياده كردن فضائل را جلو گرفته</w:t>
      </w:r>
      <w:r>
        <w:rPr>
          <w:rFonts w:eastAsia="IRNazanin" w:cs="IRNazanin"/>
          <w:color w:val="111111"/>
          <w:sz w:val="28"/>
          <w:szCs w:val="28"/>
          <w:rtl w:val="true"/>
          <w:lang w:bidi="fa-IR"/>
        </w:rPr>
        <w:t>).</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3" w:name="__RefHeading___Toc3426680_3650668749"/>
      <w:bookmarkStart w:id="1494" w:name="_Toc539"/>
      <w:bookmarkEnd w:id="1493"/>
      <w:r>
        <w:rPr>
          <w:rtl w:val="true"/>
        </w:rPr>
        <w:t xml:space="preserve">حكمت </w:t>
      </w:r>
      <w:r>
        <w:rPr/>
        <w:t>204</w:t>
      </w:r>
      <w:bookmarkStart w:id="1495" w:name="pg1946_28319"/>
      <w:bookmarkEnd w:id="1494"/>
    </w:p>
    <w:p>
      <w:pPr>
        <w:pStyle w:val="BookText"/>
        <w:rPr/>
      </w:pPr>
      <w:bookmarkEnd w:id="1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بى‌اعتنائى به گرفتاريهاى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 و خاشاك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و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بى‌اعتنا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هرگز خوشحال نخواهى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 فرسوده‌ات مى‌نمايد</w:t>
      </w:r>
      <w:r>
        <w:rPr>
          <w:rFonts w:eastAsia="IRNazanin" w:cs="IRNazanin"/>
          <w:color w:val="111111"/>
          <w:sz w:val="28"/>
          <w:szCs w:val="28"/>
          <w:rtl w:val="true"/>
          <w:lang w:bidi="fa-IR"/>
        </w:rPr>
        <w:t>).</w:t>
      </w:r>
    </w:p>
    <w:p>
      <w:pPr>
        <w:pStyle w:val="Heading3"/>
        <w:numPr>
          <w:ilvl w:val="2"/>
          <w:numId w:val="1"/>
        </w:numPr>
        <w:rPr/>
      </w:pPr>
      <w:bookmarkStart w:id="1496" w:name="__RefHeading___Toc3426682_3650668749"/>
      <w:bookmarkStart w:id="1497" w:name="_Toc540"/>
      <w:bookmarkEnd w:id="1496"/>
      <w:r>
        <w:rPr>
          <w:rtl w:val="true"/>
        </w:rPr>
        <w:t xml:space="preserve">حكمت </w:t>
      </w:r>
      <w:r>
        <w:rPr/>
        <w:t>205</w:t>
      </w:r>
      <w:bookmarkEnd w:id="149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نيكخواهى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چوب درختش نرم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خويش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مى‌باشد</w:t>
      </w:r>
      <w:r>
        <w:rPr>
          <w:rFonts w:eastAsia="IRNazanin" w:cs="IRNazanin"/>
          <w:color w:val="111111"/>
          <w:sz w:val="28"/>
          <w:szCs w:val="28"/>
          <w:rtl w:val="true"/>
          <w:lang w:bidi="fa-IR"/>
        </w:rPr>
        <w:t>.</w:t>
      </w:r>
    </w:p>
    <w:p>
      <w:pPr>
        <w:pStyle w:val="Heading3"/>
        <w:numPr>
          <w:ilvl w:val="2"/>
          <w:numId w:val="1"/>
        </w:numPr>
        <w:rPr/>
      </w:pPr>
      <w:bookmarkStart w:id="1498" w:name="__RefHeading___Toc3426684_3650668749"/>
      <w:bookmarkStart w:id="1499" w:name="_Toc541"/>
      <w:bookmarkEnd w:id="1498"/>
      <w:r>
        <w:rPr>
          <w:rtl w:val="true"/>
        </w:rPr>
        <w:t xml:space="preserve">حكمت </w:t>
      </w:r>
      <w:r>
        <w:rPr/>
        <w:t>206</w:t>
      </w:r>
      <w:bookmarkEnd w:id="149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زد 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نمى‌اندازد يعنى كسى كه سر سازگارى ندارد انديشه‌اش ناجور مى‌شود</w:t>
      </w:r>
      <w:r>
        <w:rPr>
          <w:rFonts w:eastAsia="IRNazanin" w:cs="IRNazanin"/>
          <w:color w:val="111111"/>
          <w:sz w:val="28"/>
          <w:szCs w:val="28"/>
          <w:rtl w:val="true"/>
          <w:lang w:bidi="fa-IR"/>
        </w:rPr>
        <w:t>).</w:t>
      </w:r>
    </w:p>
    <w:p>
      <w:pPr>
        <w:pStyle w:val="Heading3"/>
        <w:numPr>
          <w:ilvl w:val="2"/>
          <w:numId w:val="1"/>
        </w:numPr>
        <w:rPr/>
      </w:pPr>
      <w:bookmarkStart w:id="1500" w:name="__RefHeading___Toc3426686_3650668749"/>
      <w:bookmarkStart w:id="1501" w:name="_Toc542"/>
      <w:bookmarkEnd w:id="1500"/>
      <w:r>
        <w:rPr>
          <w:rtl w:val="true"/>
        </w:rPr>
        <w:t xml:space="preserve">حكمت </w:t>
      </w:r>
      <w:r>
        <w:rPr/>
        <w:t>207</w:t>
      </w:r>
      <w:bookmarkEnd w:id="150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گردنكشى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جائى رسيد گردنكشى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آراسته بوده خدا را در نظر گرفته فروتنى نمايد</w:t>
      </w:r>
      <w:r>
        <w:rPr>
          <w:rFonts w:eastAsia="IRNazanin" w:cs="IRNazanin"/>
          <w:color w:val="111111"/>
          <w:sz w:val="28"/>
          <w:szCs w:val="28"/>
          <w:rtl w:val="true"/>
          <w:lang w:bidi="fa-IR"/>
        </w:rPr>
        <w:t>).</w:t>
      </w:r>
    </w:p>
    <w:p>
      <w:pPr>
        <w:pStyle w:val="Heading3"/>
        <w:numPr>
          <w:ilvl w:val="2"/>
          <w:numId w:val="1"/>
        </w:numPr>
        <w:rPr/>
      </w:pPr>
      <w:bookmarkStart w:id="1502" w:name="__RefHeading___Toc3426688_3650668749"/>
      <w:bookmarkStart w:id="1503" w:name="_Toc543"/>
      <w:bookmarkEnd w:id="1502"/>
      <w:r>
        <w:rPr>
          <w:rtl w:val="true"/>
        </w:rPr>
        <w:t xml:space="preserve">حكمت </w:t>
      </w:r>
      <w:r>
        <w:rPr/>
        <w:t>208</w:t>
      </w:r>
      <w:bookmarkEnd w:id="150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تبديل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و گردش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و پستى و توانگرى و تنگدستى و بيمارى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و هنر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شود</w:t>
      </w:r>
      <w:r>
        <w:rPr>
          <w:rFonts w:eastAsia="IRNazanin" w:cs="IRNazanin"/>
          <w:color w:val="111111"/>
          <w:sz w:val="28"/>
          <w:szCs w:val="28"/>
          <w:rtl w:val="true"/>
          <w:lang w:bidi="fa-IR"/>
        </w:rPr>
        <w:t>.</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4" w:name="__RefHeading___Toc3426690_3650668749"/>
      <w:bookmarkStart w:id="1505" w:name="_Toc544"/>
      <w:bookmarkEnd w:id="1504"/>
      <w:r>
        <w:rPr>
          <w:rtl w:val="true"/>
        </w:rPr>
        <w:t xml:space="preserve">حكمت </w:t>
      </w:r>
      <w:r>
        <w:rPr/>
        <w:t>209</w:t>
      </w:r>
      <w:bookmarkStart w:id="1506" w:name="pg1946_28321"/>
      <w:bookmarkEnd w:id="1505"/>
    </w:p>
    <w:p>
      <w:pPr>
        <w:pStyle w:val="BookText"/>
        <w:rPr/>
      </w:pPr>
      <w:bookmarkEnd w:id="1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رشكبردن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رشكبردن دوست از بيمارى دوستى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 است كه در دوستى راست نيست، زيرا دوست حقيقى كسى است كه بخواهد براى دوستش آنچه براى خود مى‌خواهد و اين صفت با رشكبردن منافات دارد</w:t>
      </w:r>
      <w:r>
        <w:rPr>
          <w:rFonts w:eastAsia="IRNazanin" w:cs="IRNazanin"/>
          <w:color w:val="111111"/>
          <w:sz w:val="28"/>
          <w:szCs w:val="28"/>
          <w:rtl w:val="true"/>
          <w:lang w:bidi="fa-IR"/>
        </w:rPr>
        <w:t>).</w:t>
      </w:r>
    </w:p>
    <w:p>
      <w:pPr>
        <w:pStyle w:val="Heading3"/>
        <w:numPr>
          <w:ilvl w:val="2"/>
          <w:numId w:val="1"/>
        </w:numPr>
        <w:rPr/>
      </w:pPr>
      <w:bookmarkStart w:id="1507" w:name="__RefHeading___Toc3426692_3650668749"/>
      <w:bookmarkStart w:id="1508" w:name="_Toc545"/>
      <w:bookmarkEnd w:id="1507"/>
      <w:r>
        <w:rPr>
          <w:rtl w:val="true"/>
        </w:rPr>
        <w:t xml:space="preserve">حكمت </w:t>
      </w:r>
      <w:r>
        <w:rPr/>
        <w:t>210</w:t>
      </w:r>
      <w:bookmarkEnd w:id="150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جاهاى به خاك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زير درخشندگيهاى طمعها و آزها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آدمى را از آسمان عقل و بزرگوارى به پستى و خوارى كشاند</w:t>
      </w:r>
      <w:r>
        <w:rPr>
          <w:rFonts w:eastAsia="IRNazanin" w:cs="IRNazanin"/>
          <w:color w:val="111111"/>
          <w:sz w:val="28"/>
          <w:szCs w:val="28"/>
          <w:rtl w:val="true"/>
          <w:lang w:bidi="fa-IR"/>
        </w:rPr>
        <w:t>).</w:t>
      </w:r>
    </w:p>
    <w:p>
      <w:pPr>
        <w:pStyle w:val="Heading3"/>
        <w:numPr>
          <w:ilvl w:val="2"/>
          <w:numId w:val="1"/>
        </w:numPr>
        <w:rPr/>
      </w:pPr>
      <w:bookmarkStart w:id="1509" w:name="__RefHeading___Toc3426694_3650668749"/>
      <w:bookmarkStart w:id="1510" w:name="_Toc546"/>
      <w:bookmarkEnd w:id="1509"/>
      <w:r>
        <w:rPr>
          <w:rtl w:val="true"/>
        </w:rPr>
        <w:t xml:space="preserve">حكمت </w:t>
      </w:r>
      <w:r>
        <w:rPr/>
        <w:t>211</w:t>
      </w:r>
      <w:bookmarkEnd w:id="151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و دادگرى نيست حكم كردن با بدگمانى به كسى كه طرف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بدگمانى به چنين كسى معصيت و گناه مى‌باشد، در قرآن كريم 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ايهاالذين امنوا اجتنبوا كثيرا من الظن ان بعض الظن اثم يعنى اى اهل ايمان از بسيار بدگمانى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 كه برخى بدگمانى معصيت و گناه است</w:t>
      </w:r>
      <w:r>
        <w:rPr>
          <w:rFonts w:eastAsia="IRNazanin" w:cs="IRNazanin"/>
          <w:color w:val="111111"/>
          <w:sz w:val="28"/>
          <w:szCs w:val="28"/>
          <w:rtl w:val="true"/>
          <w:lang w:bidi="fa-IR"/>
        </w:rPr>
        <w:t>).</w:t>
      </w:r>
    </w:p>
    <w:p>
      <w:pPr>
        <w:pStyle w:val="Heading3"/>
        <w:numPr>
          <w:ilvl w:val="2"/>
          <w:numId w:val="1"/>
        </w:numPr>
        <w:rPr/>
      </w:pPr>
      <w:bookmarkStart w:id="1511" w:name="__RefHeading___Toc3426696_3650668749"/>
      <w:bookmarkStart w:id="1512" w:name="_Toc547"/>
      <w:bookmarkEnd w:id="1511"/>
      <w:r>
        <w:rPr>
          <w:rtl w:val="true"/>
        </w:rPr>
        <w:t xml:space="preserve">حكمت </w:t>
      </w:r>
      <w:r>
        <w:rPr/>
        <w:t>212</w:t>
      </w:r>
      <w:bookmarkEnd w:id="151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توشه‌اى است براى روز رستخيز ستم كردن بر بندگان</w:t>
      </w:r>
      <w:r>
        <w:rPr>
          <w:rFonts w:eastAsia="IRNazanin" w:cs="IRNazanin"/>
          <w:color w:val="111111"/>
          <w:sz w:val="28"/>
          <w:szCs w:val="28"/>
          <w:rtl w:val="true"/>
          <w:lang w:bidi="fa-IR"/>
        </w:rPr>
        <w:t>.</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3" w:name="__RefHeading___Toc3426698_3650668749"/>
      <w:bookmarkStart w:id="1514" w:name="_Toc548"/>
      <w:bookmarkEnd w:id="1513"/>
      <w:r>
        <w:rPr>
          <w:rtl w:val="true"/>
        </w:rPr>
        <w:t xml:space="preserve">حكمت </w:t>
      </w:r>
      <w:r>
        <w:rPr/>
        <w:t>213</w:t>
      </w:r>
      <w:bookmarkStart w:id="1515" w:name="pg1946_28323"/>
      <w:bookmarkEnd w:id="1514"/>
    </w:p>
    <w:p>
      <w:pPr>
        <w:pStyle w:val="BookText"/>
        <w:rPr/>
      </w:pPr>
      <w:bookmarkEnd w:id="1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چشم‌پوشى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كارهاى كريم و بزرگوار چشم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بى‌خبر وانمودن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زشتيهاى ديگران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كريم پرده كس ندرد و از بسيارى زشتيها خود را غافل نشان دهد</w:t>
      </w:r>
      <w:r>
        <w:rPr>
          <w:rFonts w:eastAsia="IRNazanin" w:cs="IRNazanin"/>
          <w:color w:val="111111"/>
          <w:sz w:val="28"/>
          <w:szCs w:val="28"/>
          <w:rtl w:val="true"/>
          <w:lang w:bidi="fa-IR"/>
        </w:rPr>
        <w:t>).</w:t>
      </w:r>
    </w:p>
    <w:p>
      <w:pPr>
        <w:pStyle w:val="Heading3"/>
        <w:numPr>
          <w:ilvl w:val="2"/>
          <w:numId w:val="1"/>
        </w:numPr>
        <w:rPr/>
      </w:pPr>
      <w:bookmarkStart w:id="1516" w:name="__RefHeading___Toc3426700_3650668749"/>
      <w:bookmarkStart w:id="1517" w:name="_Toc549"/>
      <w:bookmarkEnd w:id="1516"/>
      <w:r>
        <w:rPr>
          <w:rtl w:val="true"/>
        </w:rPr>
        <w:t xml:space="preserve">حكمت </w:t>
      </w:r>
      <w:r>
        <w:rPr/>
        <w:t>214</w:t>
      </w:r>
      <w:bookmarkEnd w:id="151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حياء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حياء و شرم جامه خود را به او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پيشه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زشتى او را نخواهند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 تا مردم بينند، يا اگر هم داشته باشد بر اثر حياء از نظر مردم پنهان مى‌نمايد</w:t>
      </w:r>
      <w:r>
        <w:rPr>
          <w:rFonts w:eastAsia="IRNazanin" w:cs="IRNazanin"/>
          <w:color w:val="111111"/>
          <w:sz w:val="28"/>
          <w:szCs w:val="28"/>
          <w:rtl w:val="true"/>
          <w:lang w:bidi="fa-IR"/>
        </w:rPr>
        <w:t>).</w:t>
      </w:r>
    </w:p>
    <w:p>
      <w:pPr>
        <w:pStyle w:val="Heading3"/>
        <w:numPr>
          <w:ilvl w:val="2"/>
          <w:numId w:val="1"/>
        </w:numPr>
        <w:rPr/>
      </w:pPr>
      <w:bookmarkStart w:id="1518" w:name="__RefHeading___Toc3426702_3650668749"/>
      <w:bookmarkStart w:id="1519" w:name="_Toc550"/>
      <w:bookmarkEnd w:id="1518"/>
      <w:r>
        <w:rPr>
          <w:rtl w:val="true"/>
        </w:rPr>
        <w:t xml:space="preserve">حكمت </w:t>
      </w:r>
      <w:r>
        <w:rPr/>
        <w:t>215</w:t>
      </w:r>
      <w:bookmarkEnd w:id="151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برخى از صفات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خاموشى بسيار هيبت و بزرگى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خاموشى نشانه عقل و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انصاف و برابرى پيوستگان و دوستان بسيار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انصاف پيشه كند مردم به او پيوسته 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نيكى كردن منزلتها بزرگ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كس احسان كننده را ارجمند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فروتنى نعمت تمام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كه را نعمت داد و او با مردم فروتنى نمود سپاسگزارى كرده و سزاوار نعمت بسيار مى‌گردد، يا اگر شخص به كسى نعمت رساند و با او فروتنى نمايد نعمت را 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تحمل رنجها و سختيها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واجب و لازم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شخص اگر از سختيها و رنجها تنگدل نگشت بزرگى و مهترى يابد و شايسته سرورى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رفتار خوب و پسنديده دشمن شكست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به او روآورده دشمن را تنها مى‌گذارند، يا با رفتار پسنديده دشمن مغلوب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حلم و بردبارى از سفيه و كم خرد ياوران او بسيار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او را بر اثر حلم و بردباريش كمك مى‌نمايند، و همين معنى در فرمايش يكصد و نود و هفت گذشت</w:t>
      </w:r>
      <w:r>
        <w:rPr>
          <w:rFonts w:eastAsia="IRNazanin" w:cs="IRNazanin"/>
          <w:color w:val="111111"/>
          <w:sz w:val="28"/>
          <w:szCs w:val="28"/>
          <w:rtl w:val="true"/>
          <w:lang w:bidi="fa-IR"/>
        </w:rPr>
        <w:t>).</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0" w:name="__RefHeading___Toc3426704_3650668749"/>
      <w:bookmarkStart w:id="1521" w:name="_Toc551"/>
      <w:bookmarkEnd w:id="1520"/>
      <w:r>
        <w:rPr>
          <w:rtl w:val="true"/>
        </w:rPr>
        <w:t xml:space="preserve">حكمت </w:t>
      </w:r>
      <w:r>
        <w:rPr/>
        <w:t>216</w:t>
      </w:r>
      <w:bookmarkStart w:id="1522" w:name="pg1946_28325"/>
      <w:bookmarkEnd w:id="1521"/>
    </w:p>
    <w:p>
      <w:pPr>
        <w:pStyle w:val="BookText"/>
        <w:rPr/>
      </w:pPr>
      <w:bookmarkEnd w:id="15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اهميت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غافل ماندن رشكبران از تندرستى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 يعنى عجب است كه رشكبران به مال و جاه ديگران رشك مى‌برند و به سلامتى و تندرستى آنها كه بزرگترين نعمتها است رشك نمى‌برند</w:t>
      </w:r>
      <w:r>
        <w:rPr>
          <w:rFonts w:eastAsia="IRNazanin" w:cs="IRNazanin"/>
          <w:color w:val="111111"/>
          <w:sz w:val="28"/>
          <w:szCs w:val="28"/>
          <w:rtl w:val="true"/>
          <w:lang w:bidi="fa-IR"/>
        </w:rPr>
        <w:t>).</w:t>
      </w:r>
    </w:p>
    <w:p>
      <w:pPr>
        <w:pStyle w:val="Heading3"/>
        <w:numPr>
          <w:ilvl w:val="2"/>
          <w:numId w:val="1"/>
        </w:numPr>
        <w:rPr/>
      </w:pPr>
      <w:bookmarkStart w:id="1523" w:name="__RefHeading___Toc3426706_3650668749"/>
      <w:bookmarkStart w:id="1524" w:name="_Toc552"/>
      <w:bookmarkEnd w:id="1523"/>
      <w:r>
        <w:rPr>
          <w:rtl w:val="true"/>
        </w:rPr>
        <w:t xml:space="preserve">حكمت </w:t>
      </w:r>
      <w:r>
        <w:rPr/>
        <w:t>217</w:t>
      </w:r>
      <w:bookmarkEnd w:id="152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اسير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ذلت و خوارى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او را كوچك و خوار شمرده به او اهميت نمى‌دهند</w:t>
      </w:r>
      <w:r>
        <w:rPr>
          <w:rFonts w:eastAsia="IRNazanin" w:cs="IRNazanin"/>
          <w:color w:val="111111"/>
          <w:sz w:val="28"/>
          <w:szCs w:val="28"/>
          <w:rtl w:val="true"/>
          <w:lang w:bidi="fa-IR"/>
        </w:rPr>
        <w:t>).</w:t>
      </w:r>
    </w:p>
    <w:p>
      <w:pPr>
        <w:pStyle w:val="Heading3"/>
        <w:numPr>
          <w:ilvl w:val="2"/>
          <w:numId w:val="1"/>
        </w:numPr>
        <w:rPr/>
      </w:pPr>
      <w:bookmarkStart w:id="1525" w:name="__RefHeading___Toc3426708_3650668749"/>
      <w:bookmarkStart w:id="1526" w:name="_Toc553"/>
      <w:bookmarkEnd w:id="1525"/>
      <w:r>
        <w:rPr>
          <w:rtl w:val="true"/>
        </w:rPr>
        <w:t xml:space="preserve">حكمت </w:t>
      </w:r>
      <w:r>
        <w:rPr/>
        <w:t>218</w:t>
      </w:r>
      <w:bookmarkEnd w:id="1526"/>
    </w:p>
    <w:p>
      <w:pPr>
        <w:pStyle w:val="BookText"/>
        <w:rPr/>
      </w:pPr>
      <w:r>
        <w:rPr>
          <w:rFonts w:ascii="IRNazanin" w:hAnsi="IRNazanin" w:eastAsia="IRNazanin"/>
          <w:color w:val="111111"/>
          <w:sz w:val="28"/>
          <w:sz w:val="28"/>
          <w:szCs w:val="28"/>
          <w:rtl w:val="true"/>
          <w:lang w:bidi="fa-IR"/>
        </w:rPr>
        <w:t xml:space="preserve">از امام عليه‌السلام معنى ايمان را پرسيدند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حقيقى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شناختن 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به زبان و انجام دادن با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چشم و گوش و زبان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7" w:name="__RefHeading___Toc3426710_3650668749"/>
      <w:bookmarkStart w:id="1528" w:name="_Toc554"/>
      <w:bookmarkEnd w:id="1527"/>
      <w:r>
        <w:rPr>
          <w:rtl w:val="true"/>
        </w:rPr>
        <w:t xml:space="preserve">حكمت </w:t>
      </w:r>
      <w:r>
        <w:rPr/>
        <w:t>219</w:t>
      </w:r>
      <w:bookmarkStart w:id="1529" w:name="pg1946_28327"/>
      <w:bookmarkEnd w:id="1528"/>
    </w:p>
    <w:p>
      <w:pPr>
        <w:pStyle w:val="BookText"/>
        <w:rPr/>
      </w:pPr>
      <w:bookmarkEnd w:id="1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برخى از صفات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نياوردن 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اندوهگين شود به قضاء و قدر خدا خشمگين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راضى نبودن شخص به نصيب و بهره دنيا در حكم راضى نبودن او است به آنچه براى او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اندوهى كه به او روآورده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نمايد از پروردگارش شكايت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نشانه ضعف و سستى ايمان است، زيرا صبر و شكيبائى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نزد توانگرى رفته براى توانگريش به او فروتنى كند دو سوم دينش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اهميت دادن به مال و دارائى ضعف و سستى است در يقين و باور خدا و فروتنى عمل است براى غير خدا پس باقى نمانده مگر اعتراف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قرآن بخواند و پس از مرگ به آتش برود از كسانى است كه آيات خدا را استهزاء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قرآن را با اعتقاد و باور بخواند بايد به مضمون آن عمل كند و عمل به قرآن مستلزم بهشت رفتن است پس خواننده قرآن اگر به دوزخ برود دليل بر آن است كه به مضمون آن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دلش به دوستى دنيا شيفته گردد دلبسته شود از دنيا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كه از او جدا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نيابد اندوهگين باشد و اگ</w:t>
      </w:r>
    </w:p>
    <w:p>
      <w:pPr>
        <w:pStyle w:val="BookText"/>
        <w:rPr/>
      </w:pPr>
      <w:r>
        <w:rPr>
          <w:rFonts w:ascii="IRNazanin" w:hAnsi="IRNazanin" w:eastAsia="IRNazanin"/>
          <w:color w:val="111111"/>
          <w:sz w:val="28"/>
          <w:sz w:val="28"/>
          <w:szCs w:val="28"/>
          <w:rtl w:val="true"/>
          <w:lang w:bidi="fa-IR"/>
        </w:rPr>
        <w:t>ر يافت براى افزونى و نگهدارى اندوه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حرصى كه دست از او 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دلش را در كشاكش بيم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و آرزوئى كه به آن نرسد</w:t>
      </w:r>
      <w:r>
        <w:rPr>
          <w:rFonts w:eastAsia="IRNazanin" w:cs="IRNazanin"/>
          <w:color w:val="111111"/>
          <w:sz w:val="28"/>
          <w:szCs w:val="28"/>
          <w:rtl w:val="true"/>
          <w:lang w:bidi="fa-IR"/>
        </w:rPr>
        <w:t>.</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0" w:name="__RefHeading___Toc3426712_3650668749"/>
      <w:bookmarkStart w:id="1531" w:name="_Toc555"/>
      <w:bookmarkEnd w:id="1530"/>
      <w:r>
        <w:rPr>
          <w:rtl w:val="true"/>
        </w:rPr>
        <w:t xml:space="preserve">حكمت </w:t>
      </w:r>
      <w:r>
        <w:rPr/>
        <w:t>220</w:t>
      </w:r>
      <w:bookmarkStart w:id="1532" w:name="pg1946_28329"/>
      <w:bookmarkEnd w:id="1531"/>
    </w:p>
    <w:p>
      <w:pPr>
        <w:pStyle w:val="BookText"/>
        <w:rPr/>
      </w:pPr>
      <w:bookmarkEnd w:id="1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قناعت و خوى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مى‌توان پادشاهى نمود، و با نيكخوئى به نعمت و ناز به سر برد</w:t>
      </w:r>
      <w:r>
        <w:rPr>
          <w:rFonts w:eastAsia="IRNazanin" w:cs="IRNazanin"/>
          <w:color w:val="111111"/>
          <w:sz w:val="28"/>
          <w:szCs w:val="28"/>
          <w:rtl w:val="true"/>
          <w:lang w:bidi="fa-IR"/>
        </w:rPr>
        <w:t>.</w:t>
      </w:r>
    </w:p>
    <w:p>
      <w:pPr>
        <w:pStyle w:val="Heading3"/>
        <w:numPr>
          <w:ilvl w:val="2"/>
          <w:numId w:val="1"/>
        </w:numPr>
        <w:rPr/>
      </w:pPr>
      <w:bookmarkStart w:id="1533" w:name="__RefHeading___Toc3426714_3650668749"/>
      <w:bookmarkStart w:id="1534" w:name="_Toc556"/>
      <w:bookmarkEnd w:id="1533"/>
      <w:r>
        <w:rPr>
          <w:rtl w:val="true"/>
        </w:rPr>
        <w:t xml:space="preserve">حكمت </w:t>
      </w:r>
      <w:r>
        <w:rPr/>
        <w:t>221</w:t>
      </w:r>
      <w:bookmarkEnd w:id="1534"/>
    </w:p>
    <w:p>
      <w:pPr>
        <w:pStyle w:val="BookText"/>
        <w:rPr/>
      </w:pPr>
      <w:r>
        <w:rPr>
          <w:rFonts w:ascii="IRNazanin" w:hAnsi="IRNazanin" w:eastAsia="IRNazanin"/>
          <w:color w:val="111111"/>
          <w:sz w:val="28"/>
          <w:sz w:val="28"/>
          <w:szCs w:val="28"/>
          <w:rtl w:val="true"/>
          <w:lang w:bidi="fa-IR"/>
        </w:rPr>
        <w:t xml:space="preserve">از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فلنحيينه حياه طيبه يعنى بنده صالح نيكوكار را زندگانى نيكوئى دهيم، را پرسيدند،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زندگانى نيكو قناعت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با قناعت خوش و نيكو است، و حريص زندگانيش تلخ و تنگ است اگر چه بسيار دارا باشد</w:t>
      </w:r>
      <w:r>
        <w:rPr>
          <w:rFonts w:eastAsia="IRNazanin" w:cs="IRNazanin"/>
          <w:color w:val="111111"/>
          <w:sz w:val="28"/>
          <w:szCs w:val="28"/>
          <w:rtl w:val="true"/>
          <w:lang w:bidi="fa-IR"/>
        </w:rPr>
        <w:t>).</w:t>
      </w:r>
    </w:p>
    <w:p>
      <w:pPr>
        <w:pStyle w:val="Heading3"/>
        <w:numPr>
          <w:ilvl w:val="2"/>
          <w:numId w:val="1"/>
        </w:numPr>
        <w:rPr/>
      </w:pPr>
      <w:bookmarkStart w:id="1535" w:name="__RefHeading___Toc3426716_3650668749"/>
      <w:bookmarkStart w:id="1536" w:name="_Toc557"/>
      <w:bookmarkEnd w:id="1535"/>
      <w:r>
        <w:rPr>
          <w:rtl w:val="true"/>
        </w:rPr>
        <w:t xml:space="preserve">حكمت </w:t>
      </w:r>
      <w:r>
        <w:rPr/>
        <w:t>222</w:t>
      </w:r>
      <w:bookmarkEnd w:id="153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فراخ روزى است شركت كنيد، زيرا شركت با او توانگرى را سزاوارتر و به رو آوردن به بهره شايسته‌تر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شخص تنگ روزى بر اثر شركت با فراخ روزى بهره مى‌برد</w:t>
      </w:r>
      <w:r>
        <w:rPr>
          <w:rFonts w:eastAsia="IRNazanin" w:cs="IRNazanin"/>
          <w:color w:val="111111"/>
          <w:sz w:val="28"/>
          <w:szCs w:val="28"/>
          <w:rtl w:val="true"/>
          <w:lang w:bidi="fa-IR"/>
        </w:rPr>
        <w:t>).</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7" w:name="__RefHeading___Toc3426718_3650668749"/>
      <w:bookmarkStart w:id="1538" w:name="_Toc558"/>
      <w:bookmarkEnd w:id="1537"/>
      <w:r>
        <w:rPr>
          <w:rtl w:val="true"/>
        </w:rPr>
        <w:t xml:space="preserve">حكمت </w:t>
      </w:r>
      <w:r>
        <w:rPr/>
        <w:t>223</w:t>
      </w:r>
      <w:bookmarkStart w:id="1539" w:name="pg1946_28330"/>
      <w:bookmarkEnd w:id="1538"/>
    </w:p>
    <w:p>
      <w:pPr>
        <w:pStyle w:val="BookText"/>
        <w:rPr/>
      </w:pPr>
      <w:bookmarkEnd w:id="1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امام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عدل و احسان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يامر بالعدل و الاحسان يعنى خداوند به عدل و احسان امر مى‌فرمايد،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دادگرى ستم نكردن است، و احسان و نيكى 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تعريف لفظى است به لفظى آشكارتر</w:t>
      </w:r>
      <w:r>
        <w:rPr>
          <w:rFonts w:eastAsia="IRNazanin" w:cs="IRNazanin"/>
          <w:color w:val="111111"/>
          <w:sz w:val="28"/>
          <w:szCs w:val="28"/>
          <w:rtl w:val="true"/>
          <w:lang w:bidi="fa-IR"/>
        </w:rPr>
        <w:t>).</w:t>
      </w:r>
    </w:p>
    <w:p>
      <w:pPr>
        <w:pStyle w:val="Heading3"/>
        <w:numPr>
          <w:ilvl w:val="2"/>
          <w:numId w:val="1"/>
        </w:numPr>
        <w:rPr/>
      </w:pPr>
      <w:bookmarkStart w:id="1540" w:name="__RefHeading___Toc3426720_3650668749"/>
      <w:bookmarkStart w:id="1541" w:name="_Toc559"/>
      <w:bookmarkEnd w:id="1540"/>
      <w:r>
        <w:rPr>
          <w:rtl w:val="true"/>
        </w:rPr>
        <w:t xml:space="preserve">حكمت </w:t>
      </w:r>
      <w:r>
        <w:rPr/>
        <w:t>224</w:t>
      </w:r>
      <w:bookmarkEnd w:id="154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دست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 خود را هر چند اندك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به دست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اين فرمايش آن است كه آنچه را شخص از مال و دارائيش در راههاى خير و نيكى انفاق مى‌كند هر چند اندك باشد خداى تعالى جزاء و مزد آن را بزرگ و بسيار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ينفقون اموالهم فى سبيل‌الله كمثل حبه انبتت سبع سنابل فى كل سنبله مائه حبه و الله يضاعف لمن يشاء و الله واسع عليم يعنى داستان آنان كه دارائيهاشان را در راه خدا به درويشان و مستمندان مى‌دهند مانند داستان دانه‌ايست كه از آن هفت خوشه برويد كه در هر خوشه صد دانه باشد يك دانه هفتصد دانه شود و خدا اين مقدار را براى هر كه خواهد افزايش مى‌دهد و خدا بسيار بخشنده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دو دست در اينجا دو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 كه بنده داده و نعمتى كه خدا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نعمت بنده و نعمت پروردگار را به كوتاهى و درازى از هم جدا ساخته و نعمت بنده را كوتاه و نعمت خدا را دراز قرار داده، زيرا نعمتهاى خدا همواره بر نعمتهاى</w:t>
      </w:r>
    </w:p>
    <w:p>
      <w:pPr>
        <w:pStyle w:val="BookText"/>
        <w:rPr/>
      </w:pPr>
      <w:r>
        <w:rPr>
          <w:rFonts w:ascii="IRNazanin" w:hAnsi="IRNazanin" w:eastAsia="IRNazanin"/>
          <w:color w:val="111111"/>
          <w:sz w:val="28"/>
          <w:sz w:val="28"/>
          <w:szCs w:val="28"/>
          <w:rtl w:val="true"/>
          <w:lang w:bidi="fa-IR"/>
        </w:rPr>
        <w:t>مخلوق بسيار افزون است، زيرا نعمتهاى خدا اصل و پايه همه نعمتها است و هر نعمتى به سوى آنها بازگشته و از آنها بيرون مى‌آيد و پيدايش مى‌يابد</w:t>
      </w:r>
      <w:r>
        <w:rPr>
          <w:rFonts w:eastAsia="IRNazanin" w:cs="IRNazanin"/>
          <w:color w:val="111111"/>
          <w:sz w:val="28"/>
          <w:szCs w:val="28"/>
          <w:rtl w:val="true"/>
          <w:lang w:bidi="fa-IR"/>
        </w:rPr>
        <w:t>.</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2" w:name="__RefHeading___Toc3426722_3650668749"/>
      <w:bookmarkStart w:id="1543" w:name="_Toc560"/>
      <w:bookmarkEnd w:id="1542"/>
      <w:r>
        <w:rPr>
          <w:rtl w:val="true"/>
        </w:rPr>
        <w:t xml:space="preserve">حكمت </w:t>
      </w:r>
      <w:r>
        <w:rPr/>
        <w:t>225</w:t>
      </w:r>
      <w:bookmarkStart w:id="1544" w:name="pg1946_28332"/>
      <w:bookmarkEnd w:id="1543"/>
    </w:p>
    <w:p>
      <w:pPr>
        <w:pStyle w:val="BookText"/>
        <w:rPr/>
      </w:pPr>
      <w:bookmarkEnd w:id="1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 xml:space="preserve">امام عليه‌السلام به فرزندش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زد و 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از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نخوانى، و اگر تو را به آن دعوت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 و بيرون رو، زيرا خواننده ستمكار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حد تجاوز و تهور و بى‌باكى كرده و از عدل و درستكارى دست برداشته و اين كار ستمگرى و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 بر خاك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مى‌رود در دنيا هم به كيفر ستمگرى برسد و به خاك افتاده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نشنيديم امام عليه‌السلام هرگز كسى را به مبارزه طلبيده باشد، بلكه يا خود آن حضرت خوانده شده و يا مبارز مى‌طلبيدند پس آن بزرگوار به جانب او مى‌رفت و از پايش در مى‌آورد</w:t>
      </w:r>
      <w:r>
        <w:rPr>
          <w:rFonts w:eastAsia="IRNazanin" w:cs="IRNazanin"/>
          <w:color w:val="111111"/>
          <w:sz w:val="28"/>
          <w:szCs w:val="28"/>
          <w:rtl w:val="true"/>
          <w:lang w:bidi="fa-IR"/>
        </w:rPr>
        <w:t>.</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5" w:name="__RefHeading___Toc3426724_3650668749"/>
      <w:bookmarkStart w:id="1546" w:name="_Toc561"/>
      <w:bookmarkEnd w:id="1545"/>
      <w:r>
        <w:rPr>
          <w:rtl w:val="true"/>
        </w:rPr>
        <w:t xml:space="preserve">حكمت </w:t>
      </w:r>
      <w:r>
        <w:rPr/>
        <w:t>226</w:t>
      </w:r>
      <w:bookmarkStart w:id="1547" w:name="pg1946_28334"/>
      <w:bookmarkEnd w:id="1546"/>
    </w:p>
    <w:p>
      <w:pPr>
        <w:pStyle w:val="BookText"/>
        <w:rPr/>
      </w:pPr>
      <w:bookmarkEnd w:id="1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خوهاى نيك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خوهاى زنها بدترين خوهاى مردها است كه سرفرازى و ترسناكى و زفتى مى‌باشد، پس هر گاه زن متكبره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جز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نمى‌آورد، و هر گاه بخيل و زفت باشد مال خود و شوهرش را نگاه مى‌دارد، و هر گاه ترسو باشد از آنچه به او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بدنامى و خشم شوهرش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مى‌گزيند</w:t>
      </w:r>
      <w:r>
        <w:rPr>
          <w:rFonts w:eastAsia="IRNazanin" w:cs="IRNazanin"/>
          <w:color w:val="111111"/>
          <w:sz w:val="28"/>
          <w:szCs w:val="28"/>
          <w:rtl w:val="true"/>
          <w:lang w:bidi="fa-IR"/>
        </w:rPr>
        <w:t>).</w:t>
      </w:r>
    </w:p>
    <w:p>
      <w:pPr>
        <w:pStyle w:val="Heading3"/>
        <w:numPr>
          <w:ilvl w:val="2"/>
          <w:numId w:val="1"/>
        </w:numPr>
        <w:rPr/>
      </w:pPr>
      <w:bookmarkStart w:id="1548" w:name="__RefHeading___Toc3426726_3650668749"/>
      <w:bookmarkStart w:id="1549" w:name="_Toc562"/>
      <w:bookmarkEnd w:id="1548"/>
      <w:r>
        <w:rPr>
          <w:rtl w:val="true"/>
        </w:rPr>
        <w:t xml:space="preserve">حكمت </w:t>
      </w:r>
      <w:r>
        <w:rPr/>
        <w:t>227</w:t>
      </w:r>
      <w:bookmarkEnd w:id="1549"/>
    </w:p>
    <w:p>
      <w:pPr>
        <w:pStyle w:val="BookText"/>
        <w:rPr/>
      </w:pPr>
      <w:r>
        <w:rPr>
          <w:rFonts w:ascii="IRNazanin" w:hAnsi="IRNazanin" w:eastAsia="IRNazanin"/>
          <w:color w:val="111111"/>
          <w:sz w:val="28"/>
          <w:sz w:val="28"/>
          <w:szCs w:val="28"/>
          <w:rtl w:val="true"/>
          <w:lang w:bidi="fa-IR"/>
        </w:rPr>
        <w:t xml:space="preserve">به امام عليه‌السلام گفتند خردمند را براى ما وصف كن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نشانه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كسى است كه هر چيز را به جاى خود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آنچه سزاوار است و به جا آورد آنچه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نادان را براى ما بيان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جاهل كسى است كه هر چيز را در جاى خود نگذارد، پس بيان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 را براى او صفت است از آنجا كه وصف او به خلاف وصف عاقل است</w:t>
      </w:r>
      <w:r>
        <w:rPr>
          <w:rFonts w:eastAsia="IRNazanin" w:cs="IRNazanin"/>
          <w:color w:val="111111"/>
          <w:sz w:val="28"/>
          <w:szCs w:val="28"/>
          <w:rtl w:val="true"/>
          <w:lang w:bidi="fa-IR"/>
        </w:rPr>
        <w:t>.</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0" w:name="__RefHeading___Toc3426728_3650668749"/>
      <w:bookmarkStart w:id="1551" w:name="_Toc563"/>
      <w:bookmarkEnd w:id="1550"/>
      <w:r>
        <w:rPr>
          <w:rtl w:val="true"/>
        </w:rPr>
        <w:t xml:space="preserve">حكمت </w:t>
      </w:r>
      <w:r>
        <w:rPr/>
        <w:t>228</w:t>
      </w:r>
      <w:bookmarkStart w:id="1552" w:name="pg1946_28336"/>
      <w:bookmarkEnd w:id="1551"/>
    </w:p>
    <w:p>
      <w:pPr>
        <w:pStyle w:val="BookText"/>
        <w:rPr/>
      </w:pPr>
      <w:bookmarkEnd w:id="1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دنياى شما در چشم من خوارتر و پست تر است از استخوان بى‌گوشت خوك كه در دست گرفتار به بيمارى خوره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خوره دردى است كه موجب خوردن و از بين بردن گوشت و اعضاء شخص شود و آن بدترين بيماريها است، و اين فرمايش دليل است بر منتهى درجه بيزارى آن حضرت از دنيا، و كسى كه در حالات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پيغمبر اكرم بوده و وقتى كه گوشه‌نشينى اختيار نموده و زمانى كه بر حسب ظاهر به خلافت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نمايد به راز اين سخن پى مى‌برد</w:t>
      </w:r>
      <w:r>
        <w:rPr>
          <w:rFonts w:eastAsia="IRNazanin" w:cs="IRNazanin"/>
          <w:color w:val="111111"/>
          <w:sz w:val="28"/>
          <w:szCs w:val="28"/>
          <w:rtl w:val="true"/>
          <w:lang w:bidi="fa-IR"/>
        </w:rPr>
        <w:t>).</w:t>
      </w:r>
    </w:p>
    <w:p>
      <w:pPr>
        <w:pStyle w:val="Heading3"/>
        <w:numPr>
          <w:ilvl w:val="2"/>
          <w:numId w:val="1"/>
        </w:numPr>
        <w:rPr/>
      </w:pPr>
      <w:bookmarkStart w:id="1553" w:name="__RefHeading___Toc3426730_3650668749"/>
      <w:bookmarkStart w:id="1554" w:name="_Toc564"/>
      <w:bookmarkEnd w:id="1553"/>
      <w:r>
        <w:rPr>
          <w:rtl w:val="true"/>
        </w:rPr>
        <w:t xml:space="preserve">حكمت </w:t>
      </w:r>
      <w:r>
        <w:rPr/>
        <w:t>229</w:t>
      </w:r>
      <w:bookmarkEnd w:id="155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اقسام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روى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مى‌كنند و اين عبادت بازرگانان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سود داد و ستد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خدا را از روى ترس بندگى مى‌نمايند و اين عبادت غلامان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بيم فرمان مولاشان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روى سپاسگزارى خدا را بندگى مى‌كنند و اين عبادت آزادگان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را با معرفت و اخلاص عبادت نموده و نظرى ندارند جز آنكه او را شايسته عبادت و بندگى مى‌دانند</w:t>
      </w:r>
      <w:r>
        <w:rPr>
          <w:rFonts w:eastAsia="IRNazanin" w:cs="IRNazanin"/>
          <w:color w:val="111111"/>
          <w:sz w:val="28"/>
          <w:szCs w:val="28"/>
          <w:rtl w:val="true"/>
          <w:lang w:bidi="fa-IR"/>
        </w:rPr>
        <w:t>).</w:t>
      </w:r>
    </w:p>
    <w:p>
      <w:pPr>
        <w:pStyle w:val="Heading3"/>
        <w:numPr>
          <w:ilvl w:val="2"/>
          <w:numId w:val="1"/>
        </w:numPr>
        <w:rPr/>
      </w:pPr>
      <w:bookmarkStart w:id="1555" w:name="__RefHeading___Toc3426732_3650668749"/>
      <w:bookmarkStart w:id="1556" w:name="_Toc565"/>
      <w:bookmarkEnd w:id="1555"/>
      <w:r>
        <w:rPr>
          <w:rtl w:val="true"/>
        </w:rPr>
        <w:t xml:space="preserve">حكمت </w:t>
      </w:r>
      <w:r>
        <w:rPr/>
        <w:t>230</w:t>
      </w:r>
      <w:bookmarkEnd w:id="155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است و بدتر چيزى كه در او است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نيست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7" w:name="__RefHeading___Toc3426734_3650668749"/>
      <w:bookmarkStart w:id="1558" w:name="_Toc566"/>
      <w:bookmarkEnd w:id="1557"/>
      <w:r>
        <w:rPr>
          <w:rtl w:val="true"/>
        </w:rPr>
        <w:t xml:space="preserve">حكمت </w:t>
      </w:r>
      <w:r>
        <w:rPr/>
        <w:t>231</w:t>
      </w:r>
      <w:bookmarkStart w:id="1559" w:name="pg1946_28338"/>
      <w:bookmarkEnd w:id="1558"/>
    </w:p>
    <w:p>
      <w:pPr>
        <w:pStyle w:val="BookText"/>
        <w:rPr/>
      </w:pPr>
      <w:bookmarkEnd w:id="1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سستى و سخن‌چينى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نمايد بهره‌ها را از دست مى‌دهد، و كسى كه بگفتار سخن‌چين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هم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دهد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مى‌دهد</w:t>
      </w:r>
      <w:r>
        <w:rPr>
          <w:rFonts w:eastAsia="IRNazanin" w:cs="IRNazanin"/>
          <w:color w:val="111111"/>
          <w:sz w:val="28"/>
          <w:szCs w:val="28"/>
          <w:rtl w:val="true"/>
          <w:lang w:bidi="fa-IR"/>
        </w:rPr>
        <w:t>.</w:t>
      </w:r>
    </w:p>
    <w:p>
      <w:pPr>
        <w:pStyle w:val="Heading3"/>
        <w:numPr>
          <w:ilvl w:val="2"/>
          <w:numId w:val="1"/>
        </w:numPr>
        <w:rPr/>
      </w:pPr>
      <w:bookmarkStart w:id="1560" w:name="__RefHeading___Toc3426736_3650668749"/>
      <w:bookmarkStart w:id="1561" w:name="_Toc567"/>
      <w:bookmarkEnd w:id="1560"/>
      <w:r>
        <w:rPr>
          <w:rtl w:val="true"/>
        </w:rPr>
        <w:t xml:space="preserve">حكمت </w:t>
      </w:r>
      <w:r>
        <w:rPr/>
        <w:t>232</w:t>
      </w:r>
      <w:bookmarkEnd w:id="156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مال غصبى و دارائى كه از راه ستم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غصبى در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ويرانى آن سرا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گرو مستلزم اداء دين است سنگ غصبى نيز مستلزم ويرانى ساختمان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فرمايش از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مى‌شود، و شگفت نيست كه آن دو كلام به هم مانند زيرا آن دو آب از يك چاه كشيده و از يك دلو ريخته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پيغمبر صلى الله عليه و آله فرموده از جانب خدا بوده امام عليه‌السلام هم فرموده آن حضرت را بيان مى‌فرمايد</w:t>
      </w:r>
      <w:r>
        <w:rPr>
          <w:rFonts w:eastAsia="IRNazanin" w:cs="IRNazanin"/>
          <w:color w:val="111111"/>
          <w:sz w:val="28"/>
          <w:szCs w:val="28"/>
          <w:rtl w:val="true"/>
          <w:lang w:bidi="fa-IR"/>
        </w:rPr>
        <w:t>).</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2" w:name="__RefHeading___Toc3426738_3650668749"/>
      <w:bookmarkStart w:id="1563" w:name="_Toc568"/>
      <w:bookmarkEnd w:id="1562"/>
      <w:r>
        <w:rPr>
          <w:rtl w:val="true"/>
        </w:rPr>
        <w:t xml:space="preserve">حكمت </w:t>
      </w:r>
      <w:r>
        <w:rPr/>
        <w:t>233</w:t>
      </w:r>
      <w:bookmarkStart w:id="1564" w:name="pg1946_28340"/>
      <w:bookmarkEnd w:id="1563"/>
    </w:p>
    <w:p>
      <w:pPr>
        <w:pStyle w:val="BookText"/>
        <w:rPr/>
      </w:pPr>
      <w:bookmarkEnd w:id="1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ستم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 سخت تر است از روز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مدت ستمگرى ستمگر در دنيا چند روزى بيش نيست و پايان آن هويدا است ولى كيفر او در قيامت آتش جاويد است</w:t>
      </w:r>
      <w:r>
        <w:rPr>
          <w:rFonts w:eastAsia="IRNazanin" w:cs="IRNazanin"/>
          <w:color w:val="111111"/>
          <w:sz w:val="28"/>
          <w:szCs w:val="28"/>
          <w:rtl w:val="true"/>
          <w:lang w:bidi="fa-IR"/>
        </w:rPr>
        <w:t>).</w:t>
      </w:r>
    </w:p>
    <w:p>
      <w:pPr>
        <w:pStyle w:val="Heading3"/>
        <w:numPr>
          <w:ilvl w:val="2"/>
          <w:numId w:val="1"/>
        </w:numPr>
        <w:rPr/>
      </w:pPr>
      <w:bookmarkStart w:id="1565" w:name="__RefHeading___Toc3426740_3650668749"/>
      <w:bookmarkStart w:id="1566" w:name="_Toc569"/>
      <w:bookmarkEnd w:id="1565"/>
      <w:r>
        <w:rPr>
          <w:rtl w:val="true"/>
        </w:rPr>
        <w:t xml:space="preserve">حكمت </w:t>
      </w:r>
      <w:r>
        <w:rPr/>
        <w:t>234</w:t>
      </w:r>
      <w:bookmarkEnd w:id="156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ترسيدنى اگر چه اندك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خويش با خدا يكسره مگردان كه به گرفتارى هميشگى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خود و خدا پرده‌اى قرار ده اگر چه نازك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احكام خدا را حفظ كرده پرده‌درى مكن و جاى آشتى بگذار كه اگر پشيمان شدى راه داشته باشى</w:t>
      </w:r>
      <w:r>
        <w:rPr>
          <w:rFonts w:eastAsia="IRNazanin" w:cs="IRNazanin"/>
          <w:color w:val="111111"/>
          <w:sz w:val="28"/>
          <w:szCs w:val="28"/>
          <w:rtl w:val="true"/>
          <w:lang w:bidi="fa-IR"/>
        </w:rPr>
        <w:t>).</w:t>
      </w:r>
    </w:p>
    <w:p>
      <w:pPr>
        <w:pStyle w:val="Heading3"/>
        <w:numPr>
          <w:ilvl w:val="2"/>
          <w:numId w:val="1"/>
        </w:numPr>
        <w:rPr/>
      </w:pPr>
      <w:bookmarkStart w:id="1567" w:name="__RefHeading___Toc3426742_3650668749"/>
      <w:bookmarkStart w:id="1568" w:name="_Toc570"/>
      <w:bookmarkEnd w:id="1567"/>
      <w:r>
        <w:rPr>
          <w:rtl w:val="true"/>
        </w:rPr>
        <w:t xml:space="preserve">حكمت </w:t>
      </w:r>
      <w:r>
        <w:rPr/>
        <w:t>235</w:t>
      </w:r>
      <w:bookmarkEnd w:id="156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چند پاسخ گفتن به يك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يك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شلوغ و بسيار گردد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كننده در شك و دودلى افتد و نمى‌تواند بفهمد پاسخ پرسش او كدام است</w:t>
      </w:r>
      <w:r>
        <w:rPr>
          <w:rFonts w:eastAsia="IRNazanin" w:cs="IRNazanin"/>
          <w:color w:val="111111"/>
          <w:sz w:val="28"/>
          <w:szCs w:val="28"/>
          <w:rtl w:val="true"/>
          <w:lang w:bidi="fa-IR"/>
        </w:rPr>
        <w:t>).</w:t>
      </w:r>
    </w:p>
    <w:p>
      <w:pPr>
        <w:pStyle w:val="Heading3"/>
        <w:numPr>
          <w:ilvl w:val="2"/>
          <w:numId w:val="1"/>
        </w:numPr>
        <w:rPr/>
      </w:pPr>
      <w:bookmarkStart w:id="1569" w:name="__RefHeading___Toc3426744_3650668749"/>
      <w:bookmarkStart w:id="1570" w:name="_Toc571"/>
      <w:bookmarkEnd w:id="1569"/>
      <w:r>
        <w:rPr>
          <w:rtl w:val="true"/>
        </w:rPr>
        <w:t xml:space="preserve">حكمت </w:t>
      </w:r>
      <w:r>
        <w:rPr/>
        <w:t>236</w:t>
      </w:r>
      <w:bookmarkEnd w:id="157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سپاسگزارى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خدايتعالى را در هر نعمتى حق سپاسى است، پس هر كه آن را به جا آورد خدا از آن نعمت او را فراوان دهد، و هر كه از به جا آوردن آن حق كوتاهى كند خدا آن نعمت را در خطر نابودى و دور شدن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حق سپاس خدا در هر نعمتى به تناسب آن است مثلا كسى را كه خدا دولت و جاه بخشيده بايد با ناتوانان همراهى و فروتنى كند، و هر كه را عزيز و ارجمند گردانده بايد خود را ذليل و خوار پندارد، و هر كه را مال و دارائى داده بايد به بيچارگان و مستمندان و خويشان ببخشايد، و هر كه را علم و دانائى عطاء فرموده بايد به اهلش ياد دهد</w:t>
      </w:r>
      <w:r>
        <w:rPr>
          <w:rFonts w:eastAsia="IRNazanin" w:cs="IRNazanin"/>
          <w:color w:val="111111"/>
          <w:sz w:val="28"/>
          <w:szCs w:val="28"/>
          <w:rtl w:val="true"/>
          <w:lang w:bidi="fa-IR"/>
        </w:rPr>
        <w:t>).</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1" w:name="__RefHeading___Toc3426746_3650668749"/>
      <w:bookmarkStart w:id="1572" w:name="_Toc572"/>
      <w:bookmarkEnd w:id="1571"/>
      <w:r>
        <w:rPr>
          <w:rtl w:val="true"/>
        </w:rPr>
        <w:t xml:space="preserve">حكمت </w:t>
      </w:r>
      <w:r>
        <w:rPr/>
        <w:t>237</w:t>
      </w:r>
      <w:bookmarkStart w:id="1573" w:name="pg1946_28342"/>
      <w:bookmarkEnd w:id="1572"/>
    </w:p>
    <w:p>
      <w:pPr>
        <w:pStyle w:val="BookText"/>
        <w:rPr/>
      </w:pPr>
      <w:bookmarkEnd w:id="15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توانائى و دست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شود شهوت و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به چيزى كم دسترس داشته باشد ميل و خواهش او هميشه متوجه آنست و مى‌ترسد مبادا از دست برود، ولى آنكه در دسترس دارد ميل و خواهشش اندك است چون مطمئن است كه هر گاه بخواهد آماده است</w:t>
      </w:r>
      <w:r>
        <w:rPr>
          <w:rFonts w:eastAsia="IRNazanin" w:cs="IRNazanin"/>
          <w:color w:val="111111"/>
          <w:sz w:val="28"/>
          <w:szCs w:val="28"/>
          <w:rtl w:val="true"/>
          <w:lang w:bidi="fa-IR"/>
        </w:rPr>
        <w:t>).</w:t>
      </w:r>
    </w:p>
    <w:p>
      <w:pPr>
        <w:pStyle w:val="Heading3"/>
        <w:numPr>
          <w:ilvl w:val="2"/>
          <w:numId w:val="1"/>
        </w:numPr>
        <w:rPr/>
      </w:pPr>
      <w:bookmarkStart w:id="1574" w:name="__RefHeading___Toc3426748_3650668749"/>
      <w:bookmarkStart w:id="1575" w:name="_Toc573"/>
      <w:bookmarkEnd w:id="1574"/>
      <w:r>
        <w:rPr>
          <w:rtl w:val="true"/>
        </w:rPr>
        <w:t xml:space="preserve">حكمت </w:t>
      </w:r>
      <w:r>
        <w:rPr/>
        <w:t>238</w:t>
      </w:r>
      <w:bookmarkEnd w:id="157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رميدن و دور شدن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كفران و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كه هر گريخته‌اى را بازگشت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گريخته‌اى كه ممكن است باز نگردد شايسته نيست كارى كرد كه بگريزد</w:t>
      </w:r>
      <w:r>
        <w:rPr>
          <w:rFonts w:eastAsia="IRNazanin" w:cs="IRNazanin"/>
          <w:color w:val="111111"/>
          <w:sz w:val="28"/>
          <w:szCs w:val="28"/>
          <w:rtl w:val="true"/>
          <w:lang w:bidi="fa-IR"/>
        </w:rPr>
        <w:t>).</w:t>
      </w:r>
    </w:p>
    <w:p>
      <w:pPr>
        <w:pStyle w:val="Heading3"/>
        <w:numPr>
          <w:ilvl w:val="2"/>
          <w:numId w:val="1"/>
        </w:numPr>
        <w:rPr/>
      </w:pPr>
      <w:bookmarkStart w:id="1576" w:name="__RefHeading___Toc3426750_3650668749"/>
      <w:bookmarkStart w:id="1577" w:name="_Toc574"/>
      <w:bookmarkEnd w:id="1576"/>
      <w:r>
        <w:rPr>
          <w:rtl w:val="true"/>
        </w:rPr>
        <w:t xml:space="preserve">حكمت </w:t>
      </w:r>
      <w:r>
        <w:rPr/>
        <w:t>239</w:t>
      </w:r>
      <w:bookmarkEnd w:id="157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از خويشاوند مهربان‌تر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مهربانى او طبيعى است و مهربانى خويشاوند گاه باشد كه از روى تكلف و رنج است</w:t>
      </w:r>
      <w:r>
        <w:rPr>
          <w:rFonts w:eastAsia="IRNazanin" w:cs="IRNazanin"/>
          <w:color w:val="111111"/>
          <w:sz w:val="28"/>
          <w:szCs w:val="28"/>
          <w:rtl w:val="true"/>
          <w:lang w:bidi="fa-IR"/>
        </w:rPr>
        <w:t>).</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8" w:name="__RefHeading___Toc3426752_3650668749"/>
      <w:bookmarkStart w:id="1579" w:name="_Toc575"/>
      <w:bookmarkEnd w:id="1578"/>
      <w:r>
        <w:rPr>
          <w:rtl w:val="true"/>
        </w:rPr>
        <w:t xml:space="preserve">حكمت </w:t>
      </w:r>
      <w:r>
        <w:rPr/>
        <w:t>240</w:t>
      </w:r>
      <w:bookmarkStart w:id="1580" w:name="pg1946_28344"/>
      <w:bookmarkEnd w:id="1579"/>
    </w:p>
    <w:p>
      <w:pPr>
        <w:pStyle w:val="BookText"/>
        <w:rPr/>
      </w:pPr>
      <w:bookmarkEnd w:id="1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 گمان نيكى برد گمان او را تصديق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كه از تو چشمداشت دارد به جا آور زيرا اگر گمان او را نادرست جلوه دهى ديگران به تو گمان نيك نبرند و اين بسيار ناشايسته است</w:t>
      </w:r>
      <w:r>
        <w:rPr>
          <w:rFonts w:eastAsia="IRNazanin" w:cs="IRNazanin"/>
          <w:color w:val="111111"/>
          <w:sz w:val="28"/>
          <w:szCs w:val="28"/>
          <w:rtl w:val="true"/>
          <w:lang w:bidi="fa-IR"/>
        </w:rPr>
        <w:t>.</w:t>
      </w:r>
    </w:p>
    <w:p>
      <w:pPr>
        <w:pStyle w:val="Heading3"/>
        <w:numPr>
          <w:ilvl w:val="2"/>
          <w:numId w:val="1"/>
        </w:numPr>
        <w:rPr/>
      </w:pPr>
      <w:bookmarkStart w:id="1581" w:name="__RefHeading___Toc3426754_3650668749"/>
      <w:bookmarkStart w:id="1582" w:name="_Toc576"/>
      <w:bookmarkEnd w:id="1581"/>
      <w:r>
        <w:rPr>
          <w:rtl w:val="true"/>
        </w:rPr>
        <w:t xml:space="preserve">حكمت </w:t>
      </w:r>
      <w:r>
        <w:rPr/>
        <w:t>241</w:t>
      </w:r>
      <w:bookmarkEnd w:id="158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كارهاى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اعمال و كارها كارى است كه نفس خود را به انجام آن به اجبار وادارى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به اندازه رنج داده مى‌شود، و از اين رو پيغمبر اكرم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احمزها يعنى بهترين كردارهاى شايسته دشوارترين آنها است</w:t>
      </w:r>
      <w:r>
        <w:rPr>
          <w:rFonts w:eastAsia="IRNazanin" w:cs="IRNazanin"/>
          <w:color w:val="111111"/>
          <w:sz w:val="28"/>
          <w:szCs w:val="28"/>
          <w:rtl w:val="true"/>
          <w:lang w:bidi="fa-IR"/>
        </w:rPr>
        <w:t>).</w:t>
      </w:r>
    </w:p>
    <w:p>
      <w:pPr>
        <w:pStyle w:val="Heading3"/>
        <w:numPr>
          <w:ilvl w:val="2"/>
          <w:numId w:val="1"/>
        </w:numPr>
        <w:rPr/>
      </w:pPr>
      <w:bookmarkStart w:id="1583" w:name="__RefHeading___Toc3426756_3650668749"/>
      <w:bookmarkStart w:id="1584" w:name="_Toc577"/>
      <w:bookmarkEnd w:id="1583"/>
      <w:r>
        <w:rPr>
          <w:rtl w:val="true"/>
        </w:rPr>
        <w:t xml:space="preserve">حكمت </w:t>
      </w:r>
      <w:r>
        <w:rPr/>
        <w:t>242</w:t>
      </w:r>
      <w:bookmarkEnd w:id="158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را شناختم به هم خوردن اراده‌هائى كه شخص در آنها پايدار است، به باز شدن 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انديشه‌ها و كارها، پس به هم خوردن اراده‌ها دليل است كه آدمى را مالك و آفريننده‌اى است كه عنان اختيار او در چنگ خود دارد، و اينكه گاهى اراده شخص انجام مى‌شود براى آن است كه يكباره از تصميم گرفتن دست نكشد</w:t>
      </w:r>
      <w:r>
        <w:rPr>
          <w:rFonts w:eastAsia="IRNazanin" w:cs="IRNazanin"/>
          <w:color w:val="111111"/>
          <w:sz w:val="28"/>
          <w:szCs w:val="28"/>
          <w:rtl w:val="true"/>
          <w:lang w:bidi="fa-IR"/>
        </w:rPr>
        <w:t>).</w:t>
      </w:r>
    </w:p>
    <w:p>
      <w:pPr>
        <w:pStyle w:val="Heading3"/>
        <w:numPr>
          <w:ilvl w:val="2"/>
          <w:numId w:val="1"/>
        </w:numPr>
        <w:rPr/>
      </w:pPr>
      <w:bookmarkStart w:id="1585" w:name="__RefHeading___Toc3426758_3650668749"/>
      <w:bookmarkStart w:id="1586" w:name="_Toc578"/>
      <w:bookmarkEnd w:id="1585"/>
      <w:r>
        <w:rPr>
          <w:rtl w:val="true"/>
        </w:rPr>
        <w:t xml:space="preserve">حكمت </w:t>
      </w:r>
      <w:r>
        <w:rPr/>
        <w:t>243</w:t>
      </w:r>
      <w:bookmarkEnd w:id="158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رنج و خوشى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به خود هموار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شيرينى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و شيرينى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رنج به خود هموار كردن براى آخرت مستلزم كار كردن براى آن است كه به لذت و خوشى و ثواب و پاداش آن سرا مى‌رسد، و اما دلبستگى به لذت و خوشى دنيا مستلزم غفلت از آخرت و ترك عمل و كار براى آن است كه به تلخى عذاب و كيفر پايان مى‌يابد</w:t>
      </w:r>
      <w:r>
        <w:rPr>
          <w:rFonts w:eastAsia="IRNazanin" w:cs="IRNazanin"/>
          <w:color w:val="111111"/>
          <w:sz w:val="28"/>
          <w:szCs w:val="28"/>
          <w:rtl w:val="true"/>
          <w:lang w:bidi="fa-IR"/>
        </w:rPr>
        <w:t>).</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7" w:name="__RefHeading___Toc3426760_3650668749"/>
      <w:bookmarkStart w:id="1588" w:name="_Toc579"/>
      <w:bookmarkEnd w:id="1587"/>
      <w:r>
        <w:rPr>
          <w:rtl w:val="true"/>
        </w:rPr>
        <w:t xml:space="preserve">حكمت </w:t>
      </w:r>
      <w:r>
        <w:rPr/>
        <w:t>244</w:t>
      </w:r>
      <w:bookmarkEnd w:id="158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حكمتهاى بعض احكام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 گردانيد ايمان را به جهت پاك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واجب گردانيد نماز را به جهت منزه بودن از كبر و سركشى، و واجب نمود زكوه را براى وسيله بودن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را براى آزمايش اخلاص مردم،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قوت يافتن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گرد آمدن طوائف مختلفه عظمت و بزرگى اسلام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را براى ارجمندى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 دادن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به كار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اصلاح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دادن آن به راه 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 كار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جلوگيرى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كمخردان، 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به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زياده شدن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چون در پيوند خويشان با هم عدد انصار و ياورانشان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كشنده يا زخم زدن زخم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محفوظ بودن خونها، و برپا 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كيفرهائى كه مثلا براى ميگسار و روزه‌خوار و زناكار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اهميت دادن به حرامها و نهى شده‌ها، و نياشاميدن شراب را براى محفوظ داشتن خرد</w:t>
      </w:r>
      <w:bookmarkStart w:id="1589" w:name="pg1946_28348"/>
    </w:p>
    <w:p>
      <w:pPr>
        <w:pStyle w:val="BookText"/>
        <w:rPr/>
      </w:pPr>
      <w:bookmarkEnd w:id="15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از دزدى را براى به كار داشتن پاكدامنى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درازى 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نكردن را براى درست ماندن نسب و خويشى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 نسب را مشتبه سازد و باعث اختلال نظام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لواط را براى بسيار شدن نسل و فرزندان، و شهادتها را براى كمك خواستن بر انكارشده‌ها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اثر انكار حقوق كسى پايمال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نگفتن را براى نمايان ساختن بزرگى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آسايش مردم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ايمنى و آسودگى از جاهاى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مراد از سلام عليكم آن است كه بين من و شما زد و خوردى نيست بلكه صلح و آشتى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پيشوائى را براى نظم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و پيشواى توانا ستمگر را از ستمگرى باز داشته و حق مظلوم و ستمكشيده را بستاند و كارها نظم و آرامش گيرد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و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بزرگ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امامت بهره‌اى نمى‌رسد مگر به پيروى مردم از او</w:t>
      </w:r>
      <w:r>
        <w:rPr>
          <w:rFonts w:eastAsia="IRNazanin" w:cs="IRNazanin"/>
          <w:color w:val="111111"/>
          <w:sz w:val="28"/>
          <w:szCs w:val="28"/>
          <w:rtl w:val="true"/>
          <w:lang w:bidi="fa-IR"/>
        </w:rPr>
        <w:t>).</w:t>
      </w:r>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0" w:name="__RefHeading___Toc3426762_3650668749"/>
      <w:bookmarkStart w:id="1591" w:name="_Toc580"/>
      <w:bookmarkEnd w:id="1590"/>
      <w:r>
        <w:rPr>
          <w:rtl w:val="true"/>
        </w:rPr>
        <w:t xml:space="preserve">حكمت </w:t>
      </w:r>
      <w:r>
        <w:rPr/>
        <w:t>245</w:t>
      </w:r>
      <w:bookmarkStart w:id="1592" w:name="pg1946_28350"/>
      <w:bookmarkEnd w:id="1591"/>
    </w:p>
    <w:p>
      <w:pPr>
        <w:pStyle w:val="BookText"/>
        <w:rPr/>
      </w:pPr>
      <w:bookmarkEnd w:id="1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روش سوگند دادن به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گاه بخواهيد سوگند خورد سوگند دهيد به اين كه بيزار است از جنبش و توانائى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امر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به اين سخن دروغ سوگند ياد كند زود 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اگر سوگند ياد نمايد به خدائى كه جز او خدائى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دروغ نمى‌گويم، در كيفرش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و شتاب نمى‌شود، براى اينكه خداوند سبحان را به يگانگى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دروغ گفتن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بحرانى رحمه‌الله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سخن‌چينى نزد منصور آمده درباره حضرت صادق عليه‌السلام سخن‌چينى نمود، منصور آن حضرت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حضرتت چنين و چنان خبر آورده، حضرت فرموده آن سخنان از من نيست، سخن‌چين زيربار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آن سخنان را حضرت فرموده است، امام صادق عليه‌السلام او را سوگند داد به بيزارى جستن از جنبش و توانائى خدا اگر دروغگو باشد، پس سخن‌چين سوگند ياد نمود و سخنش به پايان نرسيد كه به درد 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افتادن نيمى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كه پاهاى خود را مانند پاره گوشتى به زمين مى‌كشيد</w:t>
      </w:r>
      <w:r>
        <w:rPr>
          <w:rFonts w:eastAsia="IRNazanin" w:cs="IRNazanin"/>
          <w:color w:val="111111"/>
          <w:sz w:val="28"/>
          <w:szCs w:val="28"/>
          <w:rtl w:val="true"/>
          <w:lang w:bidi="fa-IR"/>
        </w:rPr>
        <w:t>).</w:t>
      </w:r>
    </w:p>
    <w:p>
      <w:pPr>
        <w:pStyle w:val="Heading3"/>
        <w:numPr>
          <w:ilvl w:val="2"/>
          <w:numId w:val="1"/>
        </w:numPr>
        <w:rPr/>
      </w:pPr>
      <w:bookmarkStart w:id="1593" w:name="__RefHeading___Toc3426764_3650668749"/>
      <w:bookmarkStart w:id="1594" w:name="_Toc581"/>
      <w:bookmarkEnd w:id="1593"/>
      <w:r>
        <w:rPr>
          <w:rtl w:val="true"/>
        </w:rPr>
        <w:t xml:space="preserve">حكمت </w:t>
      </w:r>
      <w:r>
        <w:rPr/>
        <w:t>246</w:t>
      </w:r>
      <w:bookmarkEnd w:id="159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تو خود وصى خويش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دارائيت بده آنچه را كه مى‌خواهى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از هر كس به خود دلسوزترى</w:t>
      </w:r>
      <w:r>
        <w:rPr>
          <w:rFonts w:eastAsia="IRNazanin" w:cs="IRNazanin"/>
          <w:color w:val="111111"/>
          <w:sz w:val="28"/>
          <w:szCs w:val="28"/>
          <w:rtl w:val="true"/>
          <w:lang w:bidi="fa-IR"/>
        </w:rPr>
        <w:t>).</w:t>
      </w:r>
    </w:p>
    <w:p>
      <w:pPr>
        <w:pStyle w:val="Heading3"/>
        <w:numPr>
          <w:ilvl w:val="2"/>
          <w:numId w:val="1"/>
        </w:numPr>
        <w:rPr/>
      </w:pPr>
      <w:bookmarkStart w:id="1595" w:name="__RefHeading___Toc3426766_3650668749"/>
      <w:bookmarkStart w:id="1596" w:name="_Toc582"/>
      <w:bookmarkEnd w:id="1595"/>
      <w:r>
        <w:rPr>
          <w:rtl w:val="true"/>
        </w:rPr>
        <w:t xml:space="preserve">حكمت </w:t>
      </w:r>
      <w:r>
        <w:rPr/>
        <w:t>247</w:t>
      </w:r>
      <w:bookmarkEnd w:id="159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تندخوئى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تندخوئى نوعى از ديوانگى است، زيرا تندخو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آرامش از تندى كه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ديوانه چون به بهبودى يافت از آنچه كرده پشيمان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پشيمان نشود ديوانگى او پابرجا است</w:t>
      </w:r>
      <w:r>
        <w:rPr>
          <w:rFonts w:eastAsia="IRNazanin" w:cs="IRNazanin"/>
          <w:color w:val="111111"/>
          <w:sz w:val="28"/>
          <w:szCs w:val="28"/>
          <w:rtl w:val="true"/>
          <w:lang w:bidi="fa-IR"/>
        </w:rPr>
        <w:t>.</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7" w:name="__RefHeading___Toc3426768_3650668749"/>
      <w:bookmarkStart w:id="1598" w:name="_Toc583"/>
      <w:bookmarkEnd w:id="1597"/>
      <w:r>
        <w:rPr>
          <w:rtl w:val="true"/>
        </w:rPr>
        <w:t xml:space="preserve">حكمت </w:t>
      </w:r>
      <w:r>
        <w:rPr/>
        <w:t>248</w:t>
      </w:r>
      <w:bookmarkStart w:id="1599" w:name="pg1946_28352"/>
      <w:bookmarkEnd w:id="1598"/>
    </w:p>
    <w:p>
      <w:pPr>
        <w:pStyle w:val="BookText"/>
        <w:rPr/>
      </w:pPr>
      <w:bookmarkEnd w:id="1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رشك نبردن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تن از كمى رشك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غم و اندوه بيمارى آرد، و رشكبر به اندوه بسيار گرفتار و از تندرستى بى‌بهره است</w:t>
      </w:r>
      <w:r>
        <w:rPr>
          <w:rFonts w:eastAsia="IRNazanin" w:cs="IRNazanin"/>
          <w:color w:val="111111"/>
          <w:sz w:val="28"/>
          <w:szCs w:val="28"/>
          <w:rtl w:val="true"/>
          <w:lang w:bidi="fa-IR"/>
        </w:rPr>
        <w:t>).</w:t>
      </w:r>
    </w:p>
    <w:p>
      <w:pPr>
        <w:pStyle w:val="Heading3"/>
        <w:numPr>
          <w:ilvl w:val="2"/>
          <w:numId w:val="1"/>
        </w:numPr>
        <w:rPr/>
      </w:pPr>
      <w:bookmarkStart w:id="1600" w:name="__RefHeading___Toc3426770_3650668749"/>
      <w:bookmarkStart w:id="1601" w:name="_Toc584"/>
      <w:bookmarkEnd w:id="1600"/>
      <w:r>
        <w:rPr>
          <w:rtl w:val="true"/>
        </w:rPr>
        <w:t xml:space="preserve">حكمت </w:t>
      </w:r>
      <w:r>
        <w:rPr/>
        <w:t>249</w:t>
      </w:r>
      <w:bookmarkEnd w:id="1601"/>
    </w:p>
    <w:p>
      <w:pPr>
        <w:pStyle w:val="BookText"/>
        <w:rPr/>
      </w:pPr>
      <w:r>
        <w:rPr>
          <w:rFonts w:ascii="IRNazanin" w:hAnsi="IRNazanin" w:eastAsia="IRNazanin"/>
          <w:color w:val="111111"/>
          <w:sz w:val="28"/>
          <w:sz w:val="28"/>
          <w:szCs w:val="28"/>
          <w:rtl w:val="true"/>
          <w:lang w:bidi="fa-IR"/>
        </w:rPr>
        <w:t xml:space="preserve">امام عليه‌السلام به كميل ابن زياد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نيكان اصحاب خود، درباره سود دل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خويشان خود را وادار كه روز بروند پى تحصيل خوهاى نيكو، و شب بروند پى حاجت و درخواست كسى كه در 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 آوردن درخواستها بروند اگر چه درخواست كنندگان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شنوائى او آوازها و فردياها را احاطه نموده نيست كسى كه دلى را شاد و خرم گرداند مگر آن كه خداوند عوض آن شادى و خرمى برايش لطف 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معنوى كه بر اثر انجام كار نيك به شخص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بيافريند كه هر گاه اندوهى به او برسد آن مهربانى به سمت آن اندوه مانند آب در نشيب روان گردد تا مصيبت را از او دور ساز چنانكه غريب را دور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 شتر غريب را از گله شتر خود يا از آبشخور آنها دور مى‌گرداند</w:t>
      </w:r>
      <w:r>
        <w:rPr>
          <w:rFonts w:eastAsia="IRNazanin" w:cs="IRNazanin"/>
          <w:color w:val="111111"/>
          <w:sz w:val="28"/>
          <w:szCs w:val="28"/>
          <w:rtl w:val="true"/>
          <w:lang w:bidi="fa-IR"/>
        </w:rPr>
        <w:t>).</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2" w:name="__RefHeading___Toc3426772_3650668749"/>
      <w:bookmarkStart w:id="1603" w:name="_Toc585"/>
      <w:bookmarkEnd w:id="1602"/>
      <w:r>
        <w:rPr>
          <w:rtl w:val="true"/>
        </w:rPr>
        <w:t xml:space="preserve">حكمت </w:t>
      </w:r>
      <w:r>
        <w:rPr/>
        <w:t>250</w:t>
      </w:r>
      <w:bookmarkStart w:id="1604" w:name="pg1946_28354"/>
      <w:bookmarkEnd w:id="1603"/>
    </w:p>
    <w:p>
      <w:pPr>
        <w:pStyle w:val="BookText"/>
        <w:rPr/>
      </w:pPr>
      <w:bookmarkEnd w:id="16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بخشش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تنگدست شديد به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سودا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هراندازه مى‌توانيد در راه او انفاق نمائيد كه صدقه وسيله توانگر شدن است چنانكه جلوگير از بلاها و گرفتاريها و پيشامدها است</w:t>
      </w:r>
      <w:r>
        <w:rPr>
          <w:rFonts w:eastAsia="IRNazanin" w:cs="IRNazanin"/>
          <w:color w:val="111111"/>
          <w:sz w:val="28"/>
          <w:szCs w:val="28"/>
          <w:rtl w:val="true"/>
          <w:lang w:bidi="fa-IR"/>
        </w:rPr>
        <w:t>).</w:t>
      </w:r>
    </w:p>
    <w:p>
      <w:pPr>
        <w:pStyle w:val="Heading3"/>
        <w:numPr>
          <w:ilvl w:val="2"/>
          <w:numId w:val="1"/>
        </w:numPr>
        <w:rPr/>
      </w:pPr>
      <w:bookmarkStart w:id="1605" w:name="__RefHeading___Toc3426774_3650668749"/>
      <w:bookmarkStart w:id="1606" w:name="_Toc586"/>
      <w:bookmarkEnd w:id="1605"/>
      <w:r>
        <w:rPr>
          <w:rtl w:val="true"/>
        </w:rPr>
        <w:t xml:space="preserve">حكمت </w:t>
      </w:r>
      <w:r>
        <w:rPr/>
        <w:t>251</w:t>
      </w:r>
      <w:bookmarkEnd w:id="160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بى‌وفايان به پيمان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نمودن به بى‌وفايان بى‌وفائى با خدا است، و بى‌وفائى با بى‌وفايان وفاى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كه به پيمان و دوستى خود وفا نكرد به دستور خدا رفتار ننموده است</w:t>
      </w:r>
      <w:r>
        <w:rPr>
          <w:rFonts w:eastAsia="IRNazanin" w:cs="IRNazanin"/>
          <w:color w:val="111111"/>
          <w:sz w:val="28"/>
          <w:szCs w:val="28"/>
          <w:rtl w:val="true"/>
          <w:lang w:bidi="fa-IR"/>
        </w:rPr>
        <w:t>).</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7" w:name="__RefHeading___Toc3426776_3650668749"/>
      <w:bookmarkStart w:id="1608" w:name="_Toc587"/>
      <w:bookmarkEnd w:id="1607"/>
      <w:r>
        <w:rPr>
          <w:rtl w:val="true"/>
        </w:rPr>
        <w:t xml:space="preserve">حكمت </w:t>
      </w:r>
      <w:r>
        <w:rPr/>
        <w:t>252</w:t>
      </w:r>
      <w:bookmarkStart w:id="1609" w:name="pg1946_28356"/>
      <w:bookmarkEnd w:id="1608"/>
    </w:p>
    <w:p>
      <w:pPr>
        <w:pStyle w:val="BookText"/>
        <w:rPr/>
      </w:pPr>
      <w:bookmarkEnd w:id="16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آزمايش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مستدرج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اين همان فرمايش صد و دوازدهم است كه ترجمه و شرحش بيان شد، و 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پيش از اين گذشت جز آنكه در دوباره بيان شدن آن اينجا افزونى است نيكو و سوددهنده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سود دوباره بيان شدن آن اينجا به مناسبت فرمايش بالا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بى‌وفائى با بى‌وفايان وفا نمودن با خدا است، و اين يكى از اين اموريست كه خداوند بندگانش را به آنها آزمايش مى‌فرمايد</w:t>
      </w:r>
      <w:r>
        <w:rPr>
          <w:rFonts w:eastAsia="IRNazanin" w:cs="IRNazanin"/>
          <w:color w:val="111111"/>
          <w:sz w:val="28"/>
          <w:szCs w:val="28"/>
          <w:rtl w:val="true"/>
          <w:lang w:bidi="fa-IR"/>
        </w:rPr>
        <w:t>).</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0" w:name="__RefHeading___Toc3426778_3650668749"/>
      <w:bookmarkStart w:id="1611" w:name="_Toc588"/>
      <w:bookmarkEnd w:id="1610"/>
      <w:r>
        <w:rPr>
          <w:rtl w:val="true"/>
        </w:rPr>
        <w:t xml:space="preserve">حكمت </w:t>
      </w:r>
      <w:r>
        <w:rPr/>
        <w:t>253</w:t>
      </w:r>
      <w:bookmarkStart w:id="1612" w:name="pg1946_28358"/>
      <w:bookmarkEnd w:id="1611"/>
    </w:p>
    <w:p>
      <w:pPr>
        <w:pStyle w:val="BookText"/>
        <w:rPr/>
      </w:pPr>
      <w:bookmarkEnd w:id="1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هنگامى به امام عليه‌السلام خبر رسيد كه لشگر معاويه بر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قديم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تاخته و تاراج كردند آن بزرگوار تنها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تا به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است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ما به جاى تو ايشان را كفايت مى‌كنيم،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شما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كفايت نمى‌كنيد و چگونه مرا از ديگران كفايت مى‌نمائيد؟ اگر رعيتها پيش از من از ستم حكمرانانشان شكايت داشتند من امروز از ستم رعيت خود شكايت دارم، به آن ماند كه من پيروام و ايشان پيشوا، يا من فرمانبرم و آنان 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عليه‌السلام اين گفتار را در سخن دراز كه ما از آنچه برگزيديم در بين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نموديم فرمود، دو مرد از يارانش جلو آمدند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تسلطى نيست مگر به خود و برادرم پس يا اميرالمومنين ما را به آنچه مى‌خواهى امر فرما تا انجام دهيم،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آنچه من مى‌خواهم از شما پيش مى‌رود و از شما دو كس چه آيد؟</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3" w:name="__RefHeading___Toc3426780_3650668749"/>
      <w:bookmarkStart w:id="1614" w:name="_Toc589"/>
      <w:bookmarkEnd w:id="1613"/>
      <w:r>
        <w:rPr>
          <w:rtl w:val="true"/>
        </w:rPr>
        <w:t xml:space="preserve">حكمت </w:t>
      </w:r>
      <w:r>
        <w:rPr/>
        <w:t>254</w:t>
      </w:r>
      <w:bookmarkStart w:id="1615" w:name="pg1946_28360"/>
      <w:bookmarkEnd w:id="1614"/>
    </w:p>
    <w:p>
      <w:pPr>
        <w:pStyle w:val="BookText"/>
        <w:rPr/>
      </w:pPr>
      <w:bookmarkEnd w:id="1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گفته‌اند كه حارث ابن 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عليه‌السلام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گمان مى‌برى كه گمان دارم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ضلالت و گمراهى بوده‌اند؟ پس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تو به زير خود نظر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باطل و نادرست آنها را پسنديدى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بالايت نگاه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حق و درست من انديشه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حيران و سرگردان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نشناختى تا اهلش را بشناسى، و باطل را نشناختى تا پيروش را بشناسى،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سعد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گرفته به گوشه‌اى مى‌روم، 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عبدالله ابن عمر يارى حق نكردند و باطل را فرو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كناره‌گيرى آنها از باطل براى يارى نكردن آن نبود بلكه از روى شك و دودلى به حق بود، بنابراين تو نبايد از آنان پيروى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بحرانى رحمه‌الله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كشته شد سعد ابن ابى‌وقاص چند گوسفند خريده به بيابان رفت و به آن گوسفندان زندگانى نمود تا مرد و با على عليه‌السلام بيعت ننمود، و عبدالله ابن عمر با اميرالمومنين بيعت كرد و پس از آن به خواهرش حف</w:t>
      </w:r>
    </w:p>
    <w:p>
      <w:pPr>
        <w:pStyle w:val="BookText"/>
        <w:rPr/>
      </w:pPr>
      <w:r>
        <w:rPr>
          <w:rFonts w:ascii="IRNazanin" w:hAnsi="IRNazanin" w:eastAsia="IRNazanin"/>
          <w:color w:val="111111"/>
          <w:sz w:val="28"/>
          <w:sz w:val="28"/>
          <w:szCs w:val="28"/>
          <w:rtl w:val="true"/>
          <w:lang w:bidi="fa-IR"/>
        </w:rPr>
        <w:t>صه زوجه پيغمبر صلى الله عليه و اله پناه برد و در جنگ جمل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بندگى مرا از سوارى و جنگ ناتوان ساخته نه با على هستم نه با دشمنانش، محدث قمى حاج شيخ عباس عليه‌الرحمه در كتاب سفينه بحارالانوار نقل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داخل مكه شد و ابن زبير را به دار زد عبدالله ابن عمر شبانگاه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براى عبدالملك با تو بيعت نمايم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ميته جاهليه يعنى كسى كه بميرد و امام زمان خود را نشناخته باشد مانند مردن زمان جاهليت مرده، پس حجاج پايش را دراز كرده گفت بگير پايم را و بيعت كن زيرا دستم به كار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ريشخند مى‌كنى،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قبيله عدى با على عليه‌السلام بيعت نكردى و امروز چنين مى‌گوئى، آيا على امام زمان تو نبود؟ سوگند به خدا براى فرمايش پيغمبر صلى الله عليه و آله نزد من نيامده‌اى بلكه از ترس اين درخت كه ابن زبير بر آن آويخته آمده‌اى</w:t>
      </w:r>
      <w:r>
        <w:rPr>
          <w:rFonts w:eastAsia="IRNazanin" w:cs="IRNazanin"/>
          <w:color w:val="111111"/>
          <w:sz w:val="28"/>
          <w:szCs w:val="28"/>
          <w:rtl w:val="true"/>
          <w:lang w:bidi="fa-IR"/>
        </w:rPr>
        <w:t>(.</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6" w:name="__RefHeading___Toc3426782_3650668749"/>
      <w:bookmarkStart w:id="1617" w:name="_Toc590"/>
      <w:bookmarkEnd w:id="1616"/>
      <w:r>
        <w:rPr>
          <w:rtl w:val="true"/>
        </w:rPr>
        <w:t xml:space="preserve">حكمت </w:t>
      </w:r>
      <w:r>
        <w:rPr/>
        <w:t>255</w:t>
      </w:r>
      <w:bookmarkStart w:id="1618" w:name="pg1946_28362"/>
      <w:bookmarkEnd w:id="1617"/>
    </w:p>
    <w:p>
      <w:pPr>
        <w:pStyle w:val="BookText"/>
        <w:rPr/>
      </w:pPr>
      <w:bookmarkEnd w:id="1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نديم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پادشاه مانند سوار بر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مقام و مرتبه او آرزومندند و او به منزلت خود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اندازه خطرناك مى‌باشد</w:t>
      </w:r>
      <w:r>
        <w:rPr>
          <w:rFonts w:eastAsia="IRNazanin" w:cs="IRNazanin"/>
          <w:color w:val="111111"/>
          <w:sz w:val="28"/>
          <w:szCs w:val="28"/>
          <w:rtl w:val="true"/>
          <w:lang w:bidi="fa-IR"/>
        </w:rPr>
        <w:t>).</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9" w:name="__RefHeading___Toc3426784_3650668749"/>
      <w:bookmarkStart w:id="1620" w:name="_Toc591"/>
      <w:bookmarkEnd w:id="1619"/>
      <w:r>
        <w:rPr>
          <w:rtl w:val="true"/>
        </w:rPr>
        <w:t xml:space="preserve">حكمت </w:t>
      </w:r>
      <w:r>
        <w:rPr/>
        <w:t>256</w:t>
      </w:r>
      <w:bookmarkStart w:id="1621" w:name="pg1946_28363"/>
      <w:bookmarkEnd w:id="1620"/>
    </w:p>
    <w:p>
      <w:pPr>
        <w:pStyle w:val="BookText"/>
        <w:rPr/>
      </w:pPr>
      <w:bookmarkEnd w:id="1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ديگران نيكى و مهربانى كنيد تا پاس فرزندان شما را بدارند</w:t>
      </w:r>
      <w:r>
        <w:rPr>
          <w:rFonts w:eastAsia="IRNazanin" w:cs="IRNazanin"/>
          <w:color w:val="111111"/>
          <w:sz w:val="28"/>
          <w:szCs w:val="28"/>
          <w:rtl w:val="true"/>
          <w:lang w:bidi="fa-IR"/>
        </w:rPr>
        <w:t>.</w:t>
      </w:r>
    </w:p>
    <w:p>
      <w:pPr>
        <w:pStyle w:val="Heading3"/>
        <w:numPr>
          <w:ilvl w:val="2"/>
          <w:numId w:val="1"/>
        </w:numPr>
        <w:rPr/>
      </w:pPr>
      <w:bookmarkStart w:id="1622" w:name="__RefHeading___Toc3426786_3650668749"/>
      <w:bookmarkStart w:id="1623" w:name="_Toc592"/>
      <w:bookmarkEnd w:id="1622"/>
      <w:r>
        <w:rPr>
          <w:rtl w:val="true"/>
        </w:rPr>
        <w:t xml:space="preserve">حكمت </w:t>
      </w:r>
      <w:r>
        <w:rPr/>
        <w:t>257</w:t>
      </w:r>
      <w:bookmarkEnd w:id="16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اهل دانش و بينش اگر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دردهاى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است، و اگر نادرست باشد 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فتنه و تباهكارى است، پس حكيم و دانشمند بايد كوشش نمايد كه سخن نادرست نگويد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زله العالم زله العالم يعنى لغزيدن دانشمند لغزش جهان است</w:t>
      </w:r>
      <w:r>
        <w:rPr>
          <w:rFonts w:eastAsia="IRNazanin" w:cs="IRNazanin"/>
          <w:color w:val="111111"/>
          <w:sz w:val="28"/>
          <w:szCs w:val="28"/>
          <w:rtl w:val="true"/>
          <w:lang w:bidi="fa-IR"/>
        </w:rPr>
        <w:t>).</w:t>
      </w:r>
    </w:p>
    <w:p>
      <w:pPr>
        <w:pStyle w:val="Heading3"/>
        <w:numPr>
          <w:ilvl w:val="2"/>
          <w:numId w:val="1"/>
        </w:numPr>
        <w:rPr/>
      </w:pPr>
      <w:bookmarkStart w:id="1624" w:name="__RefHeading___Toc3426788_3650668749"/>
      <w:bookmarkStart w:id="1625" w:name="_Toc593"/>
      <w:bookmarkEnd w:id="1624"/>
      <w:r>
        <w:rPr>
          <w:rtl w:val="true"/>
        </w:rPr>
        <w:t xml:space="preserve">حكمت </w:t>
      </w:r>
      <w:r>
        <w:rPr/>
        <w:t>258</w:t>
      </w:r>
      <w:bookmarkEnd w:id="1625"/>
    </w:p>
    <w:p>
      <w:pPr>
        <w:pStyle w:val="BookText"/>
        <w:rPr/>
      </w:pPr>
      <w:r>
        <w:rPr>
          <w:rFonts w:ascii="IRNazanin" w:hAnsi="IRNazanin" w:eastAsia="IRNazanin"/>
          <w:color w:val="111111"/>
          <w:sz w:val="28"/>
          <w:sz w:val="28"/>
          <w:szCs w:val="28"/>
          <w:rtl w:val="true"/>
          <w:lang w:bidi="fa-IR"/>
        </w:rPr>
        <w:t xml:space="preserve">مردى از امام عليه‌السلام خواست كه به او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رمندگى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شود نزد من بيا تا جائى كه همه بشنوند به تو خبر دهم كه اگر گفتار مرا فراموش نمودى ديگرى آن را حفظ كرده از بر نمايد، زيرا سخن مانند شكار رمنده است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مى‌ربايد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كه حضرت در پاسخ آن مرد فرمود در گذشته از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كرده‌ايم و آن فرمايش آن بزرگوار است به اينكه الايمان على اربع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وابسته بر چهار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6" w:name="__RefHeading___Toc3426790_3650668749"/>
      <w:bookmarkStart w:id="1627" w:name="_Toc594"/>
      <w:bookmarkEnd w:id="1626"/>
      <w:r>
        <w:rPr>
          <w:rtl w:val="true"/>
        </w:rPr>
        <w:t xml:space="preserve">حكمت </w:t>
      </w:r>
      <w:r>
        <w:rPr/>
        <w:t>259</w:t>
      </w:r>
      <w:bookmarkStart w:id="1628" w:name="pg1946_28366"/>
      <w:bookmarkEnd w:id="1627"/>
    </w:p>
    <w:p>
      <w:pPr>
        <w:pStyle w:val="BookText"/>
        <w:rPr/>
      </w:pPr>
      <w:bookmarkEnd w:id="1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افسرده نشدن براى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امروز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اندوهگين مشو، زيرا اگر فردا از عمر تو باشد خدا روزى تو را در آن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آن است كه كوشش شخص در هر روز براى همان روز باشد نه آنكه براى روزهاى نيامده جان به سر شود</w:t>
      </w:r>
      <w:r>
        <w:rPr>
          <w:rFonts w:eastAsia="IRNazanin" w:cs="IRNazanin"/>
          <w:color w:val="111111"/>
          <w:sz w:val="28"/>
          <w:szCs w:val="28"/>
          <w:rtl w:val="true"/>
          <w:lang w:bidi="fa-IR"/>
        </w:rPr>
        <w:t>).</w:t>
      </w:r>
    </w:p>
    <w:p>
      <w:pPr>
        <w:pStyle w:val="Heading3"/>
        <w:numPr>
          <w:ilvl w:val="2"/>
          <w:numId w:val="1"/>
        </w:numPr>
        <w:rPr/>
      </w:pPr>
      <w:bookmarkStart w:id="1629" w:name="__RefHeading___Toc3426792_3650668749"/>
      <w:bookmarkStart w:id="1630" w:name="_Toc595"/>
      <w:bookmarkEnd w:id="1629"/>
      <w:r>
        <w:rPr>
          <w:rtl w:val="true"/>
        </w:rPr>
        <w:t xml:space="preserve">حكمت </w:t>
      </w:r>
      <w:r>
        <w:rPr/>
        <w:t>260</w:t>
      </w:r>
      <w:bookmarkEnd w:id="16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دوستى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خود را دوست دار به اندازه‌اى كه تجاوز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همه اسرار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روزى از روزها دشمنت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دشمنت را دشمن دار از روى ميانه‌روى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روزى از روزها دوستت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شرمنده و افسرده شوى</w:t>
      </w:r>
      <w:r>
        <w:rPr>
          <w:rFonts w:eastAsia="IRNazanin" w:cs="IRNazanin"/>
          <w:color w:val="111111"/>
          <w:sz w:val="28"/>
          <w:szCs w:val="28"/>
          <w:rtl w:val="true"/>
          <w:lang w:bidi="fa-IR"/>
        </w:rPr>
        <w:t>).</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1" w:name="__RefHeading___Toc3426794_3650668749"/>
      <w:bookmarkStart w:id="1632" w:name="_Toc596"/>
      <w:bookmarkEnd w:id="1631"/>
      <w:r>
        <w:rPr>
          <w:rtl w:val="true"/>
        </w:rPr>
        <w:t xml:space="preserve">حكمت </w:t>
      </w:r>
      <w:r>
        <w:rPr/>
        <w:t>261</w:t>
      </w:r>
      <w:bookmarkStart w:id="1633" w:name="pg1946_28367"/>
      <w:bookmarkEnd w:id="1632"/>
    </w:p>
    <w:p>
      <w:pPr>
        <w:pStyle w:val="BookText"/>
        <w:rPr/>
      </w:pPr>
      <w:bookmarkEnd w:id="16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كوشش براى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دنيا براى دنيا كار مى‌كند كه او را دنيا گرفتار ساخته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آخرتش باز داشته، مى‌ترسد باز ماندگانش به تنگدستى دچار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مال و دارائى مى‌اندوزد تا نيازمند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تنگدستى خود ايمن و آسوده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گرفتارى روز رستخيز كارى انجام نمى‌دهد و در فكر تنگدستى آن روز نيست، يا به اين معنى كه باك ندارد خود در تنگى به سر برد تا مال و دارائى براى فرزندانش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زندگى خود را در سود ديگرى به سر مى‌رساند، و يكى در دنيا براى آخرت كار مى‌كند و بى آنكه كار كند آنچه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دنيا مى‌رسد، پس هر دو بهره را جمع نموده و هر دو سرا را به دست آورده است، و نزد خدا با آبرو گشته و از او حاجتى نخواهد كه روا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آبرومندى او نزد خدا مستلزم روا شدن درخواستهاى او است</w:t>
      </w:r>
      <w:r>
        <w:rPr>
          <w:rFonts w:eastAsia="IRNazanin" w:cs="IRNazanin"/>
          <w:color w:val="111111"/>
          <w:sz w:val="28"/>
          <w:szCs w:val="28"/>
          <w:rtl w:val="true"/>
          <w:lang w:bidi="fa-IR"/>
        </w:rPr>
        <w:t>).</w:t>
      </w:r>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4" w:name="__RefHeading___Toc3426796_3650668749"/>
      <w:bookmarkStart w:id="1635" w:name="_Toc597"/>
      <w:bookmarkEnd w:id="1634"/>
      <w:r>
        <w:rPr>
          <w:rtl w:val="true"/>
        </w:rPr>
        <w:t xml:space="preserve">حكمت </w:t>
      </w:r>
      <w:r>
        <w:rPr/>
        <w:t>262</w:t>
      </w:r>
      <w:bookmarkStart w:id="1636" w:name="pg1946_28369"/>
      <w:bookmarkEnd w:id="1635"/>
    </w:p>
    <w:p>
      <w:pPr>
        <w:pStyle w:val="BookText"/>
        <w:rPr/>
      </w:pPr>
      <w:bookmarkEnd w:id="16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 xml:space="preserve">نقل شده كه در زمان خلافت عمر ابن خطاب نزد او سخن درباره زيور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در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آن به ميان آمد،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بر داشته صرف سپاه مسلمانان كنى ثواب و پاداشش بيشتر است و كعبه زيور مى‌خواهد چه كند؟ عمر تصميم گرفت بردارد، و درباره آن از اميرالمومنين عليه‌السلام پرسيد،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تصرف نكردن در زيور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پيغمبر صلى الله عليه و آله فرود آمد و دارائيها چهار جور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از روى حساب بين ارث برندگان تقسيم و پخش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دشمن بر اثر فيروزى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كسانى كه مستحق آن بودند تقسيم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پنجيك از سود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قرار دارد آن را جائى كه تعيين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چه كسانى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زكوات و بخششها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قرار داد آن را به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كسانى بايد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زيور كعبه آن روز در آن بود و خدا آن را به حال خود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براى تصرف در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فراموشى آن را رها نكرد و مكان و جاى آن بر او پنهان و پوشيده نبود،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درباره همه اموال دستور دا</w:t>
      </w:r>
    </w:p>
    <w:p>
      <w:pPr>
        <w:pStyle w:val="BookText"/>
        <w:rPr/>
      </w:pPr>
      <w:r>
        <w:rPr>
          <w:rFonts w:ascii="IRNazanin" w:hAnsi="IRNazanin" w:eastAsia="IRNazanin"/>
          <w:color w:val="111111"/>
          <w:sz w:val="28"/>
          <w:sz w:val="28"/>
          <w:szCs w:val="28"/>
          <w:rtl w:val="true"/>
          <w:lang w:bidi="fa-IR"/>
        </w:rPr>
        <w:t>د و راجع به زيور كعبه چيزى نفرموده بنابراين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گذار آن را همانطور كه خدا و رسول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ما رسوا 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حكم خدا آشنا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زيور را به جاى خود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تصرف ننمود</w:t>
      </w:r>
      <w:r>
        <w:rPr>
          <w:rFonts w:eastAsia="IRNazanin" w:cs="IRNazanin"/>
          <w:color w:val="111111"/>
          <w:sz w:val="28"/>
          <w:szCs w:val="28"/>
          <w:rtl w:val="true"/>
          <w:lang w:bidi="fa-IR"/>
        </w:rPr>
        <w:t>(.</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7" w:name="__RefHeading___Toc3426798_3650668749"/>
      <w:bookmarkStart w:id="1638" w:name="_Toc598"/>
      <w:bookmarkEnd w:id="1637"/>
      <w:r>
        <w:rPr>
          <w:rtl w:val="true"/>
        </w:rPr>
        <w:t xml:space="preserve">حكمت </w:t>
      </w:r>
      <w:r>
        <w:rPr/>
        <w:t>263</w:t>
      </w:r>
      <w:bookmarkStart w:id="1639" w:name="pg1946_28371"/>
      <w:bookmarkEnd w:id="1638"/>
    </w:p>
    <w:p>
      <w:pPr>
        <w:pStyle w:val="BookText"/>
        <w:rPr/>
      </w:pPr>
      <w:bookmarkEnd w:id="16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روايت شده كه دو مرد را نزد امام عليه‌السلام آوردند كه از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بنده و غلام و مال بيت‌المال بود، و ديگرى غلام يكى از مردم،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اينكه چه كسى را كه از بيت‌المال دزدى كند بايد دست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اين غلام كه از آن بيت‌المال است حدى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نبايد بريد،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بيت‌المال برخى ديگر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دستش بريده شود زيان افزون گردد، چنانكه محقق على رحمه‌الله در كتاب شرائع الاسلام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ديگرى حد جارى است، پس دست او را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عليه‌الرحمه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دست او را بريده كه از بيت‌المال كه در بسته بوده دزدى كرده دزدى او به حد نصاب يعنى به مقدار چهاريك درهم طلا بوده كه دست بريدن واجب گشته و او را از بيت‌المال نصيب و بهره‌اى هم نبوده، و اگر بهره‌اى داشته و دزديش بيش از بهره‌اش باشد و افزونى آن به مقدار نصاب رسد دست او بريده مى‌شود، و اگر دزديش بيش از بهره‌اش دست او بريده نمى‌شود</w:t>
      </w:r>
      <w:r>
        <w:rPr>
          <w:rFonts w:eastAsia="IRNazanin" w:cs="IRNazanin"/>
          <w:color w:val="111111"/>
          <w:sz w:val="28"/>
          <w:szCs w:val="28"/>
          <w:rtl w:val="true"/>
          <w:lang w:bidi="fa-IR"/>
        </w:rPr>
        <w:t>).</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0" w:name="__RefHeading___Toc3426800_3650668749"/>
      <w:bookmarkStart w:id="1641" w:name="_Toc599"/>
      <w:bookmarkEnd w:id="1640"/>
      <w:r>
        <w:rPr>
          <w:rtl w:val="true"/>
        </w:rPr>
        <w:t xml:space="preserve">حكمت </w:t>
      </w:r>
      <w:r>
        <w:rPr/>
        <w:t>264</w:t>
      </w:r>
      <w:bookmarkStart w:id="1642" w:name="pg1946_28373"/>
      <w:bookmarkEnd w:id="1641"/>
    </w:p>
    <w:p>
      <w:pPr>
        <w:pStyle w:val="BookText"/>
        <w:rPr/>
      </w:pPr>
      <w:bookmarkEnd w:id="16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گرفتاريهاى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پاهاى من در اين لغزشگاهها استوار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خلافتم پا برجا گشته و از جنگهاى داخلى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چيزهائى را تغيير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بدعتهاى مخالفين را از بين برده احكام را طبق دستور رسول خدا صلى الله عليه و آله اجرا مى‌نمايم</w:t>
      </w:r>
      <w:r>
        <w:rPr>
          <w:rFonts w:eastAsia="IRNazanin" w:cs="IRNazanin"/>
          <w:color w:val="111111"/>
          <w:sz w:val="28"/>
          <w:szCs w:val="28"/>
          <w:rtl w:val="true"/>
          <w:lang w:bidi="fa-IR"/>
        </w:rPr>
        <w:t>.</w:t>
      </w:r>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3" w:name="__RefHeading___Toc3426802_3650668749"/>
      <w:bookmarkStart w:id="1644" w:name="_Toc600"/>
      <w:bookmarkEnd w:id="1643"/>
      <w:r>
        <w:rPr>
          <w:rtl w:val="true"/>
        </w:rPr>
        <w:t xml:space="preserve">حكمت </w:t>
      </w:r>
      <w:r>
        <w:rPr/>
        <w:t>265</w:t>
      </w:r>
      <w:bookmarkStart w:id="1645" w:name="pg1946_28375"/>
      <w:bookmarkEnd w:id="1644"/>
    </w:p>
    <w:p>
      <w:pPr>
        <w:pStyle w:val="BookText"/>
        <w:rPr/>
      </w:pPr>
      <w:bookmarkEnd w:id="1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بايد به آنچه مقدر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و باور بدانيد كه خدا قرار نداده براى بنده اگر چه بسيار چاره‌جو و سخت كوشا و در مكر و فريب توانا باشد بيشتر از آنچه در علم الهى براى او مقدر و نامزد گشته است، و جلوگير نشده است بين بنده كه ناتوان و كم چاره بوده و بين اينكه برسد به او آنچه در علم الهى براى او مقدر و نامزد شده است، و شناساى به اين راز و بكار برنده آن از جهت آسودگى در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مردمان است، و چشم‌پوشنده و شك كننده در آن از جهت گرفتارى در زيان برترين مردمان است، و بسا به نعمت رسيده‌اى كه به سبب نعمت كم كم به عذاب و كيفر نزديك گشته، و بسا گرفتارى كه بر اثر گرفتارى احسان و نيكوئى به او شده است، پس اى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سپاسگزار و كم به شتاب و به رسيده از روزى بايست و تن به رضا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 را بيشتر از آنچه بايد به او برسد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منافات با امر و دستور به دعا و سعى و كوشش در طلب رزق ندارد، زيرا دعاء و سعى در به دست آوردن روزى گاهى سبب وجود روزى بيش از آنچه مقدر گشته مى‌شود</w:t>
      </w:r>
      <w:r>
        <w:rPr>
          <w:rFonts w:eastAsia="IRNazanin" w:cs="IRNazanin"/>
          <w:color w:val="111111"/>
          <w:sz w:val="28"/>
          <w:szCs w:val="28"/>
          <w:rtl w:val="true"/>
          <w:lang w:bidi="fa-IR"/>
        </w:rPr>
        <w:t>).</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6" w:name="__RefHeading___Toc3426804_3650668749"/>
      <w:bookmarkStart w:id="1647" w:name="_Toc601"/>
      <w:bookmarkEnd w:id="1646"/>
      <w:r>
        <w:rPr>
          <w:rtl w:val="true"/>
        </w:rPr>
        <w:t xml:space="preserve">حكمت </w:t>
      </w:r>
      <w:r>
        <w:rPr/>
        <w:t>266</w:t>
      </w:r>
      <w:bookmarkStart w:id="1648" w:name="pg1946_28377"/>
      <w:bookmarkEnd w:id="1647"/>
    </w:p>
    <w:p>
      <w:pPr>
        <w:pStyle w:val="BookText"/>
        <w:rPr/>
      </w:pPr>
      <w:bookmarkEnd w:id="1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نيست شدن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آخرت چشم پوشيده به دنيا دل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دودلى نگردانيد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نيستى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كنيد،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پيش گذاريد</w:t>
      </w:r>
      <w:r>
        <w:rPr>
          <w:rFonts w:eastAsia="IRNazanin" w:cs="IRNazanin"/>
          <w:color w:val="111111"/>
          <w:sz w:val="28"/>
          <w:szCs w:val="28"/>
          <w:rtl w:val="true"/>
          <w:lang w:bidi="fa-IR"/>
        </w:rPr>
        <w:t>.</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9" w:name="__RefHeading___Toc3426806_3650668749"/>
      <w:bookmarkStart w:id="1650" w:name="_Toc602"/>
      <w:bookmarkEnd w:id="1649"/>
      <w:r>
        <w:rPr>
          <w:rtl w:val="true"/>
        </w:rPr>
        <w:t xml:space="preserve">حكمت </w:t>
      </w:r>
      <w:r>
        <w:rPr/>
        <w:t>267</w:t>
      </w:r>
      <w:bookmarkStart w:id="1651" w:name="pg1946_28379"/>
      <w:bookmarkEnd w:id="1650"/>
    </w:p>
    <w:p>
      <w:pPr>
        <w:pStyle w:val="BookText"/>
        <w:rPr/>
      </w:pPr>
      <w:bookmarkEnd w:id="1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دورى از آز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آب مى‌آورد بى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سيراب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آن گرفتار شود تباه گشته رهائى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ضامن است بى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كند، و بسا آشامنده كه پيش از سيراب شدن گلوگير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آزمند كه در راه به دست آوردن مطلوب پيش از رسيدن به آن و بهره بردن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منزلت چيزى كه به آن رغبت مى‌شود افزون باشد اندوه نيافتن و بدست نياوردن آن بسيار گردد، و آرزوها ديده‌هاى بينائيها را كور مى‌نمايد، و نصيب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پيش كسى كه به سوى آن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مقدر خواهد رسيد هر چند در طلب آن كوشش نداشته و آرزومند آن نباشند</w:t>
      </w:r>
      <w:r>
        <w:rPr>
          <w:rFonts w:eastAsia="IRNazanin" w:cs="IRNazanin"/>
          <w:color w:val="111111"/>
          <w:sz w:val="28"/>
          <w:szCs w:val="28"/>
          <w:rtl w:val="true"/>
          <w:lang w:bidi="fa-IR"/>
        </w:rPr>
        <w:t>).</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2" w:name="__RefHeading___Toc3426808_3650668749"/>
      <w:bookmarkStart w:id="1653" w:name="_Toc603"/>
      <w:bookmarkEnd w:id="1652"/>
      <w:r>
        <w:rPr>
          <w:rtl w:val="true"/>
        </w:rPr>
        <w:t xml:space="preserve">حكمت </w:t>
      </w:r>
      <w:r>
        <w:rPr/>
        <w:t>268</w:t>
      </w:r>
      <w:bookmarkStart w:id="1654" w:name="pg1946_28381"/>
      <w:bookmarkEnd w:id="1653"/>
    </w:p>
    <w:p>
      <w:pPr>
        <w:pStyle w:val="BookText"/>
        <w:rPr/>
      </w:pPr>
      <w:bookmarkEnd w:id="1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 ظاهرى و بدى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پناه مى‌برم به تو از اينكه در پيش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من نيكو و باطن من در آنچه پنهان مى‌دارم نزد تو زشت باشد در حالى كه حفظ كنم خود را در نزد مردم به ريا و خودنمائى بهمه آنچه تو از من به آن آگاهى پس به مردم خوش ظاهر جلوه كنم و بدكرداريم را به سوى تو آرم كه در نتيجه به بندگانت نزديك و از خشنوديها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 دور گردم</w:t>
      </w:r>
      <w:r>
        <w:rPr>
          <w:rFonts w:eastAsia="IRNazanin" w:cs="IRNazanin"/>
          <w:color w:val="111111"/>
          <w:sz w:val="28"/>
          <w:szCs w:val="28"/>
          <w:rtl w:val="true"/>
          <w:lang w:bidi="fa-IR"/>
        </w:rPr>
        <w:t>.</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5" w:name="__RefHeading___Toc3426810_3650668749"/>
      <w:bookmarkStart w:id="1656" w:name="_Toc604"/>
      <w:bookmarkEnd w:id="1655"/>
      <w:r>
        <w:rPr>
          <w:rtl w:val="true"/>
        </w:rPr>
        <w:t xml:space="preserve">حكمت </w:t>
      </w:r>
      <w:r>
        <w:rPr/>
        <w:t>269</w:t>
      </w:r>
      <w:bookmarkStart w:id="1657" w:name="pg1946_28383"/>
      <w:bookmarkEnd w:id="1656"/>
    </w:p>
    <w:p>
      <w:pPr>
        <w:pStyle w:val="BookText"/>
        <w:rPr/>
      </w:pPr>
      <w:bookmarkEnd w:id="1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به ظهور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سوگند بخداوندى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كرديم در باقى‌مانده شب تارى كه از روز روشن هويدا مى‌گردد چنين و چنان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اراده و خواست خدا بر آن باشد كه همواره مردم در تاريكى ضلالت و گمراهى بدعتهاى مخالفين به سر برند، بلكه در زمان دولت حقه و پيدايش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حقايق اسلام آشنا شده از تاريكى رهائى يابند كه اين شب را سحر در پيش و اين سحر را صبح نزديك است</w:t>
      </w:r>
      <w:r>
        <w:rPr>
          <w:rFonts w:eastAsia="IRNazanin" w:cs="IRNazanin"/>
          <w:color w:val="111111"/>
          <w:sz w:val="28"/>
          <w:szCs w:val="28"/>
          <w:rtl w:val="true"/>
          <w:lang w:bidi="fa-IR"/>
        </w:rPr>
        <w:t>).</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8" w:name="__RefHeading___Toc3426812_3650668749"/>
      <w:bookmarkStart w:id="1659" w:name="_Toc605"/>
      <w:bookmarkEnd w:id="1658"/>
      <w:r>
        <w:rPr>
          <w:rtl w:val="true"/>
        </w:rPr>
        <w:t xml:space="preserve">حكمت </w:t>
      </w:r>
      <w:r>
        <w:rPr/>
        <w:t>270</w:t>
      </w:r>
      <w:bookmarkStart w:id="1660" w:name="pg1946_28385"/>
      <w:bookmarkEnd w:id="1659"/>
    </w:p>
    <w:p>
      <w:pPr>
        <w:pStyle w:val="BookText"/>
        <w:rPr/>
      </w:pPr>
      <w:bookmarkEnd w:id="1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پشتكار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كارى كه به آن ادامه دهى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بيشتر است از كار بسيارى كه از آن ملول و خسته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آن تركش نمائى</w:t>
      </w:r>
      <w:r>
        <w:rPr>
          <w:rFonts w:eastAsia="IRNazanin" w:cs="IRNazanin"/>
          <w:color w:val="111111"/>
          <w:sz w:val="28"/>
          <w:szCs w:val="28"/>
          <w:rtl w:val="true"/>
          <w:lang w:bidi="fa-IR"/>
        </w:rPr>
        <w:t>).</w:t>
      </w:r>
    </w:p>
    <w:p>
      <w:pPr>
        <w:pStyle w:val="Heading3"/>
        <w:numPr>
          <w:ilvl w:val="2"/>
          <w:numId w:val="1"/>
        </w:numPr>
        <w:rPr/>
      </w:pPr>
      <w:bookmarkStart w:id="1661" w:name="__RefHeading___Toc3426814_3650668749"/>
      <w:bookmarkStart w:id="1662" w:name="_Toc606"/>
      <w:bookmarkEnd w:id="1661"/>
      <w:r>
        <w:rPr>
          <w:rtl w:val="true"/>
        </w:rPr>
        <w:t xml:space="preserve">حكمت </w:t>
      </w:r>
      <w:r>
        <w:rPr/>
        <w:t>271</w:t>
      </w:r>
      <w:bookmarkEnd w:id="166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مستحبات به واجبات زيان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مستحبات را ترك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آن در شرح فرمايش سى و هشتم و يكصد و نهم گذشت</w:t>
      </w:r>
      <w:r>
        <w:rPr>
          <w:rFonts w:eastAsia="IRNazanin" w:cs="IRNazanin"/>
          <w:color w:val="111111"/>
          <w:sz w:val="28"/>
          <w:szCs w:val="28"/>
          <w:rtl w:val="true"/>
          <w:lang w:bidi="fa-IR"/>
        </w:rPr>
        <w:t>).</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3" w:name="__RefHeading___Toc3426816_3650668749"/>
      <w:bookmarkStart w:id="1664" w:name="_Toc607"/>
      <w:bookmarkEnd w:id="1663"/>
      <w:r>
        <w:rPr>
          <w:rtl w:val="true"/>
        </w:rPr>
        <w:t xml:space="preserve">حكمت </w:t>
      </w:r>
      <w:r>
        <w:rPr/>
        <w:t>272</w:t>
      </w:r>
      <w:bookmarkStart w:id="1665" w:name="pg1946_28387"/>
      <w:bookmarkEnd w:id="1664"/>
    </w:p>
    <w:p>
      <w:pPr>
        <w:pStyle w:val="BookText"/>
        <w:rPr/>
      </w:pPr>
      <w:bookmarkEnd w:id="16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دورى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داشته باشد آماده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و پرهيزكارى را شعار خويش قرار مى‌دهد</w:t>
      </w:r>
      <w:r>
        <w:rPr>
          <w:rFonts w:eastAsia="IRNazanin" w:cs="IRNazanin"/>
          <w:color w:val="111111"/>
          <w:sz w:val="28"/>
          <w:szCs w:val="28"/>
          <w:rtl w:val="true"/>
          <w:lang w:bidi="fa-IR"/>
        </w:rPr>
        <w:t>).</w:t>
      </w:r>
    </w:p>
    <w:p>
      <w:pPr>
        <w:pStyle w:val="Heading3"/>
        <w:numPr>
          <w:ilvl w:val="2"/>
          <w:numId w:val="1"/>
        </w:numPr>
        <w:rPr/>
      </w:pPr>
      <w:bookmarkStart w:id="1666" w:name="__RefHeading___Toc3426818_3650668749"/>
      <w:bookmarkStart w:id="1667" w:name="_Toc608"/>
      <w:bookmarkEnd w:id="1666"/>
      <w:r>
        <w:rPr>
          <w:rtl w:val="true"/>
        </w:rPr>
        <w:t xml:space="preserve">حكمت </w:t>
      </w:r>
      <w:r>
        <w:rPr/>
        <w:t>273</w:t>
      </w:r>
      <w:bookmarkEnd w:id="166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بينائى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ديده‌ها و چشمها كه گاهى چشمها به دارنده خود دروغ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خيانت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غلط و اشتباه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از او پند و اندرز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حقايق بايد به عقل اعتماد نمود نه به حس، زيرا بسا محسوس و بديهى كه معلوم نيست و بسا عقلى و نظرى كه نزد دلهاى روشن از هر بديهى آشكارتر است، و از اين رو است كه حكماء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يقينيات همان معقولات است نه محسوسات، زيرا حكم حس در مظنه غلط و اشتباه است و بسيار حس دروغ مى‌گويد و ما را به اعتقادات نادرست وامى‌دارد، چنانكه بزرگ را كوچك و كوچك را بزرگ و متحرك را ساكن و ساكن را متحرك مى‌پنداريم، و اما عقل در هر چه راه يابد و پيش او بديهى و آشكار گردد غلط و اشتباه در آن راه ندارد، بنابراين گفتار نادانان كه مى‌گويند دليلى بزرگتر و بالاتر از حس و ديدن با چشم نيست باطل و نادرست است</w:t>
      </w:r>
      <w:r>
        <w:rPr>
          <w:rFonts w:eastAsia="IRNazanin" w:cs="IRNazanin"/>
          <w:color w:val="111111"/>
          <w:sz w:val="28"/>
          <w:szCs w:val="28"/>
          <w:rtl w:val="true"/>
          <w:lang w:bidi="fa-IR"/>
        </w:rPr>
        <w:t>).</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8" w:name="__RefHeading___Toc3426820_3650668749"/>
      <w:bookmarkStart w:id="1669" w:name="_Toc609"/>
      <w:bookmarkEnd w:id="1668"/>
      <w:r>
        <w:rPr>
          <w:rtl w:val="true"/>
        </w:rPr>
        <w:t xml:space="preserve">حكمت </w:t>
      </w:r>
      <w:r>
        <w:rPr/>
        <w:t>274</w:t>
      </w:r>
      <w:bookmarkStart w:id="1670" w:name="pg1946_28389"/>
      <w:bookmarkEnd w:id="1669"/>
    </w:p>
    <w:p>
      <w:pPr>
        <w:pStyle w:val="BookText"/>
        <w:rPr/>
      </w:pPr>
      <w:bookmarkEnd w:id="1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شما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و 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پند پرده‌اى از غفلت و بى‌خبرى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گاه آن پرده را با پيروى نكردن از شهوات دريده در پايان كار انديشه نمودى از پند و اندرز نتيجه مى‌گيرى</w:t>
      </w:r>
      <w:r>
        <w:rPr>
          <w:rFonts w:eastAsia="IRNazanin" w:cs="IRNazanin"/>
          <w:color w:val="111111"/>
          <w:sz w:val="28"/>
          <w:szCs w:val="28"/>
          <w:rtl w:val="true"/>
          <w:lang w:bidi="fa-IR"/>
        </w:rPr>
        <w:t>).</w:t>
      </w:r>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1" w:name="__RefHeading___Toc3426822_3650668749"/>
      <w:bookmarkStart w:id="1672" w:name="_Toc610"/>
      <w:bookmarkEnd w:id="1671"/>
      <w:r>
        <w:rPr>
          <w:rtl w:val="true"/>
        </w:rPr>
        <w:t xml:space="preserve">حكمت </w:t>
      </w:r>
      <w:r>
        <w:rPr/>
        <w:t>275</w:t>
      </w:r>
      <w:bookmarkStart w:id="1673" w:name="pg1946_28391"/>
      <w:bookmarkEnd w:id="1672"/>
    </w:p>
    <w:p>
      <w:pPr>
        <w:pStyle w:val="BookText"/>
        <w:rPr/>
      </w:pPr>
      <w:bookmarkEnd w:id="1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از روى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مى‌كند، و داناى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از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تاخير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 نهج‌البلاغه جاهلكم مزداد مسوف بدون كلمه و عالمكم ذكر شده است كه معنى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شما به فكر اينكه گناه او را خواهند بخشيد در گناه زياده‌روى مى‌نمايد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تاخير مى‌اندازد</w:t>
      </w:r>
      <w:r>
        <w:rPr>
          <w:rFonts w:eastAsia="IRNazanin" w:cs="IRNazanin"/>
          <w:color w:val="111111"/>
          <w:sz w:val="28"/>
          <w:szCs w:val="28"/>
          <w:rtl w:val="true"/>
          <w:lang w:bidi="fa-IR"/>
        </w:rPr>
        <w:t>).</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4" w:name="__RefHeading___Toc3426824_3650668749"/>
      <w:bookmarkStart w:id="1675" w:name="_Toc611"/>
      <w:bookmarkEnd w:id="1674"/>
      <w:r>
        <w:rPr>
          <w:rtl w:val="true"/>
        </w:rPr>
        <w:t xml:space="preserve">حكمت </w:t>
      </w:r>
      <w:r>
        <w:rPr/>
        <w:t>276</w:t>
      </w:r>
      <w:bookmarkStart w:id="1676" w:name="pg1946_28393"/>
      <w:bookmarkEnd w:id="1675"/>
    </w:p>
    <w:p>
      <w:pPr>
        <w:pStyle w:val="BookText"/>
        <w:rPr/>
      </w:pPr>
      <w:bookmarkEnd w:id="1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علم راه عذر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بهانه بهانه‌جويان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كريم است و رحيم و نيازى به رنج و بندگى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با دين و كتاب و رسول آشنا شد عذر و بهانه‌اش پذيرفته نيست</w:t>
      </w:r>
      <w:r>
        <w:rPr>
          <w:rFonts w:eastAsia="IRNazanin" w:cs="IRNazanin"/>
          <w:color w:val="111111"/>
          <w:sz w:val="28"/>
          <w:szCs w:val="28"/>
          <w:rtl w:val="true"/>
          <w:lang w:bidi="fa-IR"/>
        </w:rPr>
        <w:t>).</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7" w:name="__RefHeading___Toc3426826_3650668749"/>
      <w:bookmarkStart w:id="1678" w:name="_Toc612"/>
      <w:bookmarkEnd w:id="1677"/>
      <w:r>
        <w:rPr>
          <w:rtl w:val="true"/>
        </w:rPr>
        <w:t xml:space="preserve">حكمت </w:t>
      </w:r>
      <w:r>
        <w:rPr/>
        <w:t>277</w:t>
      </w:r>
      <w:bookmarkStart w:id="1679" w:name="pg1946_28394"/>
      <w:bookmarkEnd w:id="1678"/>
    </w:p>
    <w:p>
      <w:pPr>
        <w:pStyle w:val="BookText"/>
        <w:rPr/>
      </w:pPr>
      <w:bookmarkEnd w:id="1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كسى كه كار را به موقع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تعجيل و شتاب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زود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عبادت و بندگى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مهلت دهند و زود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تاخير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 دارم و در آينده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امروز به فردا اندازد</w:t>
      </w:r>
      <w:r>
        <w:rPr>
          <w:rFonts w:eastAsia="IRNazanin" w:cs="IRNazanin"/>
          <w:color w:val="111111"/>
          <w:sz w:val="28"/>
          <w:szCs w:val="28"/>
          <w:rtl w:val="true"/>
          <w:lang w:bidi="fa-IR"/>
        </w:rPr>
        <w:t>).</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0" w:name="__RefHeading___Toc3426828_3650668749"/>
      <w:bookmarkStart w:id="1681" w:name="_Toc613"/>
      <w:bookmarkEnd w:id="1680"/>
      <w:r>
        <w:rPr>
          <w:rtl w:val="true"/>
        </w:rPr>
        <w:t xml:space="preserve">حكمت </w:t>
      </w:r>
      <w:r>
        <w:rPr/>
        <w:t>278</w:t>
      </w:r>
      <w:bookmarkStart w:id="1682" w:name="pg1946_28396"/>
      <w:bookmarkEnd w:id="1681"/>
    </w:p>
    <w:p>
      <w:pPr>
        <w:pStyle w:val="BookText"/>
        <w:rPr/>
      </w:pPr>
      <w:bookmarkEnd w:id="1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دل نبستن به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چيزى نگفتند خوشا به حالش مگر آنكه روزگار براى آن روز بدى را پنهان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به نعمتى كه در آدمى بيند رشك برد و آن را بگيرد، پس خردمند به خوشحالى دنيا دل نبندد و آسوده ننشيند</w:t>
      </w:r>
      <w:r>
        <w:rPr>
          <w:rFonts w:eastAsia="IRNazanin" w:cs="IRNazanin"/>
          <w:color w:val="111111"/>
          <w:sz w:val="28"/>
          <w:szCs w:val="28"/>
          <w:rtl w:val="true"/>
          <w:lang w:bidi="fa-IR"/>
        </w:rPr>
        <w:t>).</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3" w:name="__RefHeading___Toc3426830_3650668749"/>
      <w:bookmarkStart w:id="1684" w:name="_Toc614"/>
      <w:bookmarkEnd w:id="1683"/>
      <w:r>
        <w:rPr>
          <w:rtl w:val="true"/>
        </w:rPr>
        <w:t xml:space="preserve">حكمت </w:t>
      </w:r>
      <w:r>
        <w:rPr/>
        <w:t>279</w:t>
      </w:r>
      <w:bookmarkStart w:id="1685" w:name="pg1946_28398"/>
      <w:bookmarkEnd w:id="1684"/>
    </w:p>
    <w:p>
      <w:pPr>
        <w:pStyle w:val="BookText"/>
        <w:rPr/>
      </w:pPr>
      <w:bookmarkEnd w:id="1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 xml:space="preserve">از امام عليه‌السلام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قدر پرسيدند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آن 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تاريك در آن نرويد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شبهات در حل آنها وامانده و سرگردان شده گمراه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دريائى است ژرف در آن داخل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غرقه انديشه‌هاى گوناگون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داشته خدا است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رنج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سودى نبريد و به جائى نخواهيد رسيد</w:t>
      </w:r>
      <w:r>
        <w:rPr>
          <w:rFonts w:eastAsia="IRNazanin" w:cs="IRNazanin"/>
          <w:color w:val="111111"/>
          <w:sz w:val="28"/>
          <w:szCs w:val="28"/>
          <w:rtl w:val="true"/>
          <w:lang w:bidi="fa-IR"/>
        </w:rPr>
        <w:t>).</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6" w:name="__RefHeading___Toc3426832_3650668749"/>
      <w:bookmarkStart w:id="1687" w:name="_Toc615"/>
      <w:bookmarkEnd w:id="1686"/>
      <w:r>
        <w:rPr>
          <w:rtl w:val="true"/>
        </w:rPr>
        <w:t xml:space="preserve">حكمت </w:t>
      </w:r>
      <w:r>
        <w:rPr/>
        <w:t>280</w:t>
      </w:r>
      <w:bookmarkStart w:id="1688" w:name="pg1946_28400"/>
      <w:bookmarkEnd w:id="1687"/>
    </w:p>
    <w:p>
      <w:pPr>
        <w:pStyle w:val="BookText"/>
        <w:rPr/>
      </w:pPr>
      <w:bookmarkEnd w:id="1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گرداند علم و دانش را بر او منع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توفيق ندهد تا از علم دين و احكام الهى كه موجب سعادت و نيكبختى است بهره‌مند گردد، اين فرمايش دليل است بر اينكه نادانى بدترين بيچارگيها است</w:t>
      </w:r>
      <w:r>
        <w:rPr>
          <w:rFonts w:eastAsia="IRNazanin" w:cs="IRNazanin"/>
          <w:color w:val="111111"/>
          <w:sz w:val="28"/>
          <w:szCs w:val="28"/>
          <w:rtl w:val="true"/>
          <w:lang w:bidi="fa-IR"/>
        </w:rPr>
        <w:t>).</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9" w:name="__RefHeading___Toc3426834_3650668749"/>
      <w:bookmarkStart w:id="1690" w:name="_Toc616"/>
      <w:bookmarkEnd w:id="1689"/>
      <w:r>
        <w:rPr>
          <w:rtl w:val="true"/>
        </w:rPr>
        <w:t xml:space="preserve">حكمت </w:t>
      </w:r>
      <w:r>
        <w:rPr/>
        <w:t>281</w:t>
      </w:r>
      <w:bookmarkStart w:id="1691" w:name="pg1946_28402"/>
      <w:bookmarkEnd w:id="1690"/>
    </w:p>
    <w:p>
      <w:pPr>
        <w:pStyle w:val="BookText"/>
        <w:rPr/>
      </w:pPr>
      <w:bookmarkEnd w:id="1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خوهاى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گذشته براى من برادر و همكيشى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 يا عثمان ابن مضعون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كوچك بودن دنيا در نظرش او را در چشم من بزرگ مى‌نمود، و شكمش بر او تسلط نداشت پس چيزى را كه نمى‌يافت آرزو نمى‌كرد و اگر مى‌يافت بسيار به كار نمى‌برد، و بيشتر روزگارش خاموش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مى‌گفت بر گويندگان غلبه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ديگرى جاى سخن باقى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تشنگى پرسندگان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موعظه اندرز از آب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مى‌نشاند،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طاعت و بندگى خدا و بردبارى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و افتاده بود و هم او را ناتوان مى‌پنداشتند، و هر گاه زمان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خشمگين و مار پر زهر بيابان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كار را انجام مى‌داد يا در كارزار دشمن را مغلوب مى‌نمود، و اگر با كسى نزاع داشت بى‌صبرى نمى‌كرد و پيش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دليل نمى‌آورد تا اينكه نزد قاضى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خود را بيان مى‌نمود، و اين دليل بر درستى راى و انديشه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سرزنش نمى‌كرد و به كارى كه در مانند آن بهانه‌اى مى‌يافت تا اينكه عذر او را مى‌شنيد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روش از لوازم عدل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مبتلى مى‌گشت نزد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نمى‌نمود مگر وقتى كه بهبودى مى‌يافت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روى اخبار و سرگذشت نه از راه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مى‌گفت بجا مى‌آورد و آنچه نمى‌كرد نمى‌گفت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درستى و راستى را شعار خويش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سخن بر او غلبه مى‌كردند در خاموشى غلبه 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گفتگوهاى بيجا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شنيدن حريص‌تر بود بر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را بر افاده ترجيح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كار به او رو مى‌آورد مى‌نگريست كه كدام يك از آن دو به خواهش نفس نزديكتر است با آن مخالفت مى‌نمود، پس بر شما باد كه اين صفات و خوها را فرا گيريد و به آنها رغبت داشته باشيد، و اگر به همه آنها توانائى نداريد بدانيد كه فرا گرفتن اندك بهتر است از فرو گذارى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برخى از آن اخلاق متصف شويد</w:t>
      </w:r>
      <w:r>
        <w:rPr>
          <w:rFonts w:eastAsia="IRNazanin" w:cs="IRNazanin"/>
          <w:color w:val="111111"/>
          <w:sz w:val="28"/>
          <w:szCs w:val="28"/>
          <w:rtl w:val="true"/>
          <w:lang w:bidi="fa-IR"/>
        </w:rPr>
        <w:t>).</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2" w:name="__RefHeading___Toc3426836_3650668749"/>
      <w:bookmarkStart w:id="1693" w:name="_Toc617"/>
      <w:bookmarkEnd w:id="1692"/>
      <w:r>
        <w:rPr>
          <w:rtl w:val="true"/>
        </w:rPr>
        <w:t xml:space="preserve">حكمت </w:t>
      </w:r>
      <w:r>
        <w:rPr/>
        <w:t>282</w:t>
      </w:r>
      <w:bookmarkStart w:id="1694" w:name="pg1946_28404"/>
      <w:bookmarkEnd w:id="1693"/>
    </w:p>
    <w:p>
      <w:pPr>
        <w:pStyle w:val="BookText"/>
        <w:rPr/>
      </w:pPr>
      <w:bookmarkEnd w:id="1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وسيله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معصيت و نافرمانى خود نترسانيده بود براى سپاسگزارى از نعمتهاى او واجب بود كه او را معصيت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شكر نعمت به گفتار و كردار عقلا واجب است پس ترك معصيت هم كه لازمه اطاعت و سپاسگزارى است واجب خواهد بود</w:t>
      </w:r>
      <w:r>
        <w:rPr>
          <w:rFonts w:eastAsia="IRNazanin" w:cs="IRNazanin"/>
          <w:color w:val="111111"/>
          <w:sz w:val="28"/>
          <w:szCs w:val="28"/>
          <w:rtl w:val="true"/>
          <w:lang w:bidi="fa-IR"/>
        </w:rPr>
        <w:t>).</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5" w:name="__RefHeading___Toc3426838_3650668749"/>
      <w:bookmarkStart w:id="1696" w:name="_Toc618"/>
      <w:bookmarkEnd w:id="1695"/>
      <w:r>
        <w:rPr>
          <w:rtl w:val="true"/>
        </w:rPr>
        <w:t xml:space="preserve">حكمت </w:t>
      </w:r>
      <w:r>
        <w:rPr/>
        <w:t>283</w:t>
      </w:r>
      <w:bookmarkStart w:id="1697" w:name="pg1946_28405"/>
      <w:bookmarkEnd w:id="1696"/>
    </w:p>
    <w:p>
      <w:pPr>
        <w:pStyle w:val="BookText"/>
        <w:rPr/>
      </w:pPr>
      <w:bookmarkEnd w:id="1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امام عليه‌السلام هنگامى كه اشعث ابن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منافقين اصحاب و ياران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مردن فرزندش تسليت مى‌داد و به صبر و شكيبائى ترغيب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بى‌تابى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اندوهناك باشى خويشى شايسته است كه افسرده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 در مرگ فرزندت بيجا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شكيبا باشى پيش خدا هر مصيبت و اندوهى را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اگر صبر كنى قضاء و قدر بر تو جارى مى‌گردد و تو اجر و مزد مى‌يابى، و اگر بى‌تابى نمائى حكم الهى بر تو جارى مى‌شود در حالى كه گناه كرده‌اى، اى اشعث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 دنيا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شاد نمود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و گرفتارى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اندوهگين ساخت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كه در اندوه او شكيبا باشى</w:t>
      </w:r>
      <w:r>
        <w:rPr>
          <w:rFonts w:eastAsia="IRNazanin" w:cs="IRNazanin"/>
          <w:color w:val="111111"/>
          <w:sz w:val="28"/>
          <w:szCs w:val="28"/>
          <w:rtl w:val="true"/>
          <w:lang w:bidi="fa-IR"/>
        </w:rPr>
        <w:t>).</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8" w:name="__RefHeading___Toc3426840_3650668749"/>
      <w:bookmarkStart w:id="1699" w:name="_Toc619"/>
      <w:bookmarkEnd w:id="1698"/>
      <w:r>
        <w:rPr>
          <w:rtl w:val="true"/>
        </w:rPr>
        <w:t xml:space="preserve">حكمت </w:t>
      </w:r>
      <w:r>
        <w:rPr/>
        <w:t>284</w:t>
      </w:r>
      <w:bookmarkStart w:id="1700" w:name="pg1946_28407"/>
      <w:bookmarkEnd w:id="1699"/>
    </w:p>
    <w:p>
      <w:pPr>
        <w:pStyle w:val="BookText"/>
        <w:rPr/>
      </w:pPr>
      <w:bookmarkEnd w:id="1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امام عليه‌السلام بر سر قبر رسول خدا صلى الله عليه و آله ساعتى كه آن حضرت را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وفات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شكيبائى نيكو است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بيتابى زشت است مگر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حضرت اصل دين و پيشواى آن بود پس بيتابى در مصيبت او زشت نيست چون اين بيتابى مستلزم آن است كه هميشه از خوها و روش آن بزرگوار ياد شود و شكيبائى در آن نيكو نمى‌باشد چون مستلزم بيخبرى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اندوهى كه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رسيده بزرگ است، و اندوه پيش از تو و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اندوه به 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كوچك است</w:t>
      </w:r>
      <w:r>
        <w:rPr>
          <w:rFonts w:eastAsia="IRNazanin" w:cs="IRNazanin"/>
          <w:color w:val="111111"/>
          <w:sz w:val="28"/>
          <w:szCs w:val="28"/>
          <w:rtl w:val="true"/>
          <w:lang w:bidi="fa-IR"/>
        </w:rPr>
        <w:t>.</w:t>
      </w:r>
    </w:p>
    <w:p>
      <w:pPr>
        <w:pStyle w:val="Heading3"/>
        <w:numPr>
          <w:ilvl w:val="2"/>
          <w:numId w:val="1"/>
        </w:numPr>
        <w:rPr/>
      </w:pPr>
      <w:bookmarkStart w:id="1701" w:name="__RefHeading___Toc3426842_3650668749"/>
      <w:bookmarkStart w:id="1702" w:name="_Toc620"/>
      <w:bookmarkEnd w:id="1701"/>
      <w:r>
        <w:rPr>
          <w:rtl w:val="true"/>
        </w:rPr>
        <w:t xml:space="preserve">حكمت </w:t>
      </w:r>
      <w:r>
        <w:rPr/>
        <w:t>285</w:t>
      </w:r>
      <w:bookmarkEnd w:id="170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همنشينى با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احمق مباش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بيخردى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را در نظر تو زينت داده مى‌آرايد، و دوست دارد تو مانند او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حماقتش را پيروى مى‌نمائى</w:t>
      </w:r>
      <w:r>
        <w:rPr>
          <w:rFonts w:eastAsia="IRNazanin" w:cs="IRNazanin"/>
          <w:color w:val="111111"/>
          <w:sz w:val="28"/>
          <w:szCs w:val="28"/>
          <w:rtl w:val="true"/>
          <w:lang w:bidi="fa-IR"/>
        </w:rPr>
        <w:t>).</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3" w:name="__RefHeading___Toc3426844_3650668749"/>
      <w:bookmarkStart w:id="1704" w:name="_Toc621"/>
      <w:bookmarkEnd w:id="1703"/>
      <w:r>
        <w:rPr>
          <w:rtl w:val="true"/>
        </w:rPr>
        <w:t xml:space="preserve">حكمت </w:t>
      </w:r>
      <w:r>
        <w:rPr/>
        <w:t>286</w:t>
      </w:r>
      <w:bookmarkStart w:id="1705" w:name="pg1946_28409"/>
      <w:bookmarkEnd w:id="1704"/>
    </w:p>
    <w:p>
      <w:pPr>
        <w:pStyle w:val="BookText"/>
        <w:rPr/>
      </w:pPr>
      <w:bookmarkEnd w:id="1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از امام عليه‌السلام مسافت و دورى ميان مشرق و مغرب را پرسيدند،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تعيين مسافت 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سير و گردش يك روز خورشيد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را جواب اقناعى گويند پرسنده را خشنود مى‌گرداند و اين براى آن است كه فهم پرسنده به درك تحقيق آن نمى‌رسد</w:t>
      </w:r>
      <w:r>
        <w:rPr>
          <w:rFonts w:eastAsia="IRNazanin" w:cs="IRNazanin"/>
          <w:color w:val="111111"/>
          <w:sz w:val="28"/>
          <w:szCs w:val="28"/>
          <w:rtl w:val="true"/>
          <w:lang w:bidi="fa-IR"/>
        </w:rPr>
        <w:t>).</w:t>
      </w:r>
    </w:p>
    <w:p>
      <w:pPr>
        <w:pStyle w:val="Heading3"/>
        <w:numPr>
          <w:ilvl w:val="2"/>
          <w:numId w:val="1"/>
        </w:numPr>
        <w:rPr/>
      </w:pPr>
      <w:bookmarkStart w:id="1706" w:name="__RefHeading___Toc3426846_3650668749"/>
      <w:bookmarkStart w:id="1707" w:name="_Toc622"/>
      <w:bookmarkEnd w:id="1706"/>
      <w:r>
        <w:rPr>
          <w:rtl w:val="true"/>
        </w:rPr>
        <w:t xml:space="preserve">حكمت </w:t>
      </w:r>
      <w:r>
        <w:rPr/>
        <w:t>287</w:t>
      </w:r>
      <w:bookmarkEnd w:id="1707"/>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دوست و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دوستانت سه و دشمنانت سه مى‌باشند، اما دوستانت دوست تو، و دوست دوست تو، و دشمن دشمنت است، و اما دشمنانت دشمن تو، و دشمن دوست تو، و دوست دشمنت مى‌باشند</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3426848_3650668749"/>
      <w:bookmarkStart w:id="1709" w:name="_Toc623"/>
      <w:bookmarkEnd w:id="1708"/>
      <w:r>
        <w:rPr>
          <w:rtl w:val="true"/>
        </w:rPr>
        <w:t xml:space="preserve">حكمت </w:t>
      </w:r>
      <w:r>
        <w:rPr/>
        <w:t>288</w:t>
      </w:r>
      <w:bookmarkEnd w:id="1709"/>
    </w:p>
    <w:p>
      <w:pPr>
        <w:pStyle w:val="BookText"/>
        <w:rPr/>
      </w:pPr>
      <w:r>
        <w:rPr>
          <w:rFonts w:ascii="IRNazanin" w:hAnsi="IRNazanin" w:eastAsia="IRNazanin"/>
          <w:color w:val="111111"/>
          <w:sz w:val="28"/>
          <w:sz w:val="28"/>
          <w:szCs w:val="28"/>
          <w:rtl w:val="true"/>
          <w:lang w:bidi="fa-IR"/>
        </w:rPr>
        <w:t xml:space="preserve">امام عليه‌السلام به مردى كه ديد او را براى زيان رساندن به دشمنش در كارى مى‌كوشد كه به خود زيان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زيان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كسى هستى كه به خود نيزه فرو مى‌كند تا بكشد كسى را كه پس پشت او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سينه خودش نيزه مى‌زند تا از پشتش بيرون آمده به سينه سوار عقب برسد و او را بكشد، و چنين كسى كه براى ديگرى بدى انديشد كه در اول زيان آن به خودش برسد يا بسيار خبيث و ناپاك است و يا بيخرد و نادان</w:t>
      </w:r>
      <w:r>
        <w:rPr>
          <w:rFonts w:eastAsia="IRNazanin" w:cs="IRNazanin"/>
          <w:color w:val="111111"/>
          <w:sz w:val="28"/>
          <w:szCs w:val="28"/>
          <w:rtl w:val="true"/>
          <w:lang w:bidi="fa-IR"/>
        </w:rPr>
        <w:t>).</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0" w:name="__RefHeading___Toc3426850_3650668749"/>
      <w:bookmarkStart w:id="1711" w:name="_Toc624"/>
      <w:bookmarkEnd w:id="1710"/>
      <w:r>
        <w:rPr>
          <w:rtl w:val="true"/>
        </w:rPr>
        <w:t xml:space="preserve">حكمت </w:t>
      </w:r>
      <w:r>
        <w:rPr/>
        <w:t>289</w:t>
      </w:r>
      <w:bookmarkStart w:id="1712" w:name="pg1946_28411"/>
      <w:bookmarkEnd w:id="1711"/>
    </w:p>
    <w:p>
      <w:pPr>
        <w:pStyle w:val="BookText"/>
        <w:rPr/>
      </w:pPr>
      <w:bookmarkEnd w:id="1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پند نپذيرفتن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عبرتها 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و پنددهندگان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كم است پند پذيرفتن</w:t>
      </w:r>
      <w:r>
        <w:rPr>
          <w:rFonts w:eastAsia="IRNazanin" w:cs="IRNazanin"/>
          <w:color w:val="111111"/>
          <w:sz w:val="28"/>
          <w:szCs w:val="28"/>
          <w:rtl w:val="true"/>
          <w:lang w:bidi="fa-IR"/>
        </w:rPr>
        <w:t>!</w:t>
      </w:r>
    </w:p>
    <w:p>
      <w:pPr>
        <w:pStyle w:val="Heading3"/>
        <w:numPr>
          <w:ilvl w:val="2"/>
          <w:numId w:val="1"/>
        </w:numPr>
        <w:rPr/>
      </w:pPr>
      <w:bookmarkStart w:id="1713" w:name="__RefHeading___Toc3426852_3650668749"/>
      <w:bookmarkStart w:id="1714" w:name="_Toc625"/>
      <w:bookmarkEnd w:id="1713"/>
      <w:r>
        <w:rPr>
          <w:rtl w:val="true"/>
        </w:rPr>
        <w:t xml:space="preserve">حكمت </w:t>
      </w:r>
      <w:r>
        <w:rPr/>
        <w:t>290</w:t>
      </w:r>
      <w:bookmarkEnd w:id="171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نزاع و زد و خورد كوشيده پافشارى كند گناه كرده، و كسى كه كوتاهى و خوددارى نمايد مظلوم گردد،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كند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 و خورد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رعايت عدالت و تجاوز ننمودن از حد كه لازمه تقوى و پرهيزكارى است در نزاع دشوار است</w:t>
      </w:r>
      <w:r>
        <w:rPr>
          <w:rFonts w:eastAsia="IRNazanin" w:cs="IRNazanin"/>
          <w:color w:val="111111"/>
          <w:sz w:val="28"/>
          <w:szCs w:val="28"/>
          <w:rtl w:val="true"/>
          <w:lang w:bidi="fa-IR"/>
        </w:rPr>
        <w:t>).</w:t>
      </w:r>
    </w:p>
    <w:p>
      <w:pPr>
        <w:pStyle w:val="Heading3"/>
        <w:numPr>
          <w:ilvl w:val="2"/>
          <w:numId w:val="1"/>
        </w:numPr>
        <w:rPr/>
      </w:pPr>
      <w:bookmarkStart w:id="1715" w:name="__RefHeading___Toc3426854_3650668749"/>
      <w:bookmarkStart w:id="1716" w:name="_Toc626"/>
      <w:bookmarkEnd w:id="1715"/>
      <w:r>
        <w:rPr>
          <w:rtl w:val="true"/>
        </w:rPr>
        <w:t xml:space="preserve">حكمت </w:t>
      </w:r>
      <w:r>
        <w:rPr/>
        <w:t>291</w:t>
      </w:r>
      <w:bookmarkEnd w:id="171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اندوهگينم نكرد گناهى كه پس از آن مهلت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كه دو ركعت نماز گزارم و از خدا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گاه انسان گناهى مرتكب شد و با نيت پاك و به راستى و درستى به بخشش و آمرزش خداوند اميدوار بود و از كرده پشيمان گشته تصميم گرفت كه دگر بار آن را به جا نياورد و به نماز كه خود كفاره گناه است ايستاد و از حقتعالى آمرزش خواست به آن گناه كيفر نمى‌شود پس از اين رو آن گناه او را اندوهگين نمى‌سازد، و ناگفته نماند كه فرمايش امام عليه‌السلام براى آموختن به ديگرى و اشاره است به اينكه نماز كفاره گناهان است و انسان بايد از گناه دور ماند و از مرگ ناگهانى پيش از توبه بترسد، وگرنه آن حضرت معصوم و از هر گناه منزه و پاك مى‌باشد</w:t>
      </w:r>
      <w:r>
        <w:rPr>
          <w:rFonts w:eastAsia="IRNazanin" w:cs="IRNazanin"/>
          <w:color w:val="111111"/>
          <w:sz w:val="28"/>
          <w:szCs w:val="28"/>
          <w:rtl w:val="true"/>
          <w:lang w:bidi="fa-IR"/>
        </w:rPr>
        <w:t>.</w:t>
      </w:r>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7" w:name="__RefHeading___Toc3426856_3650668749"/>
      <w:bookmarkStart w:id="1718" w:name="_Toc627"/>
      <w:bookmarkEnd w:id="1717"/>
      <w:r>
        <w:rPr>
          <w:rtl w:val="true"/>
        </w:rPr>
        <w:t xml:space="preserve">حكمت </w:t>
      </w:r>
      <w:r>
        <w:rPr/>
        <w:t>292</w:t>
      </w:r>
      <w:bookmarkStart w:id="1719" w:name="pg1946_28413"/>
      <w:bookmarkEnd w:id="1718"/>
    </w:p>
    <w:p>
      <w:pPr>
        <w:pStyle w:val="BookText"/>
        <w:rPr/>
      </w:pPr>
      <w:bookmarkEnd w:id="1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از امام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مخلوق با بسيارى ايشان حساب و بازپرسى مى‌نمايد؟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توانائى خدا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آنها را با بسياريشان روزى مى‌دهد، پرسيدند چگونه از آنان بازپرسى مى‌كند و آنها او را نمى‌بينند؟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ايشان را روزى مى‌دهد و او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جاى شگفت نيست، زيرا همانطور كه تو مى‌بينى كه خدا همه بندگانش را روزى مى‌دهد بدون آنكه او را بينند همانطور توانا است كه از آنها بازپرسى نمايد</w:t>
      </w:r>
      <w:r>
        <w:rPr>
          <w:rFonts w:eastAsia="IRNazanin" w:cs="IRNazanin"/>
          <w:color w:val="111111"/>
          <w:sz w:val="28"/>
          <w:szCs w:val="28"/>
          <w:rtl w:val="true"/>
          <w:lang w:bidi="fa-IR"/>
        </w:rPr>
        <w:t>).</w:t>
      </w:r>
    </w:p>
    <w:p>
      <w:pPr>
        <w:pStyle w:val="Heading3"/>
        <w:numPr>
          <w:ilvl w:val="2"/>
          <w:numId w:val="1"/>
        </w:numPr>
        <w:rPr/>
      </w:pPr>
      <w:bookmarkStart w:id="1720" w:name="__RefHeading___Toc3426858_3650668749"/>
      <w:bookmarkStart w:id="1721" w:name="_Toc628"/>
      <w:bookmarkEnd w:id="1720"/>
      <w:r>
        <w:rPr>
          <w:rtl w:val="true"/>
        </w:rPr>
        <w:t xml:space="preserve">حكمت </w:t>
      </w:r>
      <w:r>
        <w:rPr/>
        <w:t>293</w:t>
      </w:r>
      <w:bookmarkEnd w:id="172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پيام و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تو را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زيرك و دانا باشد تا بتواند مراد تو را به الفاظ شيرين و سخن رسا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تو رساتر چيزى است كه از جانبت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زبان تو است و چون پيام برنده نيست كه شايد كم و زياده بگويد و باعث گرفتارى و تباهى گردد</w:t>
      </w:r>
      <w:r>
        <w:rPr>
          <w:rFonts w:eastAsia="IRNazanin" w:cs="IRNazanin"/>
          <w:color w:val="111111"/>
          <w:sz w:val="28"/>
          <w:szCs w:val="28"/>
          <w:rtl w:val="true"/>
          <w:lang w:bidi="fa-IR"/>
        </w:rPr>
        <w:t>).</w:t>
      </w:r>
    </w:p>
    <w:p>
      <w:pPr>
        <w:pStyle w:val="Heading3"/>
        <w:numPr>
          <w:ilvl w:val="2"/>
          <w:numId w:val="1"/>
        </w:numPr>
        <w:rPr/>
      </w:pPr>
      <w:bookmarkStart w:id="1722" w:name="__RefHeading___Toc3426860_3650668749"/>
      <w:bookmarkStart w:id="1723" w:name="_Toc629"/>
      <w:bookmarkEnd w:id="1722"/>
      <w:r>
        <w:rPr>
          <w:rtl w:val="true"/>
        </w:rPr>
        <w:t xml:space="preserve">حكمت </w:t>
      </w:r>
      <w:r>
        <w:rPr/>
        <w:t>294</w:t>
      </w:r>
      <w:bookmarkEnd w:id="17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كه اندوه و درد به او سخت گرفته است نيازمندتر به دعاء نيست از تندرستى كه از بلاء و درد در امان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دو به دعاء و درخواست از خدا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بهبودى يافتن و اين براى دوام تندرستى</w:t>
      </w:r>
      <w:r>
        <w:rPr>
          <w:rFonts w:eastAsia="IRNazanin" w:cs="IRNazanin"/>
          <w:color w:val="111111"/>
          <w:sz w:val="28"/>
          <w:szCs w:val="28"/>
          <w:rtl w:val="true"/>
          <w:lang w:bidi="fa-IR"/>
        </w:rPr>
        <w:t>).</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4" w:name="__RefHeading___Toc3426862_3650668749"/>
      <w:bookmarkStart w:id="1725" w:name="_Toc630"/>
      <w:bookmarkEnd w:id="1724"/>
      <w:r>
        <w:rPr>
          <w:rtl w:val="true"/>
        </w:rPr>
        <w:t xml:space="preserve">حكمت </w:t>
      </w:r>
      <w:r>
        <w:rPr/>
        <w:t>295</w:t>
      </w:r>
      <w:bookmarkStart w:id="1726" w:name="pg1946_28415"/>
      <w:bookmarkEnd w:id="1725"/>
    </w:p>
    <w:p>
      <w:pPr>
        <w:pStyle w:val="BookText"/>
        <w:rPr/>
      </w:pPr>
      <w:bookmarkEnd w:id="1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دوستداران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پسران دنيا هستند، و مرد را به دوست داشتن مادرش سرزنش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قبيل آن است كه گويند چون كردار بد و كارهاى زشت طبيعى و جبلى فلانى گشته او را نبايد سرزنش نمود</w:t>
      </w:r>
      <w:r>
        <w:rPr>
          <w:rFonts w:eastAsia="IRNazanin" w:cs="IRNazanin"/>
          <w:color w:val="111111"/>
          <w:sz w:val="28"/>
          <w:szCs w:val="28"/>
          <w:rtl w:val="true"/>
          <w:lang w:bidi="fa-IR"/>
        </w:rPr>
        <w:t>).</w:t>
      </w:r>
    </w:p>
    <w:p>
      <w:pPr>
        <w:pStyle w:val="Heading3"/>
        <w:numPr>
          <w:ilvl w:val="2"/>
          <w:numId w:val="1"/>
        </w:numPr>
        <w:rPr/>
      </w:pPr>
      <w:bookmarkStart w:id="1727" w:name="__RefHeading___Toc3426864_3650668749"/>
      <w:bookmarkStart w:id="1728" w:name="_Toc631"/>
      <w:bookmarkEnd w:id="1727"/>
      <w:r>
        <w:rPr>
          <w:rtl w:val="true"/>
        </w:rPr>
        <w:t xml:space="preserve">حكمت </w:t>
      </w:r>
      <w:r>
        <w:rPr/>
        <w:t>296</w:t>
      </w:r>
      <w:bookmarkEnd w:id="172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دستگيرى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و بى‌چيز فرستاده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او را از روزى كم بهره گردانيده به آن ماند كه او را نزد غنى و چيزدار فرستاده تا او را به فرستاده خود آزمايش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او را منع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منع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 را كه توانايان بايد از بينوايان دستگيرى كنند رفتار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او چيزى ببخشد به خدا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عمل نموده</w:t>
      </w:r>
      <w:r>
        <w:rPr>
          <w:rFonts w:eastAsia="IRNazanin" w:cs="IRNazanin"/>
          <w:color w:val="111111"/>
          <w:sz w:val="28"/>
          <w:szCs w:val="28"/>
          <w:rtl w:val="true"/>
          <w:lang w:bidi="fa-IR"/>
        </w:rPr>
        <w:t>).</w:t>
      </w:r>
    </w:p>
    <w:p>
      <w:pPr>
        <w:pStyle w:val="Heading3"/>
        <w:numPr>
          <w:ilvl w:val="2"/>
          <w:numId w:val="1"/>
        </w:numPr>
        <w:rPr/>
      </w:pPr>
      <w:bookmarkStart w:id="1729" w:name="__RefHeading___Toc3426866_3650668749"/>
      <w:bookmarkStart w:id="1730" w:name="_Toc632"/>
      <w:bookmarkEnd w:id="1729"/>
      <w:r>
        <w:rPr>
          <w:rtl w:val="true"/>
        </w:rPr>
        <w:t xml:space="preserve">حكمت </w:t>
      </w:r>
      <w:r>
        <w:rPr/>
        <w:t>297</w:t>
      </w:r>
      <w:bookmarkEnd w:id="17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دار و جوانمرد هرگز زناء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نمى‌پسندد كه با اهلش زناء كنند غيرت و جوانمرديش اجازه نمى‌دهد كه با زنى كه به او حرام است هم بستر شود</w:t>
      </w:r>
      <w:r>
        <w:rPr>
          <w:rFonts w:eastAsia="IRNazanin" w:cs="IRNazanin"/>
          <w:color w:val="111111"/>
          <w:sz w:val="28"/>
          <w:szCs w:val="28"/>
          <w:rtl w:val="true"/>
          <w:lang w:bidi="fa-IR"/>
        </w:rPr>
        <w:t>).</w:t>
      </w:r>
    </w:p>
    <w:p>
      <w:pPr>
        <w:pStyle w:val="Heading3"/>
        <w:numPr>
          <w:ilvl w:val="2"/>
          <w:numId w:val="1"/>
        </w:numPr>
        <w:rPr/>
      </w:pPr>
      <w:bookmarkStart w:id="1731" w:name="__RefHeading___Toc3426868_3650668749"/>
      <w:bookmarkStart w:id="1732" w:name="_Toc633"/>
      <w:bookmarkEnd w:id="1731"/>
      <w:r>
        <w:rPr>
          <w:rtl w:val="true"/>
        </w:rPr>
        <w:t xml:space="preserve">حكمت </w:t>
      </w:r>
      <w:r>
        <w:rPr/>
        <w:t>298</w:t>
      </w:r>
      <w:bookmarkEnd w:id="17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بسر رسيدن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نگاهدارى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از هر پيشامدى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بسر رسيدن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هيچكس پيش از رسيدن اجل نمى‌ميرد پس به آن ماند كه اجل او را نگاهدار است</w:t>
      </w:r>
      <w:r>
        <w:rPr>
          <w:rFonts w:eastAsia="IRNazanin" w:cs="IRNazanin"/>
          <w:color w:val="111111"/>
          <w:sz w:val="28"/>
          <w:szCs w:val="28"/>
          <w:rtl w:val="true"/>
          <w:lang w:bidi="fa-IR"/>
        </w:rPr>
        <w:t>).</w:t>
      </w:r>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3" w:name="__RefHeading___Toc3426870_3650668749"/>
      <w:bookmarkStart w:id="1734" w:name="_Toc634"/>
      <w:bookmarkEnd w:id="1733"/>
      <w:r>
        <w:rPr>
          <w:rtl w:val="true"/>
        </w:rPr>
        <w:t xml:space="preserve">حكمت </w:t>
      </w:r>
      <w:r>
        <w:rPr/>
        <w:t>299</w:t>
      </w:r>
      <w:bookmarkStart w:id="1735" w:name="pg1946_28416"/>
      <w:bookmarkEnd w:id="1734"/>
    </w:p>
    <w:p>
      <w:pPr>
        <w:pStyle w:val="BookText"/>
        <w:rPr/>
      </w:pPr>
      <w:bookmarkEnd w:id="1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علاقه به مال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مرگ فرزند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ربوده شدن مال و دارائى نمى‌خوابد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بيتابى نموده براى آن تلاش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فرمايش آن است كه مرد بر كشته شدن فرزندان صبر مى‌نمايد و بر ربوده شدن دارائيها و صبر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باز گشتن اولاد پس از مرگ ممكن نيست و بازگشتن دارائى امكان دارد</w:t>
      </w:r>
      <w:r>
        <w:rPr>
          <w:rFonts w:eastAsia="IRNazanin" w:cs="IRNazanin"/>
          <w:color w:val="111111"/>
          <w:sz w:val="28"/>
          <w:szCs w:val="28"/>
          <w:rtl w:val="true"/>
          <w:lang w:bidi="fa-IR"/>
        </w:rPr>
        <w:t>).</w:t>
      </w:r>
    </w:p>
    <w:p>
      <w:pPr>
        <w:pStyle w:val="Heading3"/>
        <w:numPr>
          <w:ilvl w:val="2"/>
          <w:numId w:val="1"/>
        </w:numPr>
        <w:rPr/>
      </w:pPr>
      <w:bookmarkStart w:id="1736" w:name="__RefHeading___Toc3426872_3650668749"/>
      <w:bookmarkStart w:id="1737" w:name="_Toc635"/>
      <w:bookmarkEnd w:id="1736"/>
      <w:r>
        <w:rPr>
          <w:rtl w:val="true"/>
        </w:rPr>
        <w:t xml:space="preserve">حكمت </w:t>
      </w:r>
      <w:r>
        <w:rPr/>
        <w:t>300</w:t>
      </w:r>
      <w:bookmarkEnd w:id="173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پدران بين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پسران از دوستى و دشمنى كه بين پدرانشان بودن ارث مى‌برند و اصل در يارى نمودن به يكديگر دوستى است و خويشاوندى از اسباب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به دوستى نيازمندتر است از دوستى به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و دوستت كدام را بيشتر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اگر دوست باشد</w:t>
      </w:r>
      <w:r>
        <w:rPr>
          <w:rFonts w:eastAsia="IRNazanin" w:cs="IRNazanin"/>
          <w:color w:val="111111"/>
          <w:sz w:val="28"/>
          <w:szCs w:val="28"/>
          <w:rtl w:val="true"/>
          <w:lang w:bidi="fa-IR"/>
        </w:rPr>
        <w:t>).</w:t>
      </w:r>
    </w:p>
    <w:p>
      <w:pPr>
        <w:pStyle w:val="Heading3"/>
        <w:numPr>
          <w:ilvl w:val="2"/>
          <w:numId w:val="1"/>
        </w:numPr>
        <w:rPr/>
      </w:pPr>
      <w:bookmarkStart w:id="1738" w:name="__RefHeading___Toc3426874_3650668749"/>
      <w:bookmarkStart w:id="1739" w:name="_Toc636"/>
      <w:bookmarkEnd w:id="1738"/>
      <w:r>
        <w:rPr>
          <w:rtl w:val="true"/>
        </w:rPr>
        <w:t xml:space="preserve">حكمت </w:t>
      </w:r>
      <w:r>
        <w:rPr/>
        <w:t>301</w:t>
      </w:r>
      <w:bookmarkEnd w:id="173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زيركى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گمانهاى مومنين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حق و راستى را بر زبانهاى آنان قرار داده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فراسه المومن فانه ينظر بنور الله يعنى از زيركى مومن و درك او باطن را از ظاهر بپرهيزيد و گفته او را درست پنداريد زيرا و به نور خدا و آنچه او به زبانش افاضه مى‌فرمايد نگاه مى‌كند و مى‌گويد</w:t>
      </w:r>
      <w:r>
        <w:rPr>
          <w:rFonts w:eastAsia="IRNazanin" w:cs="IRNazanin"/>
          <w:color w:val="111111"/>
          <w:sz w:val="28"/>
          <w:szCs w:val="28"/>
          <w:rtl w:val="true"/>
          <w:lang w:bidi="fa-IR"/>
        </w:rPr>
        <w:t>(.</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0" w:name="__RefHeading___Toc3426876_3650668749"/>
      <w:bookmarkStart w:id="1741" w:name="_Toc637"/>
      <w:bookmarkEnd w:id="1740"/>
      <w:r>
        <w:rPr>
          <w:rtl w:val="true"/>
        </w:rPr>
        <w:t xml:space="preserve">حكمت </w:t>
      </w:r>
      <w:r>
        <w:rPr/>
        <w:t>302</w:t>
      </w:r>
      <w:bookmarkStart w:id="1742" w:name="pg1946_28418"/>
      <w:bookmarkEnd w:id="1741"/>
    </w:p>
    <w:p>
      <w:pPr>
        <w:pStyle w:val="BookText"/>
        <w:rPr/>
      </w:pPr>
      <w:bookmarkEnd w:id="1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توكل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نيست ايمان و گرويدن بنده تا اطمينانش به آنچه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است بيشتر باشد به آنچه در دست خويش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اعتمادش در روزى و بهره خود به عطاء و بخشش خدا بيشتر باشد از اعتماد به مال و دارائى كه در دست دارد چون آنچه در دست دارد ممكن است از بين برود و آنچه نزد خدا است هميشه باقى و برقرار است</w:t>
      </w:r>
      <w:r>
        <w:rPr>
          <w:rFonts w:eastAsia="IRNazanin" w:cs="IRNazanin"/>
          <w:color w:val="111111"/>
          <w:sz w:val="28"/>
          <w:szCs w:val="28"/>
          <w:rtl w:val="true"/>
          <w:lang w:bidi="fa-IR"/>
        </w:rPr>
        <w:t>).</w:t>
      </w:r>
    </w:p>
    <w:p>
      <w:pPr>
        <w:pStyle w:val="Heading3"/>
        <w:numPr>
          <w:ilvl w:val="2"/>
          <w:numId w:val="1"/>
        </w:numPr>
        <w:rPr/>
      </w:pPr>
      <w:bookmarkStart w:id="1743" w:name="__RefHeading___Toc3426878_3650668749"/>
      <w:bookmarkStart w:id="1744" w:name="_Toc638"/>
      <w:bookmarkEnd w:id="1743"/>
      <w:r>
        <w:rPr>
          <w:rtl w:val="true"/>
        </w:rPr>
        <w:t xml:space="preserve">حكمت </w:t>
      </w:r>
      <w:r>
        <w:rPr/>
        <w:t>303</w:t>
      </w:r>
      <w:bookmarkEnd w:id="1744"/>
    </w:p>
    <w:p>
      <w:pPr>
        <w:pStyle w:val="BookText"/>
        <w:rPr/>
      </w:pPr>
      <w:r>
        <w:rPr>
          <w:rFonts w:ascii="IRNazanin" w:hAnsi="IRNazanin" w:eastAsia="IRNazanin"/>
          <w:color w:val="111111"/>
          <w:sz w:val="28"/>
          <w:sz w:val="28"/>
          <w:szCs w:val="28"/>
          <w:rtl w:val="true"/>
          <w:lang w:bidi="fa-IR"/>
        </w:rPr>
        <w:t xml:space="preserve">امام عليه‌السلام به انس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پيغمبر اكرم كه رجال‌نويسان او را نكوهش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بصره آمد او را نزد طلحه و زبير فرستاد تا سخنى را كه از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ايشان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طلحه و زبير با على جنگ خواهيد نمود و او را ستمگريد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يادآورى كند، و انس از آن گواهى خوددارى كرد و چون نزد آن بزرگوار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پيغمبر از من فراموش شده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نفرين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بگوئى خدا به تو سفيدى رخشانى بزند كه عمامه و دستار آن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 در روى تو افتد كه عمامه آن را از نظر مردم نتواند پنهان نمايد</w:t>
      </w:r>
      <w:r>
        <w:rPr>
          <w:rFonts w:eastAsia="IRNazanin" w:cs="IRNazanin"/>
          <w:color w:val="111111"/>
          <w:sz w:val="28"/>
          <w:szCs w:val="28"/>
          <w:rtl w:val="true"/>
          <w:lang w:bidi="fa-IR"/>
        </w:rPr>
        <w:t>.</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5" w:name="__RefHeading___Toc3426880_3650668749"/>
      <w:bookmarkStart w:id="1746" w:name="_Toc639"/>
      <w:bookmarkEnd w:id="1745"/>
      <w:r>
        <w:rPr>
          <w:rtl w:val="true"/>
        </w:rPr>
        <w:t xml:space="preserve">حكمت </w:t>
      </w:r>
      <w:r>
        <w:rPr/>
        <w:t>304</w:t>
      </w:r>
      <w:bookmarkStart w:id="1747" w:name="pg1946_28420"/>
      <w:bookmarkEnd w:id="1746"/>
    </w:p>
    <w:p>
      <w:pPr>
        <w:pStyle w:val="BookText"/>
        <w:rPr/>
      </w:pPr>
      <w:bookmarkEnd w:id="17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سفيدى برص و پيسى است كه پس از آن اين درد در روى انس هويدا گرديد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نمى‌شد مگر باروبند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اهميت دادن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رو كردن و رو برگرداندنى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و 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چون رو كردند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مستحبات واداريد، و هر گاه رو برگرداندند به انجام واجبات اكتفاء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ترك واجبات به هر حال جائز نيست اگر چه شخص را حضور قلب هم نباشد</w:t>
      </w:r>
      <w:r>
        <w:rPr>
          <w:rFonts w:eastAsia="IRNazanin" w:cs="IRNazanin"/>
          <w:color w:val="111111"/>
          <w:sz w:val="28"/>
          <w:szCs w:val="28"/>
          <w:rtl w:val="true"/>
          <w:lang w:bidi="fa-IR"/>
        </w:rPr>
        <w:t>(.</w:t>
      </w:r>
    </w:p>
    <w:p>
      <w:pPr>
        <w:pStyle w:val="Heading3"/>
        <w:numPr>
          <w:ilvl w:val="2"/>
          <w:numId w:val="1"/>
        </w:numPr>
        <w:rPr/>
      </w:pPr>
      <w:bookmarkStart w:id="1748" w:name="__RefHeading___Toc3426882_3650668749"/>
      <w:bookmarkStart w:id="1749" w:name="_Toc640"/>
      <w:bookmarkEnd w:id="1748"/>
      <w:r>
        <w:rPr>
          <w:rtl w:val="true"/>
        </w:rPr>
        <w:t xml:space="preserve">حكمت </w:t>
      </w:r>
      <w:r>
        <w:rPr/>
        <w:t>305</w:t>
      </w:r>
      <w:bookmarkEnd w:id="174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خواندن و فهميدن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خبر آنچه پيش از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آنچه بعد از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قبر و دوزخ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آنچه بين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 و حرام و مستحب و مكروه و مباح</w:t>
      </w:r>
      <w:r>
        <w:rPr>
          <w:rFonts w:eastAsia="IRNazanin" w:cs="IRNazanin"/>
          <w:color w:val="111111"/>
          <w:sz w:val="28"/>
          <w:szCs w:val="28"/>
          <w:rtl w:val="true"/>
          <w:lang w:bidi="fa-IR"/>
        </w:rPr>
        <w:t>).</w:t>
      </w:r>
    </w:p>
    <w:p>
      <w:pPr>
        <w:pStyle w:val="Heading3"/>
        <w:numPr>
          <w:ilvl w:val="2"/>
          <w:numId w:val="1"/>
        </w:numPr>
        <w:rPr/>
      </w:pPr>
      <w:bookmarkStart w:id="1750" w:name="__RefHeading___Toc3426884_3650668749"/>
      <w:bookmarkStart w:id="1751" w:name="_Toc641"/>
      <w:bookmarkEnd w:id="1750"/>
      <w:r>
        <w:rPr>
          <w:rtl w:val="true"/>
        </w:rPr>
        <w:t xml:space="preserve">حكمت </w:t>
      </w:r>
      <w:r>
        <w:rPr/>
        <w:t>306</w:t>
      </w:r>
      <w:bookmarkEnd w:id="175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دفع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به جائى كه آمده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به مانند خود كيفر دهيد تا جائى كه از حدود تجاوز نكرده برخلاف دستور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شر و بدى را جز شر از بين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جائى است كه گذشت و بردبارى سود ندهد بلكه بر زيان افزايد، و در غير اين صورت البته بايستى حلم نمود چنانكه امام عليه‌السلام در مواضع بسيار به آن امر و ترغيب نموده است</w:t>
      </w:r>
      <w:r>
        <w:rPr>
          <w:rFonts w:eastAsia="IRNazanin" w:cs="IRNazanin"/>
          <w:color w:val="111111"/>
          <w:sz w:val="28"/>
          <w:szCs w:val="28"/>
          <w:rtl w:val="true"/>
          <w:lang w:bidi="fa-IR"/>
        </w:rPr>
        <w:t>).</w:t>
      </w:r>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2" w:name="__RefHeading___Toc3426886_3650668749"/>
      <w:bookmarkStart w:id="1753" w:name="_Toc642"/>
      <w:bookmarkEnd w:id="1752"/>
      <w:r>
        <w:rPr>
          <w:rtl w:val="true"/>
        </w:rPr>
        <w:t xml:space="preserve">حكمت </w:t>
      </w:r>
      <w:r>
        <w:rPr/>
        <w:t>307</w:t>
      </w:r>
      <w:bookmarkStart w:id="1754" w:name="pg1946_28422"/>
      <w:bookmarkEnd w:id="1753"/>
    </w:p>
    <w:p>
      <w:pPr>
        <w:pStyle w:val="BookText"/>
        <w:rPr/>
      </w:pPr>
      <w:bookmarkEnd w:id="17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 xml:space="preserve">امام عليه‌السلام به كاتب خود عبيدالله ابن ابى‌رافع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اصحاب و نيكان شيعيان و پيروان حضرت، درباره زيبائى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 و غبار و چركى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كن، و زبانه قلمت را دراز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مركب در آن روان و درست روى كاغذ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سطرها را گشادگير، و حرفها را نزديك هم بنويس كه اين روش زيبائى خط را بسيار شايسته و سزاوار مى‌باشد</w:t>
      </w:r>
      <w:r>
        <w:rPr>
          <w:rFonts w:eastAsia="IRNazanin" w:cs="IRNazanin"/>
          <w:color w:val="111111"/>
          <w:sz w:val="28"/>
          <w:szCs w:val="28"/>
          <w:rtl w:val="true"/>
          <w:lang w:bidi="fa-IR"/>
        </w:rPr>
        <w:t>.</w:t>
      </w:r>
    </w:p>
    <w:p>
      <w:pPr>
        <w:pStyle w:val="Heading3"/>
        <w:numPr>
          <w:ilvl w:val="2"/>
          <w:numId w:val="1"/>
        </w:numPr>
        <w:rPr/>
      </w:pPr>
      <w:bookmarkStart w:id="1755" w:name="__RefHeading___Toc3426888_3650668749"/>
      <w:bookmarkStart w:id="1756" w:name="_Toc643"/>
      <w:bookmarkEnd w:id="1755"/>
      <w:r>
        <w:rPr>
          <w:rtl w:val="true"/>
        </w:rPr>
        <w:t xml:space="preserve">حكمت </w:t>
      </w:r>
      <w:r>
        <w:rPr/>
        <w:t>308</w:t>
      </w:r>
      <w:bookmarkEnd w:id="175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منزلت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رئيس و پيشواى مومنين هستم، و دارائى پيشواى بزهكاران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فرمايش آن است كه مومنين از من پيروى مى‌كنند و بدكاران از دارائى چنانكه زنبور عسل از يعسوب خود كه رئيس و پيشواشان است پيروى مى‌نمايد</w:t>
      </w:r>
      <w:r>
        <w:rPr>
          <w:rFonts w:eastAsia="IRNazanin" w:cs="IRNazanin"/>
          <w:color w:val="111111"/>
          <w:sz w:val="28"/>
          <w:szCs w:val="28"/>
          <w:rtl w:val="true"/>
          <w:lang w:bidi="fa-IR"/>
        </w:rPr>
        <w:t>.</w:t>
      </w:r>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7" w:name="__RefHeading___Toc3426890_3650668749"/>
      <w:bookmarkStart w:id="1758" w:name="_Toc644"/>
      <w:bookmarkEnd w:id="1757"/>
      <w:r>
        <w:rPr>
          <w:rtl w:val="true"/>
        </w:rPr>
        <w:t xml:space="preserve">حكمت </w:t>
      </w:r>
      <w:r>
        <w:rPr/>
        <w:t>309</w:t>
      </w:r>
      <w:bookmarkStart w:id="1759" w:name="pg1946_28423"/>
      <w:bookmarkEnd w:id="1758"/>
    </w:p>
    <w:p>
      <w:pPr>
        <w:pStyle w:val="BookText"/>
        <w:rPr/>
      </w:pPr>
      <w:bookmarkEnd w:id="17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به امام عليه‌السلام يكى از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پيغمبرتان را به خاك نسپرده بوديد كه درباره او اختلاف نموديد،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اختلاف نموديم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جانشينى در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پيغمبرى او و يگانگى خدا و آنچه فرموده بود اختلاف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پاهاى شما از آب دريا خشك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 شما يهود را از فرعونيان نجات داد و دريا را برايتان شكافت تا گذشتيد و فرعونيان را در دريا غرق نمود، با ديدن همه اين آيات و نشانه‌هاى توحيد چون به كنار دريا رسيده گروهى را ديديد كه بتهائى را مى‌پرستيدند از روى نفهمى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لنا الها كما لهم الهه قال انكم قوم تجهلون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خدايانى كه ايشان را است قرار ده،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سخت مردم نادانى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گمراهى فرو رفته‌ايد كه با ديدن اين همه آيات و نشانه‌هاى توحيد باز چنين سخن نادرست مى‌گوئيد</w:t>
      </w:r>
      <w:r>
        <w:rPr>
          <w:rFonts w:eastAsia="IRNazanin" w:cs="IRNazanin"/>
          <w:color w:val="111111"/>
          <w:sz w:val="28"/>
          <w:szCs w:val="28"/>
          <w:rtl w:val="true"/>
          <w:lang w:bidi="fa-IR"/>
        </w:rPr>
        <w:t>).</w:t>
      </w:r>
    </w:p>
    <w:p>
      <w:pPr>
        <w:pStyle w:val="Heading3"/>
        <w:numPr>
          <w:ilvl w:val="2"/>
          <w:numId w:val="1"/>
        </w:numPr>
        <w:rPr/>
      </w:pPr>
      <w:bookmarkStart w:id="1760" w:name="__RefHeading___Toc3426892_3650668749"/>
      <w:bookmarkStart w:id="1761" w:name="_Toc645"/>
      <w:bookmarkEnd w:id="1760"/>
      <w:r>
        <w:rPr>
          <w:rtl w:val="true"/>
        </w:rPr>
        <w:t xml:space="preserve">حكمت </w:t>
      </w:r>
      <w:r>
        <w:rPr/>
        <w:t>310</w:t>
      </w:r>
      <w:bookmarkEnd w:id="1761"/>
    </w:p>
    <w:p>
      <w:pPr>
        <w:pStyle w:val="BookText"/>
        <w:rPr/>
      </w:pPr>
      <w:r>
        <w:rPr>
          <w:rFonts w:ascii="IRNazanin" w:hAnsi="IRNazanin" w:eastAsia="IRNazanin"/>
          <w:color w:val="111111"/>
          <w:sz w:val="28"/>
          <w:sz w:val="28"/>
          <w:szCs w:val="28"/>
          <w:rtl w:val="true"/>
          <w:lang w:bidi="fa-IR"/>
        </w:rPr>
        <w:t>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دليران برترى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زبون ساخته و يا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هيبت و ترس مردم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نخوردم مگر او مرا بر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يارى و كمك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اين سخن اشاره مى‌فرمايد به جا گرفتن هيبت و ترس خود را 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دليران دلباخته و شكست مى‌خوردند</w:t>
      </w:r>
      <w:r>
        <w:rPr>
          <w:rFonts w:eastAsia="IRNazanin" w:cs="IRNazanin"/>
          <w:color w:val="111111"/>
          <w:sz w:val="28"/>
          <w:szCs w:val="28"/>
          <w:rtl w:val="true"/>
          <w:lang w:bidi="fa-IR"/>
        </w:rPr>
        <w:t>).</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2" w:name="__RefHeading___Toc3426894_3650668749"/>
      <w:bookmarkStart w:id="1763" w:name="_Toc646"/>
      <w:bookmarkEnd w:id="1762"/>
      <w:r>
        <w:rPr>
          <w:rtl w:val="true"/>
        </w:rPr>
        <w:t xml:space="preserve">حكمت </w:t>
      </w:r>
      <w:r>
        <w:rPr/>
        <w:t>311</w:t>
      </w:r>
      <w:bookmarkStart w:id="1764" w:name="pg1946_28425"/>
      <w:bookmarkEnd w:id="1763"/>
    </w:p>
    <w:p>
      <w:pPr>
        <w:pStyle w:val="BookText"/>
        <w:rPr/>
      </w:pPr>
      <w:bookmarkEnd w:id="1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امام عليه‌السلام به فرزند خود محمد ابن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من بر تو از تنگدستى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بر اثر بى چيزى دست طمع پيش مردم دراز كرده به داده خدا رضا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خدا پناه بر كه تنگدستى جاى شكست و كمبودى در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تنگدستى بسا شخص را به خيانت و دروغ گفتن و خوارى و كمك نكردن از حق وادارد كه اينها نقص در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سرگردانى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فقير ناشكيبا راه راست گم كند و در كار خود عقلش حيران و انديشه‌اش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دشمنى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بى چيز را دشمن دارند و از او دورى گزينند، يا بر اثر كردار ناپسنديده از قبيل خيانت و دروغگوئى خدا دشمن او گردد يعنى او را از رحمتش بى‌بهره نمايد، يا آنكه بر اثر حسد و رشك بردن او دشمن مردم شود و از دوست و بيگانه بخشم آيد، و در روايات از فقر و غناء هم مدح شده و هم ذم و هيچيك با ديگرى منافات ندارد چون موارد آنها گوناگون مى‌باشد</w:t>
      </w:r>
      <w:r>
        <w:rPr>
          <w:rFonts w:eastAsia="IRNazanin" w:cs="IRNazanin"/>
          <w:color w:val="111111"/>
          <w:sz w:val="28"/>
          <w:szCs w:val="28"/>
          <w:rtl w:val="true"/>
          <w:lang w:bidi="fa-IR"/>
        </w:rPr>
        <w:t>).</w:t>
      </w:r>
    </w:p>
    <w:p>
      <w:pPr>
        <w:pStyle w:val="Heading3"/>
        <w:numPr>
          <w:ilvl w:val="2"/>
          <w:numId w:val="1"/>
        </w:numPr>
        <w:rPr/>
      </w:pPr>
      <w:bookmarkStart w:id="1765" w:name="__RefHeading___Toc3426896_3650668749"/>
      <w:bookmarkStart w:id="1766" w:name="_Toc647"/>
      <w:bookmarkEnd w:id="1765"/>
      <w:r>
        <w:rPr>
          <w:rtl w:val="true"/>
        </w:rPr>
        <w:t xml:space="preserve">حكمت </w:t>
      </w:r>
      <w:r>
        <w:rPr/>
        <w:t>312</w:t>
      </w:r>
      <w:bookmarkEnd w:id="1766"/>
    </w:p>
    <w:p>
      <w:pPr>
        <w:pStyle w:val="BookText"/>
        <w:rPr/>
      </w:pPr>
      <w:r>
        <w:rPr>
          <w:rFonts w:ascii="IRNazanin" w:hAnsi="IRNazanin" w:eastAsia="IRNazanin"/>
          <w:color w:val="111111"/>
          <w:sz w:val="28"/>
          <w:sz w:val="28"/>
          <w:szCs w:val="28"/>
          <w:rtl w:val="true"/>
          <w:lang w:bidi="fa-IR"/>
        </w:rPr>
        <w:t xml:space="preserve">امام عليه‌السلام به كسى كه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روش پرسش از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براى فهميدن و آموختن و مپرس به قصد در دشوارى انداختن، زيرا نادان فرا گيرنده علم به عالم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به دست آوردن علم آماده گشته و در راه راست قدم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دانائى كه در بيراهه قدم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غلبه و برترى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مانند نادان مى‌طلبد چيزى را كه شايسته نمى‌باشد</w:t>
      </w:r>
      <w:r>
        <w:rPr>
          <w:rFonts w:eastAsia="IRNazanin" w:cs="IRNazanin"/>
          <w:color w:val="111111"/>
          <w:sz w:val="28"/>
          <w:szCs w:val="28"/>
          <w:rtl w:val="true"/>
          <w:lang w:bidi="fa-IR"/>
        </w:rPr>
        <w:t>).</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7" w:name="__RefHeading___Toc3426898_3650668749"/>
      <w:bookmarkStart w:id="1768" w:name="_Toc648"/>
      <w:bookmarkEnd w:id="1767"/>
      <w:r>
        <w:rPr>
          <w:rtl w:val="true"/>
        </w:rPr>
        <w:t xml:space="preserve">حكمت </w:t>
      </w:r>
      <w:r>
        <w:rPr/>
        <w:t>313</w:t>
      </w:r>
      <w:bookmarkStart w:id="1769" w:name="pg1946_28427"/>
      <w:bookmarkEnd w:id="1768"/>
    </w:p>
    <w:p>
      <w:pPr>
        <w:pStyle w:val="BookText"/>
        <w:rPr/>
      </w:pPr>
      <w:bookmarkEnd w:id="1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امام عليه‌السلام به عبدالله ابن عباس هنگامى كه آن حضرت را راهنمائى مى‌نمود به چيزى كه موافق انديشه آن بزرگوار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شخص بايد از امام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راهنمائى كنى و من مصلحت و انديشه خود را در آن مى‌نگرم پس هر 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علم به نادرستى آنچه مصلحت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نكردم تو مرا پيروى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به مصالح و مفاسد هر كارى از ديگران داناترم و انديشه‌ام خطاء و اشتباه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در ظاهر به خلافت رسيد ابن عباس مصلحت در آن ديد كه امام عليه‌السلام براى دل به دست آوردن حكومت شام را به معاويه و بصره را به طلحه و كوفه را به زبير واگزارد و آن بزرگوار راضى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كه دين را براى دنياى ديگرى تباه سازم، پس از آن سخن بالا را گوشزد نمود</w:t>
      </w:r>
      <w:r>
        <w:rPr>
          <w:rFonts w:eastAsia="IRNazanin" w:cs="IRNazanin"/>
          <w:color w:val="111111"/>
          <w:sz w:val="28"/>
          <w:szCs w:val="28"/>
          <w:rtl w:val="true"/>
          <w:lang w:bidi="fa-IR"/>
        </w:rPr>
        <w:t>).</w:t>
      </w:r>
    </w:p>
    <w:p>
      <w:pPr>
        <w:pStyle w:val="Heading3"/>
        <w:numPr>
          <w:ilvl w:val="2"/>
          <w:numId w:val="1"/>
        </w:numPr>
        <w:rPr/>
      </w:pPr>
      <w:bookmarkStart w:id="1770" w:name="__RefHeading___Toc3426900_3650668749"/>
      <w:bookmarkStart w:id="1771" w:name="_Toc649"/>
      <w:bookmarkEnd w:id="1770"/>
      <w:r>
        <w:rPr>
          <w:rtl w:val="true"/>
        </w:rPr>
        <w:t xml:space="preserve">حكمت </w:t>
      </w:r>
      <w:r>
        <w:rPr/>
        <w:t>314</w:t>
      </w:r>
      <w:bookmarkEnd w:id="1771"/>
    </w:p>
    <w:p>
      <w:pPr>
        <w:pStyle w:val="BookText"/>
        <w:rPr/>
      </w:pPr>
      <w:r>
        <w:rPr>
          <w:rFonts w:ascii="IRNazanin" w:hAnsi="IRNazanin" w:eastAsia="IRNazanin"/>
          <w:color w:val="111111"/>
          <w:sz w:val="28"/>
          <w:sz w:val="28"/>
          <w:szCs w:val="28"/>
          <w:rtl w:val="true"/>
          <w:lang w:bidi="fa-IR"/>
        </w:rPr>
        <w:t xml:space="preserve">روايت شده كه امام عليه‌السلام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برگشته به كوفه آمد بشباميين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قبيله‌اى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گريه زنان را بر كشته‌شدگان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شنيد، و حرب ابن شرحبيل شبامى كه از بزرگان قبيله خود بود نزد حضرت آمد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شيون زنها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زنهاتان با گريه‌اى كه مى‌شنوم بر شما تسلط مى‌يابند، آيا آنان را از اين ناله و فغان باز نمى‌داريد؟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جلوگيرى كنيد كه زارى ايشان در چنين موقعى سبب ترس مردان و باز داشتن ايشان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 خواست پياده در ركاب آن حضرت كه سوار بود برود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جاه‌طلبى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كه پياده آمدن چون توئى با مانند من براى حكمران بلاء و گرفتارى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غرور و سرفرازى آرد كه مستلزم عذاب و كيفر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مومن ذلت و خوارى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پياده در ركاب سوارى رود، و هر چه موجب گرفتارى و خوارى باشد ترك آن واجب است</w:t>
      </w:r>
      <w:r>
        <w:rPr>
          <w:rFonts w:eastAsia="IRNazanin" w:cs="IRNazanin"/>
          <w:color w:val="111111"/>
          <w:sz w:val="28"/>
          <w:szCs w:val="28"/>
          <w:rtl w:val="true"/>
          <w:lang w:bidi="fa-IR"/>
        </w:rPr>
        <w:t>).</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2" w:name="__RefHeading___Toc3426902_3650668749"/>
      <w:bookmarkStart w:id="1773" w:name="_Toc650"/>
      <w:bookmarkEnd w:id="1772"/>
      <w:r>
        <w:rPr>
          <w:rtl w:val="true"/>
        </w:rPr>
        <w:t xml:space="preserve">حكمت </w:t>
      </w:r>
      <w:r>
        <w:rPr/>
        <w:t>315</w:t>
      </w:r>
      <w:bookmarkStart w:id="1774" w:name="pg1946_28429"/>
      <w:bookmarkEnd w:id="1773"/>
    </w:p>
    <w:p>
      <w:pPr>
        <w:pStyle w:val="BookText"/>
        <w:rPr/>
      </w:pPr>
      <w:bookmarkEnd w:id="1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امام عليه‌السلام هنگامى كه به كشتگان خوارج در جنگ نهروان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باشيد كه به شما زيان رسانيد آنكه فريبتان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كى آنان را فريب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گمراه كننده و نفسهاى وادارنده به بدى، نفس اماره آنها را به آرزوها گول زده، و راه نافرمانيها را به روى آنان گشود، و فيروزى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وعده داد پس به سختى ايشان را در آتش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جاويد گرفتارشان نمود</w:t>
      </w:r>
      <w:r>
        <w:rPr>
          <w:rFonts w:eastAsia="IRNazanin" w:cs="IRNazanin"/>
          <w:color w:val="111111"/>
          <w:sz w:val="28"/>
          <w:szCs w:val="28"/>
          <w:rtl w:val="true"/>
          <w:lang w:bidi="fa-IR"/>
        </w:rPr>
        <w:t>).</w:t>
      </w:r>
    </w:p>
    <w:p>
      <w:pPr>
        <w:pStyle w:val="Heading3"/>
        <w:numPr>
          <w:ilvl w:val="2"/>
          <w:numId w:val="1"/>
        </w:numPr>
        <w:rPr/>
      </w:pPr>
      <w:bookmarkStart w:id="1775" w:name="__RefHeading___Toc3426904_3650668749"/>
      <w:bookmarkStart w:id="1776" w:name="_Toc651"/>
      <w:bookmarkEnd w:id="1775"/>
      <w:r>
        <w:rPr>
          <w:rtl w:val="true"/>
        </w:rPr>
        <w:t xml:space="preserve">حكمت </w:t>
      </w:r>
      <w:r>
        <w:rPr/>
        <w:t>316</w:t>
      </w:r>
      <w:bookmarkEnd w:id="177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دورى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خدا در پنهانيها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كه گواه خود حكم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معصيت در پنهان انجام گيرد و گواه نباشد خدا هم گواه است و هم حكم كننده و گواه كه حاكم باشد از گواهى ديگرى بى‌نياز است</w:t>
      </w:r>
      <w:r>
        <w:rPr>
          <w:rFonts w:eastAsia="IRNazanin" w:cs="IRNazanin"/>
          <w:color w:val="111111"/>
          <w:sz w:val="28"/>
          <w:szCs w:val="28"/>
          <w:rtl w:val="true"/>
          <w:lang w:bidi="fa-IR"/>
        </w:rPr>
        <w:t>).</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7" w:name="__RefHeading___Toc3426906_3650668749"/>
      <w:bookmarkStart w:id="1778" w:name="_Toc652"/>
      <w:bookmarkEnd w:id="1777"/>
      <w:r>
        <w:rPr>
          <w:rtl w:val="true"/>
        </w:rPr>
        <w:t xml:space="preserve">حكمت </w:t>
      </w:r>
      <w:r>
        <w:rPr/>
        <w:t>317</w:t>
      </w:r>
      <w:bookmarkStart w:id="1779" w:name="pg1946_28431"/>
      <w:bookmarkEnd w:id="1778"/>
    </w:p>
    <w:p>
      <w:pPr>
        <w:pStyle w:val="BookText"/>
        <w:rPr/>
      </w:pPr>
      <w:bookmarkEnd w:id="1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هنگامى كه خبر كشته شدن محمد ابن ابى‌بكر رضى‌الله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لشگر معاويه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عليه‌السلام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تاسف و اندوه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ما بر او به اندازه شادى ايشان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اندوه ما و افزونى شادى آنها درباره او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بين ما و آنها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دشمنى را كم كردند و ما دوستى را از دست داديم</w:t>
      </w:r>
      <w:r>
        <w:rPr>
          <w:rFonts w:eastAsia="IRNazanin" w:cs="IRNazanin"/>
          <w:color w:val="111111"/>
          <w:sz w:val="28"/>
          <w:szCs w:val="28"/>
          <w:rtl w:val="true"/>
          <w:lang w:bidi="fa-IR"/>
        </w:rPr>
        <w:t>.</w:t>
      </w:r>
    </w:p>
    <w:p>
      <w:pPr>
        <w:pStyle w:val="Heading3"/>
        <w:numPr>
          <w:ilvl w:val="2"/>
          <w:numId w:val="1"/>
        </w:numPr>
        <w:rPr/>
      </w:pPr>
      <w:bookmarkStart w:id="1780" w:name="__RefHeading___Toc3426908_3650668749"/>
      <w:bookmarkStart w:id="1781" w:name="_Toc653"/>
      <w:bookmarkEnd w:id="1780"/>
      <w:r>
        <w:rPr>
          <w:rtl w:val="true"/>
        </w:rPr>
        <w:t xml:space="preserve">حكمت </w:t>
      </w:r>
      <w:r>
        <w:rPr/>
        <w:t>318</w:t>
      </w:r>
      <w:bookmarkEnd w:id="178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پذيرفتن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زندگى كه خداوند عدز و بهانه پسر آدم را در آن مى‌پذيرد شصت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پيش از شصت سالگى به غلبه خواهش نفس بر خود و تسلط قواى جسمانيه بر عقلش عذر بياورد بعد از شصت سالگى با از دست دادن قوا و نزديك شدن اجل هر گاه از هواى نفس پيروى نمايد عذرش پذيرفته نيست</w:t>
      </w:r>
      <w:r>
        <w:rPr>
          <w:rFonts w:eastAsia="IRNazanin" w:cs="IRNazanin"/>
          <w:color w:val="111111"/>
          <w:sz w:val="28"/>
          <w:szCs w:val="28"/>
          <w:rtl w:val="true"/>
          <w:lang w:bidi="fa-IR"/>
        </w:rPr>
        <w:t>).</w:t>
      </w:r>
    </w:p>
    <w:p>
      <w:pPr>
        <w:pStyle w:val="Heading3"/>
        <w:numPr>
          <w:ilvl w:val="2"/>
          <w:numId w:val="1"/>
        </w:numPr>
        <w:rPr/>
      </w:pPr>
      <w:bookmarkStart w:id="1782" w:name="__RefHeading___Toc3426910_3650668749"/>
      <w:bookmarkStart w:id="1783" w:name="_Toc654"/>
      <w:bookmarkEnd w:id="1782"/>
      <w:r>
        <w:rPr>
          <w:rtl w:val="true"/>
        </w:rPr>
        <w:t xml:space="preserve">حكمت </w:t>
      </w:r>
      <w:r>
        <w:rPr/>
        <w:t>319</w:t>
      </w:r>
      <w:bookmarkEnd w:id="178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فيروزى در راه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فيروزى نيافت آنكه گناه به او دست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غير طاعت خدا فيروزى يافته از هواى نفس و شيطان پيروى نمايد در حقيقت گناه بر او فيروزى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سبب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مغلوب هواى نفس كه بدترين دشمن است گرديده و كسى كه در چنگ بدترين دشمنها باشد فيروزى نيافته</w:t>
      </w:r>
      <w:r>
        <w:rPr>
          <w:rFonts w:eastAsia="IRNazanin" w:cs="IRNazanin"/>
          <w:color w:val="111111"/>
          <w:sz w:val="28"/>
          <w:szCs w:val="28"/>
          <w:rtl w:val="true"/>
          <w:lang w:bidi="fa-IR"/>
        </w:rPr>
        <w:t>).</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4" w:name="__RefHeading___Toc3426912_3650668749"/>
      <w:bookmarkStart w:id="1785" w:name="_Toc655"/>
      <w:bookmarkEnd w:id="1784"/>
      <w:r>
        <w:rPr>
          <w:rtl w:val="true"/>
        </w:rPr>
        <w:t xml:space="preserve">حكمت </w:t>
      </w:r>
      <w:r>
        <w:rPr/>
        <w:t>320</w:t>
      </w:r>
      <w:bookmarkStart w:id="1786" w:name="pg1946_28433"/>
      <w:bookmarkEnd w:id="1785"/>
    </w:p>
    <w:p>
      <w:pPr>
        <w:pStyle w:val="BookText"/>
        <w:rPr/>
      </w:pPr>
      <w:bookmarkEnd w:id="1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زكوه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دارائيهاى توانگران روزيهاى بى‌چيزان را واجب گردانيده پس بى‌چيز گرسنه نماند مگر به سبب آنچه توانگرى به او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بزرگست بى‌نيازى او ايشان را از اين كار مواخذه و بازپرسى مى‌نمايد</w:t>
      </w:r>
      <w:r>
        <w:rPr>
          <w:rFonts w:eastAsia="IRNazanin" w:cs="IRNazanin"/>
          <w:color w:val="111111"/>
          <w:sz w:val="28"/>
          <w:szCs w:val="28"/>
          <w:rtl w:val="true"/>
          <w:lang w:bidi="fa-IR"/>
        </w:rPr>
        <w:t>.</w:t>
      </w:r>
    </w:p>
    <w:p>
      <w:pPr>
        <w:pStyle w:val="Heading3"/>
        <w:numPr>
          <w:ilvl w:val="2"/>
          <w:numId w:val="1"/>
        </w:numPr>
        <w:rPr/>
      </w:pPr>
      <w:bookmarkStart w:id="1787" w:name="__RefHeading___Toc3426914_3650668749"/>
      <w:bookmarkStart w:id="1788" w:name="_Toc656"/>
      <w:bookmarkEnd w:id="1787"/>
      <w:r>
        <w:rPr>
          <w:rtl w:val="true"/>
        </w:rPr>
        <w:t xml:space="preserve">حكمت </w:t>
      </w:r>
      <w:r>
        <w:rPr/>
        <w:t>321</w:t>
      </w:r>
      <w:bookmarkEnd w:id="178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بهانه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بى‌نيازى از عذر آوردن از راست و به جا بودن آن ارجمندتر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رفتار كنى كه به عذر آوردن نيازمند نشوى بهتر است از اينكه ناچار گردى از آوردن آن هر چند راست گوئى و عذرت به جا و پذيرفته باشد زيرا عذر آوردن نوعى از ذلت و خوارى است</w:t>
      </w:r>
      <w:r>
        <w:rPr>
          <w:rFonts w:eastAsia="IRNazanin" w:cs="IRNazanin"/>
          <w:color w:val="111111"/>
          <w:sz w:val="28"/>
          <w:szCs w:val="28"/>
          <w:rtl w:val="true"/>
          <w:lang w:bidi="fa-IR"/>
        </w:rPr>
        <w:t>).</w:t>
      </w:r>
    </w:p>
    <w:p>
      <w:pPr>
        <w:pStyle w:val="Heading3"/>
        <w:numPr>
          <w:ilvl w:val="2"/>
          <w:numId w:val="1"/>
        </w:numPr>
        <w:rPr/>
      </w:pPr>
      <w:bookmarkStart w:id="1789" w:name="__RefHeading___Toc3426916_3650668749"/>
      <w:bookmarkStart w:id="1790" w:name="_Toc657"/>
      <w:bookmarkEnd w:id="1789"/>
      <w:r>
        <w:rPr>
          <w:rtl w:val="true"/>
        </w:rPr>
        <w:t xml:space="preserve">حكمت </w:t>
      </w:r>
      <w:r>
        <w:rPr/>
        <w:t>322</w:t>
      </w:r>
      <w:bookmarkEnd w:id="179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ماندن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چيزى كه لازم است شما براى خداوند سبحان به جا آوريد آن است كه به نعمتهاى او بر معصيتهايش كمك نطلبيد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خشم او گردد، زيرا به هر كه نعمتى دهد واجب است آن را در راه طاعت و بندگى به كار برد تا سپاسگزار بوده نعمت او افزوده شود، و اگر اين همت را نداشت اقلا آن را در آنچه مباح و روا است صرف نمايد نه كه آن را در راه معصيت و نافرمانى به كار برد</w:t>
      </w:r>
      <w:r>
        <w:rPr>
          <w:rFonts w:eastAsia="IRNazanin" w:cs="IRNazanin"/>
          <w:color w:val="111111"/>
          <w:sz w:val="28"/>
          <w:szCs w:val="28"/>
          <w:rtl w:val="true"/>
          <w:lang w:bidi="fa-IR"/>
        </w:rPr>
        <w:t>).</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1" w:name="__RefHeading___Toc3426918_3650668749"/>
      <w:bookmarkStart w:id="1792" w:name="_Toc658"/>
      <w:bookmarkEnd w:id="1791"/>
      <w:r>
        <w:rPr>
          <w:rtl w:val="true"/>
        </w:rPr>
        <w:t xml:space="preserve">حكمت </w:t>
      </w:r>
      <w:r>
        <w:rPr/>
        <w:t>323</w:t>
      </w:r>
      <w:bookmarkStart w:id="1793" w:name="pg1946_28435"/>
      <w:bookmarkEnd w:id="1792"/>
    </w:p>
    <w:p>
      <w:pPr>
        <w:pStyle w:val="BookText"/>
        <w:rPr/>
      </w:pPr>
      <w:bookmarkEnd w:id="1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آنان كه در بندگى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قرار داده طاعت را غنيمت و سود زيركان و آگاهان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اينكه كار شايسته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كوتاهى نمودن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طاعت آن قدر اهمال نمايند كه به ناتوانان مانند، و در برابر اهمال ايشان مواظبت خردمندان سود و غنيمتى است كه به آنها مى‌رسد</w:t>
      </w:r>
      <w:r>
        <w:rPr>
          <w:rFonts w:eastAsia="IRNazanin" w:cs="IRNazanin"/>
          <w:color w:val="111111"/>
          <w:sz w:val="28"/>
          <w:szCs w:val="28"/>
          <w:rtl w:val="true"/>
          <w:lang w:bidi="fa-IR"/>
        </w:rPr>
        <w:t>).</w:t>
      </w:r>
    </w:p>
    <w:p>
      <w:pPr>
        <w:pStyle w:val="Heading3"/>
        <w:numPr>
          <w:ilvl w:val="2"/>
          <w:numId w:val="1"/>
        </w:numPr>
        <w:rPr/>
      </w:pPr>
      <w:bookmarkStart w:id="1794" w:name="__RefHeading___Toc3426920_3650668749"/>
      <w:bookmarkStart w:id="1795" w:name="_Toc659"/>
      <w:bookmarkEnd w:id="1794"/>
      <w:r>
        <w:rPr>
          <w:rtl w:val="true"/>
        </w:rPr>
        <w:t xml:space="preserve">حكمت </w:t>
      </w:r>
      <w:r>
        <w:rPr/>
        <w:t>324</w:t>
      </w:r>
      <w:bookmarkEnd w:id="179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پاسبانان خدايند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از آزار رساندن و هر ناپسندى به يكديگر جلوگيرى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السلطان الف و لام جنس است كه همه پادشاهان را شامل مى‌شود و از اين رو خبر آن را وزعه فرموده كه جمع وازع است يعنى حاكم و پاسبان</w:t>
      </w:r>
      <w:r>
        <w:rPr>
          <w:rFonts w:eastAsia="IRNazanin" w:cs="IRNazanin"/>
          <w:color w:val="111111"/>
          <w:sz w:val="28"/>
          <w:szCs w:val="28"/>
          <w:rtl w:val="true"/>
          <w:lang w:bidi="fa-IR"/>
        </w:rPr>
        <w:t>).</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6" w:name="__RefHeading___Toc3426922_3650668749"/>
      <w:bookmarkStart w:id="1797" w:name="_Toc660"/>
      <w:bookmarkEnd w:id="1796"/>
      <w:r>
        <w:rPr>
          <w:rtl w:val="true"/>
        </w:rPr>
        <w:t xml:space="preserve">حكمت </w:t>
      </w:r>
      <w:r>
        <w:rPr/>
        <w:t>325</w:t>
      </w:r>
      <w:bookmarkStart w:id="1798" w:name="pg1946_28437"/>
      <w:bookmarkEnd w:id="1797"/>
    </w:p>
    <w:p>
      <w:pPr>
        <w:pStyle w:val="BookText"/>
        <w:rPr/>
      </w:pPr>
      <w:bookmarkEnd w:id="17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امام عليه‌السلام در وصف مومن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شاديش در رخسار و اندوهش در دل است، سينه‌اش از هر چيز گشاده‌تر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بردباريش در سختيها بى‌اندازه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نفسش از هر چيز خوارتر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تنيش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سركشى بدش مى‌آيد، و ريا و خودنمائى را دشمن دارد، اندوه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پايان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همت و كوششش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خاموشيش بسيار،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بلاها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بيشمار شكيبا است، در فكر و انديشه‌اش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بندگى و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 به درخواست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مى‌ورزد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حاجت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او هموار، طبيعتش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 و گردنكش و سختگير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او از سنگ محكم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دين دلير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او از بنده خوارتر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فروتنيش نسبت به همه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99" w:name="__RefHeading___Toc3426924_3650668749"/>
      <w:bookmarkStart w:id="1800" w:name="_Toc661"/>
      <w:bookmarkEnd w:id="1799"/>
      <w:r>
        <w:rPr>
          <w:rtl w:val="true"/>
        </w:rPr>
        <w:t xml:space="preserve">حكمت </w:t>
      </w:r>
      <w:r>
        <w:rPr/>
        <w:t>326</w:t>
      </w:r>
      <w:bookmarkEnd w:id="180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چشمداشت نداشتن به مال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بسيار بزرگ آرزو نداشتن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به مال ديگران چشمداشت نداشت مانند توانگران در رفاه و آسايش است</w:t>
      </w:r>
      <w:r>
        <w:rPr>
          <w:rFonts w:eastAsia="IRNazanin" w:cs="IRNazanin"/>
          <w:color w:val="111111"/>
          <w:sz w:val="28"/>
          <w:szCs w:val="28"/>
          <w:rtl w:val="true"/>
          <w:lang w:bidi="fa-IR"/>
        </w:rPr>
        <w:t>).</w:t>
      </w:r>
    </w:p>
    <w:p>
      <w:pPr>
        <w:pStyle w:val="Heading3"/>
        <w:numPr>
          <w:ilvl w:val="2"/>
          <w:numId w:val="1"/>
        </w:numPr>
        <w:rPr/>
      </w:pPr>
      <w:bookmarkStart w:id="1801" w:name="__RefHeading___Toc3426926_3650668749"/>
      <w:bookmarkStart w:id="1802" w:name="_Toc662"/>
      <w:bookmarkEnd w:id="1801"/>
      <w:r>
        <w:rPr>
          <w:rtl w:val="true"/>
        </w:rPr>
        <w:t xml:space="preserve">حكمت </w:t>
      </w:r>
      <w:r>
        <w:rPr/>
        <w:t>327</w:t>
      </w:r>
      <w:bookmarkEnd w:id="180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وفاى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او چيزى خواسته شود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انجام مى‌دهد نمى‌خواهد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وعده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آزاد نيست بر او است كه به وعده وفاء نمايد و خواسته شده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با فرمايش بالا در بيشتر از نسخ نهج‌البلاغه نيست ما هر دو را از نسخه ابن ابى‌الحديد نقل نموديم</w:t>
      </w:r>
      <w:r>
        <w:rPr>
          <w:rFonts w:eastAsia="IRNazanin" w:cs="IRNazanin"/>
          <w:color w:val="111111"/>
          <w:sz w:val="28"/>
          <w:szCs w:val="28"/>
          <w:rtl w:val="true"/>
          <w:lang w:bidi="fa-IR"/>
        </w:rPr>
        <w:t>).</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3" w:name="__RefHeading___Toc3426928_3650668749"/>
      <w:bookmarkStart w:id="1804" w:name="_Toc663"/>
      <w:bookmarkEnd w:id="1803"/>
      <w:r>
        <w:rPr>
          <w:rtl w:val="true"/>
        </w:rPr>
        <w:t xml:space="preserve">حكمت </w:t>
      </w:r>
      <w:r>
        <w:rPr/>
        <w:t>328</w:t>
      </w:r>
      <w:bookmarkStart w:id="1805" w:name="pg1946_28439"/>
      <w:bookmarkEnd w:id="1804"/>
    </w:p>
    <w:p>
      <w:pPr>
        <w:pStyle w:val="BookText"/>
        <w:rPr/>
      </w:pPr>
      <w:bookmarkEnd w:id="1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 رفتار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فناء و نيستى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آرزو و فريب آن را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دورى نموده و انديشه‌اش را به آن مشغول نمى‌گرداند</w:t>
      </w:r>
      <w:r>
        <w:rPr>
          <w:rFonts w:eastAsia="IRNazanin" w:cs="IRNazanin"/>
          <w:color w:val="111111"/>
          <w:sz w:val="28"/>
          <w:szCs w:val="28"/>
          <w:rtl w:val="true"/>
          <w:lang w:bidi="fa-IR"/>
        </w:rPr>
        <w:t>).</w:t>
      </w:r>
    </w:p>
    <w:p>
      <w:pPr>
        <w:pStyle w:val="Heading3"/>
        <w:numPr>
          <w:ilvl w:val="2"/>
          <w:numId w:val="1"/>
        </w:numPr>
        <w:rPr/>
      </w:pPr>
      <w:bookmarkStart w:id="1806" w:name="__RefHeading___Toc3426930_3650668749"/>
      <w:bookmarkStart w:id="1807" w:name="_Toc664"/>
      <w:bookmarkEnd w:id="1806"/>
      <w:r>
        <w:rPr>
          <w:rtl w:val="true"/>
        </w:rPr>
        <w:t xml:space="preserve">حكمت </w:t>
      </w:r>
      <w:r>
        <w:rPr/>
        <w:t>329</w:t>
      </w:r>
      <w:bookmarkEnd w:id="180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در دارائيش دو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ارث برنده و ديگرى پيشامدها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تباهيها، پس خردمند كارى مى‌كند كه بهره او از آن دو كمتر نباشد</w:t>
      </w:r>
      <w:r>
        <w:rPr>
          <w:rFonts w:eastAsia="IRNazanin" w:cs="IRNazanin"/>
          <w:color w:val="111111"/>
          <w:sz w:val="28"/>
          <w:szCs w:val="28"/>
          <w:rtl w:val="true"/>
          <w:lang w:bidi="fa-IR"/>
        </w:rPr>
        <w:t>).</w:t>
      </w:r>
    </w:p>
    <w:p>
      <w:pPr>
        <w:pStyle w:val="Heading3"/>
        <w:numPr>
          <w:ilvl w:val="2"/>
          <w:numId w:val="1"/>
        </w:numPr>
        <w:rPr/>
      </w:pPr>
      <w:bookmarkStart w:id="1808" w:name="__RefHeading___Toc3426932_3650668749"/>
      <w:bookmarkStart w:id="1809" w:name="_Toc665"/>
      <w:bookmarkEnd w:id="1808"/>
      <w:r>
        <w:rPr>
          <w:rtl w:val="true"/>
        </w:rPr>
        <w:t xml:space="preserve">حكمت </w:t>
      </w:r>
      <w:r>
        <w:rPr/>
        <w:t>330</w:t>
      </w:r>
      <w:bookmarkEnd w:id="180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بى‌طاعت و بندگى مانند تيراندازى است كه كمان او بى‌زه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تير او به هدف نرسد، پس كسى كه خدا را بخواند و عمل نداشته باشد درخواست او روا نگردد، زيرا هر كه عمل ندارد و واجبات را به جا نياورد فاسق است و خدا دعاى فاسق را نمى‌پذيرد</w:t>
      </w:r>
      <w:r>
        <w:rPr>
          <w:rFonts w:eastAsia="IRNazanin" w:cs="IRNazanin"/>
          <w:color w:val="111111"/>
          <w:sz w:val="28"/>
          <w:szCs w:val="28"/>
          <w:rtl w:val="true"/>
          <w:lang w:bidi="fa-IR"/>
        </w:rPr>
        <w:t>).</w:t>
      </w:r>
    </w:p>
    <w:p>
      <w:pPr>
        <w:pStyle w:val="Heading3"/>
        <w:numPr>
          <w:ilvl w:val="2"/>
          <w:numId w:val="1"/>
        </w:numPr>
        <w:rPr/>
      </w:pPr>
      <w:bookmarkStart w:id="1810" w:name="__RefHeading___Toc3426934_3650668749"/>
      <w:bookmarkStart w:id="1811" w:name="_Toc666"/>
      <w:bookmarkEnd w:id="1810"/>
      <w:r>
        <w:rPr>
          <w:rtl w:val="true"/>
        </w:rPr>
        <w:t xml:space="preserve">حكمت </w:t>
      </w:r>
      <w:r>
        <w:rPr/>
        <w:t>331</w:t>
      </w:r>
      <w:bookmarkEnd w:id="181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 مطبوع و علمى كه طبيعى و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در كردار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ديگرى علم مسموع و شنيده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آموختن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مسموع سود ندهد هر گاه مطبوع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حقايق معارف نرسانده نيكبخت نگرداند</w:t>
      </w:r>
      <w:r>
        <w:rPr>
          <w:rFonts w:eastAsia="IRNazanin" w:cs="IRNazanin"/>
          <w:color w:val="111111"/>
          <w:sz w:val="28"/>
          <w:szCs w:val="28"/>
          <w:rtl w:val="true"/>
          <w:lang w:bidi="fa-IR"/>
        </w:rPr>
        <w:t>).</w:t>
      </w:r>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2" w:name="__RefHeading___Toc3426936_3650668749"/>
      <w:bookmarkStart w:id="1813" w:name="_Toc667"/>
      <w:bookmarkEnd w:id="1812"/>
      <w:r>
        <w:rPr>
          <w:rtl w:val="true"/>
        </w:rPr>
        <w:t xml:space="preserve">حكمت </w:t>
      </w:r>
      <w:r>
        <w:rPr/>
        <w:t>332</w:t>
      </w:r>
      <w:bookmarkStart w:id="1814" w:name="pg1946_28441"/>
      <w:bookmarkEnd w:id="1813"/>
    </w:p>
    <w:p>
      <w:pPr>
        <w:pStyle w:val="BookText"/>
        <w:rPr/>
      </w:pPr>
      <w:bookmarkEnd w:id="1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درست وابسته به دولتها و برتريها و دارائيها است كه رومى‌آورد با روآوردن آنها و ميرود با رفتن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بخت و دولت يار باشد هر چه انديشد درست آيد و تير تدبيرش به هدف مراد رسد و چون از او روبرگرداند هر چه انديشد نادرست آيد و عكس مراد نتيجه دهد هر چند خردمندترين مردم باشد</w:t>
      </w:r>
      <w:r>
        <w:rPr>
          <w:rFonts w:eastAsia="IRNazanin" w:cs="IRNazanin"/>
          <w:color w:val="111111"/>
          <w:sz w:val="28"/>
          <w:szCs w:val="28"/>
          <w:rtl w:val="true"/>
          <w:lang w:bidi="fa-IR"/>
        </w:rPr>
        <w:t>).</w:t>
      </w:r>
    </w:p>
    <w:p>
      <w:pPr>
        <w:pStyle w:val="Heading3"/>
        <w:numPr>
          <w:ilvl w:val="2"/>
          <w:numId w:val="1"/>
        </w:numPr>
        <w:rPr/>
      </w:pPr>
      <w:bookmarkStart w:id="1815" w:name="__RefHeading___Toc3426938_3650668749"/>
      <w:bookmarkStart w:id="1816" w:name="_Toc668"/>
      <w:bookmarkEnd w:id="1815"/>
      <w:r>
        <w:rPr>
          <w:rtl w:val="true"/>
        </w:rPr>
        <w:t xml:space="preserve">حكمت </w:t>
      </w:r>
      <w:r>
        <w:rPr/>
        <w:t>333</w:t>
      </w:r>
      <w:bookmarkEnd w:id="181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فقر و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دست تنگى پاكدامنى است، و آرايش توانگرى سپاسگزارى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را كه گناه نكند و دست پيش مردم دراز ننمايد همه مى‌ستايند و بهره‌اش را زود مى‌يابد، و غنى كه سپاسگزار باشد مردم خيرخواه او مى‌شوند و آن موجب افزايش نعمت خداوند گردد</w:t>
      </w:r>
      <w:r>
        <w:rPr>
          <w:rFonts w:eastAsia="IRNazanin" w:cs="IRNazanin"/>
          <w:color w:val="111111"/>
          <w:sz w:val="28"/>
          <w:szCs w:val="28"/>
          <w:rtl w:val="true"/>
          <w:lang w:bidi="fa-IR"/>
        </w:rPr>
        <w:t>).</w:t>
      </w:r>
    </w:p>
    <w:p>
      <w:pPr>
        <w:pStyle w:val="Heading3"/>
        <w:numPr>
          <w:ilvl w:val="2"/>
          <w:numId w:val="1"/>
        </w:numPr>
        <w:rPr/>
      </w:pPr>
      <w:bookmarkStart w:id="1817" w:name="__RefHeading___Toc3426940_3650668749"/>
      <w:bookmarkStart w:id="1818" w:name="_Toc669"/>
      <w:bookmarkEnd w:id="1817"/>
      <w:r>
        <w:rPr>
          <w:rtl w:val="true"/>
        </w:rPr>
        <w:t xml:space="preserve">حكمت </w:t>
      </w:r>
      <w:r>
        <w:rPr/>
        <w:t>334</w:t>
      </w:r>
      <w:bookmarkEnd w:id="181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 سخت تر است از روزى كه بر ستمكشيده ستم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مطلب در فرمايش دويست و سى و سه گذشت</w:t>
      </w:r>
      <w:r>
        <w:rPr>
          <w:rFonts w:eastAsia="IRNazanin" w:cs="IRNazanin"/>
          <w:color w:val="111111"/>
          <w:sz w:val="28"/>
          <w:szCs w:val="28"/>
          <w:rtl w:val="true"/>
          <w:lang w:bidi="fa-IR"/>
        </w:rPr>
        <w:t>).</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9" w:name="__RefHeading___Toc3426942_3650668749"/>
      <w:bookmarkStart w:id="1820" w:name="_Toc670"/>
      <w:bookmarkEnd w:id="1819"/>
      <w:r>
        <w:rPr>
          <w:rtl w:val="true"/>
        </w:rPr>
        <w:t xml:space="preserve">حكمت </w:t>
      </w:r>
      <w:r>
        <w:rPr/>
        <w:t>335</w:t>
      </w:r>
      <w:bookmarkStart w:id="1821" w:name="pg1946_28442"/>
      <w:bookmarkEnd w:id="1820"/>
    </w:p>
    <w:p>
      <w:pPr>
        <w:pStyle w:val="BookText"/>
        <w:rPr/>
      </w:pPr>
      <w:bookmarkEnd w:id="18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شايسته و دورى از ناپسنديده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نگاهدارى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آنها را بر صفحه اعمال ضبط مى‌نمايند چنانكه در قرآن كريم 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مايلفظ من قول الا لديه رقيب عتيد يعنى سخنى از دهان بيرون نيافكند جز آنكه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رقيب عتيد يعنى نگهبان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مامور نگارش اعمال خير و شر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رازهاى پنهان هويدا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گرو و پاى‌بند كرده خود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جزاى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معيوب مگر آن را كه خدا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 و عيب آرسته‌اش گرداند،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كننده ايشان مى‌خواهد شخص را به رنج انداخته آزار دهد، و پاسخ دهنده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مى‌خواهد از هيچ پاسخى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را به خود هموار مى‌نمايد، آنكه از انديشه‌اش از ايشان درست تر است زود خشنودى و خشم او را از انديشه نيكويش برمى‌گرداند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كسى يا مطلبى خشنود گشته يا به خشم آيد انديشه نيكويش را به كار نيندازد و از عيب آنچه از آن خشنود شده چشم بپوشد و در آنچه از آن به خشم آمده عيب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خردمنديش</w:t>
      </w:r>
    </w:p>
    <w:p>
      <w:pPr>
        <w:pStyle w:val="BookText"/>
        <w:rPr/>
      </w:pPr>
      <w:r>
        <w:rPr>
          <w:rFonts w:ascii="IRNazanin" w:hAnsi="IRNazanin" w:eastAsia="IRNazanin"/>
          <w:color w:val="111111"/>
          <w:sz w:val="28"/>
          <w:sz w:val="28"/>
          <w:szCs w:val="28"/>
          <w:rtl w:val="true"/>
          <w:lang w:bidi="fa-IR"/>
        </w:rPr>
        <w:t xml:space="preserve">از آنها استوارتر است زود يك نگاه كردن به گوشه چشم او را زيان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 عقل رفتار نموده ارجمنديش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كلمه او را از حالى به حال ديگر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گفتارى به خشم آمده كار ناشايسته مى‌كند</w:t>
      </w:r>
      <w:r>
        <w:rPr>
          <w:rFonts w:eastAsia="IRNazanin" w:cs="IRNazanin"/>
          <w:color w:val="111111"/>
          <w:sz w:val="28"/>
          <w:szCs w:val="28"/>
          <w:rtl w:val="true"/>
          <w:lang w:bidi="fa-IR"/>
        </w:rPr>
        <w:t>).</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2" w:name="__RefHeading___Toc3426944_3650668749"/>
      <w:bookmarkStart w:id="1823" w:name="_Toc671"/>
      <w:bookmarkEnd w:id="1822"/>
      <w:r>
        <w:rPr>
          <w:rtl w:val="true"/>
        </w:rPr>
        <w:t xml:space="preserve">حكمت </w:t>
      </w:r>
      <w:r>
        <w:rPr/>
        <w:t>336</w:t>
      </w:r>
      <w:bookmarkStart w:id="1824" w:name="pg1946_28444"/>
      <w:bookmarkEnd w:id="1823"/>
    </w:p>
    <w:p>
      <w:pPr>
        <w:pStyle w:val="BookText"/>
        <w:rPr/>
      </w:pPr>
      <w:bookmarkEnd w:id="1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دورى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مردم،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و كالاى آن دل مبنديد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كسى كه اميد دارد به چيزى كه به آن نمى‌رسد، و مى‌سازد ساختمانى را كه در آن ساكن نمى‌گردد، و گرد مى‌آورد دارائى كه به زودى آن را رها ميكند، و شايد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گرد آورده، و از حق جلوگيرى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حرام به آن رسيده، و به سبب آن زير بار گناهان رفته،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 گران آن باز مى‌گردد و در پيشگاه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حساب و وارسى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و اندوه بيايد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كس چنانكه در قرآن كريم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الدنيا و الاخره ذلك هو الخسران المبين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زيانكار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زيان دنيائى او آن است كه هنوز بهره‌اى نبرده مرگ او را ربوده و زيان اخروى او آنكه در دنيا كارى نكرده كه بر اثر آن نيكبختى جاويد بهره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زيان او زيانى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مى‌باشد</w:t>
      </w:r>
      <w:r>
        <w:rPr>
          <w:rFonts w:eastAsia="IRNazanin" w:cs="IRNazanin"/>
          <w:color w:val="111111"/>
          <w:sz w:val="28"/>
          <w:szCs w:val="28"/>
          <w:rtl w:val="true"/>
          <w:lang w:bidi="fa-IR"/>
        </w:rPr>
        <w:t>.</w:t>
      </w:r>
    </w:p>
    <w:p>
      <w:pPr>
        <w:pStyle w:val="Heading3"/>
        <w:numPr>
          <w:ilvl w:val="2"/>
          <w:numId w:val="1"/>
        </w:numPr>
        <w:rPr/>
      </w:pPr>
      <w:bookmarkStart w:id="1825" w:name="__RefHeading___Toc3426946_3650668749"/>
      <w:bookmarkStart w:id="1826" w:name="_Toc672"/>
      <w:bookmarkEnd w:id="1825"/>
      <w:r>
        <w:rPr>
          <w:rtl w:val="true"/>
        </w:rPr>
        <w:t xml:space="preserve">حكمت </w:t>
      </w:r>
      <w:r>
        <w:rPr/>
        <w:t>337</w:t>
      </w:r>
      <w:bookmarkEnd w:id="182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بازماندگان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پاكدامنى دست نيافتن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چون شخص به معصيتى دست نيافت ناچار از آن به سلامت ماند و كم كم گناه نكردن ملكه او گشته در نفسش رسوخ نمايد و مراد از عصمت و پاكدامنى هم همان ملكه است</w:t>
      </w:r>
      <w:r>
        <w:rPr>
          <w:rFonts w:eastAsia="IRNazanin" w:cs="IRNazanin"/>
          <w:color w:val="111111"/>
          <w:sz w:val="28"/>
          <w:szCs w:val="28"/>
          <w:rtl w:val="true"/>
          <w:lang w:bidi="fa-IR"/>
        </w:rPr>
        <w:t>.</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7" w:name="__RefHeading___Toc3426948_3650668749"/>
      <w:bookmarkStart w:id="1828" w:name="_Toc673"/>
      <w:bookmarkEnd w:id="1827"/>
      <w:r>
        <w:rPr>
          <w:rtl w:val="true"/>
        </w:rPr>
        <w:t xml:space="preserve">حكمت </w:t>
      </w:r>
      <w:r>
        <w:rPr/>
        <w:t>338</w:t>
      </w:r>
      <w:bookmarkStart w:id="1829" w:name="pg1946_28446"/>
      <w:bookmarkEnd w:id="1828"/>
    </w:p>
    <w:p>
      <w:pPr>
        <w:pStyle w:val="BookText"/>
        <w:rPr/>
      </w:pPr>
      <w:bookmarkEnd w:id="1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تو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درخواست آن را مى‌چكاند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آن را پيش كى مى‌ريزى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پست چيزى نخواه كه اگر خواسته‌ات را انجام ندهد شرمنده ديگرى و اگر روا سازد هميشه تو را فروتن مى‌خواهد</w:t>
      </w:r>
      <w:r>
        <w:rPr>
          <w:rFonts w:eastAsia="IRNazanin" w:cs="IRNazanin"/>
          <w:color w:val="111111"/>
          <w:sz w:val="28"/>
          <w:szCs w:val="28"/>
          <w:rtl w:val="true"/>
          <w:lang w:bidi="fa-IR"/>
        </w:rPr>
        <w:t>).</w:t>
      </w:r>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0" w:name="__RefHeading___Toc3426950_3650668749"/>
      <w:bookmarkStart w:id="1831" w:name="_Toc674"/>
      <w:bookmarkEnd w:id="1830"/>
      <w:r>
        <w:rPr>
          <w:rtl w:val="true"/>
        </w:rPr>
        <w:t xml:space="preserve">حكمت </w:t>
      </w:r>
      <w:r>
        <w:rPr/>
        <w:t>339</w:t>
      </w:r>
      <w:bookmarkStart w:id="1832" w:name="pg1946_28448"/>
      <w:bookmarkEnd w:id="1831"/>
    </w:p>
    <w:p>
      <w:pPr>
        <w:pStyle w:val="BookText"/>
        <w:rPr/>
      </w:pPr>
      <w:bookmarkEnd w:id="18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چاپلوسى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چاپلوسى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كمتر از آنچه سزاوار است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واماندن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رشك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عدل و برابرى در آن است كه هر كس را به اندازه شايستگى ستوده مقام و منزلتش را آشكار سازيم</w:t>
      </w:r>
      <w:r>
        <w:rPr>
          <w:rFonts w:eastAsia="IRNazanin" w:cs="IRNazanin"/>
          <w:color w:val="111111"/>
          <w:sz w:val="28"/>
          <w:szCs w:val="28"/>
          <w:rtl w:val="true"/>
          <w:lang w:bidi="fa-IR"/>
        </w:rPr>
        <w:t>).</w:t>
      </w:r>
    </w:p>
    <w:p>
      <w:pPr>
        <w:pStyle w:val="Heading3"/>
        <w:numPr>
          <w:ilvl w:val="2"/>
          <w:numId w:val="1"/>
        </w:numPr>
        <w:rPr/>
      </w:pPr>
      <w:bookmarkStart w:id="1833" w:name="__RefHeading___Toc3426952_3650668749"/>
      <w:bookmarkStart w:id="1834" w:name="_Toc675"/>
      <w:bookmarkEnd w:id="1833"/>
      <w:r>
        <w:rPr>
          <w:rtl w:val="true"/>
        </w:rPr>
        <w:t xml:space="preserve">حكمت </w:t>
      </w:r>
      <w:r>
        <w:rPr/>
        <w:t>340</w:t>
      </w:r>
      <w:bookmarkEnd w:id="183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شخص آن را آسان و خرد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بى‌اعتنائى به گناه اگر چه كوچك باشد مستلزم نترسيدن از كيفر و توبه و بازگشت از آن مى‌گردد و چون ملكه شخص گشته در نفس رسوخ نمود از هيچ گناهى هر چند بزرگ باشد پروا ندارد</w:t>
      </w:r>
      <w:r>
        <w:rPr>
          <w:rFonts w:eastAsia="IRNazanin" w:cs="IRNazanin"/>
          <w:color w:val="111111"/>
          <w:sz w:val="28"/>
          <w:szCs w:val="28"/>
          <w:rtl w:val="true"/>
          <w:lang w:bidi="fa-IR"/>
        </w:rPr>
        <w:t>).</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5" w:name="__RefHeading___Toc3426954_3650668749"/>
      <w:bookmarkStart w:id="1836" w:name="_Toc676"/>
      <w:bookmarkEnd w:id="1835"/>
      <w:r>
        <w:rPr>
          <w:rtl w:val="true"/>
        </w:rPr>
        <w:t xml:space="preserve">حكمت </w:t>
      </w:r>
      <w:r>
        <w:rPr/>
        <w:t>341</w:t>
      </w:r>
      <w:bookmarkStart w:id="1837" w:name="pg1946_28450"/>
      <w:bookmarkEnd w:id="1836"/>
    </w:p>
    <w:p>
      <w:pPr>
        <w:pStyle w:val="BookText"/>
        <w:rPr/>
      </w:pPr>
      <w:bookmarkEnd w:id="18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و زيان برخى از 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بنگرد از عيب ديگرى باز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اصلاح زشتيهاى خود پرداخته به ديگران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روزى كه خدا داده خشنود باشد به آنچه از دست داده اندوهگين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شخص بيابد و در چنگش بماند نشانه آن است كه روزى او همان بوده است، و آنچه جست و نيافت يا يافت و از دست داد نشانه آن است كه روزيش نبوده، پس اندوه خوردن بر نيافتن يا از دست دادن پس از يافتن دليل به راضى نبودن به روزى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شمشير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شمشير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كيفر آخرت در دنيا هم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بكوشد و رنج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قضاء و قدر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و هر كه خود را در گردابهاى سختى و رنج بيفكند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ناتوانى بكار بزرگ دست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جاهاى بد داخل شود مردم به او بدگمان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كار بدى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پر گويد خطاء و اشتباه بسيار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گفتار انديشه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خطاء بسيار كند شرمش 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زشت پيشه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w:t>
      </w:r>
    </w:p>
    <w:p>
      <w:pPr>
        <w:pStyle w:val="BookText"/>
        <w:rPr/>
      </w:pPr>
      <w:r>
        <w:rPr>
          <w:rFonts w:ascii="IRNazanin" w:hAnsi="IRNazanin" w:eastAsia="IRNazanin"/>
          <w:color w:val="111111"/>
          <w:sz w:val="28"/>
          <w:sz w:val="28"/>
          <w:szCs w:val="28"/>
          <w:rtl w:val="true"/>
          <w:lang w:bidi="fa-IR"/>
        </w:rPr>
        <w:t xml:space="preserve">شرمش كم شود پرهيزكارى و دورى از گناهش 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بى‌شرم از انجام هر كار ناشايسته باك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پرهيزكاريش كم شود دلش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گردد، زيرا زنده دل بودن بسته به پرهيز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دلش بميرد داخل آتش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بهشت جاويد و رحمت خدا براى دل مرده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زشتيهاى مردم نگريسته و آنها را نپسندد و براى خود بخواهد پس او همان احمق و نفهم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مخالفت با آنچه راست و درست دانسته نموده كه از نفهمى و كم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بودن به بهره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دارائى است كه نيست نگردد، و هر كه مرگ را بسيار يد نمايد به اندك از دنيا 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غفلت از مرگ حرص به دنيا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بداند گفتار او از روى كردار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مى‌گويد به آن رفتار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كم گردد مگر در آنچه به آن تصميم گرفته و اهميت مى‌دهد</w:t>
      </w:r>
      <w:r>
        <w:rPr>
          <w:rFonts w:eastAsia="IRNazanin" w:cs="IRNazanin"/>
          <w:color w:val="111111"/>
          <w:sz w:val="28"/>
          <w:szCs w:val="28"/>
          <w:rtl w:val="true"/>
          <w:lang w:bidi="fa-IR"/>
        </w:rPr>
        <w:t>.</w:t>
      </w:r>
    </w:p>
    <w:p>
      <w:pPr>
        <w:pStyle w:val="Heading3"/>
        <w:numPr>
          <w:ilvl w:val="2"/>
          <w:numId w:val="1"/>
        </w:numPr>
        <w:rPr/>
      </w:pPr>
      <w:bookmarkStart w:id="1838" w:name="__RefHeading___Toc3426956_3650668749"/>
      <w:bookmarkStart w:id="1839" w:name="_Toc677"/>
      <w:bookmarkEnd w:id="1838"/>
      <w:r>
        <w:rPr>
          <w:rtl w:val="true"/>
        </w:rPr>
        <w:t xml:space="preserve">حكمت </w:t>
      </w:r>
      <w:r>
        <w:rPr/>
        <w:t>342</w:t>
      </w:r>
      <w:bookmarkEnd w:id="183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از مرد را سه 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و نافرمانى ستم مى‌كند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 از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 برترى ستم مى‌نمايد به كسى كه زيردست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ستمكاران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و كردار و صرف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مى‌كند</w:t>
      </w:r>
      <w:r>
        <w:rPr>
          <w:rFonts w:eastAsia="IRNazanin" w:cs="IRNazanin"/>
          <w:color w:val="111111"/>
          <w:sz w:val="28"/>
          <w:szCs w:val="28"/>
          <w:rtl w:val="true"/>
          <w:lang w:bidi="fa-IR"/>
        </w:rPr>
        <w:t>.</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0" w:name="__RefHeading___Toc3426958_3650668749"/>
      <w:bookmarkStart w:id="1841" w:name="_Toc678"/>
      <w:bookmarkEnd w:id="1840"/>
      <w:r>
        <w:rPr>
          <w:rtl w:val="true"/>
        </w:rPr>
        <w:t xml:space="preserve">حكمت </w:t>
      </w:r>
      <w:r>
        <w:rPr/>
        <w:t>343</w:t>
      </w:r>
      <w:bookmarkStart w:id="1842" w:name="pg1946_28452"/>
      <w:bookmarkEnd w:id="1841"/>
    </w:p>
    <w:p>
      <w:pPr>
        <w:pStyle w:val="BookText"/>
        <w:rPr/>
      </w:pPr>
      <w:bookmarkEnd w:id="18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خوشى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بسيارى سختى را گشايشى و تنگى حلقه‌هاى بلاء و گرفتارى را آسايشى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چون شخص در سختى به تنگ آيد با نيت پاك به خدا پناه برده رفع گرفتارى خواهد خداوند هم او را مشمول رحمتش فرموده حاجتش را برآورد</w:t>
      </w:r>
      <w:r>
        <w:rPr>
          <w:rFonts w:eastAsia="IRNazanin" w:cs="IRNazanin"/>
          <w:color w:val="111111"/>
          <w:sz w:val="28"/>
          <w:szCs w:val="28"/>
          <w:rtl w:val="true"/>
          <w:lang w:bidi="fa-IR"/>
        </w:rPr>
        <w:t>).</w:t>
      </w:r>
    </w:p>
    <w:p>
      <w:pPr>
        <w:pStyle w:val="Heading3"/>
        <w:numPr>
          <w:ilvl w:val="2"/>
          <w:numId w:val="1"/>
        </w:numPr>
        <w:rPr/>
      </w:pPr>
      <w:bookmarkStart w:id="1843" w:name="__RefHeading___Toc3426960_3650668749"/>
      <w:bookmarkStart w:id="1844" w:name="_Toc679"/>
      <w:bookmarkEnd w:id="1843"/>
      <w:r>
        <w:rPr>
          <w:rtl w:val="true"/>
        </w:rPr>
        <w:t xml:space="preserve">حكمت </w:t>
      </w:r>
      <w:r>
        <w:rPr/>
        <w:t>344</w:t>
      </w:r>
      <w:bookmarkEnd w:id="1844"/>
    </w:p>
    <w:p>
      <w:pPr>
        <w:pStyle w:val="BookText"/>
        <w:rPr/>
      </w:pPr>
      <w:r>
        <w:rPr>
          <w:rFonts w:ascii="IRNazanin" w:hAnsi="IRNazanin" w:eastAsia="IRNazanin"/>
          <w:color w:val="111111"/>
          <w:sz w:val="28"/>
          <w:sz w:val="28"/>
          <w:szCs w:val="28"/>
          <w:rtl w:val="true"/>
          <w:lang w:bidi="fa-IR"/>
        </w:rPr>
        <w:t xml:space="preserve">امام عليه‌السلام به يكى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كارت را براى زن و فرزندت قرار مده كه اگر آنان دوست خدا باشند خدا دوستانش را تباه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كمك و يارى آنها به غير خود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خدا باشند اندوه و كار تو براى دشمنان خدا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اصلاح حال دشمنان او كوشش مكن كه كمك به آنها مستلزم عذاب و كيفر است</w:t>
      </w:r>
      <w:r>
        <w:rPr>
          <w:rFonts w:eastAsia="IRNazanin" w:cs="IRNazanin"/>
          <w:color w:val="111111"/>
          <w:sz w:val="28"/>
          <w:szCs w:val="28"/>
          <w:rtl w:val="true"/>
          <w:lang w:bidi="fa-IR"/>
        </w:rPr>
        <w:t>).</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5" w:name="__RefHeading___Toc3426962_3650668749"/>
      <w:bookmarkStart w:id="1846" w:name="_Toc680"/>
      <w:bookmarkEnd w:id="1845"/>
      <w:r>
        <w:rPr>
          <w:rtl w:val="true"/>
        </w:rPr>
        <w:t xml:space="preserve">حكمت </w:t>
      </w:r>
      <w:r>
        <w:rPr/>
        <w:t>345</w:t>
      </w:r>
      <w:bookmarkStart w:id="1847" w:name="pg1946_28454"/>
      <w:bookmarkEnd w:id="1846"/>
    </w:p>
    <w:p>
      <w:pPr>
        <w:pStyle w:val="BookText"/>
        <w:rPr/>
      </w:pPr>
      <w:bookmarkEnd w:id="18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عيبجوئى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زشتى آن است كه زشت بدانى صفتى را كه مانند آن در تو باشد</w:t>
      </w:r>
      <w:r>
        <w:rPr>
          <w:rFonts w:eastAsia="IRNazanin" w:cs="IRNazanin"/>
          <w:color w:val="111111"/>
          <w:sz w:val="28"/>
          <w:szCs w:val="28"/>
          <w:rtl w:val="true"/>
          <w:lang w:bidi="fa-IR"/>
        </w:rPr>
        <w:t>.</w:t>
      </w:r>
    </w:p>
    <w:p>
      <w:pPr>
        <w:pStyle w:val="Heading3"/>
        <w:numPr>
          <w:ilvl w:val="2"/>
          <w:numId w:val="1"/>
        </w:numPr>
        <w:rPr/>
      </w:pPr>
      <w:bookmarkStart w:id="1848" w:name="__RefHeading___Toc3426964_3650668749"/>
      <w:bookmarkStart w:id="1849" w:name="_Toc681"/>
      <w:bookmarkEnd w:id="1848"/>
      <w:r>
        <w:rPr>
          <w:rtl w:val="true"/>
        </w:rPr>
        <w:t xml:space="preserve">حكمت </w:t>
      </w:r>
      <w:r>
        <w:rPr/>
        <w:t>346</w:t>
      </w:r>
      <w:bookmarkEnd w:id="1849"/>
    </w:p>
    <w:p>
      <w:pPr>
        <w:pStyle w:val="BookText"/>
        <w:rPr/>
      </w:pPr>
      <w:r>
        <w:rPr>
          <w:rFonts w:ascii="IRNazanin" w:hAnsi="IRNazanin" w:eastAsia="IRNazanin"/>
          <w:color w:val="111111"/>
          <w:sz w:val="28"/>
          <w:sz w:val="28"/>
          <w:szCs w:val="28"/>
          <w:rtl w:val="true"/>
          <w:lang w:bidi="fa-IR"/>
        </w:rPr>
        <w:t>در حضور حضرت مردى به مردى كه پسرى براى او به دنيا آمده بود به تهنيت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ليهنئك الفارس يعنى فرزند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دانا و 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در جاهليت شعار عرب بود كه در مباركباد براى سوارى و كامرانى فرزند فال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شادباش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 ولى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را سپاسگزار بوده و فرزند بخشيده شده به تو مباركباد، و اين فرزند به كمال توانائى برسد، و از نيكوكارى او بهره‌مند گردى</w:t>
      </w:r>
      <w:r>
        <w:rPr>
          <w:rFonts w:eastAsia="IRNazanin" w:cs="IRNazanin"/>
          <w:color w:val="111111"/>
          <w:sz w:val="28"/>
          <w:szCs w:val="28"/>
          <w:rtl w:val="true"/>
          <w:lang w:bidi="fa-IR"/>
        </w:rPr>
        <w:t>.</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0" w:name="__RefHeading___Toc3426966_3650668749"/>
      <w:bookmarkStart w:id="1851" w:name="_Toc682"/>
      <w:bookmarkEnd w:id="1850"/>
      <w:r>
        <w:rPr>
          <w:rtl w:val="true"/>
        </w:rPr>
        <w:t xml:space="preserve">حكمت </w:t>
      </w:r>
      <w:r>
        <w:rPr/>
        <w:t>347</w:t>
      </w:r>
      <w:bookmarkStart w:id="1852" w:name="pg1946_28456"/>
      <w:bookmarkEnd w:id="1851"/>
    </w:p>
    <w:p>
      <w:pPr>
        <w:pStyle w:val="BookText"/>
        <w:rPr/>
      </w:pPr>
      <w:bookmarkEnd w:id="18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مردى از كارگردانان حضرت ساختمان بزرگى بنا كرد، پس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آشكار شدن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سكه‌دار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سرهاشان را آشكار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كه پنهان مى‌داشتى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توانگرى تو را وصف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دارائى تو مى‌باشد</w:t>
      </w:r>
      <w:r>
        <w:rPr>
          <w:rFonts w:eastAsia="IRNazanin" w:cs="IRNazanin"/>
          <w:color w:val="111111"/>
          <w:sz w:val="28"/>
          <w:szCs w:val="28"/>
          <w:rtl w:val="true"/>
          <w:lang w:bidi="fa-IR"/>
        </w:rPr>
        <w:t>).</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3" w:name="__RefHeading___Toc3426968_3650668749"/>
      <w:bookmarkStart w:id="1854" w:name="_Toc683"/>
      <w:bookmarkEnd w:id="1853"/>
      <w:r>
        <w:rPr>
          <w:rtl w:val="true"/>
        </w:rPr>
        <w:t xml:space="preserve">حكمت </w:t>
      </w:r>
      <w:r>
        <w:rPr/>
        <w:t>348</w:t>
      </w:r>
      <w:bookmarkStart w:id="1855" w:name="pg1946_28458"/>
      <w:bookmarkEnd w:id="1854"/>
    </w:p>
    <w:p>
      <w:pPr>
        <w:pStyle w:val="BookText"/>
        <w:rPr/>
      </w:pPr>
      <w:bookmarkEnd w:id="18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مردى را به رويش ببندند و او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روزيش از كجا مى‌آيد؟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جائى كه اجل و مردنش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 كه مرگ مى‌آيد خدايتعالى قادر و توانا است كه روزى را از آن راه بياورد پس چنانكه در بسته از آمدن مرگ مانع نمى‌شود از رسيدن روزى هم مانع نمى‌گردد</w:t>
      </w:r>
      <w:r>
        <w:rPr>
          <w:rFonts w:eastAsia="IRNazanin" w:cs="IRNazanin"/>
          <w:color w:val="111111"/>
          <w:sz w:val="28"/>
          <w:szCs w:val="28"/>
          <w:rtl w:val="true"/>
          <w:lang w:bidi="fa-IR"/>
        </w:rPr>
        <w:t>).</w:t>
      </w:r>
    </w:p>
    <w:p>
      <w:pPr>
        <w:pStyle w:val="Heading3"/>
        <w:numPr>
          <w:ilvl w:val="2"/>
          <w:numId w:val="1"/>
        </w:numPr>
        <w:rPr/>
      </w:pPr>
      <w:bookmarkStart w:id="1856" w:name="__RefHeading___Toc3426970_3650668749"/>
      <w:bookmarkStart w:id="1857" w:name="_Toc684"/>
      <w:bookmarkEnd w:id="1856"/>
      <w:r>
        <w:rPr>
          <w:rtl w:val="true"/>
        </w:rPr>
        <w:t xml:space="preserve">حكمت </w:t>
      </w:r>
      <w:r>
        <w:rPr/>
        <w:t>349</w:t>
      </w:r>
      <w:bookmarkEnd w:id="1857"/>
    </w:p>
    <w:p>
      <w:pPr>
        <w:pStyle w:val="BookText"/>
        <w:rPr/>
      </w:pPr>
      <w:r>
        <w:rPr>
          <w:rFonts w:ascii="IRNazanin" w:hAnsi="IRNazanin" w:eastAsia="IRNazanin"/>
          <w:color w:val="111111"/>
          <w:sz w:val="28"/>
          <w:sz w:val="28"/>
          <w:szCs w:val="28"/>
          <w:rtl w:val="true"/>
          <w:lang w:bidi="fa-IR"/>
        </w:rPr>
        <w:t xml:space="preserve">امام عليه‌السلام گروهى را از كسى كه از آنها مرده بود تسليت داده امر به شكيبائى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مرگ او نه به شما آغاز يافت و نه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ناگوار باشد بلكه همه در آن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انگاريد كه به يكى از سفرهاى خود رفته است كه به سوى شما باز آيد و اگر باز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او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افسردگى بر دورى از او بيجا است</w:t>
      </w:r>
      <w:r>
        <w:rPr>
          <w:rFonts w:eastAsia="IRNazanin" w:cs="IRNazanin"/>
          <w:color w:val="111111"/>
          <w:sz w:val="28"/>
          <w:szCs w:val="28"/>
          <w:rtl w:val="true"/>
          <w:lang w:bidi="fa-IR"/>
        </w:rPr>
        <w:t>).</w:t>
      </w:r>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8" w:name="__RefHeading___Toc3426972_3650668749"/>
      <w:bookmarkStart w:id="1859" w:name="_Toc685"/>
      <w:bookmarkEnd w:id="1858"/>
      <w:r>
        <w:rPr>
          <w:rtl w:val="true"/>
        </w:rPr>
        <w:t xml:space="preserve">حكمت </w:t>
      </w:r>
      <w:r>
        <w:rPr/>
        <w:t>350</w:t>
      </w:r>
      <w:bookmarkStart w:id="1860" w:name="pg1946_28459"/>
      <w:bookmarkEnd w:id="1859"/>
    </w:p>
    <w:p>
      <w:pPr>
        <w:pStyle w:val="BookText"/>
        <w:rPr/>
      </w:pPr>
      <w:bookmarkEnd w:id="18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سپاسگزارى و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بايد خدا شما را از نعمت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ببيند چنانكه از عذاب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هميشه مواظب سپاسگزارى از نعمتهاى خدا باشيد و كفران ننمائيد كه به عذاب و كيفر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كسى كه فراخ گردد بر او دارائى كه در دست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رسيدن به عذاب 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ترسناكى ايمن و آسوده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تنگدست گردد و آن را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شكيبائى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را كه اميد و آرزو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شكيبا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ساخته است</w:t>
      </w:r>
      <w:r>
        <w:rPr>
          <w:rFonts w:eastAsia="IRNazanin" w:cs="IRNazanin"/>
          <w:color w:val="111111"/>
          <w:sz w:val="28"/>
          <w:szCs w:val="28"/>
          <w:rtl w:val="true"/>
          <w:lang w:bidi="fa-IR"/>
        </w:rPr>
        <w:t>.</w:t>
      </w:r>
    </w:p>
    <w:p>
      <w:pPr>
        <w:pStyle w:val="Heading3"/>
        <w:numPr>
          <w:ilvl w:val="2"/>
          <w:numId w:val="1"/>
        </w:numPr>
        <w:rPr/>
      </w:pPr>
      <w:bookmarkStart w:id="1861" w:name="__RefHeading___Toc3426974_3650668749"/>
      <w:bookmarkStart w:id="1862" w:name="_Toc686"/>
      <w:bookmarkEnd w:id="1861"/>
      <w:r>
        <w:rPr>
          <w:rtl w:val="true"/>
        </w:rPr>
        <w:t xml:space="preserve">حكمت </w:t>
      </w:r>
      <w:r>
        <w:rPr/>
        <w:t>351</w:t>
      </w:r>
      <w:bookmarkEnd w:id="186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دورى از 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گرفتاران خواهش نفس باز ايستيد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دلبند به دنيا را نمى‌ترساند مگر صداى دندانهاى مصيبتها و اندوهها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اندوههاى سخت كه از روى خشم و تندى باشد چنانكه شخص هنگام خشم بر ديگرى دندان به هم 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خودتان به ادب كردن و اصلاح نفسهاتان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پسنديده‌ها را شعار خويش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جرات و دليرى بر عادتها و 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كيفر رستخيز برهيد</w:t>
      </w:r>
      <w:r>
        <w:rPr>
          <w:rFonts w:eastAsia="IRNazanin" w:cs="IRNazanin"/>
          <w:color w:val="111111"/>
          <w:sz w:val="28"/>
          <w:szCs w:val="28"/>
          <w:rtl w:val="true"/>
          <w:lang w:bidi="fa-IR"/>
        </w:rPr>
        <w:t>).</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3" w:name="__RefHeading___Toc3426976_3650668749"/>
      <w:bookmarkStart w:id="1864" w:name="_Toc687"/>
      <w:bookmarkEnd w:id="1863"/>
      <w:r>
        <w:rPr>
          <w:rtl w:val="true"/>
        </w:rPr>
        <w:t xml:space="preserve">حكمت </w:t>
      </w:r>
      <w:r>
        <w:rPr/>
        <w:t>352</w:t>
      </w:r>
      <w:bookmarkStart w:id="1865" w:name="pg1946_28461"/>
      <w:bookmarkEnd w:id="1864"/>
    </w:p>
    <w:p>
      <w:pPr>
        <w:pStyle w:val="BookText"/>
        <w:rPr/>
      </w:pPr>
      <w:bookmarkEnd w:id="1865"/>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بيرون آيد بايد گمان بد مبرى در حالى كه احتمال نيكى بر آن مى‌برى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ممكن است به آن بدگمان مباش و همچنين اگر فعلى ديدى تا ممكن است نيك پندار ولى دورانديشى را در بعضى جاها نبايد از دست داد، و در فرمايش يكصد و دهم تعيين جاهاى خوش‌بينى و بدبينى شد</w:t>
      </w:r>
      <w:r>
        <w:rPr>
          <w:rFonts w:eastAsia="IRNazanin" w:cs="IRNazanin"/>
          <w:color w:val="111111"/>
          <w:sz w:val="28"/>
          <w:szCs w:val="28"/>
          <w:rtl w:val="true"/>
          <w:lang w:bidi="fa-IR"/>
        </w:rPr>
        <w:t>).</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6" w:name="__RefHeading___Toc3426978_3650668749"/>
      <w:bookmarkStart w:id="1867" w:name="_Toc688"/>
      <w:bookmarkEnd w:id="1866"/>
      <w:r>
        <w:rPr>
          <w:rtl w:val="true"/>
        </w:rPr>
        <w:t xml:space="preserve">حكمت </w:t>
      </w:r>
      <w:r>
        <w:rPr/>
        <w:t>353</w:t>
      </w:r>
      <w:bookmarkStart w:id="1868" w:name="pg1946_28463"/>
      <w:bookmarkEnd w:id="1867"/>
    </w:p>
    <w:p>
      <w:pPr>
        <w:pStyle w:val="BookText"/>
        <w:rPr/>
      </w:pPr>
      <w:bookmarkEnd w:id="1868"/>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درود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را به خداوند سبحان حاجت و درخواستى باشد پس درخواست را به درود به رسول خدا صلى الله عليه و آله آغاز كن آنگاه حاجت خود را بخواه زيرا خداوند بخشنده‌تر است از اينكه دو حاجت از او خواسته شود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رحمت و درود 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 سازد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نسازد</w:t>
      </w:r>
      <w:r>
        <w:rPr>
          <w:rFonts w:eastAsia="IRNazanin" w:cs="IRNazanin"/>
          <w:color w:val="111111"/>
          <w:sz w:val="28"/>
          <w:szCs w:val="28"/>
          <w:rtl w:val="true"/>
          <w:lang w:bidi="fa-IR"/>
        </w:rPr>
        <w:t>.</w:t>
      </w:r>
    </w:p>
    <w:p>
      <w:pPr>
        <w:pStyle w:val="Heading3"/>
        <w:numPr>
          <w:ilvl w:val="2"/>
          <w:numId w:val="1"/>
        </w:numPr>
        <w:rPr/>
      </w:pPr>
      <w:bookmarkStart w:id="1869" w:name="__RefHeading___Toc3426980_3650668749"/>
      <w:bookmarkStart w:id="1870" w:name="_Toc689"/>
      <w:bookmarkEnd w:id="1869"/>
      <w:r>
        <w:rPr>
          <w:rtl w:val="true"/>
        </w:rPr>
        <w:t xml:space="preserve">حكمت </w:t>
      </w:r>
      <w:r>
        <w:rPr/>
        <w:t>354</w:t>
      </w:r>
      <w:bookmarkEnd w:id="187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ستيزگى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آبروى خويش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ستيزگى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چيزى 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ستيزگى خصوصا با عيب‌جويان آبروى شخص را برده دلها را به او كينه‌دار نمايد</w:t>
      </w:r>
      <w:r>
        <w:rPr>
          <w:rFonts w:eastAsia="IRNazanin" w:cs="IRNazanin"/>
          <w:color w:val="111111"/>
          <w:sz w:val="28"/>
          <w:szCs w:val="28"/>
          <w:rtl w:val="true"/>
          <w:lang w:bidi="fa-IR"/>
        </w:rPr>
        <w:t>).</w:t>
      </w:r>
    </w:p>
    <w:p>
      <w:pPr>
        <w:pStyle w:val="Heading3"/>
        <w:numPr>
          <w:ilvl w:val="2"/>
          <w:numId w:val="1"/>
        </w:numPr>
        <w:rPr/>
      </w:pPr>
      <w:bookmarkStart w:id="1871" w:name="__RefHeading___Toc3426982_3650668749"/>
      <w:bookmarkStart w:id="1872" w:name="_Toc690"/>
      <w:bookmarkEnd w:id="1871"/>
      <w:r>
        <w:rPr>
          <w:rtl w:val="true"/>
        </w:rPr>
        <w:t xml:space="preserve">حكمت </w:t>
      </w:r>
      <w:r>
        <w:rPr/>
        <w:t>355</w:t>
      </w:r>
      <w:bookmarkEnd w:id="187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شتاب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حماقت و نفهمى است شتاب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سستى نمودن پس از رسيدن وقت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شتاب افراط است و سستى تفريط و خردمند از هر دو دورى گزيند</w:t>
      </w:r>
      <w:r>
        <w:rPr>
          <w:rFonts w:eastAsia="IRNazanin" w:cs="IRNazanin"/>
          <w:color w:val="111111"/>
          <w:sz w:val="28"/>
          <w:szCs w:val="28"/>
          <w:rtl w:val="true"/>
          <w:lang w:bidi="fa-IR"/>
        </w:rPr>
        <w:t>).</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3" w:name="__RefHeading___Toc3426984_3650668749"/>
      <w:bookmarkStart w:id="1874" w:name="_Toc691"/>
      <w:bookmarkEnd w:id="1873"/>
      <w:r>
        <w:rPr>
          <w:rtl w:val="true"/>
        </w:rPr>
        <w:t xml:space="preserve">حكمت </w:t>
      </w:r>
      <w:r>
        <w:rPr/>
        <w:t>356</w:t>
      </w:r>
      <w:bookmarkStart w:id="1875" w:name="pg1946_28465"/>
      <w:bookmarkEnd w:id="1874"/>
    </w:p>
    <w:p>
      <w:pPr>
        <w:pStyle w:val="BookText"/>
        <w:rPr/>
      </w:pPr>
      <w:bookmarkEnd w:id="1875"/>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پرسش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مپرس از آنچه واقع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مسائل فرضيه كه در آن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شرعيه و امور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شغل و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آن بپردازى</w:t>
      </w:r>
      <w:r>
        <w:rPr>
          <w:rFonts w:eastAsia="IRNazanin" w:cs="IRNazanin"/>
          <w:color w:val="111111"/>
          <w:sz w:val="28"/>
          <w:szCs w:val="28"/>
          <w:rtl w:val="true"/>
          <w:lang w:bidi="fa-IR"/>
        </w:rPr>
        <w:t>).</w:t>
      </w:r>
    </w:p>
    <w:p>
      <w:pPr>
        <w:pStyle w:val="Heading3"/>
        <w:numPr>
          <w:ilvl w:val="2"/>
          <w:numId w:val="1"/>
        </w:numPr>
        <w:rPr/>
      </w:pPr>
      <w:bookmarkStart w:id="1876" w:name="__RefHeading___Toc3426986_3650668749"/>
      <w:bookmarkStart w:id="1877" w:name="_Toc692"/>
      <w:bookmarkEnd w:id="1876"/>
      <w:r>
        <w:rPr>
          <w:rtl w:val="true"/>
        </w:rPr>
        <w:t xml:space="preserve">حكمت </w:t>
      </w:r>
      <w:r>
        <w:rPr/>
        <w:t>357</w:t>
      </w:r>
      <w:bookmarkEnd w:id="187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بعضى از صفات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آيينه صاف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پايان كار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ترساننده پنددهنده است، و بس است ادب و آراستگى تو را به دورى نمودن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دوست ندارى</w:t>
      </w:r>
      <w:r>
        <w:rPr>
          <w:rFonts w:eastAsia="IRNazanin" w:cs="IRNazanin"/>
          <w:color w:val="111111"/>
          <w:sz w:val="28"/>
          <w:szCs w:val="28"/>
          <w:rtl w:val="true"/>
          <w:lang w:bidi="fa-IR"/>
        </w:rPr>
        <w:t>.</w:t>
      </w:r>
    </w:p>
    <w:p>
      <w:pPr>
        <w:pStyle w:val="Heading3"/>
        <w:numPr>
          <w:ilvl w:val="2"/>
          <w:numId w:val="1"/>
        </w:numPr>
        <w:rPr/>
      </w:pPr>
      <w:bookmarkStart w:id="1878" w:name="__RefHeading___Toc3426988_3650668749"/>
      <w:bookmarkStart w:id="1879" w:name="_Toc693"/>
      <w:bookmarkEnd w:id="1878"/>
      <w:r>
        <w:rPr>
          <w:rtl w:val="true"/>
        </w:rPr>
        <w:t xml:space="preserve">حكمت </w:t>
      </w:r>
      <w:r>
        <w:rPr/>
        <w:t>358</w:t>
      </w:r>
      <w:bookmarkEnd w:id="187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علم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بسته به عمل است پس هر كه دانست 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در حقيقت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عمل را ندا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پذيرفت از آن علم سود برده مى‌شود وگرنه علم از عمل دور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علم سودى نمى‌رسد چنانكه از نادانى سود به دست نمى‌آيد پس اين علم با جهل در سود ندادن يكسان است</w:t>
      </w:r>
      <w:r>
        <w:rPr>
          <w:rFonts w:eastAsia="IRNazanin" w:cs="IRNazanin"/>
          <w:color w:val="111111"/>
          <w:sz w:val="28"/>
          <w:szCs w:val="28"/>
          <w:rtl w:val="true"/>
          <w:lang w:bidi="fa-IR"/>
        </w:rPr>
        <w:t>).</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0" w:name="__RefHeading___Toc3426990_3650668749"/>
      <w:bookmarkStart w:id="1881" w:name="_Toc694"/>
      <w:bookmarkEnd w:id="1880"/>
      <w:r>
        <w:rPr>
          <w:rtl w:val="true"/>
        </w:rPr>
        <w:t xml:space="preserve">حكمت </w:t>
      </w:r>
      <w:r>
        <w:rPr/>
        <w:t>359</w:t>
      </w:r>
      <w:bookmarkStart w:id="1882" w:name="pg1946_28467"/>
      <w:bookmarkEnd w:id="1881"/>
    </w:p>
    <w:p>
      <w:pPr>
        <w:pStyle w:val="BookText"/>
        <w:rPr/>
      </w:pPr>
      <w:bookmarkEnd w:id="1882"/>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دورى نمودن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كالاى دنيا گياه خشك خورد شده وباءآورنده تباه كننده است پس دورى كنيد از چراگاهى كه كوچ كردن و نماندن در آن از آرام گرفتن در آن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ماندن و دل بستن به آن سبب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 روزى و خوراك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كه اين راه 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پاكيزه‌تر است از دارائى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رنج دنيا و حساب آخرتش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در آن دارائى گرد آورد فقر و بى‌چيزى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چون در دنيا گرفتار بوده و نتوانسته توشه‌اى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شده 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بى‌نياز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 كه زينت و آرايش آن به شگفت آورده هر دو چشمش را كور مادرزاد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آنكه نشان بينائى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دوستى آن را روش خود نمايد خاطرش را پر از اندوهها كند كه آن اندوهها را بر دانه دل او نگرانى است، اراده و قصدى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بدست آوردن كالاى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مشغول و گرفتار مى‌سازد، و اراده و قصدى او را اندوهگين، و همچنين پيوسته در كشاكش اندوهها و گرفتاريها است تا آنكه راه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صحرا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دو رگ دل او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نابود شدنش و بر برادران و ياران انداختنش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آسان مى‌باشد، و مومن به چشم عبرت و آگاهى به دنيا مى‌نگرد، و به اندازه نيازمندى شكم از روى اضطرار و ناچارى قوت و روزى به دست مى‌آورد، و به گوش خشم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درباره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حال انسان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فلانى توانگر و بى‌نياز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فقير و بى‌چيز گرديد، و اگر به بقاء و هستيش 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فناء و نيستيش اندوهگين گردند، اين است حال انسان در دنيا و حال آنكه نيامده است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دنيادوستان بر اثر سختى عذاب و گرفتارى جاويد از رحمت خدا و 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مى‌شوند</w:t>
      </w:r>
      <w:r>
        <w:rPr>
          <w:rFonts w:eastAsia="IRNazanin" w:cs="IRNazanin"/>
          <w:color w:val="111111"/>
          <w:sz w:val="28"/>
          <w:szCs w:val="28"/>
          <w:rtl w:val="true"/>
          <w:lang w:bidi="fa-IR"/>
        </w:rPr>
        <w:t>.</w:t>
      </w:r>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3" w:name="__RefHeading___Toc3426992_3650668749"/>
      <w:bookmarkStart w:id="1884" w:name="_Toc695"/>
      <w:bookmarkEnd w:id="1883"/>
      <w:r>
        <w:rPr>
          <w:rtl w:val="true"/>
        </w:rPr>
        <w:t xml:space="preserve">حكمت </w:t>
      </w:r>
      <w:r>
        <w:rPr/>
        <w:t>360</w:t>
      </w:r>
      <w:bookmarkStart w:id="1885" w:name="pg1946_28469"/>
      <w:bookmarkEnd w:id="1884"/>
    </w:p>
    <w:p>
      <w:pPr>
        <w:pStyle w:val="BookText"/>
        <w:rPr/>
      </w:pPr>
      <w:bookmarkEnd w:id="1885"/>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پاداش و كيفر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پاداش را بر بندگى و كيفر را بر گناه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آنكه به طاعت نيازمند بوده يا از معصيت بيم داشته باشد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بندگانش را از عذاب خويش باز داشته آنها را به سوى بهشت روانه سازد</w:t>
      </w:r>
      <w:r>
        <w:rPr>
          <w:rFonts w:eastAsia="IRNazanin" w:cs="IRNazanin"/>
          <w:color w:val="111111"/>
          <w:sz w:val="28"/>
          <w:szCs w:val="28"/>
          <w:rtl w:val="true"/>
          <w:lang w:bidi="fa-IR"/>
        </w:rPr>
        <w:t>.</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6" w:name="__RefHeading___Toc3426994_3650668749"/>
      <w:bookmarkStart w:id="1887" w:name="_Toc696"/>
      <w:bookmarkEnd w:id="1886"/>
      <w:r>
        <w:rPr>
          <w:rtl w:val="true"/>
        </w:rPr>
        <w:t xml:space="preserve">حكمت </w:t>
      </w:r>
      <w:r>
        <w:rPr/>
        <w:t>361</w:t>
      </w:r>
      <w:bookmarkStart w:id="1888" w:name="pg1946_28471"/>
      <w:bookmarkEnd w:id="1887"/>
    </w:p>
    <w:p>
      <w:pPr>
        <w:pStyle w:val="BookText"/>
        <w:rPr/>
      </w:pPr>
      <w:bookmarkEnd w:id="1888"/>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تباهكاران و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بر مردم روزگارى كه به جا نمى‌ماند در ايشان از قرآن مگر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خواندن بى‌انديشه در معانى و حقايق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مگر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شهادتين بى‌عمل نمودن به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مسجدهاشان از جهت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زينت و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و از جهت هدايت و رستگارى ويران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پرهيزكار و هدايت كننده در آنها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و آباد كنندگان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مسجدها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اهل 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فتنه و تباهكارى بيرون آيد و در آنها معصيت و گناه جا گيرد، برمى‌گردانند در آن فتنه هر كه را كه از آن كناره گيرد، و به سوى آن مى‌برند هر كه را از آن مانده است،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خودم قسم ياد كرده‌ام كه فتنه و تباهكارى را بر آن مردم برانگيزم طورى كه بردبار خردمند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سرگردان ماند، و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مى‌آورد، و ما از خدا گذشت از لغزش غفلت و بى‌خبرى را درخواست مى‌نمائيم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فتنه‌جويان به كيفر جاويد گرفتار نشويم</w:t>
      </w:r>
      <w:r>
        <w:rPr>
          <w:rFonts w:eastAsia="IRNazanin" w:cs="IRNazanin"/>
          <w:color w:val="111111"/>
          <w:sz w:val="28"/>
          <w:szCs w:val="28"/>
          <w:rtl w:val="true"/>
          <w:lang w:bidi="fa-IR"/>
        </w:rPr>
        <w:t>).</w:t>
      </w:r>
    </w:p>
    <w:p>
      <w:pPr>
        <w:pStyle w:val="Heading3"/>
        <w:numPr>
          <w:ilvl w:val="2"/>
          <w:numId w:val="1"/>
        </w:numPr>
        <w:rPr/>
      </w:pPr>
      <w:bookmarkStart w:id="1889" w:name="__RefHeading___Toc3426996_3650668749"/>
      <w:bookmarkStart w:id="1890" w:name="_Toc697"/>
      <w:bookmarkEnd w:id="1889"/>
      <w:r>
        <w:rPr>
          <w:rtl w:val="true"/>
        </w:rPr>
        <w:t xml:space="preserve">حكمت </w:t>
      </w:r>
      <w:r>
        <w:rPr/>
        <w:t>362</w:t>
      </w:r>
      <w:bookmarkEnd w:id="1890"/>
    </w:p>
    <w:p>
      <w:pPr>
        <w:pStyle w:val="BookText"/>
        <w:rPr/>
      </w:pPr>
      <w:r>
        <w:rPr>
          <w:rFonts w:ascii="IRNazanin" w:hAnsi="IRNazanin" w:eastAsia="IRNazanin"/>
          <w:color w:val="111111"/>
          <w:sz w:val="28"/>
          <w:sz w:val="28"/>
          <w:szCs w:val="28"/>
          <w:rtl w:val="true"/>
          <w:lang w:bidi="fa-IR"/>
        </w:rPr>
        <w:t xml:space="preserve">روايت شده است كه امام عليه‌السلام كمتر مى‌شد كه بر منبر نشيند مگر آنكه پيش از خطبه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خدا بترسيد كه هيچكس بيهوده آفريده نشده تا بازى كند، و خودسر رها نگشته تا كار بيجا انجام دهد، و نيست دنياى او كه خود را برايش آراسته و نيكو نموده عوض و جاگير آخرتى كه آن را به نگريستن نزد او زشت وانموده است، و نيست مغرور و فريفته‌اى كه به بالاترين همت و كوشش خود از دنيا فيروزى يافته باشد مانند ديگرى كه از آخرت به كمترين نصيب و بهره خويش دست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شخص پادشاهى روى زمين به دست آورد با كسى كه كار كوچك كم بهره‌اى براى آخرت انجام دهد يكسان و برابر نمى‌باشد چون فيروزى او با همه گرفتاريها و اندوههاى بيشمار به پايان رسيده و نيست گردد و فيروزى ديگرى هميشگى بوده هيچ غم و اندوهى به آن راه نخواهد يافت</w:t>
      </w:r>
      <w:r>
        <w:rPr>
          <w:rFonts w:eastAsia="IRNazanin" w:cs="IRNazanin"/>
          <w:color w:val="111111"/>
          <w:sz w:val="28"/>
          <w:szCs w:val="28"/>
          <w:rtl w:val="true"/>
          <w:lang w:bidi="fa-IR"/>
        </w:rPr>
        <w:t>).</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1" w:name="__RefHeading___Toc3426998_3650668749"/>
      <w:bookmarkStart w:id="1892" w:name="_Toc698"/>
      <w:bookmarkEnd w:id="1891"/>
      <w:r>
        <w:rPr>
          <w:rtl w:val="true"/>
        </w:rPr>
        <w:t xml:space="preserve">حكمت </w:t>
      </w:r>
      <w:r>
        <w:rPr/>
        <w:t>363</w:t>
      </w:r>
      <w:bookmarkStart w:id="1893" w:name="pg1946_28474"/>
      <w:bookmarkEnd w:id="1892"/>
    </w:p>
    <w:p>
      <w:pPr>
        <w:pStyle w:val="BookText"/>
        <w:rPr/>
      </w:pPr>
      <w:bookmarkEnd w:id="1893"/>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خوهاى پسنديده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شرف و بزرگى بالاتر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سعادت دنيا و آخرت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عزت و ارجمندى ارجمندتر از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و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پناهگاهى نيكوتر و استوارتر از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ايستادن از گناهان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شفيع و خواهشگرى پيروزتر و رهاننده‌تر از توبه و بازگشت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توبه نيازمند به اذن نيست ولى انبياء و اولياء و مومنين تا براى گناهكاران اذن شفاعت نيابند دم نگشايند چنانكه در قرآن كريم 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يقبل التوبه عن عباده و يعفوا عن السيئات يعنى اوست خدائى كه توبه بندگانش را مى‌پذيرد و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در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ذاالذى يشفع عنده الا باذنه يعنى كيست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كند مگر به اذن 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گنجى بى‌نياز كننده‌تر از قناعت، و هيچ دارائى فقر را جلوگيرتر از تن دادن به روزى رسيده نمى‌باشد، و هر كه به آنچه به او رسيده اكتفاء نمايد به آسودگى پيوسته و در آسايش فرود آمده، و رغبت و ميل به دنيا كليد سخت ترين رنج و مركب گرفتارى است، و آز و گردنكشى و رشك شخص</w:t>
      </w:r>
    </w:p>
    <w:p>
      <w:pPr>
        <w:pStyle w:val="BookText"/>
        <w:rPr/>
      </w:pPr>
      <w:r>
        <w:rPr>
          <w:rFonts w:ascii="IRNazanin" w:hAnsi="IRNazanin" w:eastAsia="IRNazanin"/>
          <w:color w:val="111111"/>
          <w:sz w:val="28"/>
          <w:sz w:val="28"/>
          <w:szCs w:val="28"/>
          <w:rtl w:val="true"/>
          <w:lang w:bidi="fa-IR"/>
        </w:rPr>
        <w:t xml:space="preserve">را به افتادن در گناهان مى‌خوانند، و بدكارى همه بديها و زشتيها را گرد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4" w:name="__RefHeading___Toc3427000_3650668749"/>
      <w:bookmarkStart w:id="1895" w:name="_Toc699"/>
      <w:bookmarkEnd w:id="1894"/>
      <w:r>
        <w:rPr>
          <w:rtl w:val="true"/>
        </w:rPr>
        <w:t xml:space="preserve">حكمت </w:t>
      </w:r>
      <w:r>
        <w:rPr/>
        <w:t>364</w:t>
      </w:r>
      <w:bookmarkStart w:id="1896" w:name="pg1946_28477"/>
      <w:bookmarkEnd w:id="1895"/>
    </w:p>
    <w:p>
      <w:pPr>
        <w:pStyle w:val="BookText"/>
        <w:rPr/>
      </w:pPr>
      <w:bookmarkEnd w:id="1896"/>
      <w:r>
        <w:rPr>
          <w:rFonts w:ascii="IRNazanin" w:hAnsi="IRNazanin" w:eastAsia="IRNazanin"/>
          <w:color w:val="111111"/>
          <w:sz w:val="28"/>
          <w:sz w:val="28"/>
          <w:szCs w:val="28"/>
          <w:rtl w:val="true"/>
          <w:lang w:bidi="fa-IR"/>
        </w:rPr>
        <w:t xml:space="preserve">امام عليه‌السلام به جابر ابن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نيكان اصحاب رسول خدا صلى الله عليه و آله درباره پايدارى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قوام و بر پا بودن دين و دنيا به چهار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علم خود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رفتار نمايد و به مردم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جاهلى كه ننگ نداشته باشد از اينكه ياد گيرد، و توانگرى كه به نيكى و احسان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نورزد، و فقيرى كه آخرت خويش را به دنيا نفروشد پس هنگامى كه عالم علم خود را به كار نبرد جاهل از آموختن و يادگرفتن ننگ خواهد داشت، و هنگامى كه غنى و توانگرى به نيكى و احسان خويش بخل ورزد فقير آخرتش را به دنيايش مى‌فروشد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ناشايسته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هر كه نعمتهاى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و دانائى و بزرگى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بسيار شود درخواستهاى مردم به او بسيار مى‌گردد، پس كسى كه براى خدا در آن نعمتها به آنچه كه واجب است قيام نمايد آنها را هميشگى و پايدار مى‌سازد، و آنكه براى خدا در آنها به آنچه واجب است قيام ننمايد آنها را به نابودى و نيستى مى‌كشد</w:t>
      </w:r>
      <w:r>
        <w:rPr>
          <w:rFonts w:eastAsia="IRNazanin" w:cs="IRNazanin"/>
          <w:color w:val="111111"/>
          <w:sz w:val="28"/>
          <w:szCs w:val="28"/>
          <w:rtl w:val="true"/>
          <w:lang w:bidi="fa-IR"/>
        </w:rPr>
        <w:t>.</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7" w:name="__RefHeading___Toc3427002_3650668749"/>
      <w:bookmarkStart w:id="1898" w:name="_Toc700"/>
      <w:bookmarkEnd w:id="1897"/>
      <w:r>
        <w:rPr>
          <w:rtl w:val="true"/>
        </w:rPr>
        <w:t xml:space="preserve">حكمت </w:t>
      </w:r>
      <w:r>
        <w:rPr/>
        <w:t>365</w:t>
      </w:r>
      <w:bookmarkStart w:id="1899" w:name="pg1946_28481"/>
      <w:bookmarkEnd w:id="1898"/>
    </w:p>
    <w:p>
      <w:pPr>
        <w:pStyle w:val="BookText"/>
        <w:rPr/>
      </w:pPr>
      <w:bookmarkEnd w:id="1899"/>
      <w:r>
        <w:rPr>
          <w:rFonts w:ascii="IRNazanin" w:hAnsi="IRNazanin" w:eastAsia="IRNazanin"/>
          <w:color w:val="111111"/>
          <w:sz w:val="28"/>
          <w:sz w:val="28"/>
          <w:szCs w:val="28"/>
          <w:rtl w:val="true"/>
          <w:lang w:bidi="fa-IR"/>
        </w:rPr>
        <w:t xml:space="preserve">ابن جرير طبرى در تاريخ خود روايت كرده از عبدالرحمن ابن ابى‌ليلى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نيكان اصحاب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كسانى بود كه براى جنگ حجاج با ابن اشعث خروج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در جمله سخنهائى كه مردم را به آن بر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تحريص مى‌نمود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درجه او را در صالحين و نيكوكاران بلند گرداند، و پاداش شهداء و راستگويان را به او عطاء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روزى كه به اهل شام برخورديم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درباره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مومنين، هر كه ببيند ظلم و ستمى به كار ميبرند و مردم را به منكر و ناپسنديده‌اى مى‌خوانند و آن را به دل انكار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بازپرسى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هنگامى است كه نتواند به دست و زبان انكار نمايد يا از خوف و ضرر ايمن نباشد، خلاصه حكم آن به اختلاف موارد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آن را به زبان انكار كند اجر و مزد يافته و پاداشش از انكار كننده به دل بيشتر است، و هر كه آن را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كند تا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توحيد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و كلمه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 و ضلالت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باشد او كسى است كه به راه رس</w:t>
      </w:r>
    </w:p>
    <w:p>
      <w:pPr>
        <w:pStyle w:val="BookText"/>
        <w:rPr/>
      </w:pPr>
      <w:r>
        <w:rPr>
          <w:rFonts w:ascii="IRNazanin" w:hAnsi="IRNazanin" w:eastAsia="IRNazanin"/>
          <w:color w:val="111111"/>
          <w:sz w:val="28"/>
          <w:sz w:val="28"/>
          <w:szCs w:val="28"/>
          <w:rtl w:val="true"/>
          <w:lang w:bidi="fa-IR"/>
        </w:rPr>
        <w:t xml:space="preserve">تگارى رسيده و بر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نموده، و يقين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0" w:name="__RefHeading___Toc3427004_3650668749"/>
      <w:bookmarkStart w:id="1901" w:name="_Toc701"/>
      <w:bookmarkEnd w:id="1900"/>
      <w:r>
        <w:rPr>
          <w:rtl w:val="true"/>
        </w:rPr>
        <w:t xml:space="preserve">حكمت </w:t>
      </w:r>
      <w:r>
        <w:rPr/>
        <w:t>366</w:t>
      </w:r>
      <w:bookmarkStart w:id="1902" w:name="pg1946_28484"/>
      <w:bookmarkEnd w:id="1901"/>
    </w:p>
    <w:p>
      <w:pPr>
        <w:pStyle w:val="BookText"/>
        <w:rPr/>
      </w:pPr>
      <w:bookmarkEnd w:id="1902"/>
      <w:r>
        <w:rPr>
          <w:rFonts w:ascii="IRNazanin" w:hAnsi="IRNazanin" w:eastAsia="IRNazanin"/>
          <w:color w:val="111111"/>
          <w:sz w:val="28"/>
          <w:sz w:val="28"/>
          <w:szCs w:val="28"/>
          <w:rtl w:val="true"/>
          <w:lang w:bidi="fa-IR"/>
        </w:rPr>
        <w:t xml:space="preserve">امام عليه‌السلام در سخن ديگر خود كه هم در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 زبان و دل خود منكر را انكار مى‌كند پس او خوهاى نيك را تمام نموده است، و از آنها به زبان و دل خويش انكار مى‌نمايد نه به دستش او به دو خصلت و خو چنگ زده 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ساخته است، و از آنان به دلش انكار مى‌كند نه به دست و زبانش او دو خصلت را تباه نموده كه شريفترين سه خصلت مى‌باشد و به يك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انكار به دل بدون انكار به دست و زبان در خارج سودى ندارد از اين رو آن دو خصلت را شريفتر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ناشايسته از به زبان و دل و دستش انكار نمى‌كند پس او مرده زندگان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او را توانائى نيست لااقل بايد به دل انكار نمايد و گرنه در ايمان به خدا راستگو نمى‌باشد چون هر كه خدا دوست دارد بايد گناهكار دشمن خدا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اعمال نيكو و جهاد در راه خدا در پيش امر به معروف و نهى از منكر نيست مگر مانند آب دهن انداختن در درياى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قوام اسلام به امر به معروف و نهى از منكر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و نهى از منكر اجل را نزديك نمى‌كند و روزى را كم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اجل به موقع خود مى‌رسد و روزى كم و زياده نمى‌شود خواه امر به معروف و نهى از منكر بكند يا نكند پس هر كه اين عبادت بزرگ كه سرمايه همه نيكبختيها است را از ترس جان يا از بيم كم شدن روزى بر اثر خشم مردم از دست دهد انديشه‌اش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نيكوترين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سخن حق و درست است نزد پادشاه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سخن او را از ستمى باز داشته يا به خير و نيكى وادارد</w:t>
      </w:r>
      <w:r>
        <w:rPr>
          <w:rFonts w:eastAsia="IRNazanin" w:cs="IRNazanin"/>
          <w:color w:val="111111"/>
          <w:sz w:val="28"/>
          <w:szCs w:val="28"/>
          <w:rtl w:val="true"/>
          <w:lang w:bidi="fa-IR"/>
        </w:rPr>
        <w:t>).</w:t>
      </w:r>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3" w:name="__RefHeading___Toc3427006_3650668749"/>
      <w:bookmarkStart w:id="1904" w:name="_Toc702"/>
      <w:bookmarkEnd w:id="1903"/>
      <w:r>
        <w:rPr>
          <w:rtl w:val="true"/>
        </w:rPr>
        <w:t xml:space="preserve">حكمت </w:t>
      </w:r>
      <w:r>
        <w:rPr/>
        <w:t>367</w:t>
      </w:r>
      <w:bookmarkStart w:id="1905" w:name="pg1946_28487"/>
      <w:bookmarkEnd w:id="1904"/>
    </w:p>
    <w:p>
      <w:pPr>
        <w:pStyle w:val="BookText"/>
        <w:rPr/>
      </w:pPr>
      <w:bookmarkEnd w:id="1905"/>
      <w:r>
        <w:rPr>
          <w:rFonts w:ascii="IRNazanin" w:hAnsi="IRNazanin" w:eastAsia="IRNazanin"/>
          <w:color w:val="111111"/>
          <w:sz w:val="28"/>
          <w:sz w:val="28"/>
          <w:szCs w:val="28"/>
          <w:rtl w:val="true"/>
          <w:lang w:bidi="fa-IR"/>
        </w:rPr>
        <w:t xml:space="preserve">از ابوجحيفه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وهب ابن عبدالله سوآئى است كه از نيكان اصحاب امام عليه‌السلام و دوست و مورد اطمينان بود، و حضرت او را وهب‌الخير مى‌ناميد و در كوفه بر بيت‌المال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اميرالمومنين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چيزى كه از آن مغلوب مى‌گرديد و شكست مى‌خوريد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بدبختى و دور ماندن از رحمت الهى از شما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كفار و مشركين نمى‌جنگيد و حدود خدا را بر فاسقين و ستمكاران و گناهكاران اجراء نمى‌نمائيد و آنها را تعزير و تاديب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جهاد با زبانهاتان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معاصى و زشتيها را مى‌بينيد و مى‌شنويد و نديده و نشنيده مى‌انگاريد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جهاد با دلهاتان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ستمكاران و بدكاران سودرسان دوستى و احترام نموده و با پرهيزكاران و نيكان دست تهى بى‌اعتنائى كرده دورى مى‌گزينيد پس اين هنگام كار دين تمام است چون جهاد با دست و زبان اگر ممكن نباشد همه كس توانائى بر جهاد به دل دارد هر چند نتواند آن را آشكار سازد پس هر گاه آن را هم از دست داد نشانه تبدل اخلاق و گمراهى و بدبختى او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به دل كار شايسته را نشناخت و ناشايسته را انكار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دوست نداشته و بدكاران را دشمن ندانست كه اين كار در باب امر به معروف و نهى از منكر اقل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گشته و سرش پائين و پايش بالا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آسايش نداشته سرگردان شود و در آخرت نيكبختى را از دست داده به كيفر هميشگى گرفتار گردد</w:t>
      </w:r>
      <w:r>
        <w:rPr>
          <w:rFonts w:eastAsia="IRNazanin" w:cs="IRNazanin"/>
          <w:color w:val="111111"/>
          <w:sz w:val="28"/>
          <w:szCs w:val="28"/>
          <w:rtl w:val="true"/>
          <w:lang w:bidi="fa-IR"/>
        </w:rPr>
        <w:t>).</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6" w:name="__RefHeading___Toc3427008_3650668749"/>
      <w:bookmarkStart w:id="1907" w:name="_Toc703"/>
      <w:bookmarkEnd w:id="1906"/>
      <w:r>
        <w:rPr>
          <w:rtl w:val="true"/>
        </w:rPr>
        <w:t xml:space="preserve">حكمت </w:t>
      </w:r>
      <w:r>
        <w:rPr/>
        <w:t>368</w:t>
      </w:r>
      <w:bookmarkStart w:id="1908" w:name="pg1946_28489"/>
      <w:bookmarkEnd w:id="1907"/>
    </w:p>
    <w:p>
      <w:pPr>
        <w:pStyle w:val="BookText"/>
        <w:rPr/>
      </w:pPr>
      <w:bookmarkEnd w:id="1908"/>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و سنگين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است و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وباءآورنده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كننده</w:t>
      </w:r>
      <w:r>
        <w:rPr>
          <w:rFonts w:eastAsia="IRNazanin" w:cs="IRNazanin"/>
          <w:color w:val="111111"/>
          <w:sz w:val="28"/>
          <w:szCs w:val="28"/>
          <w:rtl w:val="true"/>
          <w:lang w:bidi="fa-IR"/>
        </w:rPr>
        <w:t>).</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9" w:name="__RefHeading___Toc3427010_3650668749"/>
      <w:bookmarkStart w:id="1910" w:name="_Toc704"/>
      <w:bookmarkEnd w:id="1909"/>
      <w:r>
        <w:rPr>
          <w:rtl w:val="true"/>
        </w:rPr>
        <w:t xml:space="preserve">حكمت </w:t>
      </w:r>
      <w:r>
        <w:rPr/>
        <w:t>369</w:t>
      </w:r>
      <w:bookmarkStart w:id="1911" w:name="pg1946_28492"/>
      <w:bookmarkEnd w:id="1910"/>
    </w:p>
    <w:p>
      <w:pPr>
        <w:pStyle w:val="BookText"/>
        <w:rPr/>
      </w:pPr>
      <w:bookmarkEnd w:id="1911"/>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عاقبت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بهترين اين امت از عذاب و كيفر خدا ايمن و آسوده مباش به جهت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فلايامن مكر الله الا القوم الخاسرون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كيفر خدا ايمن نيستند مگر مردم زيانكار، و بر بدترين امت از رحمت و مهربانى خدا نوميد مشو به جهت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لايياس من روح الله الا القوم الكافرون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نوميد نشوند مگر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مى‌داند كه پايان كار هر كس چه باشد، هيچكس نبايد به ظاهر حال اعتماد نموده از پايان آن آسوده يا نوميد باشد</w:t>
      </w:r>
      <w:r>
        <w:rPr>
          <w:rFonts w:eastAsia="IRNazanin" w:cs="IRNazanin"/>
          <w:color w:val="111111"/>
          <w:sz w:val="28"/>
          <w:szCs w:val="28"/>
          <w:rtl w:val="true"/>
          <w:lang w:bidi="fa-IR"/>
        </w:rPr>
        <w:t>).</w:t>
      </w:r>
    </w:p>
    <w:p>
      <w:pPr>
        <w:pStyle w:val="Heading3"/>
        <w:numPr>
          <w:ilvl w:val="2"/>
          <w:numId w:val="1"/>
        </w:numPr>
        <w:rPr/>
      </w:pPr>
      <w:bookmarkStart w:id="1912" w:name="__RefHeading___Toc3427012_3650668749"/>
      <w:bookmarkStart w:id="1913" w:name="_Toc705"/>
      <w:bookmarkEnd w:id="1912"/>
      <w:r>
        <w:rPr>
          <w:rtl w:val="true"/>
        </w:rPr>
        <w:t xml:space="preserve">حكمت </w:t>
      </w:r>
      <w:r>
        <w:rPr/>
        <w:t>370</w:t>
      </w:r>
      <w:bookmarkEnd w:id="191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بخل و زفتى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گردآورنده بديها و زشتيها و مهارى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به هر بدى كشيده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بخل به حسد و حرص و قطع رحم و ظلم به مستمندان و مانند اين معاصى مى‌كشد</w:t>
      </w:r>
      <w:r>
        <w:rPr>
          <w:rFonts w:eastAsia="IRNazanin" w:cs="IRNazanin"/>
          <w:color w:val="111111"/>
          <w:sz w:val="28"/>
          <w:szCs w:val="28"/>
          <w:rtl w:val="true"/>
          <w:lang w:bidi="fa-IR"/>
        </w:rPr>
        <w:t>).</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4" w:name="__RefHeading___Toc3427014_3650668749"/>
      <w:bookmarkStart w:id="1915" w:name="_Toc706"/>
      <w:bookmarkEnd w:id="1914"/>
      <w:r>
        <w:rPr>
          <w:rtl w:val="true"/>
        </w:rPr>
        <w:t xml:space="preserve">حكمت </w:t>
      </w:r>
      <w:r>
        <w:rPr/>
        <w:t>371</w:t>
      </w:r>
      <w:bookmarkStart w:id="1916" w:name="pg1946_28495"/>
      <w:bookmarkEnd w:id="1915"/>
    </w:p>
    <w:p>
      <w:pPr>
        <w:pStyle w:val="BookText"/>
        <w:rPr/>
      </w:pPr>
      <w:bookmarkEnd w:id="1916"/>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تو آن را مى‌طلبى و روزى كه آن تو را مى‌طلبد كه اگر تو به سويش نروى به سويت خواهد آمد، پس اندوه سال خود را بر اندوه روز خويش بار مكن كه هر روزى تو را روزى در آن كافى است، پس اگر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غم روزى آن را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تو باشد خداوند تعالى در هر فردا كه نو شود زود به تو برساند روزى كه قسمت كرده است، و اگر سال از عمر تو نباشد چه كار دارى غم‌خورى براى چيزى كه برايت نيست، و هرگز به روزيت از تو جويائى پيشى نمى‌گيرد، و غلبه كننده‌اى بر آن به تو دست نخواهد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از چنگت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آنچه برايت مقدر شده كندى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روزى مقدرش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اين باب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 دويست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در اينجا واضحتر و مشروحتر بود دوباره آن را بيان كرديم بنابر قاعده و پايه‌اى كه در اول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p>
    <w:p>
      <w:pPr>
        <w:pStyle w:val="Heading3"/>
        <w:numPr>
          <w:ilvl w:val="2"/>
          <w:numId w:val="1"/>
        </w:numPr>
        <w:rPr/>
      </w:pPr>
      <w:bookmarkStart w:id="1917" w:name="__RefHeading___Toc3427016_3650668749"/>
      <w:bookmarkStart w:id="1918" w:name="_Toc707"/>
      <w:bookmarkEnd w:id="1917"/>
      <w:r>
        <w:rPr>
          <w:rtl w:val="true"/>
        </w:rPr>
        <w:t xml:space="preserve">حكمت </w:t>
      </w:r>
      <w:r>
        <w:rPr/>
        <w:t>372</w:t>
      </w:r>
      <w:bookmarkEnd w:id="191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ناسازگارى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رو آورنده به روز كه پشت بر آن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او را به شب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غبطه بردند در اول شب و در آخرش گريه كنندگان بر او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سرشب تخت و تاج داشت و بامداد به زير خاك رفت، پس خردمند به دنيا و كالاى آن دل نبندد و دين خود و سعادت جاويدش را به آن نفروشد</w:t>
      </w:r>
      <w:r>
        <w:rPr>
          <w:rFonts w:eastAsia="IRNazanin" w:cs="IRNazanin"/>
          <w:color w:val="111111"/>
          <w:sz w:val="28"/>
          <w:szCs w:val="28"/>
          <w:rtl w:val="true"/>
          <w:lang w:bidi="fa-IR"/>
        </w:rPr>
        <w:t>).</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9" w:name="__RefHeading___Toc3427018_3650668749"/>
      <w:bookmarkStart w:id="1920" w:name="_Toc708"/>
      <w:bookmarkEnd w:id="1919"/>
      <w:r>
        <w:rPr>
          <w:rtl w:val="true"/>
        </w:rPr>
        <w:t xml:space="preserve">حكمت </w:t>
      </w:r>
      <w:r>
        <w:rPr/>
        <w:t>373</w:t>
      </w:r>
      <w:bookmarkStart w:id="1921" w:name="pg1946_28498"/>
      <w:bookmarkEnd w:id="1920"/>
    </w:p>
    <w:p>
      <w:pPr>
        <w:pStyle w:val="BookText"/>
        <w:rPr/>
      </w:pPr>
      <w:bookmarkEnd w:id="1921"/>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قيد و بند تو مى‌باشد تا آن را نگفته‌اى و چون به زبان آوردى تو در بند آن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تو بر آن مسلط بودى و اكنون آن بر تو چه سود رساند چه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خزينه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چنانكه طلا و نقره را در خزينه مينهى كه بسا يك كلمه نعمتى را از دست مى‌دهد و عذاب و گرفتارى پيش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پرگوئى نكرده پيش از انديشه سخن نگفت</w:t>
      </w:r>
      <w:r>
        <w:rPr>
          <w:rFonts w:eastAsia="IRNazanin" w:cs="IRNazanin"/>
          <w:color w:val="111111"/>
          <w:sz w:val="28"/>
          <w:szCs w:val="28"/>
          <w:rtl w:val="true"/>
          <w:lang w:bidi="fa-IR"/>
        </w:rPr>
        <w:t>).</w:t>
      </w:r>
    </w:p>
    <w:p>
      <w:pPr>
        <w:pStyle w:val="Heading3"/>
        <w:numPr>
          <w:ilvl w:val="2"/>
          <w:numId w:val="1"/>
        </w:numPr>
        <w:rPr/>
      </w:pPr>
      <w:bookmarkStart w:id="1922" w:name="__RefHeading___Toc3427020_3650668749"/>
      <w:bookmarkStart w:id="1923" w:name="_Toc709"/>
      <w:bookmarkEnd w:id="1922"/>
      <w:r>
        <w:rPr>
          <w:rtl w:val="true"/>
        </w:rPr>
        <w:t xml:space="preserve">حكمت </w:t>
      </w:r>
      <w:r>
        <w:rPr/>
        <w:t>374</w:t>
      </w:r>
      <w:bookmarkEnd w:id="192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درباره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نمى‌دانى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 دروغ است يا احتمال دروغ در آن مى‌رود و ديگر از سخن روى جهل و نادانى واجب است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چه را هم مى‌دانى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براى خودت يا براى ديگرى زيان داشته باشد مانند فاش كردن راز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سبحان بر همه اعضاء و اندام تو احكامى را واجب كرده كه روز قيامت به آنها بر تو دليل و بهانه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مى‌فرمايد به تو زبان دادم كه سخن حق و بجا گوئى و چون اطاعت نكردى شايسته عذاب و كيفر هستى</w:t>
      </w:r>
      <w:r>
        <w:rPr>
          <w:rFonts w:eastAsia="IRNazanin" w:cs="IRNazanin"/>
          <w:color w:val="111111"/>
          <w:sz w:val="28"/>
          <w:szCs w:val="28"/>
          <w:rtl w:val="true"/>
          <w:lang w:bidi="fa-IR"/>
        </w:rPr>
        <w:t>).</w:t>
      </w:r>
    </w:p>
    <w:p>
      <w:pPr>
        <w:pStyle w:val="Heading3"/>
        <w:numPr>
          <w:ilvl w:val="2"/>
          <w:numId w:val="1"/>
        </w:numPr>
        <w:rPr/>
      </w:pPr>
      <w:bookmarkStart w:id="1924" w:name="__RefHeading___Toc3427022_3650668749"/>
      <w:bookmarkStart w:id="1925" w:name="_Toc710"/>
      <w:bookmarkEnd w:id="1924"/>
      <w:r>
        <w:rPr>
          <w:rtl w:val="true"/>
        </w:rPr>
        <w:t xml:space="preserve">حكمت </w:t>
      </w:r>
      <w:r>
        <w:rPr/>
        <w:t>375</w:t>
      </w:r>
      <w:bookmarkEnd w:id="192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دورى از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اينكه خدا تو را در معصيت خود بيند و نزد طاعتش نيابد كه از زيانكاران مى‌باشى، و هر گاه توانا باشى بر طاعت خدا توانا باش، و اگر ناتوان بودى از معصيت خدا ناتوان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نماز را بر اثر ضعف و سستى نشسته بخوانى و هنگام آزار رساندن به جلدى برخيزى پس تا مى‌توانى نماز را ايستاده بخوان و چون خواستى آزار رسانى بنشين و خوددارى كن</w:t>
      </w:r>
      <w:r>
        <w:rPr>
          <w:rFonts w:eastAsia="IRNazanin" w:cs="IRNazanin"/>
          <w:color w:val="111111"/>
          <w:sz w:val="28"/>
          <w:szCs w:val="28"/>
          <w:rtl w:val="true"/>
          <w:lang w:bidi="fa-IR"/>
        </w:rPr>
        <w:t>).</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6" w:name="__RefHeading___Toc3427024_3650668749"/>
      <w:bookmarkStart w:id="1927" w:name="_Toc711"/>
      <w:bookmarkEnd w:id="1926"/>
      <w:r>
        <w:rPr>
          <w:rtl w:val="true"/>
        </w:rPr>
        <w:t xml:space="preserve">حكمت </w:t>
      </w:r>
      <w:r>
        <w:rPr/>
        <w:t>376</w:t>
      </w:r>
      <w:bookmarkStart w:id="1928" w:name="pg1946_28501"/>
      <w:bookmarkEnd w:id="1927"/>
    </w:p>
    <w:p>
      <w:pPr>
        <w:pStyle w:val="BookText"/>
        <w:rPr/>
      </w:pPr>
      <w:bookmarkEnd w:id="1928"/>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دلبستگى به دنيا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بى‌وفائى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چشم مى‌بينى نادانى است، و كوتاهى نمودن در نيكوكارى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پاداش آن اطمينان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كه نتيجه‌اش بهشت و آسايش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زيانكارى است، و اعتماد نمودن به هر كس پيش از آزمايش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و درماندن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كس نمى‌داند بكه اعتماد نمايد و نمى‌تواند جستجو كند كسى را كه شايسته اعتماد او است</w:t>
      </w:r>
      <w:r>
        <w:rPr>
          <w:rFonts w:eastAsia="IRNazanin" w:cs="IRNazanin"/>
          <w:color w:val="111111"/>
          <w:sz w:val="28"/>
          <w:szCs w:val="28"/>
          <w:rtl w:val="true"/>
          <w:lang w:bidi="fa-IR"/>
        </w:rPr>
        <w:t>).</w:t>
      </w:r>
    </w:p>
    <w:p>
      <w:pPr>
        <w:pStyle w:val="Heading3"/>
        <w:numPr>
          <w:ilvl w:val="2"/>
          <w:numId w:val="1"/>
        </w:numPr>
        <w:rPr/>
      </w:pPr>
      <w:bookmarkStart w:id="1929" w:name="__RefHeading___Toc3427026_3650668749"/>
      <w:bookmarkStart w:id="1930" w:name="_Toc712"/>
      <w:bookmarkEnd w:id="1929"/>
      <w:r>
        <w:rPr>
          <w:rtl w:val="true"/>
        </w:rPr>
        <w:t xml:space="preserve">حكمت </w:t>
      </w:r>
      <w:r>
        <w:rPr/>
        <w:t>377</w:t>
      </w:r>
      <w:bookmarkEnd w:id="193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خوارى دنيا نزد خدا آن است كه معصيت نكنند او را مگر در دنيا، و نيابند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نزد او است مگر به دورى از آن</w:t>
      </w:r>
      <w:r>
        <w:rPr>
          <w:rFonts w:eastAsia="IRNazanin" w:cs="IRNazanin"/>
          <w:color w:val="111111"/>
          <w:sz w:val="28"/>
          <w:szCs w:val="28"/>
          <w:rtl w:val="true"/>
          <w:lang w:bidi="fa-IR"/>
        </w:rPr>
        <w:t>.</w:t>
      </w:r>
    </w:p>
    <w:p>
      <w:pPr>
        <w:pStyle w:val="Heading3"/>
        <w:numPr>
          <w:ilvl w:val="2"/>
          <w:numId w:val="1"/>
        </w:numPr>
        <w:rPr/>
      </w:pPr>
      <w:bookmarkStart w:id="1931" w:name="__RefHeading___Toc3427028_3650668749"/>
      <w:bookmarkStart w:id="1932" w:name="_Toc713"/>
      <w:bookmarkEnd w:id="1931"/>
      <w:r>
        <w:rPr>
          <w:rtl w:val="true"/>
        </w:rPr>
        <w:t xml:space="preserve">حكمت </w:t>
      </w:r>
      <w:r>
        <w:rPr/>
        <w:t>378</w:t>
      </w:r>
      <w:bookmarkEnd w:id="193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كردار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كردارش او را كند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نكرده كار نيكو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او را تند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نيكبختى پدر يا مادر يا يكى از اجداد سبب بزرگى و نيكبختى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به عينه همان فرمايش بيست و دوم است مگر اينكه در آنجا لم يسرع به حسبه نقل شده يعنى مقام و منزلتش او را تند نمى‌گرداند، 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مقام و منزلت خود را از دست داد مقام و منزلت پدرانش به او سود نمى‌رساند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نسخ نهج‌البلاغه اين فرمايش ضبط نشده ما آن را از نسخه ابن ابى‌الحديد و شيخ محمد عبده نقل نموديم</w:t>
      </w:r>
      <w:r>
        <w:rPr>
          <w:rFonts w:eastAsia="IRNazanin" w:cs="IRNazanin"/>
          <w:color w:val="111111"/>
          <w:sz w:val="28"/>
          <w:szCs w:val="28"/>
          <w:rtl w:val="true"/>
          <w:lang w:bidi="fa-IR"/>
        </w:rPr>
        <w:t>).</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3" w:name="__RefHeading___Toc3427030_3650668749"/>
      <w:bookmarkStart w:id="1934" w:name="_Toc714"/>
      <w:bookmarkEnd w:id="1933"/>
      <w:r>
        <w:rPr>
          <w:rtl w:val="true"/>
        </w:rPr>
        <w:t xml:space="preserve">حكمت </w:t>
      </w:r>
      <w:r>
        <w:rPr/>
        <w:t>379</w:t>
      </w:r>
      <w:bookmarkStart w:id="1935" w:name="pg1946_28504"/>
      <w:bookmarkEnd w:id="1934"/>
    </w:p>
    <w:p>
      <w:pPr>
        <w:pStyle w:val="BookText"/>
        <w:rPr/>
      </w:pPr>
      <w:bookmarkEnd w:id="1935"/>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كوشش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چيزى را بجويد آن را يا بعض آن را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خواستن آماده است براى بدست آوردن، اگر استعداد و آمادگى بر آن كامل باشد همه را به دست آورد، و اگر كامل نباشد كمبود خواسته شده به اندازه كمى استعداد مى‌باشد</w:t>
      </w:r>
      <w:r>
        <w:rPr>
          <w:rFonts w:eastAsia="IRNazanin" w:cs="IRNazanin"/>
          <w:color w:val="111111"/>
          <w:sz w:val="28"/>
          <w:szCs w:val="28"/>
          <w:rtl w:val="true"/>
          <w:lang w:bidi="fa-IR"/>
        </w:rPr>
        <w:t>).</w:t>
      </w:r>
    </w:p>
    <w:p>
      <w:pPr>
        <w:pStyle w:val="Heading3"/>
        <w:numPr>
          <w:ilvl w:val="2"/>
          <w:numId w:val="1"/>
        </w:numPr>
        <w:rPr/>
      </w:pPr>
      <w:bookmarkStart w:id="1936" w:name="__RefHeading___Toc3427032_3650668749"/>
      <w:bookmarkStart w:id="1937" w:name="_Toc715"/>
      <w:bookmarkEnd w:id="1936"/>
      <w:r>
        <w:rPr>
          <w:rtl w:val="true"/>
        </w:rPr>
        <w:t xml:space="preserve">حكمت </w:t>
      </w:r>
      <w:r>
        <w:rPr/>
        <w:t>380</w:t>
      </w:r>
      <w:bookmarkEnd w:id="193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نيكى و بدى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آن آتش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كيفر الهى گردد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و نيكى نيست، و ناخوشى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آن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ناخوشى و بدى نيست، و هر نعمتى پائين‌تر از بهشت كوچك و بى‌اهميت است، و هر بلاء و گرفتارى كمتر از آتش آسايش و آسودگى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نعمتى را نعمت توان گفت كه پى آن كيفر نباشد و سختى را سختى توان دانست كه پى آن آسايش هميشگى نباشد</w:t>
      </w:r>
      <w:r>
        <w:rPr>
          <w:rFonts w:eastAsia="IRNazanin" w:cs="IRNazanin"/>
          <w:color w:val="111111"/>
          <w:sz w:val="28"/>
          <w:szCs w:val="28"/>
          <w:rtl w:val="true"/>
          <w:lang w:bidi="fa-IR"/>
        </w:rPr>
        <w:t>(.</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8" w:name="__RefHeading___Toc3427034_3650668749"/>
      <w:bookmarkStart w:id="1939" w:name="_Toc716"/>
      <w:bookmarkEnd w:id="1938"/>
      <w:r>
        <w:rPr>
          <w:rtl w:val="true"/>
        </w:rPr>
        <w:t xml:space="preserve">حكمت </w:t>
      </w:r>
      <w:r>
        <w:rPr/>
        <w:t>381</w:t>
      </w:r>
      <w:bookmarkStart w:id="1940" w:name="pg1946_28507"/>
      <w:bookmarkEnd w:id="1939"/>
    </w:p>
    <w:p>
      <w:pPr>
        <w:pStyle w:val="BookText"/>
        <w:rPr/>
      </w:pPr>
      <w:bookmarkEnd w:id="1940"/>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گرفتاريها و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از جمله گرفتاريها بى‌چيزى است، و سخت‌تر از بى‌چيزى بيمارى تن است، و سخت‌تر از بيمارى تن بيمارى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آن از دست دادن نيكبختيهاى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از جمله نعمتها دارائى فراوان است، و بهتر از دارائى فراوان تندرستى است، و بهتر از تندرستى پرهيز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سبب به دست آوردن نيكبختيهاى هميشگى مى‌باشد</w:t>
      </w:r>
      <w:r>
        <w:rPr>
          <w:rFonts w:eastAsia="IRNazanin" w:cs="IRNazanin"/>
          <w:color w:val="111111"/>
          <w:sz w:val="28"/>
          <w:szCs w:val="28"/>
          <w:rtl w:val="true"/>
          <w:lang w:bidi="fa-IR"/>
        </w:rPr>
        <w:t>).</w:t>
      </w:r>
    </w:p>
    <w:p>
      <w:pPr>
        <w:pStyle w:val="Heading3"/>
        <w:numPr>
          <w:ilvl w:val="2"/>
          <w:numId w:val="1"/>
        </w:numPr>
        <w:rPr/>
      </w:pPr>
      <w:bookmarkStart w:id="1941" w:name="__RefHeading___Toc3427036_3650668749"/>
      <w:bookmarkStart w:id="1942" w:name="_Toc717"/>
      <w:bookmarkEnd w:id="1941"/>
      <w:r>
        <w:rPr>
          <w:rtl w:val="true"/>
        </w:rPr>
        <w:t xml:space="preserve">حكمت </w:t>
      </w:r>
      <w:r>
        <w:rPr/>
        <w:t>382</w:t>
      </w:r>
      <w:bookmarkEnd w:id="194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وقت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مومن سه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 خود را بايد سه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كه در آن با پروردگارش راز و نياز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آن را در كار خدا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ساعتى كه در آن معاش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نيازمنديهاى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آن را به داد و ستد و صنعت يا سائر امور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ساعتى كه بين خويش و بين لذت و خوشى آنچه حلال و نيكو است آزاد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آن را در خواب و خوراك و تن پرورى بسر برد، و ناگفته نماند كه منظور از اختصاص هر قسمت به چيزى آن نيست كه پى در پى آن را به جا آورد بلكه مراد آن است كه در هر شبانه‌روز ثلث آن را اختصاص به كارى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سفر كند مگر در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داد و ستد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گام نهادن در امر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رفتن به مكه معظمه و مشاهد مقدسه و جهاد در راه خدا و دفاع از 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لذت و خوشگذرانى در آنچه حرام و ناروا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رفتن براى تغيير آب و هوا و تندرستى</w:t>
      </w:r>
      <w:r>
        <w:rPr>
          <w:rFonts w:eastAsia="IRNazanin" w:cs="IRNazanin"/>
          <w:color w:val="111111"/>
          <w:sz w:val="28"/>
          <w:szCs w:val="28"/>
          <w:rtl w:val="true"/>
          <w:lang w:bidi="fa-IR"/>
        </w:rPr>
        <w:t>).</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3" w:name="__RefHeading___Toc3427038_3650668749"/>
      <w:bookmarkStart w:id="1944" w:name="_Toc718"/>
      <w:bookmarkEnd w:id="1943"/>
      <w:r>
        <w:rPr>
          <w:rtl w:val="true"/>
        </w:rPr>
        <w:t xml:space="preserve">حكمت </w:t>
      </w:r>
      <w:r>
        <w:rPr/>
        <w:t>383</w:t>
      </w:r>
      <w:bookmarkStart w:id="1945" w:name="pg1946_28511"/>
      <w:bookmarkEnd w:id="1944"/>
    </w:p>
    <w:p>
      <w:pPr>
        <w:pStyle w:val="BookText"/>
        <w:rPr/>
      </w:pPr>
      <w:bookmarkEnd w:id="1945"/>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 و كالاى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بى‌رغبت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تو را به زشتيهاى آن بينا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شيفته عيبها را نمى‌بيند و ديده بينائيش كور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مباش كه از تو غافل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و به كار تو مى‌نگرد</w:t>
      </w:r>
      <w:r>
        <w:rPr>
          <w:rFonts w:eastAsia="IRNazanin" w:cs="IRNazanin"/>
          <w:color w:val="111111"/>
          <w:sz w:val="28"/>
          <w:szCs w:val="28"/>
          <w:rtl w:val="true"/>
          <w:lang w:bidi="fa-IR"/>
        </w:rPr>
        <w:t>).</w:t>
      </w:r>
    </w:p>
    <w:p>
      <w:pPr>
        <w:pStyle w:val="Heading3"/>
        <w:numPr>
          <w:ilvl w:val="2"/>
          <w:numId w:val="1"/>
        </w:numPr>
        <w:rPr/>
      </w:pPr>
      <w:bookmarkStart w:id="1946" w:name="__RefHeading___Toc3427040_3650668749"/>
      <w:bookmarkStart w:id="1947" w:name="_Toc719"/>
      <w:bookmarkEnd w:id="1946"/>
      <w:r>
        <w:rPr>
          <w:rtl w:val="true"/>
        </w:rPr>
        <w:t xml:space="preserve">حكمت </w:t>
      </w:r>
      <w:r>
        <w:rPr/>
        <w:t>384</w:t>
      </w:r>
      <w:bookmarkEnd w:id="194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بگوئيد تا شناخته شويد كه مرد در زير زبانش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دانشمندان تا نگويند قدرشان هويدا نگردد، و جاهل و نادان سخن نگفتنش شايسته است، زيرا زبان بسته رازدار زشتيها و رسوائيها مى‌باشد</w:t>
      </w:r>
      <w:r>
        <w:rPr>
          <w:rFonts w:eastAsia="IRNazanin" w:cs="IRNazanin"/>
          <w:color w:val="111111"/>
          <w:sz w:val="28"/>
          <w:szCs w:val="28"/>
          <w:rtl w:val="true"/>
          <w:lang w:bidi="fa-IR"/>
        </w:rPr>
        <w:t>).</w:t>
      </w:r>
    </w:p>
    <w:p>
      <w:pPr>
        <w:pStyle w:val="Heading3"/>
        <w:numPr>
          <w:ilvl w:val="2"/>
          <w:numId w:val="1"/>
        </w:numPr>
        <w:rPr/>
      </w:pPr>
      <w:bookmarkStart w:id="1948" w:name="__RefHeading___Toc3427042_3650668749"/>
      <w:bookmarkStart w:id="1949" w:name="_Toc720"/>
      <w:bookmarkEnd w:id="1948"/>
      <w:r>
        <w:rPr>
          <w:rtl w:val="true"/>
        </w:rPr>
        <w:t xml:space="preserve">حكمت </w:t>
      </w:r>
      <w:r>
        <w:rPr/>
        <w:t>385</w:t>
      </w:r>
      <w:bookmarkEnd w:id="1949"/>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خوشبو است مشك كه مشكدان آن سبك و بوى آن خوش بوئى است</w:t>
      </w:r>
      <w:r>
        <w:rPr>
          <w:rFonts w:eastAsia="Amiri" w:cs="Amiri" w:ascii="Amiri" w:hAnsi="Amiri"/>
          <w:color w:val="111111"/>
          <w:sz w:val="28"/>
          <w:szCs w:val="28"/>
          <w:rtl w:val="true"/>
          <w:lang w:bidi="ar-SA"/>
        </w:rPr>
        <w:t>.</w:t>
      </w:r>
    </w:p>
    <w:p>
      <w:pPr>
        <w:pStyle w:val="Heading3"/>
        <w:numPr>
          <w:ilvl w:val="2"/>
          <w:numId w:val="1"/>
        </w:numPr>
        <w:rPr/>
      </w:pPr>
      <w:bookmarkStart w:id="1950" w:name="__RefHeading___Toc3427044_3650668749"/>
      <w:bookmarkStart w:id="1951" w:name="_Toc721"/>
      <w:bookmarkEnd w:id="1950"/>
      <w:r>
        <w:rPr>
          <w:rtl w:val="true"/>
        </w:rPr>
        <w:t xml:space="preserve">حكمت </w:t>
      </w:r>
      <w:r>
        <w:rPr/>
        <w:t>386</w:t>
      </w:r>
      <w:bookmarkEnd w:id="195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و سرفرازى خود را بگزار، و كبر و بزرگيت را سر به زير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كس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گورت را 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ناشايسته باز ايستى</w:t>
      </w:r>
      <w:r>
        <w:rPr>
          <w:rFonts w:eastAsia="IRNazanin" w:cs="IRNazanin"/>
          <w:color w:val="111111"/>
          <w:sz w:val="28"/>
          <w:szCs w:val="28"/>
          <w:rtl w:val="true"/>
          <w:lang w:bidi="fa-IR"/>
        </w:rPr>
        <w:t>).</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2" w:name="__RefHeading___Toc3427046_3650668749"/>
      <w:bookmarkStart w:id="1953" w:name="_Toc722"/>
      <w:bookmarkEnd w:id="1952"/>
      <w:r>
        <w:rPr>
          <w:rtl w:val="true"/>
        </w:rPr>
        <w:t xml:space="preserve">حكمت </w:t>
      </w:r>
      <w:r>
        <w:rPr/>
        <w:t>387</w:t>
      </w:r>
      <w:bookmarkStart w:id="1954" w:name="pg1946_28514"/>
      <w:bookmarkEnd w:id="1953"/>
    </w:p>
    <w:p>
      <w:pPr>
        <w:pStyle w:val="BookText"/>
        <w:rPr/>
      </w:pPr>
      <w:bookmarkEnd w:id="1954"/>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تلاش براى كالاى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مى‌آيد، و رو بگردان از آنچه رو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آنچه دستت نمى‌رسد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و خواستن زياده‌روى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گناه دورى كرده رنج بسيار به خود و اهل بيت خويش روا مدار</w:t>
      </w:r>
      <w:r>
        <w:rPr>
          <w:rFonts w:eastAsia="IRNazanin" w:cs="IRNazanin"/>
          <w:color w:val="111111"/>
          <w:sz w:val="28"/>
          <w:szCs w:val="28"/>
          <w:rtl w:val="true"/>
          <w:lang w:bidi="fa-IR"/>
        </w:rPr>
        <w:t>).</w:t>
      </w:r>
    </w:p>
    <w:p>
      <w:pPr>
        <w:pStyle w:val="Heading3"/>
        <w:numPr>
          <w:ilvl w:val="2"/>
          <w:numId w:val="1"/>
        </w:numPr>
        <w:rPr/>
      </w:pPr>
      <w:bookmarkStart w:id="1955" w:name="__RefHeading___Toc3427048_3650668749"/>
      <w:bookmarkStart w:id="1956" w:name="_Toc723"/>
      <w:bookmarkEnd w:id="1955"/>
      <w:r>
        <w:rPr>
          <w:rtl w:val="true"/>
        </w:rPr>
        <w:t xml:space="preserve">حكمت </w:t>
      </w:r>
      <w:r>
        <w:rPr/>
        <w:t>388</w:t>
      </w:r>
      <w:bookmarkEnd w:id="195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گفتار كه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از حمله نمودن و برجستن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شخص خردمند به گفتار كارى انجام مى‌دهد كه به شمشير و كتك انجام نگيرد</w:t>
      </w:r>
      <w:r>
        <w:rPr>
          <w:rFonts w:eastAsia="IRNazanin" w:cs="IRNazanin"/>
          <w:color w:val="111111"/>
          <w:sz w:val="28"/>
          <w:szCs w:val="28"/>
          <w:rtl w:val="true"/>
          <w:lang w:bidi="fa-IR"/>
        </w:rPr>
        <w:t>).</w:t>
      </w:r>
    </w:p>
    <w:p>
      <w:pPr>
        <w:pStyle w:val="Heading3"/>
        <w:numPr>
          <w:ilvl w:val="2"/>
          <w:numId w:val="1"/>
        </w:numPr>
        <w:rPr/>
      </w:pPr>
      <w:bookmarkStart w:id="1957" w:name="__RefHeading___Toc3427050_3650668749"/>
      <w:bookmarkStart w:id="1958" w:name="_Toc724"/>
      <w:bookmarkEnd w:id="1957"/>
      <w:r>
        <w:rPr>
          <w:rtl w:val="true"/>
        </w:rPr>
        <w:t xml:space="preserve">حكمت </w:t>
      </w:r>
      <w:r>
        <w:rPr/>
        <w:t>389</w:t>
      </w:r>
      <w:bookmarkEnd w:id="195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مى‌توان اكتفاء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كه شخص گرد زيادى نگشته رنج بسيار به خود هموار ننمايد و وقتش را در راه خدا و خدمت به خلق صرف كند تا سعادت جاويد به دست آرد</w:t>
      </w:r>
      <w:r>
        <w:rPr>
          <w:rFonts w:eastAsia="IRNazanin" w:cs="IRNazanin"/>
          <w:color w:val="111111"/>
          <w:sz w:val="28"/>
          <w:szCs w:val="28"/>
          <w:rtl w:val="true"/>
          <w:lang w:bidi="fa-IR"/>
        </w:rPr>
        <w:t>).</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9" w:name="__RefHeading___Toc3427052_3650668749"/>
      <w:bookmarkStart w:id="1960" w:name="_Toc725"/>
      <w:bookmarkEnd w:id="1959"/>
      <w:r>
        <w:rPr>
          <w:rtl w:val="true"/>
        </w:rPr>
        <w:t xml:space="preserve">حكمت </w:t>
      </w:r>
      <w:r>
        <w:rPr/>
        <w:t>390</w:t>
      </w:r>
      <w:bookmarkStart w:id="1961" w:name="pg1946_28517"/>
      <w:bookmarkEnd w:id="1960"/>
    </w:p>
    <w:p>
      <w:pPr>
        <w:pStyle w:val="BookText"/>
        <w:rPr/>
      </w:pPr>
      <w:bookmarkEnd w:id="19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زير با زور و پستى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و نيك است نه پستى و خوارى، و به اندك راضى شدن خوب ست نه نزديك رفتن و چاپلوسى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او نشسته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بى‌سعى و كوشش چيزى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هم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بسيار هم چيزى به دست نخواهد آورد، پس بايد در طلب و خواستن افراط ننمود و مرتكب فعل حرام نشد كه مقدر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براى خوشى و كامرانى تو، و روزى براى سختى و ناكاميت، پس روزى كه براى خوشى تو بود در خوشى خود سركشى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براى سختى تو بود شكيبا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 مكن و خود را پست مساز</w:t>
      </w:r>
      <w:r>
        <w:rPr>
          <w:rFonts w:eastAsia="IRNazanin" w:cs="IRNazanin"/>
          <w:color w:val="111111"/>
          <w:sz w:val="28"/>
          <w:szCs w:val="28"/>
          <w:rtl w:val="true"/>
          <w:lang w:bidi="fa-IR"/>
        </w:rPr>
        <w:t>).</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2" w:name="__RefHeading___Toc3427054_3650668749"/>
      <w:bookmarkStart w:id="1963" w:name="_Toc726"/>
      <w:bookmarkEnd w:id="1962"/>
      <w:r>
        <w:rPr>
          <w:rtl w:val="true"/>
        </w:rPr>
        <w:t xml:space="preserve">حكمت </w:t>
      </w:r>
      <w:r>
        <w:rPr/>
        <w:t>391</w:t>
      </w:r>
      <w:bookmarkStart w:id="1964" w:name="pg1946_28520"/>
      <w:bookmarkEnd w:id="1963"/>
    </w:p>
    <w:p>
      <w:pPr>
        <w:pStyle w:val="BookText"/>
        <w:rPr/>
      </w:pPr>
      <w:bookmarkEnd w:id="19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 پدر و فرزند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بر پدر حقى و پدر را بر فرزند حقى است، حق پدر بر فرزند آن است كه پدر را در هر چيز مگر در نافرمانى از خداوند سبحان اطاعت و پيروى نمايد، و حق فرزند بر پدر آن است كه نام فرزند را نيكو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يكى از معصومين عليهم‌السلام يا يكى از فرزندان و خاندان آنها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باادب و آراسته بار آورد، و قرآن را به او بياموزد</w:t>
      </w:r>
      <w:r>
        <w:rPr>
          <w:rFonts w:eastAsia="IRNazanin" w:cs="IRNazanin"/>
          <w:color w:val="111111"/>
          <w:sz w:val="28"/>
          <w:szCs w:val="28"/>
          <w:rtl w:val="true"/>
          <w:lang w:bidi="fa-IR"/>
        </w:rPr>
        <w:t>.</w:t>
      </w:r>
    </w:p>
    <w:p>
      <w:pPr>
        <w:pStyle w:val="Heading3"/>
        <w:numPr>
          <w:ilvl w:val="2"/>
          <w:numId w:val="1"/>
        </w:numPr>
        <w:rPr/>
      </w:pPr>
      <w:bookmarkStart w:id="1965" w:name="__RefHeading___Toc3427056_3650668749"/>
      <w:bookmarkStart w:id="1966" w:name="_Toc727"/>
      <w:bookmarkEnd w:id="1965"/>
      <w:r>
        <w:rPr>
          <w:rtl w:val="true"/>
        </w:rPr>
        <w:t xml:space="preserve">حكمت </w:t>
      </w:r>
      <w:r>
        <w:rPr/>
        <w:t>392</w:t>
      </w:r>
      <w:bookmarkEnd w:id="196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اثر دارد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افسونها، جادو، شگون و فال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آنكه بيمار را كسى يا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توجه نمايد به اينكه همانطورى كه شنيده بهبودى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اثر خود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بد و واگيرى بيمارى از شخصى به ديگرى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بوى خوش و عسل و سوارى و نگاه كردن به سبزه افسونهائى هستند كه غمها و اندوهها را مى‌زدايند و بيماران به آنها به بهبودى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و فرمايش سيصد و هشتاد و پنج و سيصد و هشتاد و شش و سيصد و نود و يك در بيشتر از نسخ نهج‌البلاغه نيست ما آنها را نسخه ابن ابى‌الحديد نقل نموديم</w:t>
      </w:r>
      <w:r>
        <w:rPr>
          <w:rFonts w:eastAsia="IRNazanin" w:cs="IRNazanin"/>
          <w:color w:val="111111"/>
          <w:sz w:val="28"/>
          <w:szCs w:val="28"/>
          <w:rtl w:val="true"/>
          <w:lang w:bidi="fa-IR"/>
        </w:rPr>
        <w:t>).</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7" w:name="__RefHeading___Toc3427058_3650668749"/>
      <w:bookmarkStart w:id="1968" w:name="_Toc728"/>
      <w:bookmarkEnd w:id="1967"/>
      <w:r>
        <w:rPr>
          <w:rtl w:val="true"/>
        </w:rPr>
        <w:t xml:space="preserve">حكمت </w:t>
      </w:r>
      <w:r>
        <w:rPr/>
        <w:t>393</w:t>
      </w:r>
      <w:bookmarkStart w:id="1969" w:name="pg1946_28523"/>
      <w:bookmarkEnd w:id="1968"/>
    </w:p>
    <w:p>
      <w:pPr>
        <w:pStyle w:val="BookText"/>
        <w:rPr/>
      </w:pPr>
      <w:bookmarkEnd w:id="19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همرنگ جماعت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شدن به مردم در اخلاقشان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در امر زندگانى رفتار نمودن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ايمنى است از كينه‌هاشان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با مردم همرنگ باشد در امورى كه برخلاف دين و مذهب نيست او را دوست داشته و كينه‌اش را در دل نمى‌گيرند</w:t>
      </w:r>
      <w:r>
        <w:rPr>
          <w:rFonts w:eastAsia="IRNazanin" w:cs="IRNazanin"/>
          <w:color w:val="111111"/>
          <w:sz w:val="28"/>
          <w:szCs w:val="28"/>
          <w:rtl w:val="true"/>
          <w:lang w:bidi="fa-IR"/>
        </w:rPr>
        <w:t>).</w:t>
      </w:r>
    </w:p>
    <w:p>
      <w:pPr>
        <w:pStyle w:val="Heading3"/>
        <w:numPr>
          <w:ilvl w:val="2"/>
          <w:numId w:val="1"/>
        </w:numPr>
        <w:rPr/>
      </w:pPr>
      <w:bookmarkStart w:id="1970" w:name="__RefHeading___Toc3427060_3650668749"/>
      <w:bookmarkStart w:id="1971" w:name="_Toc729"/>
      <w:bookmarkEnd w:id="1970"/>
      <w:r>
        <w:rPr>
          <w:rtl w:val="true"/>
        </w:rPr>
        <w:t xml:space="preserve">حكمت </w:t>
      </w:r>
      <w:r>
        <w:rPr/>
        <w:t>394</w:t>
      </w:r>
      <w:bookmarkEnd w:id="1971"/>
    </w:p>
    <w:p>
      <w:pPr>
        <w:pStyle w:val="BookText"/>
        <w:rPr/>
      </w:pPr>
      <w:r>
        <w:rPr>
          <w:rFonts w:ascii="IRNazanin" w:hAnsi="IRNazanin" w:eastAsia="IRNazanin"/>
          <w:color w:val="111111"/>
          <w:sz w:val="28"/>
          <w:sz w:val="28"/>
          <w:szCs w:val="28"/>
          <w:rtl w:val="true"/>
          <w:lang w:bidi="fa-IR"/>
        </w:rPr>
        <w:t xml:space="preserve">امام عليه‌السلام به يكى از كسانى كه با آن حضرت سخن مى‌گفت در حالى كه سخنى بر زبان راند كه مانند او را از گفتن چنان سخن كوچك مى‌پنداشتند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كردى پيش از پر در آوردن، و بانگ زدى هنگام بچه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تو را نمى‌ترسيد كه چنين سخنى در محضر ما بگوئى، يا سزاوار نبود كه چون توئى اين سخن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شكير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پرى است كه در مرغ مى‌رويد پيش از آنكه قوت يافته محكم گردد، و 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شترى است كه بانگ نمى‌زند مگر پس از آنكه بزرگ شود</w:t>
      </w:r>
      <w:r>
        <w:rPr>
          <w:rFonts w:eastAsia="IRNazanin" w:cs="IRNazanin"/>
          <w:color w:val="111111"/>
          <w:sz w:val="28"/>
          <w:szCs w:val="28"/>
          <w:rtl w:val="true"/>
          <w:lang w:bidi="fa-IR"/>
        </w:rPr>
        <w:t>.</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2" w:name="__RefHeading___Toc3427062_3650668749"/>
      <w:bookmarkStart w:id="1973" w:name="_Toc730"/>
      <w:bookmarkEnd w:id="1972"/>
      <w:r>
        <w:rPr>
          <w:rtl w:val="true"/>
        </w:rPr>
        <w:t xml:space="preserve">حكمت </w:t>
      </w:r>
      <w:r>
        <w:rPr/>
        <w:t>395</w:t>
      </w:r>
      <w:bookmarkStart w:id="1974" w:name="pg1946_28525"/>
      <w:bookmarkEnd w:id="1973"/>
    </w:p>
    <w:p>
      <w:pPr>
        <w:pStyle w:val="BookText"/>
        <w:rPr/>
      </w:pPr>
      <w:bookmarkEnd w:id="19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همه كاره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كار مختلف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كارهاى گوناگون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چاره‌سازيها او را واگزارند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حيله‌هايش نتيجه نمى‌برد و فيروزى نمى‌يابد</w:t>
      </w:r>
      <w:r>
        <w:rPr>
          <w:rFonts w:eastAsia="IRNazanin" w:cs="IRNazanin"/>
          <w:color w:val="111111"/>
          <w:sz w:val="28"/>
          <w:szCs w:val="28"/>
          <w:rtl w:val="true"/>
          <w:lang w:bidi="fa-IR"/>
        </w:rPr>
        <w:t>).</w:t>
      </w:r>
    </w:p>
    <w:p>
      <w:pPr>
        <w:pStyle w:val="Heading3"/>
        <w:numPr>
          <w:ilvl w:val="2"/>
          <w:numId w:val="1"/>
        </w:numPr>
        <w:rPr/>
      </w:pPr>
      <w:bookmarkStart w:id="1975" w:name="__RefHeading___Toc3427064_3650668749"/>
      <w:bookmarkStart w:id="1976" w:name="_Toc731"/>
      <w:bookmarkEnd w:id="1975"/>
      <w:r>
        <w:rPr>
          <w:rtl w:val="true"/>
        </w:rPr>
        <w:t xml:space="preserve">حكمت </w:t>
      </w:r>
      <w:r>
        <w:rPr/>
        <w:t>396</w:t>
      </w:r>
      <w:bookmarkEnd w:id="1976"/>
    </w:p>
    <w:p>
      <w:pPr>
        <w:pStyle w:val="BookText"/>
        <w:rPr/>
      </w:pPr>
      <w:r>
        <w:rPr>
          <w:rFonts w:ascii="IRNazanin" w:hAnsi="IRNazanin" w:eastAsia="IRNazanin"/>
          <w:color w:val="111111"/>
          <w:sz w:val="28"/>
          <w:sz w:val="28"/>
          <w:szCs w:val="28"/>
          <w:rtl w:val="true"/>
          <w:lang w:bidi="fa-IR"/>
        </w:rPr>
        <w:t xml:space="preserve">هنگامى كه از امام عليه‌السلام معنى سخنشان لاحول و لاقوه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و توانائى نيست مگر به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خدا دارنده چيزى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دارنده نمى‌شويم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 قوى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 را دارنده آن گرداند، پس هر گاه ما را به چيزى دارا گردانيد كه او از ما دارنده‌تر است تكليف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گرفت تكليف آن را از ما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مواخذه و بازپرسى نمى‌نمايد</w:t>
      </w:r>
      <w:r>
        <w:rPr>
          <w:rFonts w:eastAsia="IRNazanin" w:cs="IRNazanin"/>
          <w:color w:val="111111"/>
          <w:sz w:val="28"/>
          <w:szCs w:val="28"/>
          <w:rtl w:val="true"/>
          <w:lang w:bidi="fa-IR"/>
        </w:rPr>
        <w:t>).</w:t>
      </w:r>
    </w:p>
    <w:p>
      <w:pPr>
        <w:pStyle w:val="Heading3"/>
        <w:numPr>
          <w:ilvl w:val="2"/>
          <w:numId w:val="1"/>
        </w:numPr>
        <w:rPr/>
      </w:pPr>
      <w:bookmarkStart w:id="1977" w:name="__RefHeading___Toc3427066_3650668749"/>
      <w:bookmarkStart w:id="1978" w:name="_Toc732"/>
      <w:bookmarkEnd w:id="1977"/>
      <w:r>
        <w:rPr>
          <w:rtl w:val="true"/>
        </w:rPr>
        <w:t xml:space="preserve">حكمت </w:t>
      </w:r>
      <w:r>
        <w:rPr/>
        <w:t>397</w:t>
      </w:r>
      <w:bookmarkEnd w:id="1978"/>
    </w:p>
    <w:p>
      <w:pPr>
        <w:pStyle w:val="BookText"/>
        <w:rPr/>
      </w:pPr>
      <w:r>
        <w:rPr>
          <w:rFonts w:ascii="IRNazanin" w:hAnsi="IRNazanin" w:eastAsia="IRNazanin"/>
          <w:color w:val="111111"/>
          <w:sz w:val="28"/>
          <w:sz w:val="28"/>
          <w:szCs w:val="28"/>
          <w:rtl w:val="true"/>
          <w:lang w:bidi="fa-IR"/>
        </w:rPr>
        <w:t xml:space="preserve">امام عليه‌السلام چون شنيد عمار ابن ياسر رحمه‌الله به سخن مغيره ابن شعبه پاسخ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اينكه نبايد اعتناء نمود به كسى كه دين را آلت و ابزار دنيا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مغيره را به خود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بسخنانش اعتناء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دين نگرفته و نياموخته مگر چيزى كه دنيا را به او نزديك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درد دنيايش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مشتبه ساخته تا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نادرستيهائى كه به حق و درست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خطاها و لغزشهايش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دين معتقد نيست پس بحث در اين گونه شبهات براى آن است كه كفر و نفاقش فاش نشود و امر دنيايش منظم باشد</w:t>
      </w:r>
      <w:r>
        <w:rPr>
          <w:rFonts w:eastAsia="IRNazanin" w:cs="IRNazanin"/>
          <w:color w:val="111111"/>
          <w:sz w:val="28"/>
          <w:szCs w:val="28"/>
          <w:rtl w:val="true"/>
          <w:lang w:bidi="fa-IR"/>
        </w:rPr>
        <w:t>).</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9" w:name="__RefHeading___Toc3427068_3650668749"/>
      <w:bookmarkStart w:id="1980" w:name="_Toc733"/>
      <w:bookmarkEnd w:id="1979"/>
      <w:r>
        <w:rPr>
          <w:rtl w:val="true"/>
        </w:rPr>
        <w:t xml:space="preserve">حكمت </w:t>
      </w:r>
      <w:r>
        <w:rPr/>
        <w:t>398</w:t>
      </w:r>
      <w:bookmarkStart w:id="1981" w:name="pg1946_28528"/>
      <w:bookmarkEnd w:id="1980"/>
    </w:p>
    <w:p>
      <w:pPr>
        <w:pStyle w:val="BookText"/>
        <w:rPr/>
      </w:pPr>
      <w:bookmarkEnd w:id="19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توكل و 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است فروتنى توانگران با درويشان براى بدست آوردن پاداشى كه نزد خدا مى‌باشد، و نيكوتر از آن بى‌اعتنائى و سرفرازى درويشان است با توانگران به جهت اعتماد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كار بزرگترين دليل است بر كمال يقين و باور به خدا زيرا به سبب سرفرازى خود با توانگر طمع و آز به غير خدا و خوف و ترس از غير او را از بين برده و در نوميدى سخت شكيبا گشته و هيچيك از اينها در فروتنى توانگر نيست</w:t>
      </w:r>
      <w:r>
        <w:rPr>
          <w:rFonts w:eastAsia="IRNazanin" w:cs="IRNazanin"/>
          <w:color w:val="111111"/>
          <w:sz w:val="28"/>
          <w:szCs w:val="28"/>
          <w:rtl w:val="true"/>
          <w:lang w:bidi="fa-IR"/>
        </w:rPr>
        <w:t>).</w:t>
      </w:r>
    </w:p>
    <w:p>
      <w:pPr>
        <w:pStyle w:val="Heading3"/>
        <w:numPr>
          <w:ilvl w:val="2"/>
          <w:numId w:val="1"/>
        </w:numPr>
        <w:rPr/>
      </w:pPr>
      <w:bookmarkStart w:id="1982" w:name="__RefHeading___Toc3427070_3650668749"/>
      <w:bookmarkStart w:id="1983" w:name="_Toc734"/>
      <w:bookmarkEnd w:id="1982"/>
      <w:r>
        <w:rPr>
          <w:rtl w:val="true"/>
        </w:rPr>
        <w:t xml:space="preserve">حكمت </w:t>
      </w:r>
      <w:r>
        <w:rPr/>
        <w:t>399</w:t>
      </w:r>
      <w:bookmarkEnd w:id="198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سود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عقل را در مردى وديعه ننهاده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او را با آن يكى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چاره‌سازى آن از فتنه و تباهى دنيا يا به وسيله طاعت و بندگى از گرفتارى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رهائى دهد</w:t>
      </w:r>
      <w:r>
        <w:rPr>
          <w:rFonts w:eastAsia="IRNazanin" w:cs="IRNazanin"/>
          <w:color w:val="111111"/>
          <w:sz w:val="28"/>
          <w:szCs w:val="28"/>
          <w:rtl w:val="true"/>
          <w:lang w:bidi="fa-IR"/>
        </w:rPr>
        <w:t>.</w:t>
      </w:r>
    </w:p>
    <w:p>
      <w:pPr>
        <w:pStyle w:val="Heading3"/>
        <w:numPr>
          <w:ilvl w:val="2"/>
          <w:numId w:val="1"/>
        </w:numPr>
        <w:rPr/>
      </w:pPr>
      <w:bookmarkStart w:id="1984" w:name="__RefHeading___Toc3427072_3650668749"/>
      <w:bookmarkStart w:id="1985" w:name="_Toc735"/>
      <w:bookmarkEnd w:id="1984"/>
      <w:r>
        <w:rPr>
          <w:rtl w:val="true"/>
        </w:rPr>
        <w:t xml:space="preserve">حكمت </w:t>
      </w:r>
      <w:r>
        <w:rPr/>
        <w:t>400</w:t>
      </w:r>
      <w:bookmarkEnd w:id="198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غلبه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حق در آويزد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 نموده بخواهد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را به خاك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سازد، زيرا خداوند يار حق است و كسى را توانائى نيست كه با او پنجه اندازد</w:t>
      </w:r>
      <w:r>
        <w:rPr>
          <w:rFonts w:eastAsia="IRNazanin" w:cs="IRNazanin"/>
          <w:color w:val="111111"/>
          <w:sz w:val="28"/>
          <w:szCs w:val="28"/>
          <w:rtl w:val="true"/>
          <w:lang w:bidi="fa-IR"/>
        </w:rPr>
        <w:t>).</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6" w:name="__RefHeading___Toc3427074_3650668749"/>
      <w:bookmarkStart w:id="1987" w:name="_Toc736"/>
      <w:bookmarkEnd w:id="1986"/>
      <w:r>
        <w:rPr>
          <w:rtl w:val="true"/>
        </w:rPr>
        <w:t xml:space="preserve">حكمت </w:t>
      </w:r>
      <w:r>
        <w:rPr/>
        <w:t>401</w:t>
      </w:r>
      <w:bookmarkStart w:id="1988" w:name="pg1946_28531"/>
      <w:bookmarkEnd w:id="1987"/>
    </w:p>
    <w:p>
      <w:pPr>
        <w:pStyle w:val="BookText"/>
        <w:rPr/>
      </w:pPr>
      <w:bookmarkEnd w:id="19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مصحف و كراسه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ديده مى‌بيند بايد در صفحه دل نوشت و در آن تامل و انديشه نمود و حق و باطل و خير و شر آن را معلوم ساخت</w:t>
      </w:r>
      <w:r>
        <w:rPr>
          <w:rFonts w:eastAsia="IRNazanin" w:cs="IRNazanin"/>
          <w:color w:val="111111"/>
          <w:sz w:val="28"/>
          <w:szCs w:val="28"/>
          <w:rtl w:val="true"/>
          <w:lang w:bidi="fa-IR"/>
        </w:rPr>
        <w:t>).</w:t>
      </w:r>
    </w:p>
    <w:p>
      <w:pPr>
        <w:pStyle w:val="Heading3"/>
        <w:numPr>
          <w:ilvl w:val="2"/>
          <w:numId w:val="1"/>
        </w:numPr>
        <w:rPr/>
      </w:pPr>
      <w:bookmarkStart w:id="1989" w:name="__RefHeading___Toc3427076_3650668749"/>
      <w:bookmarkStart w:id="1990" w:name="_Toc737"/>
      <w:bookmarkEnd w:id="1989"/>
      <w:r>
        <w:rPr>
          <w:rtl w:val="true"/>
        </w:rPr>
        <w:t xml:space="preserve">حكمت </w:t>
      </w:r>
      <w:r>
        <w:rPr/>
        <w:t>402</w:t>
      </w:r>
      <w:bookmarkEnd w:id="199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پرهيزكارى پيشواى خوها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خوى نيكى به آن بسته است و همه را در بر دارد</w:t>
      </w:r>
      <w:r>
        <w:rPr>
          <w:rFonts w:eastAsia="IRNazanin" w:cs="IRNazanin"/>
          <w:color w:val="111111"/>
          <w:sz w:val="28"/>
          <w:szCs w:val="28"/>
          <w:rtl w:val="true"/>
          <w:lang w:bidi="fa-IR"/>
        </w:rPr>
        <w:t>).</w:t>
      </w:r>
    </w:p>
    <w:p>
      <w:pPr>
        <w:pStyle w:val="Heading3"/>
        <w:numPr>
          <w:ilvl w:val="2"/>
          <w:numId w:val="1"/>
        </w:numPr>
        <w:rPr/>
      </w:pPr>
      <w:bookmarkStart w:id="1991" w:name="__RefHeading___Toc3427078_3650668749"/>
      <w:bookmarkStart w:id="1992" w:name="_Toc738"/>
      <w:bookmarkEnd w:id="1991"/>
      <w:r>
        <w:rPr>
          <w:rtl w:val="true"/>
        </w:rPr>
        <w:t xml:space="preserve">حكمت </w:t>
      </w:r>
      <w:r>
        <w:rPr/>
        <w:t>403</w:t>
      </w:r>
      <w:bookmarkEnd w:id="199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احترام نمودن به معلم و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تيزى زبانت را به كسى كه تو را گويا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استوارى گفتارت را به كسى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راهنمائى نموده 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مراد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زبان و استوارى گفتارت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تو را گويا كرده و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 نموده به كار مبر، زيرا بسيار زشت است كه به كسى شمشيرى دهند تا دشمن را دفع نمايد و با همان شمشيردهنده را بكشد</w:t>
      </w:r>
      <w:r>
        <w:rPr>
          <w:rFonts w:eastAsia="IRNazanin" w:cs="IRNazanin"/>
          <w:color w:val="111111"/>
          <w:sz w:val="28"/>
          <w:szCs w:val="28"/>
          <w:rtl w:val="true"/>
          <w:lang w:bidi="fa-IR"/>
        </w:rPr>
        <w:t>).</w:t>
      </w:r>
    </w:p>
    <w:p>
      <w:pPr>
        <w:pStyle w:val="Heading3"/>
        <w:numPr>
          <w:ilvl w:val="2"/>
          <w:numId w:val="1"/>
        </w:numPr>
        <w:rPr/>
      </w:pPr>
      <w:bookmarkStart w:id="1993" w:name="__RefHeading___Toc3427080_3650668749"/>
      <w:bookmarkStart w:id="1994" w:name="_Toc739"/>
      <w:bookmarkEnd w:id="1993"/>
      <w:r>
        <w:rPr>
          <w:rtl w:val="true"/>
        </w:rPr>
        <w:t xml:space="preserve">حكمت </w:t>
      </w:r>
      <w:r>
        <w:rPr/>
        <w:t>404</w:t>
      </w:r>
      <w:bookmarkEnd w:id="199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دورى از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ادب و آراستگى براى تو دورى نمودن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ديگرى بد مى‌دانى</w:t>
      </w:r>
      <w:r>
        <w:rPr>
          <w:rFonts w:eastAsia="IRNazanin" w:cs="IRNazanin"/>
          <w:color w:val="111111"/>
          <w:sz w:val="28"/>
          <w:szCs w:val="28"/>
          <w:rtl w:val="true"/>
          <w:lang w:bidi="fa-IR"/>
        </w:rPr>
        <w:t>.</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5" w:name="__RefHeading___Toc3427082_3650668749"/>
      <w:bookmarkStart w:id="1996" w:name="_Toc740"/>
      <w:bookmarkEnd w:id="1995"/>
      <w:r>
        <w:rPr>
          <w:rtl w:val="true"/>
        </w:rPr>
        <w:t xml:space="preserve">حكمت </w:t>
      </w:r>
      <w:r>
        <w:rPr/>
        <w:t>405</w:t>
      </w:r>
      <w:bookmarkStart w:id="1997" w:name="pg1946_28534"/>
      <w:bookmarkEnd w:id="1996"/>
    </w:p>
    <w:p>
      <w:pPr>
        <w:pStyle w:val="BookText"/>
        <w:rPr/>
      </w:pPr>
      <w:bookmarkEnd w:id="19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و اندوهى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 مانند شكيبائى آزاد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قيد و بند دنيا گرفتار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شكيبا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 نمود در آن 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مى‌برد مانند فراموش كردن نادانان بى‌تجربه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پيشامدها بى‌تابى نمايند و چون چاره نبينند خاموش شوند، و پاداشى ندارند بلكه كيفر بى‌تابى را دريابند</w:t>
      </w:r>
      <w:r>
        <w:rPr>
          <w:rFonts w:eastAsia="IRNazanin" w:cs="IRNazanin"/>
          <w:color w:val="111111"/>
          <w:sz w:val="28"/>
          <w:szCs w:val="28"/>
          <w:rtl w:val="true"/>
          <w:lang w:bidi="fa-IR"/>
        </w:rPr>
        <w:t>).</w:t>
      </w:r>
    </w:p>
    <w:p>
      <w:pPr>
        <w:pStyle w:val="Heading3"/>
        <w:numPr>
          <w:ilvl w:val="2"/>
          <w:numId w:val="1"/>
        </w:numPr>
        <w:rPr/>
      </w:pPr>
      <w:bookmarkStart w:id="1998" w:name="__RefHeading___Toc3427084_3650668749"/>
      <w:bookmarkStart w:id="1999" w:name="_Toc741"/>
      <w:bookmarkEnd w:id="1998"/>
      <w:r>
        <w:rPr>
          <w:rtl w:val="true"/>
        </w:rPr>
        <w:t xml:space="preserve">حكمت </w:t>
      </w:r>
      <w:r>
        <w:rPr/>
        <w:t>406</w:t>
      </w:r>
      <w:bookmarkEnd w:id="1999"/>
    </w:p>
    <w:p>
      <w:pPr>
        <w:pStyle w:val="BookText"/>
        <w:rPr/>
      </w:pPr>
      <w:r>
        <w:rPr>
          <w:rFonts w:ascii="IRNazanin" w:hAnsi="IRNazanin" w:eastAsia="IRNazanin"/>
          <w:color w:val="111111"/>
          <w:sz w:val="28"/>
          <w:sz w:val="28"/>
          <w:szCs w:val="28"/>
          <w:rtl w:val="true"/>
          <w:lang w:bidi="fa-IR"/>
        </w:rPr>
        <w:t xml:space="preserve">و در خبر ديگر است كه آن حضرت عليه‌السلام به اشعث ابن قيس كه او را تسليت و دلدارى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شكيبائى كردى مانند شكيبائى بزرگان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و شايسته است، و اگر شكيبائى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مصيبت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خواهى برد مانند فراموشى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خود را، خلاصه ناچار شكيبا خواهى شد بدون پاداشى</w:t>
      </w:r>
      <w:r>
        <w:rPr>
          <w:rFonts w:eastAsia="IRNazanin" w:cs="IRNazanin"/>
          <w:color w:val="111111"/>
          <w:sz w:val="28"/>
          <w:szCs w:val="28"/>
          <w:rtl w:val="true"/>
          <w:lang w:bidi="fa-IR"/>
        </w:rPr>
        <w:t>).</w:t>
      </w:r>
    </w:p>
    <w:p>
      <w:pPr>
        <w:pStyle w:val="Heading3"/>
        <w:numPr>
          <w:ilvl w:val="2"/>
          <w:numId w:val="1"/>
        </w:numPr>
        <w:rPr/>
      </w:pPr>
      <w:bookmarkStart w:id="2000" w:name="__RefHeading___Toc3427086_3650668749"/>
      <w:bookmarkStart w:id="2001" w:name="_Toc742"/>
      <w:bookmarkEnd w:id="2000"/>
      <w:r>
        <w:rPr>
          <w:rtl w:val="true"/>
        </w:rPr>
        <w:t xml:space="preserve">حكمت </w:t>
      </w:r>
      <w:r>
        <w:rPr/>
        <w:t>407</w:t>
      </w:r>
      <w:bookmarkEnd w:id="2001"/>
    </w:p>
    <w:p>
      <w:pPr>
        <w:pStyle w:val="BookText"/>
        <w:rPr/>
      </w:pPr>
      <w:r>
        <w:rPr>
          <w:rFonts w:ascii="IRNazanin" w:hAnsi="IRNazanin" w:eastAsia="IRNazanin"/>
          <w:color w:val="111111"/>
          <w:sz w:val="28"/>
          <w:sz w:val="28"/>
          <w:szCs w:val="28"/>
          <w:rtl w:val="true"/>
          <w:lang w:bidi="fa-IR"/>
        </w:rPr>
        <w:t>امام عليه‌السلام در وصف و چگونگى دنيا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زينت و آرايش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بلاها و گرفتاريهايش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مى‌رساند،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جدائى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حقارت و پستى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نگشت كه آن را پاداش دوستان خود و كيفر دشمنانش قرار دهد، و اهل دنيا مانند كاروانى هستند كه در بين آنكه فرود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لحظه‌اى آسوده شده رفع خستگى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راننده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بانگ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كنيد كه اينجا جاى استراحت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كوچ كنند</w:t>
      </w:r>
      <w:r>
        <w:rPr>
          <w:rFonts w:eastAsia="IRNazanin" w:cs="IRNazanin"/>
          <w:color w:val="111111"/>
          <w:sz w:val="28"/>
          <w:szCs w:val="28"/>
          <w:rtl w:val="true"/>
          <w:lang w:bidi="fa-IR"/>
        </w:rPr>
        <w:t>.</w:t>
      </w:r>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2" w:name="__RefHeading___Toc3427088_3650668749"/>
      <w:bookmarkStart w:id="2003" w:name="_Toc743"/>
      <w:bookmarkEnd w:id="2002"/>
      <w:r>
        <w:rPr>
          <w:rtl w:val="true"/>
        </w:rPr>
        <w:t xml:space="preserve">حكمت </w:t>
      </w:r>
      <w:r>
        <w:rPr/>
        <w:t>408</w:t>
      </w:r>
      <w:bookmarkEnd w:id="20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گذاشتن دارائى براى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البته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از پس خود مگذار، زيرا آن را براى يكى از دو مرد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كسى كه در طاعت و بندگى خدا به كار مى‌برد پس او نيكبخت مى‌گردد به چيزى كه تو به سبب آن بدبخت و زيانكار شده‌اى، يا براى كسى كه در معصيت و نافرمانى خدا به كار مى‌برد پس بدبخت شده به سبب آنچه تو براى او گرد آورده‌اى و او را بر معصيتش كمك و ياور باشى، و هيچيك از اين دو سزاوار و شايسته نيست كه او را بر خود اختيار نموده برگزينى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به طور ديگر روايت مى‌شود كه اين است</w:t>
      </w:r>
      <w:r>
        <w:rPr>
          <w:rFonts w:eastAsia="IRNazanin" w:cs="IRNazanin"/>
          <w:color w:val="111111"/>
          <w:sz w:val="28"/>
          <w:szCs w:val="28"/>
          <w:rtl w:val="true"/>
          <w:lang w:bidi="fa-IR"/>
        </w:rPr>
        <w:t>:</w:t>
      </w:r>
      <w:bookmarkStart w:id="2004" w:name="pg1946_28540"/>
    </w:p>
    <w:p>
      <w:pPr>
        <w:pStyle w:val="BookText"/>
        <w:rPr/>
      </w:pPr>
      <w:bookmarkEnd w:id="20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پس از حمد خدا و درود بر پيغمبر اكرم، آنچه در دو دست تو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پيش از تو صاحبى داشته است، و پس از تو به صاحبى مى‌رسد،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يكى از دو مرد گردآورنده‌اى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طاعت خدا عمل كند در آنچه گرد آورده‌اى پس نيكبخت شود به چيزى كه تو به سبب آن بدبخت شده‌اى، يا مردى كه آن را در معصيت خدا به كار برد پس بدبخت شده به آنچه براى او گرد آورده‌اى و هيچيك از اين دو را شايسته نيست بر خويش اختيار نمائى، و نه آنكه براى او بر پشت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كنى، پس براى كسى كه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خدا را و براى كسى كه مانده روزى خدا را اميدوار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رفته افسوس خور نه بر مانده اندوه</w:t>
      </w:r>
      <w:r>
        <w:rPr>
          <w:rFonts w:eastAsia="IRNazanin" w:cs="IRNazanin"/>
          <w:color w:val="111111"/>
          <w:sz w:val="28"/>
          <w:szCs w:val="28"/>
          <w:rtl w:val="true"/>
          <w:lang w:bidi="fa-IR"/>
        </w:rPr>
        <w:t>).</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5" w:name="__RefHeading___Toc3427090_3650668749"/>
      <w:bookmarkStart w:id="2006" w:name="_Toc744"/>
      <w:bookmarkEnd w:id="2005"/>
      <w:r>
        <w:rPr>
          <w:rtl w:val="true"/>
        </w:rPr>
        <w:t xml:space="preserve">حكمت </w:t>
      </w:r>
      <w:r>
        <w:rPr/>
        <w:t>409</w:t>
      </w:r>
      <w:bookmarkStart w:id="2007" w:name="pg1946_28543"/>
      <w:bookmarkEnd w:id="2006"/>
    </w:p>
    <w:p>
      <w:pPr>
        <w:pStyle w:val="BookText"/>
        <w:rPr/>
      </w:pPr>
      <w:bookmarkEnd w:id="20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امام عليه‌السلام به كسى كه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شرائط استغفار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مرگ تو بنشيند آيا مى‌دانى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بى‌انديشه به زبان مى‌گذرانى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استغفار مقام و منزلت گروهى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نامى است كه شش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شش شرط جمع باشد استغفار تمام وگرنه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پشيمانى از گناه گذشته، دوم تصميم به ترك بازگشت به آن هميشه، سوم آنكه حقوق مردم را بپردازى تا خدا را ملاقات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پاكى كه بر تو زيان و گناهى نباشد، چهارم آنكه قصد كنى هر چه واجب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دست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آورى، پنجم آنكه همت بگمارى گوشتى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روئيده به اندوهها بگدازى تا پوست با استخوان بچسبد و بين آنها گوشت تازه‌اى برويد، ششم آنكه رنج عبادت و بندگى را به تن بچشانى چنانكه شيرينى معصيت را به آن چشانده‌اى، پس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شرائط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مى‌طلبم</w:t>
      </w:r>
      <w:r>
        <w:rPr>
          <w:rFonts w:eastAsia="IRNazanin" w:cs="IRNazanin"/>
          <w:color w:val="111111"/>
          <w:sz w:val="28"/>
          <w:szCs w:val="28"/>
          <w:rtl w:val="true"/>
          <w:lang w:bidi="fa-IR"/>
        </w:rPr>
        <w:t>).</w:t>
      </w:r>
    </w:p>
    <w:p>
      <w:pPr>
        <w:pStyle w:val="Heading3"/>
        <w:numPr>
          <w:ilvl w:val="2"/>
          <w:numId w:val="1"/>
        </w:numPr>
        <w:rPr/>
      </w:pPr>
      <w:bookmarkStart w:id="2008" w:name="__RefHeading___Toc3427092_3650668749"/>
      <w:bookmarkStart w:id="2009" w:name="_Toc745"/>
      <w:bookmarkEnd w:id="2008"/>
      <w:r>
        <w:rPr>
          <w:rtl w:val="true"/>
        </w:rPr>
        <w:t xml:space="preserve">حكمت </w:t>
      </w:r>
      <w:r>
        <w:rPr/>
        <w:t>410</w:t>
      </w:r>
      <w:bookmarkEnd w:id="200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قبيله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بردبار را از آزار دشمن نگاه مى‌دارد چنانكه قبيله و خويشاوند شخص را نگهدارى مى‌كنند، يا چون بر اثر بردبارى مردم دوست و ياور او مى‌شوند به آن ماند كه صاحب قبيله شده است</w:t>
      </w:r>
      <w:r>
        <w:rPr>
          <w:rFonts w:eastAsia="IRNazanin" w:cs="IRNazanin"/>
          <w:color w:val="111111"/>
          <w:sz w:val="28"/>
          <w:szCs w:val="28"/>
          <w:rtl w:val="true"/>
          <w:lang w:bidi="fa-IR"/>
        </w:rPr>
        <w:t>).</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0" w:name="__RefHeading___Toc3427094_3650668749"/>
      <w:bookmarkStart w:id="2011" w:name="_Toc746"/>
      <w:bookmarkEnd w:id="2010"/>
      <w:r>
        <w:rPr>
          <w:rtl w:val="true"/>
        </w:rPr>
        <w:t xml:space="preserve">حكمت </w:t>
      </w:r>
      <w:r>
        <w:rPr/>
        <w:t>411</w:t>
      </w:r>
      <w:bookmarkStart w:id="2012" w:name="pg1946_28546"/>
      <w:bookmarkEnd w:id="2011"/>
    </w:p>
    <w:p>
      <w:pPr>
        <w:pStyle w:val="BookText"/>
        <w:rPr/>
      </w:pPr>
      <w:bookmarkEnd w:id="20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بيچارگى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بيچاره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چه وقت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بيماريها و دردهايش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معرض پيشامدها و بيماريهاى ناگوار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نگاهدارى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اعمال ثبت گرديده اگر خودش هم فراموش كند از او فراموش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او را دردناك مى‌سازد، و آب در گلو گرفتن مى‌كشد، و عرق بدبود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شايسته است چنين كسى گردنكشى و سرفرازى نموده به خود بنازد؟</w:t>
      </w:r>
      <w:r>
        <w:rPr>
          <w:rFonts w:eastAsia="IRNazanin" w:cs="IRNazanin"/>
          <w:color w:val="111111"/>
          <w:sz w:val="28"/>
          <w:szCs w:val="28"/>
          <w:rtl w:val="true"/>
          <w:lang w:bidi="fa-IR"/>
        </w:rPr>
        <w:t>!).</w:t>
      </w:r>
    </w:p>
    <w:p>
      <w:pPr>
        <w:pStyle w:val="Heading3"/>
        <w:numPr>
          <w:ilvl w:val="2"/>
          <w:numId w:val="1"/>
        </w:numPr>
        <w:rPr/>
      </w:pPr>
      <w:bookmarkStart w:id="2013" w:name="__RefHeading___Toc3427096_3650668749"/>
      <w:bookmarkStart w:id="2014" w:name="_Toc747"/>
      <w:bookmarkEnd w:id="2013"/>
      <w:r>
        <w:rPr>
          <w:rtl w:val="true"/>
        </w:rPr>
        <w:t xml:space="preserve">حكمت </w:t>
      </w:r>
      <w:r>
        <w:rPr/>
        <w:t>412</w:t>
      </w:r>
      <w:bookmarkEnd w:id="2014"/>
    </w:p>
    <w:p>
      <w:pPr>
        <w:pStyle w:val="BookText"/>
        <w:rPr/>
      </w:pPr>
      <w:r>
        <w:rPr>
          <w:rFonts w:ascii="IRNazanin" w:hAnsi="IRNazanin" w:eastAsia="IRNazanin"/>
          <w:color w:val="111111"/>
          <w:sz w:val="28"/>
          <w:sz w:val="28"/>
          <w:szCs w:val="28"/>
          <w:rtl w:val="true"/>
          <w:lang w:bidi="fa-IR"/>
        </w:rPr>
        <w:t xml:space="preserve">روايت شده است كه امام عليه‌السلام در بين اصحاب خود نشسته بود زنى باجمال و نيكرو بر ايشان گذشت اصحاب چشمها بر او انداختند، آن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نگاه كردن به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ديده‌هاى اين 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 افكنده است، و اينگونه نگاه كردن سبب هيجان و انگيخته شدن شهوت و خوشى است در ايشان پس هر گاه يكى از شما به زنى كه او را خوش آيد نگاه كند بايد با اهل خود همبستر شود كه او زنى مانند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زنها در لذت و خوشى رساندن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كافر بكشد چه او را فقيه و دانشمند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برجستند كه او را بكشند،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مهلتش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دشنام بايد دشنامش داد يا از گناهش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او را بكشيد</w:t>
      </w:r>
      <w:r>
        <w:rPr>
          <w:rFonts w:eastAsia="IRNazanin" w:cs="IRNazanin"/>
          <w:color w:val="111111"/>
          <w:sz w:val="28"/>
          <w:szCs w:val="28"/>
          <w:rtl w:val="true"/>
          <w:lang w:bidi="fa-IR"/>
        </w:rPr>
        <w:t>).</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5" w:name="__RefHeading___Toc3427098_3650668749"/>
      <w:bookmarkStart w:id="2016" w:name="_Toc748"/>
      <w:bookmarkEnd w:id="2015"/>
      <w:r>
        <w:rPr>
          <w:rtl w:val="true"/>
        </w:rPr>
        <w:t xml:space="preserve">حكمت </w:t>
      </w:r>
      <w:r>
        <w:rPr/>
        <w:t>413</w:t>
      </w:r>
      <w:bookmarkStart w:id="2017" w:name="pg1946_28548"/>
      <w:bookmarkEnd w:id="2016"/>
    </w:p>
    <w:p>
      <w:pPr>
        <w:pStyle w:val="BookText"/>
        <w:rPr/>
      </w:pPr>
      <w:bookmarkEnd w:id="20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 خرد كه راههاى گمراهيت را از راههاى رستگاريت به تو آشكار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سود همه سودها را در بر دارد</w:t>
      </w:r>
      <w:r>
        <w:rPr>
          <w:rFonts w:eastAsia="IRNazanin" w:cs="IRNazanin"/>
          <w:color w:val="111111"/>
          <w:sz w:val="28"/>
          <w:szCs w:val="28"/>
          <w:rtl w:val="true"/>
          <w:lang w:bidi="fa-IR"/>
        </w:rPr>
        <w:t>).</w:t>
      </w:r>
    </w:p>
    <w:p>
      <w:pPr>
        <w:pStyle w:val="Heading3"/>
        <w:numPr>
          <w:ilvl w:val="2"/>
          <w:numId w:val="1"/>
        </w:numPr>
        <w:rPr/>
      </w:pPr>
      <w:bookmarkStart w:id="2018" w:name="__RefHeading___Toc3427100_3650668749"/>
      <w:bookmarkStart w:id="2019" w:name="_Toc749"/>
      <w:bookmarkEnd w:id="2018"/>
      <w:r>
        <w:rPr>
          <w:rtl w:val="true"/>
        </w:rPr>
        <w:t xml:space="preserve">حكمت </w:t>
      </w:r>
      <w:r>
        <w:rPr/>
        <w:t>414</w:t>
      </w:r>
      <w:bookmarkEnd w:id="201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كوچك نشمردن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خير را انجام دهيد و اندك آن را كوچك مشماريد زيرا خرد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آن بسيار است، و بايد كسى از شما نگويد ديگرى از من به انجام كار نيك سزاوارتر است كه سوگند به خدا ديگرى سزاوارتر و شايسته‌تر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خير و شر را اهل و دارنده‌اى است و هر گاه شما يكى از آن دو را رها كنيد اهلش آن را به جاى شما انجام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دهنده سزاوار آن است</w:t>
      </w:r>
      <w:r>
        <w:rPr>
          <w:rFonts w:eastAsia="IRNazanin" w:cs="IRNazanin"/>
          <w:color w:val="111111"/>
          <w:sz w:val="28"/>
          <w:szCs w:val="28"/>
          <w:rtl w:val="true"/>
          <w:lang w:bidi="fa-IR"/>
        </w:rPr>
        <w:t>).</w:t>
      </w:r>
    </w:p>
    <w:p>
      <w:pPr>
        <w:pStyle w:val="Heading3"/>
        <w:numPr>
          <w:ilvl w:val="2"/>
          <w:numId w:val="1"/>
        </w:numPr>
        <w:rPr/>
      </w:pPr>
      <w:bookmarkStart w:id="2020" w:name="__RefHeading___Toc3427102_3650668749"/>
      <w:bookmarkStart w:id="2021" w:name="_Toc750"/>
      <w:bookmarkEnd w:id="2020"/>
      <w:r>
        <w:rPr>
          <w:rtl w:val="true"/>
        </w:rPr>
        <w:t xml:space="preserve">حكمت </w:t>
      </w:r>
      <w:r>
        <w:rPr/>
        <w:t>415</w:t>
      </w:r>
      <w:bookmarkEnd w:id="202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رسيدن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نهان خود را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انديشه‌اش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آشكار او را درست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براى دينش كار كند خدا امر دنياى او را كفايت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نيكو سازد آنچه بين خود و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بين او و مردم است نيكو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او مهربان گرداند</w:t>
      </w:r>
      <w:r>
        <w:rPr>
          <w:rFonts w:eastAsia="IRNazanin" w:cs="IRNazanin"/>
          <w:color w:val="111111"/>
          <w:sz w:val="28"/>
          <w:szCs w:val="28"/>
          <w:rtl w:val="true"/>
          <w:lang w:bidi="fa-IR"/>
        </w:rPr>
        <w:t>).</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2" w:name="__RefHeading___Toc3427104_3650668749"/>
      <w:bookmarkStart w:id="2023" w:name="_Toc751"/>
      <w:bookmarkEnd w:id="2022"/>
      <w:r>
        <w:rPr>
          <w:rtl w:val="true"/>
        </w:rPr>
        <w:t xml:space="preserve">حكمت </w:t>
      </w:r>
      <w:r>
        <w:rPr/>
        <w:t>416</w:t>
      </w:r>
      <w:bookmarkStart w:id="2024" w:name="pg1946_28550"/>
      <w:bookmarkEnd w:id="2023"/>
    </w:p>
    <w:p>
      <w:pPr>
        <w:pStyle w:val="BookText"/>
        <w:rPr/>
      </w:pPr>
      <w:bookmarkEnd w:id="2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پرده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شمشير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عيبهاى خويت را با بردبارى بپوشان، و هوا و خواهشت را با خرد بكش</w:t>
      </w:r>
      <w:r>
        <w:rPr>
          <w:rFonts w:eastAsia="IRNazanin" w:cs="IRNazanin"/>
          <w:color w:val="111111"/>
          <w:sz w:val="28"/>
          <w:szCs w:val="28"/>
          <w:rtl w:val="true"/>
          <w:lang w:bidi="fa-IR"/>
        </w:rPr>
        <w:t>.</w:t>
      </w:r>
    </w:p>
    <w:p>
      <w:pPr>
        <w:pStyle w:val="Heading3"/>
        <w:numPr>
          <w:ilvl w:val="2"/>
          <w:numId w:val="1"/>
        </w:numPr>
        <w:rPr/>
      </w:pPr>
      <w:bookmarkStart w:id="2025" w:name="__RefHeading___Toc3427106_3650668749"/>
      <w:bookmarkStart w:id="2026" w:name="_Toc752"/>
      <w:bookmarkEnd w:id="2025"/>
      <w:r>
        <w:rPr>
          <w:rtl w:val="true"/>
        </w:rPr>
        <w:t xml:space="preserve">حكمت </w:t>
      </w:r>
      <w:r>
        <w:rPr/>
        <w:t>417</w:t>
      </w:r>
      <w:bookmarkEnd w:id="202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دستگيرى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بندگانى است كه آنان را به نعمتهائى تخصيص داده براى سود بندگان پس آن نعمتها را در دسترس آنها مى‌گذارد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مستحقين و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و هر گاه آن نعمتها را جلو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آنها را به كسى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گرفته به ديگران انتقال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نيازمندان به كار برند</w:t>
      </w:r>
      <w:r>
        <w:rPr>
          <w:rFonts w:eastAsia="IRNazanin" w:cs="IRNazanin"/>
          <w:color w:val="111111"/>
          <w:sz w:val="28"/>
          <w:szCs w:val="28"/>
          <w:rtl w:val="true"/>
          <w:lang w:bidi="fa-IR"/>
        </w:rPr>
        <w:t>).</w:t>
      </w:r>
    </w:p>
    <w:p>
      <w:pPr>
        <w:pStyle w:val="Heading3"/>
        <w:numPr>
          <w:ilvl w:val="2"/>
          <w:numId w:val="1"/>
        </w:numPr>
        <w:rPr/>
      </w:pPr>
      <w:bookmarkStart w:id="2027" w:name="__RefHeading___Toc3427108_3650668749"/>
      <w:bookmarkStart w:id="2028" w:name="_Toc753"/>
      <w:bookmarkEnd w:id="2027"/>
      <w:r>
        <w:rPr>
          <w:rtl w:val="true"/>
        </w:rPr>
        <w:t xml:space="preserve">حكمت </w:t>
      </w:r>
      <w:r>
        <w:rPr/>
        <w:t>418</w:t>
      </w:r>
      <w:bookmarkEnd w:id="202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تندرستى و دارائى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سزاوار نيست كه به دو چيز پشت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و دارائى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اينكه او را تندرست مى‌بينى ناگهان بيمار گردد، و در بين اينكه او را دارا و توانگر مى‌بينى به ناگاه درويش و بى‌چيز شود</w:t>
      </w:r>
      <w:r>
        <w:rPr>
          <w:rFonts w:eastAsia="IRNazanin" w:cs="IRNazanin"/>
          <w:color w:val="111111"/>
          <w:sz w:val="28"/>
          <w:szCs w:val="28"/>
          <w:rtl w:val="true"/>
          <w:lang w:bidi="fa-IR"/>
        </w:rPr>
        <w:t>.</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9" w:name="__RefHeading___Toc3427110_3650668749"/>
      <w:bookmarkStart w:id="2030" w:name="_Toc754"/>
      <w:bookmarkEnd w:id="2029"/>
      <w:r>
        <w:rPr>
          <w:rtl w:val="true"/>
        </w:rPr>
        <w:t xml:space="preserve">حكمت </w:t>
      </w:r>
      <w:r>
        <w:rPr/>
        <w:t>419</w:t>
      </w:r>
      <w:bookmarkStart w:id="2031" w:name="pg1946_28553"/>
      <w:bookmarkEnd w:id="2030"/>
    </w:p>
    <w:p>
      <w:pPr>
        <w:pStyle w:val="BookText"/>
        <w:rPr/>
      </w:pPr>
      <w:bookmarkEnd w:id="20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گله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حاجت و درخواستى پيش مومنى گله نمايد به آن ماند كه گله آن را نزد خدا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مومن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آن حاجت پيش كافرى گله نمايد به آن ماند كه از خدا گله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كافر دشمن خدا است</w:t>
      </w:r>
      <w:r>
        <w:rPr>
          <w:rFonts w:eastAsia="IRNazanin" w:cs="IRNazanin"/>
          <w:color w:val="111111"/>
          <w:sz w:val="28"/>
          <w:szCs w:val="28"/>
          <w:rtl w:val="true"/>
          <w:lang w:bidi="fa-IR"/>
        </w:rPr>
        <w:t>).</w:t>
      </w:r>
    </w:p>
    <w:p>
      <w:pPr>
        <w:pStyle w:val="Heading3"/>
        <w:numPr>
          <w:ilvl w:val="2"/>
          <w:numId w:val="1"/>
        </w:numPr>
        <w:rPr/>
      </w:pPr>
      <w:bookmarkStart w:id="2032" w:name="__RefHeading___Toc3427112_3650668749"/>
      <w:bookmarkStart w:id="2033" w:name="_Toc755"/>
      <w:bookmarkEnd w:id="2032"/>
      <w:r>
        <w:rPr>
          <w:rtl w:val="true"/>
        </w:rPr>
        <w:t xml:space="preserve">حكمت </w:t>
      </w:r>
      <w:r>
        <w:rPr/>
        <w:t>420</w:t>
      </w:r>
      <w:bookmarkEnd w:id="2033"/>
    </w:p>
    <w:p>
      <w:pPr>
        <w:pStyle w:val="BookText"/>
        <w:rPr/>
      </w:pPr>
      <w:r>
        <w:rPr>
          <w:rFonts w:ascii="IRNazanin" w:hAnsi="IRNazanin" w:eastAsia="IRNazanin"/>
          <w:color w:val="111111"/>
          <w:sz w:val="28"/>
          <w:sz w:val="28"/>
          <w:szCs w:val="28"/>
          <w:rtl w:val="true"/>
          <w:lang w:bidi="fa-IR"/>
        </w:rPr>
        <w:t xml:space="preserve">امام عليه‌السلام در يكى از عيدها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عيد روزه بوده درباره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عيد كسى است كه خدا روزه‌اش را پذيرفته و نمازش را پاداش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آنكه جامه نو پوشد و پيش خدا آبرو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كه خدا را در آن نافرمانى نكنند آن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جشن و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34" w:name="__RefHeading___Toc3427114_3650668749"/>
      <w:bookmarkStart w:id="2035" w:name="_Toc756"/>
      <w:bookmarkEnd w:id="2034"/>
      <w:r>
        <w:rPr>
          <w:rtl w:val="true"/>
        </w:rPr>
        <w:t xml:space="preserve">حكمت </w:t>
      </w:r>
      <w:r>
        <w:rPr/>
        <w:t>421</w:t>
      </w:r>
      <w:bookmarkEnd w:id="203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پشيمانيهاى روز قيامت پشيمانى و افسوس مردى است كه دارائى را از راه حرام به دست آورده و آن را مردى به ارث برد و در طاعت و بندگى خدا به كار برد و به سبب آن داخل بهشت گردد و به دست آورنده دارائى حرام داخل آتش</w:t>
      </w:r>
      <w:r>
        <w:rPr>
          <w:rFonts w:eastAsia="IRNazanin" w:cs="IRNazanin"/>
          <w:color w:val="111111"/>
          <w:sz w:val="28"/>
          <w:szCs w:val="28"/>
          <w:rtl w:val="true"/>
          <w:lang w:bidi="fa-IR"/>
        </w:rPr>
        <w:t>.</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6" w:name="__RefHeading___Toc3427116_3650668749"/>
      <w:bookmarkStart w:id="2037" w:name="_Toc757"/>
      <w:bookmarkEnd w:id="2036"/>
      <w:r>
        <w:rPr>
          <w:rtl w:val="true"/>
        </w:rPr>
        <w:t xml:space="preserve">حكمت </w:t>
      </w:r>
      <w:r>
        <w:rPr/>
        <w:t>422</w:t>
      </w:r>
      <w:bookmarkStart w:id="2038" w:name="pg1946_28556"/>
      <w:bookmarkEnd w:id="2037"/>
    </w:p>
    <w:p>
      <w:pPr>
        <w:pStyle w:val="BookText"/>
        <w:rPr/>
      </w:pPr>
      <w:bookmarkEnd w:id="20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تلاش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زيانكارترين مردم در داد و ستد و نوميدترين آنها در كوشش و تلاش مردى است كه براى رسيدن به آرزوهاى خود بدنش را كهنه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پير نموده عمر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و قدرها او را به اراده و خواستش يارى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آرزوهايش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حسرت و دريغ از دنيا برود و با گناهانش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تلاش بسيار به او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وارد شود</w:t>
      </w:r>
      <w:r>
        <w:rPr>
          <w:rFonts w:eastAsia="IRNazanin" w:cs="IRNazanin"/>
          <w:color w:val="111111"/>
          <w:sz w:val="28"/>
          <w:szCs w:val="28"/>
          <w:rtl w:val="true"/>
          <w:lang w:bidi="fa-IR"/>
        </w:rPr>
        <w:t>.</w:t>
      </w:r>
    </w:p>
    <w:p>
      <w:pPr>
        <w:pStyle w:val="Heading3"/>
        <w:numPr>
          <w:ilvl w:val="2"/>
          <w:numId w:val="1"/>
        </w:numPr>
        <w:rPr/>
      </w:pPr>
      <w:bookmarkStart w:id="2039" w:name="__RefHeading___Toc3427118_3650668749"/>
      <w:bookmarkStart w:id="2040" w:name="_Toc758"/>
      <w:bookmarkEnd w:id="2039"/>
      <w:r>
        <w:rPr>
          <w:rtl w:val="true"/>
        </w:rPr>
        <w:t xml:space="preserve">حكمت </w:t>
      </w:r>
      <w:r>
        <w:rPr/>
        <w:t>423</w:t>
      </w:r>
      <w:bookmarkEnd w:id="204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 را مى‌جويد و ديگرى را تو مى‌جوئى، پس كسى كه دنيا خواه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روزى خود را به رنج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مى‌طلبد تا از دنيا بيرونش برد، و كسى كه آخرت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بندگى مشغول بوده و بيش از نياز براى روزى تلاش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او را مى‌طلبد تا او از آن روزى خود را تمام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روزى جوياى طالب آخرت و دنياخواه جوينده روزى است</w:t>
      </w:r>
      <w:r>
        <w:rPr>
          <w:rFonts w:eastAsia="IRNazanin" w:cs="IRNazanin"/>
          <w:color w:val="111111"/>
          <w:sz w:val="28"/>
          <w:szCs w:val="28"/>
          <w:rtl w:val="true"/>
          <w:lang w:bidi="fa-IR"/>
        </w:rPr>
        <w:t>).</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1" w:name="__RefHeading___Toc3427120_3650668749"/>
      <w:bookmarkStart w:id="2042" w:name="_Toc759"/>
      <w:bookmarkEnd w:id="2041"/>
      <w:r>
        <w:rPr>
          <w:rtl w:val="true"/>
        </w:rPr>
        <w:t xml:space="preserve">حكمت </w:t>
      </w:r>
      <w:r>
        <w:rPr/>
        <w:t>424</w:t>
      </w:r>
      <w:bookmarkStart w:id="2043" w:name="pg1946_28559"/>
      <w:bookmarkEnd w:id="2042"/>
    </w:p>
    <w:p>
      <w:pPr>
        <w:pStyle w:val="BookText"/>
        <w:rPr/>
      </w:pPr>
      <w:bookmarkEnd w:id="20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پاره‌اى از خوهاى خدادوستان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آنانند كه به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بنگرند هنگامى كه مردم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و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مى‌نگرند، و به پايان آن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سفر مرگ آماده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به امروز آن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به دست آوردن كالاى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مى‌ميرانند از دنيا آنچه را كه مى‌ترسند ايشان را بميراند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سبب عذاب و كيفر الهى است دورى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مى‌كنند از آن آنچه را كه مى‌دانند ايشان را رها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كالاى آن دل نمى‌بندند چون مى‌دانند از ايشان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مى‌بينند كه بسيار بهره بردن ديگران از دنيا كم بهره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بهره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دريافتشان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ايشان دشمنند آن را كه مردم با آن آشتى هستند و آشتى هستند آن را كه مردم با آن دشمنند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خواهش نفس دورى گزيده و در برابر آن ايستادگى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ايشان كتاب دانسته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احكام قرآن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كتاب آنها شناختند، و به ايشان كتاب برجا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تغيير و تبديل و كم و زياد شدن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كتاب آنها برپا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داشتند از</w:t>
      </w:r>
    </w:p>
    <w:p>
      <w:pPr>
        <w:pStyle w:val="BookText"/>
        <w:rPr/>
      </w:pPr>
      <w:r>
        <w:rPr>
          <w:rFonts w:ascii="IRNazanin" w:hAnsi="IRNazanin" w:eastAsia="IRNazanin"/>
          <w:color w:val="111111"/>
          <w:sz w:val="28"/>
          <w:sz w:val="28"/>
          <w:szCs w:val="28"/>
          <w:rtl w:val="true"/>
          <w:lang w:bidi="fa-IR"/>
        </w:rPr>
        <w:t>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و آرزوئى بالاتر از اميدشان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ترسى بالاتر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نمى‌بينند</w:t>
      </w:r>
      <w:r>
        <w:rPr>
          <w:rFonts w:eastAsia="IRNazanin" w:cs="IRNazanin"/>
          <w:color w:val="111111"/>
          <w:sz w:val="28"/>
          <w:szCs w:val="28"/>
          <w:rtl w:val="true"/>
          <w:lang w:bidi="fa-IR"/>
        </w:rPr>
        <w:t>.</w:t>
      </w:r>
    </w:p>
    <w:p>
      <w:pPr>
        <w:pStyle w:val="Heading3"/>
        <w:numPr>
          <w:ilvl w:val="2"/>
          <w:numId w:val="1"/>
        </w:numPr>
        <w:rPr/>
      </w:pPr>
      <w:bookmarkStart w:id="2044" w:name="__RefHeading___Toc3427122_3650668749"/>
      <w:bookmarkStart w:id="2045" w:name="_Toc760"/>
      <w:bookmarkEnd w:id="2044"/>
      <w:r>
        <w:rPr>
          <w:rtl w:val="true"/>
        </w:rPr>
        <w:t xml:space="preserve">حكمت </w:t>
      </w:r>
      <w:r>
        <w:rPr/>
        <w:t>425</w:t>
      </w:r>
      <w:bookmarkEnd w:id="204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به ياد مرگ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باشيد بريده شدن لذتها و خوشيها و برجا ماندن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مرگ باشيد كه با رسيدن آن خوشيهاى چند روزه از بين مى‌رود و كيفر گناهان همواره مى‌ماند</w:t>
      </w:r>
      <w:r>
        <w:rPr>
          <w:rFonts w:eastAsia="IRNazanin" w:cs="IRNazanin"/>
          <w:color w:val="111111"/>
          <w:sz w:val="28"/>
          <w:szCs w:val="28"/>
          <w:rtl w:val="true"/>
          <w:lang w:bidi="fa-IR"/>
        </w:rPr>
        <w:t>).</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6" w:name="__RefHeading___Toc3427124_3650668749"/>
      <w:bookmarkStart w:id="2047" w:name="_Toc761"/>
      <w:bookmarkEnd w:id="2046"/>
      <w:r>
        <w:rPr>
          <w:rtl w:val="true"/>
        </w:rPr>
        <w:t xml:space="preserve">حكمت </w:t>
      </w:r>
      <w:r>
        <w:rPr/>
        <w:t>426</w:t>
      </w:r>
      <w:bookmarkStart w:id="2048" w:name="pg1946_28562"/>
      <w:bookmarkEnd w:id="2047"/>
    </w:p>
    <w:p>
      <w:pPr>
        <w:pStyle w:val="BookText"/>
        <w:rPr/>
      </w:pPr>
      <w:bookmarkEnd w:id="20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آزمايش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بيازما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ظاهر بيشتر مردم بد نيستند هنگام آزمايش بديشان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اين فرمايش را از پيغمبر صلى الله عليه و آله روايت مى‌كنند و از آنچه كمك مى‌كند كه اين فرمايش از اميرالمومنين عليه‌السلام مى‌باشد آن است كه ثعلب بيان كرده ابن اعرابى براى ما نقل نمود كه مامون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كه على عليه‌السلام فرموده اخبر تقله يعنى بيازما تا دشمن دارى، من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اقله تخبر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بيازمائى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مامون از آن است كه دوستى با ديگرى عيب پوش است و چون او را دشمن داشتى ممكن است به حال او چنانكه هست پى ببرى، ولى براى مردمان پاك سزاوار نيست پيش از آزمايش كسى را دشمن بدارند به اين جهت سخن مامون به كار دنياطلبان بيشتر مى‌آيد، و ناگفته نماند كه اخبر بضم باء امر است از خبر الشى يخبر يعنى آن را از روى آزمايش دانست، و تقله مضارع مجزوم بعد از امر است، و هاء براى وقف است از قلاه يقلى مثل رمى يرمى يعنى او را دشمن داشت</w:t>
      </w:r>
      <w:r>
        <w:rPr>
          <w:rFonts w:eastAsia="IRNazanin" w:cs="IRNazanin"/>
          <w:color w:val="111111"/>
          <w:sz w:val="28"/>
          <w:szCs w:val="28"/>
          <w:rtl w:val="true"/>
          <w:lang w:bidi="fa-IR"/>
        </w:rPr>
        <w:t>).</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9" w:name="__RefHeading___Toc3427126_3650668749"/>
      <w:bookmarkStart w:id="2050" w:name="_Toc762"/>
      <w:bookmarkEnd w:id="2049"/>
      <w:r>
        <w:rPr>
          <w:rtl w:val="true"/>
        </w:rPr>
        <w:t xml:space="preserve">حكمت </w:t>
      </w:r>
      <w:r>
        <w:rPr/>
        <w:t>427</w:t>
      </w:r>
      <w:bookmarkStart w:id="2051" w:name="pg1946_28565"/>
      <w:bookmarkEnd w:id="2050"/>
    </w:p>
    <w:p>
      <w:pPr>
        <w:pStyle w:val="BookText"/>
        <w:rPr/>
      </w:pPr>
      <w:bookmarkEnd w:id="20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شكرگزارى و دعاء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كه خدا بر بنده در سپاسگزارى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شكر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افزونى را به رويش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نيافزايد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دعاء و درخواست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دهد كه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 شدن را به رويش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توبه را بگشايد و در آمرزش را به رويش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را نيامرزد</w:t>
      </w:r>
      <w:r>
        <w:rPr>
          <w:rFonts w:eastAsia="IRNazanin" w:cs="IRNazanin"/>
          <w:color w:val="111111"/>
          <w:sz w:val="28"/>
          <w:szCs w:val="28"/>
          <w:rtl w:val="true"/>
          <w:lang w:bidi="fa-IR"/>
        </w:rPr>
        <w:t>).</w:t>
      </w:r>
    </w:p>
    <w:p>
      <w:pPr>
        <w:pStyle w:val="Heading3"/>
        <w:numPr>
          <w:ilvl w:val="2"/>
          <w:numId w:val="1"/>
        </w:numPr>
        <w:rPr/>
      </w:pPr>
      <w:bookmarkStart w:id="2052" w:name="__RefHeading___Toc3427128_3650668749"/>
      <w:bookmarkStart w:id="2053" w:name="_Toc763"/>
      <w:bookmarkEnd w:id="2052"/>
      <w:r>
        <w:rPr>
          <w:rtl w:val="true"/>
        </w:rPr>
        <w:t xml:space="preserve">حكمت </w:t>
      </w:r>
      <w:r>
        <w:rPr/>
        <w:t>428</w:t>
      </w:r>
      <w:bookmarkEnd w:id="205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شايسته‌ترين مردم به جوانمردى كسى است كه جوانمردان در او ريشه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پدراننش از نيكان و جوانمردان بوده‌اند</w:t>
      </w:r>
      <w:r>
        <w:rPr>
          <w:rFonts w:eastAsia="IRNazanin" w:cs="IRNazanin"/>
          <w:color w:val="111111"/>
          <w:sz w:val="28"/>
          <w:szCs w:val="28"/>
          <w:rtl w:val="true"/>
          <w:lang w:bidi="fa-IR"/>
        </w:rPr>
        <w:t>.</w:t>
      </w:r>
    </w:p>
    <w:p>
      <w:pPr>
        <w:pStyle w:val="Heading3"/>
        <w:numPr>
          <w:ilvl w:val="2"/>
          <w:numId w:val="1"/>
        </w:numPr>
        <w:rPr/>
      </w:pPr>
      <w:bookmarkStart w:id="2054" w:name="__RefHeading___Toc3427130_3650668749"/>
      <w:bookmarkStart w:id="2055" w:name="_Toc764"/>
      <w:bookmarkEnd w:id="2054"/>
      <w:r>
        <w:rPr>
          <w:rtl w:val="true"/>
        </w:rPr>
        <w:t xml:space="preserve">حكمت </w:t>
      </w:r>
      <w:r>
        <w:rPr/>
        <w:t>429</w:t>
      </w:r>
      <w:bookmarkEnd w:id="2055"/>
    </w:p>
    <w:p>
      <w:pPr>
        <w:pStyle w:val="BookText"/>
        <w:rPr/>
      </w:pPr>
      <w:r>
        <w:rPr>
          <w:rFonts w:ascii="IRNazanin" w:hAnsi="IRNazanin" w:eastAsia="IRNazanin"/>
          <w:color w:val="111111"/>
          <w:sz w:val="28"/>
          <w:sz w:val="28"/>
          <w:szCs w:val="28"/>
          <w:rtl w:val="true"/>
          <w:lang w:bidi="fa-IR"/>
        </w:rPr>
        <w:t xml:space="preserve">از امام عليه‌السلام پرسيدند كدام يك از دادگرى يا بخشش برتر است؟ آن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برترى عدل از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دادگرى چيزها را به جاى خود مى‌نهد، و بخشش آنها را از جاى خود بيرون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جواد زياده بر استحقاق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نگاهدارنده همگان است و جود فقط به كسى بهره مى‌دهد كه به او بخشش شده پس عدل شريف‌تر و برتر مى‌باشد</w:t>
      </w:r>
      <w:r>
        <w:rPr>
          <w:rFonts w:eastAsia="IRNazanin" w:cs="IRNazanin"/>
          <w:color w:val="111111"/>
          <w:sz w:val="28"/>
          <w:szCs w:val="28"/>
          <w:rtl w:val="true"/>
          <w:lang w:bidi="fa-IR"/>
        </w:rPr>
        <w:t>.</w:t>
      </w:r>
    </w:p>
    <w:p>
      <w:pPr>
        <w:pStyle w:val="Heading3"/>
        <w:numPr>
          <w:ilvl w:val="2"/>
          <w:numId w:val="1"/>
        </w:numPr>
        <w:rPr/>
      </w:pPr>
      <w:bookmarkStart w:id="2056" w:name="__RefHeading___Toc3427132_3650668749"/>
      <w:bookmarkStart w:id="2057" w:name="_Toc765"/>
      <w:bookmarkEnd w:id="2056"/>
      <w:r>
        <w:rPr>
          <w:rtl w:val="true"/>
        </w:rPr>
        <w:t xml:space="preserve">حكمت </w:t>
      </w:r>
      <w:r>
        <w:rPr/>
        <w:t>430</w:t>
      </w:r>
      <w:bookmarkEnd w:id="2057"/>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نكوهش 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اين فرمايش بى‌كم و زياده همان فرمايش يكصد و شصت و سوم است كه ترجمه و شرحش بيان شد</w:t>
      </w:r>
      <w:r>
        <w:rPr>
          <w:rFonts w:eastAsia="Amiri" w:cs="Amiri" w:ascii="Amiri" w:hAnsi="Amiri"/>
          <w:color w:val="111111"/>
          <w:sz w:val="28"/>
          <w:szCs w:val="28"/>
          <w:rtl w:val="true"/>
          <w:lang w:bidi="ar-SA"/>
        </w:rPr>
        <w:t>).</w:t>
      </w:r>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8" w:name="__RefHeading___Toc3427134_3650668749"/>
      <w:bookmarkStart w:id="2059" w:name="_Toc766"/>
      <w:bookmarkEnd w:id="2058"/>
      <w:r>
        <w:rPr>
          <w:rtl w:val="true"/>
        </w:rPr>
        <w:t xml:space="preserve">حكمت </w:t>
      </w:r>
      <w:r>
        <w:rPr/>
        <w:t>431</w:t>
      </w:r>
      <w:bookmarkStart w:id="2060" w:name="pg1946_28568"/>
      <w:bookmarkEnd w:id="2059"/>
    </w:p>
    <w:p>
      <w:pPr>
        <w:pStyle w:val="BookText"/>
        <w:rPr/>
      </w:pPr>
      <w:bookmarkEnd w:id="20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پارسائى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زهد و پارسائى بين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تاسوا على مافاتكم، و لاتفرحوا بما اتاكم يعنى تا هرگز بر آنچه از دستتان رفته اندوه مخوريد، و بر آنچه به شما داد شادى نكنيد، و كسى كه بر گذشته افسوس نخورد و به آينده شاد نگشت پس زهد را از دو 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بى‌اعتنائى به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است</w:t>
      </w:r>
      <w:r>
        <w:rPr>
          <w:rFonts w:eastAsia="IRNazanin" w:cs="IRNazanin"/>
          <w:color w:val="111111"/>
          <w:sz w:val="28"/>
          <w:szCs w:val="28"/>
          <w:rtl w:val="true"/>
          <w:lang w:bidi="fa-IR"/>
        </w:rPr>
        <w:t>(.</w:t>
      </w:r>
    </w:p>
    <w:p>
      <w:pPr>
        <w:pStyle w:val="Heading3"/>
        <w:numPr>
          <w:ilvl w:val="2"/>
          <w:numId w:val="1"/>
        </w:numPr>
        <w:rPr/>
      </w:pPr>
      <w:bookmarkStart w:id="2061" w:name="__RefHeading___Toc3427136_3650668749"/>
      <w:bookmarkStart w:id="2062" w:name="_Toc767"/>
      <w:bookmarkEnd w:id="2061"/>
      <w:r>
        <w:rPr>
          <w:rtl w:val="true"/>
        </w:rPr>
        <w:t xml:space="preserve">حكمت </w:t>
      </w:r>
      <w:r>
        <w:rPr/>
        <w:t>432</w:t>
      </w:r>
      <w:bookmarkEnd w:id="206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ميدانهاى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اصطبلها اسبهاى مسابقه در دواندن شناخته مى‌شوند هنگامى كه كسى به حكومت رسيد نيكى و بديش آشكار مى‌گردد</w:t>
      </w:r>
      <w:r>
        <w:rPr>
          <w:rFonts w:eastAsia="IRNazanin" w:cs="IRNazanin"/>
          <w:color w:val="111111"/>
          <w:sz w:val="28"/>
          <w:szCs w:val="28"/>
          <w:rtl w:val="true"/>
          <w:lang w:bidi="fa-IR"/>
        </w:rPr>
        <w:t>).</w:t>
      </w:r>
    </w:p>
    <w:p>
      <w:pPr>
        <w:pStyle w:val="Heading3"/>
        <w:numPr>
          <w:ilvl w:val="2"/>
          <w:numId w:val="1"/>
        </w:numPr>
        <w:rPr/>
      </w:pPr>
      <w:bookmarkStart w:id="2063" w:name="__RefHeading___Toc3427138_3650668749"/>
      <w:bookmarkStart w:id="2064" w:name="_Toc768"/>
      <w:bookmarkEnd w:id="2063"/>
      <w:r>
        <w:rPr>
          <w:rtl w:val="true"/>
        </w:rPr>
        <w:t xml:space="preserve">حكمت </w:t>
      </w:r>
      <w:r>
        <w:rPr/>
        <w:t>433</w:t>
      </w:r>
      <w:bookmarkEnd w:id="206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سستى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مى‌شكند و تباه مى‌سازد خواب تصميمهاى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فرمايش در شرح سخن دويست و يازدهم در باب خطبه‌ها گذشت</w:t>
      </w:r>
      <w:r>
        <w:rPr>
          <w:rFonts w:eastAsia="IRNazanin" w:cs="IRNazanin"/>
          <w:color w:val="111111"/>
          <w:sz w:val="28"/>
          <w:szCs w:val="28"/>
          <w:rtl w:val="true"/>
          <w:lang w:bidi="fa-IR"/>
        </w:rPr>
        <w:t>).</w:t>
      </w:r>
    </w:p>
    <w:p>
      <w:pPr>
        <w:pStyle w:val="Heading3"/>
        <w:numPr>
          <w:ilvl w:val="2"/>
          <w:numId w:val="1"/>
        </w:numPr>
        <w:rPr/>
      </w:pPr>
      <w:bookmarkStart w:id="2065" w:name="__RefHeading___Toc3427140_3650668749"/>
      <w:bookmarkStart w:id="2066" w:name="_Toc769"/>
      <w:bookmarkEnd w:id="2065"/>
      <w:r>
        <w:rPr>
          <w:rtl w:val="true"/>
        </w:rPr>
        <w:t xml:space="preserve">حكمت </w:t>
      </w:r>
      <w:r>
        <w:rPr/>
        <w:t>434</w:t>
      </w:r>
      <w:bookmarkEnd w:id="2066"/>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از شهر ديگر به تو سزاوارتر و شايسته‌تر نيست، بهترين شهرها شهرى است كه تو را به دوش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تو را بخواهند و در زندگى در رفاه و آسايش باشى</w:t>
      </w:r>
      <w:r>
        <w:rPr>
          <w:rFonts w:eastAsia="IRNazanin" w:cs="IRNazanin"/>
          <w:color w:val="111111"/>
          <w:sz w:val="28"/>
          <w:szCs w:val="28"/>
          <w:rtl w:val="true"/>
          <w:lang w:bidi="fa-IR"/>
        </w:rPr>
        <w:t>).</w:t>
      </w:r>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7" w:name="__RefHeading___Toc3427142_3650668749"/>
      <w:bookmarkStart w:id="2068" w:name="_Toc770"/>
      <w:bookmarkEnd w:id="2067"/>
      <w:r>
        <w:rPr>
          <w:rtl w:val="true"/>
        </w:rPr>
        <w:t xml:space="preserve">حكمت </w:t>
      </w:r>
      <w:r>
        <w:rPr/>
        <w:t>435</w:t>
      </w:r>
      <w:bookmarkStart w:id="2069" w:name="pg1946_28571"/>
      <w:bookmarkEnd w:id="2068"/>
    </w:p>
    <w:p>
      <w:pPr>
        <w:pStyle w:val="BookText"/>
        <w:rPr/>
      </w:pPr>
      <w:bookmarkEnd w:id="20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هنگامى كه خبر مرگ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بيامرزد به امام عليه‌السلام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بزرگوارى و دلاورى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رفت اما چه بود مالك، سوگند به خدا اگر كوه بود كوهى جدا مانده و بزرگ بود، و اگر سنگ بود سنگى سخت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حيوان سم‌دار رهنورد به آن بالا نمى‌رود، و هيچ پرنده‌اى بر آن نمى‌پرد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يكتا و يگانه بود و هيچكس بر او پيروزى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 به معنى كوهى است كه از كوهها جدا است</w:t>
      </w:r>
      <w:r>
        <w:rPr>
          <w:rFonts w:eastAsia="IRNazanin" w:cs="IRNazanin"/>
          <w:color w:val="111111"/>
          <w:sz w:val="28"/>
          <w:szCs w:val="28"/>
          <w:rtl w:val="true"/>
          <w:lang w:bidi="fa-IR"/>
        </w:rPr>
        <w:t>.</w:t>
      </w:r>
    </w:p>
    <w:p>
      <w:pPr>
        <w:pStyle w:val="Heading3"/>
        <w:numPr>
          <w:ilvl w:val="2"/>
          <w:numId w:val="1"/>
        </w:numPr>
        <w:rPr/>
      </w:pPr>
      <w:bookmarkStart w:id="2070" w:name="__RefHeading___Toc3427144_3650668749"/>
      <w:bookmarkStart w:id="2071" w:name="_Toc771"/>
      <w:bookmarkEnd w:id="2070"/>
      <w:r>
        <w:rPr>
          <w:rtl w:val="true"/>
        </w:rPr>
        <w:t xml:space="preserve">حكمت </w:t>
      </w:r>
      <w:r>
        <w:rPr/>
        <w:t>436</w:t>
      </w:r>
      <w:bookmarkEnd w:id="207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پشتكار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اندك كه به آن ادامه داده شود بهتر است از كار بسيار كه خستگى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همان فرمايش دويست و هفتادم است با مختصر تفاوتى در لفظ كه شرح آن گذشت</w:t>
      </w:r>
      <w:r>
        <w:rPr>
          <w:rFonts w:eastAsia="IRNazanin" w:cs="IRNazanin"/>
          <w:color w:val="111111"/>
          <w:sz w:val="28"/>
          <w:szCs w:val="28"/>
          <w:rtl w:val="true"/>
          <w:lang w:bidi="fa-IR"/>
        </w:rPr>
        <w:t>).</w:t>
      </w:r>
    </w:p>
    <w:p>
      <w:pPr>
        <w:pStyle w:val="Heading3"/>
        <w:numPr>
          <w:ilvl w:val="2"/>
          <w:numId w:val="1"/>
        </w:numPr>
        <w:rPr/>
      </w:pPr>
      <w:bookmarkStart w:id="2072" w:name="__RefHeading___Toc3427146_3650668749"/>
      <w:bookmarkStart w:id="2073" w:name="_Toc772"/>
      <w:bookmarkEnd w:id="2072"/>
      <w:r>
        <w:rPr>
          <w:rtl w:val="true"/>
        </w:rPr>
        <w:t xml:space="preserve">حكمت </w:t>
      </w:r>
      <w:r>
        <w:rPr/>
        <w:t>437</w:t>
      </w:r>
      <w:bookmarkEnd w:id="207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پيشرفت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كسى صفت و خوى شگفت‌آورنده‌اى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نيك و خواه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همانندهاى آن را منتظر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خوبتر خواهد بود اگر آن صفت خوب بوده و زشت تر اگر آن صفت زشت باشد</w:t>
      </w:r>
      <w:r>
        <w:rPr>
          <w:rFonts w:eastAsia="IRNazanin" w:cs="IRNazanin"/>
          <w:color w:val="111111"/>
          <w:sz w:val="28"/>
          <w:szCs w:val="28"/>
          <w:rtl w:val="true"/>
          <w:lang w:bidi="fa-IR"/>
        </w:rPr>
        <w:t>).</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4" w:name="__RefHeading___Toc3427148_3650668749"/>
      <w:bookmarkStart w:id="2075" w:name="_Toc773"/>
      <w:bookmarkEnd w:id="2074"/>
      <w:r>
        <w:rPr>
          <w:rtl w:val="true"/>
        </w:rPr>
        <w:t xml:space="preserve">حكمت </w:t>
      </w:r>
      <w:r>
        <w:rPr/>
        <w:t>438</w:t>
      </w:r>
      <w:bookmarkStart w:id="2076" w:name="pg1946_28573"/>
      <w:bookmarkEnd w:id="2075"/>
    </w:p>
    <w:p>
      <w:pPr>
        <w:pStyle w:val="BookText"/>
        <w:rPr/>
      </w:pPr>
      <w:bookmarkEnd w:id="20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امام عليه‌السلام به غالب ابن صعصعه پدر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اينكه گفتگو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بسيارت را چه كردى؟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پراكنده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راههاى خير مانند صدقه، زكوه، صله رحم، اداء دين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اداء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ستوده‌ترين راههاى پراكنده شدن آن شتران است</w:t>
      </w:r>
      <w:r>
        <w:rPr>
          <w:rFonts w:eastAsia="IRNazanin" w:cs="IRNazanin"/>
          <w:color w:val="111111"/>
          <w:sz w:val="28"/>
          <w:szCs w:val="28"/>
          <w:rtl w:val="true"/>
          <w:lang w:bidi="fa-IR"/>
        </w:rPr>
        <w:t>.</w:t>
      </w:r>
    </w:p>
    <w:p>
      <w:pPr>
        <w:pStyle w:val="Heading3"/>
        <w:numPr>
          <w:ilvl w:val="2"/>
          <w:numId w:val="1"/>
        </w:numPr>
        <w:rPr/>
      </w:pPr>
      <w:bookmarkStart w:id="2077" w:name="__RefHeading___Toc3427150_3650668749"/>
      <w:bookmarkStart w:id="2078" w:name="_Toc774"/>
      <w:bookmarkEnd w:id="2077"/>
      <w:r>
        <w:rPr>
          <w:rtl w:val="true"/>
        </w:rPr>
        <w:t xml:space="preserve">حكمت </w:t>
      </w:r>
      <w:r>
        <w:rPr/>
        <w:t>439</w:t>
      </w:r>
      <w:bookmarkEnd w:id="207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نادانى به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بدون دانستن احكام دين داد و ستد كند در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دادن و گرفتن در وام كه حرام و موجب كيفر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w:t>
      </w:r>
    </w:p>
    <w:p>
      <w:pPr>
        <w:pStyle w:val="Heading3"/>
        <w:numPr>
          <w:ilvl w:val="2"/>
          <w:numId w:val="1"/>
        </w:numPr>
        <w:rPr/>
      </w:pPr>
      <w:bookmarkStart w:id="2079" w:name="__RefHeading___Toc3427152_3650668749"/>
      <w:bookmarkStart w:id="2080" w:name="_Toc775"/>
      <w:bookmarkEnd w:id="2079"/>
      <w:r>
        <w:rPr>
          <w:rtl w:val="true"/>
        </w:rPr>
        <w:t xml:space="preserve">حكمت </w:t>
      </w:r>
      <w:r>
        <w:rPr/>
        <w:t>440</w:t>
      </w:r>
      <w:bookmarkEnd w:id="208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مصائب و اندوههاى كوچك و بزرگ شمارد خداوند او را به بزرگهاى آنها گرفتار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بزرگ شمردن اندوه كوچك دليل بر راضى نبودن به قضاء و قدر الهى است كه مستلزم مستعد بودن براى فزونى بلاء و اندوه است، ولى اگر آدمى بر مصيبت و اندوهى كه پيش مى‌آيد خدا را سپاسگزار باشد آماده براى دفع آن شود</w:t>
      </w:r>
      <w:r>
        <w:rPr>
          <w:rFonts w:eastAsia="IRNazanin" w:cs="IRNazanin"/>
          <w:color w:val="111111"/>
          <w:sz w:val="28"/>
          <w:szCs w:val="28"/>
          <w:rtl w:val="true"/>
          <w:lang w:bidi="fa-IR"/>
        </w:rPr>
        <w:t>).</w:t>
      </w:r>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1" w:name="__RefHeading___Toc3427154_3650668749"/>
      <w:bookmarkStart w:id="2082" w:name="_Toc776"/>
      <w:bookmarkEnd w:id="2081"/>
      <w:r>
        <w:rPr>
          <w:rtl w:val="true"/>
        </w:rPr>
        <w:t xml:space="preserve">حكمت </w:t>
      </w:r>
      <w:r>
        <w:rPr/>
        <w:t>441</w:t>
      </w:r>
      <w:bookmarkStart w:id="2083" w:name="pg1946_28576"/>
      <w:bookmarkEnd w:id="2082"/>
    </w:p>
    <w:p>
      <w:pPr>
        <w:pStyle w:val="BookText"/>
        <w:rPr/>
      </w:pPr>
      <w:bookmarkEnd w:id="20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نفس كريم و بزرگوار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ارجمند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شهوتهايش نزد او خوار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پيروى ننمايد تا به ذلت و خوارى نيفتد</w:t>
      </w:r>
      <w:r>
        <w:rPr>
          <w:rFonts w:eastAsia="IRNazanin" w:cs="IRNazanin"/>
          <w:color w:val="111111"/>
          <w:sz w:val="28"/>
          <w:szCs w:val="28"/>
          <w:rtl w:val="true"/>
          <w:lang w:bidi="fa-IR"/>
        </w:rPr>
        <w:t>).</w:t>
      </w:r>
    </w:p>
    <w:p>
      <w:pPr>
        <w:pStyle w:val="Heading3"/>
        <w:numPr>
          <w:ilvl w:val="2"/>
          <w:numId w:val="1"/>
        </w:numPr>
        <w:rPr/>
      </w:pPr>
      <w:bookmarkStart w:id="2084" w:name="__RefHeading___Toc3427156_3650668749"/>
      <w:bookmarkStart w:id="2085" w:name="_Toc777"/>
      <w:bookmarkEnd w:id="2084"/>
      <w:r>
        <w:rPr>
          <w:rtl w:val="true"/>
        </w:rPr>
        <w:t xml:space="preserve">حكمت </w:t>
      </w:r>
      <w:r>
        <w:rPr/>
        <w:t>442</w:t>
      </w:r>
      <w:bookmarkEnd w:id="208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شوخى نكرد از هر جور شوخى مگر آنكه پاره‌اى از عقل خود را رها كرد رها كردنى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باعث سبكى عقل مى‌شود</w:t>
      </w:r>
      <w:r>
        <w:rPr>
          <w:rFonts w:eastAsia="IRNazanin" w:cs="IRNazanin"/>
          <w:color w:val="111111"/>
          <w:sz w:val="28"/>
          <w:szCs w:val="28"/>
          <w:rtl w:val="true"/>
          <w:lang w:bidi="fa-IR"/>
        </w:rPr>
        <w:t>).</w:t>
      </w:r>
    </w:p>
    <w:p>
      <w:pPr>
        <w:pStyle w:val="Heading3"/>
        <w:numPr>
          <w:ilvl w:val="2"/>
          <w:numId w:val="1"/>
        </w:numPr>
        <w:rPr/>
      </w:pPr>
      <w:bookmarkStart w:id="2086" w:name="__RefHeading___Toc3427158_3650668749"/>
      <w:bookmarkStart w:id="2087" w:name="_Toc778"/>
      <w:bookmarkEnd w:id="2086"/>
      <w:r>
        <w:rPr>
          <w:rtl w:val="true"/>
        </w:rPr>
        <w:t xml:space="preserve">حكمت </w:t>
      </w:r>
      <w:r>
        <w:rPr/>
        <w:t>443</w:t>
      </w:r>
      <w:bookmarkEnd w:id="208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آميزش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بى‌اعتنائى تو به كسى كه به تو رغبت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نصيب و بهره است، و رغبت تو به كسى كه به تو بى‌اعتناء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خوارى نفس است</w:t>
      </w:r>
      <w:r>
        <w:rPr>
          <w:rFonts w:eastAsia="IRNazanin" w:cs="IRNazanin"/>
          <w:color w:val="111111"/>
          <w:sz w:val="28"/>
          <w:szCs w:val="28"/>
          <w:rtl w:val="true"/>
          <w:lang w:bidi="fa-IR"/>
        </w:rPr>
        <w:t>.</w:t>
      </w:r>
    </w:p>
    <w:p>
      <w:pPr>
        <w:pStyle w:val="Heading3"/>
        <w:numPr>
          <w:ilvl w:val="2"/>
          <w:numId w:val="1"/>
        </w:numPr>
        <w:rPr/>
      </w:pPr>
      <w:bookmarkStart w:id="2088" w:name="__RefHeading___Toc3427160_3650668749"/>
      <w:bookmarkStart w:id="2089" w:name="_Toc779"/>
      <w:bookmarkEnd w:id="2088"/>
      <w:r>
        <w:rPr>
          <w:rtl w:val="true"/>
        </w:rPr>
        <w:t xml:space="preserve">حكمت </w:t>
      </w:r>
      <w:r>
        <w:rPr/>
        <w:t>444</w:t>
      </w:r>
      <w:bookmarkEnd w:id="2089"/>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عبدالله 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زبير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بود تا وقتى كه پسر شوم او عبدالله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خويشاوندى را با ما بريد زيرا او اگر چه از اصحاب رسول خدا صلى الله عليه و آله بود ولى بعد از آن حضرت زنديق گشت يعنى در باطن كافر گرديده و آشكار اظهار ايمان مى‌نمود چنانكه مرحوم مامقانى در كتاب تنقيح‌المقال فرموده، و از مرحوم مجلسى است در كتاب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زبير بنى‌هاشم را دشمن مى‌داشت، و على عليه‌السلام را لعن نموده دشنام مى‌داد، خلاصه اين فرمايش را كه نويسندگان سنى و شيعه در كتابهاشان نقل نموده‌اند در نسخ نهج‌البلاغه نيست ما آن را از نسخه ابن ابى‌الحديد نقل نموديم</w:t>
      </w:r>
      <w:r>
        <w:rPr>
          <w:rFonts w:eastAsia="IRNazanin" w:cs="IRNazanin"/>
          <w:color w:val="111111"/>
          <w:sz w:val="28"/>
          <w:szCs w:val="28"/>
          <w:rtl w:val="true"/>
          <w:lang w:bidi="fa-IR"/>
        </w:rPr>
        <w:t>).</w:t>
      </w:r>
    </w:p>
    <w:p>
      <w:pPr>
        <w:sectPr>
          <w:footerReference w:type="default" r:id="rId12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0" w:name="__RefHeading___Toc3427162_3650668749"/>
      <w:bookmarkStart w:id="2091" w:name="_Toc780"/>
      <w:bookmarkEnd w:id="2090"/>
      <w:r>
        <w:rPr>
          <w:rtl w:val="true"/>
        </w:rPr>
        <w:t xml:space="preserve">حكمت </w:t>
      </w:r>
      <w:r>
        <w:rPr/>
        <w:t>445</w:t>
      </w:r>
      <w:bookmarkStart w:id="2092" w:name="pg1946_28578"/>
      <w:bookmarkEnd w:id="2091"/>
    </w:p>
    <w:p>
      <w:pPr>
        <w:pStyle w:val="BookText"/>
        <w:rPr/>
      </w:pPr>
      <w:bookmarkEnd w:id="20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فخر و 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را چه با فخر و نازيدن كه اول او منى و آخر او مردار بدبو است، نه خود را روزى ميدهد و نه مرگ خويش را دفع مى‌نمايد</w:t>
      </w:r>
      <w:r>
        <w:rPr>
          <w:rFonts w:eastAsia="IRNazanin" w:cs="IRNazanin"/>
          <w:color w:val="111111"/>
          <w:sz w:val="28"/>
          <w:szCs w:val="28"/>
          <w:rtl w:val="true"/>
          <w:lang w:bidi="fa-IR"/>
        </w:rPr>
        <w:t>.</w:t>
      </w:r>
    </w:p>
    <w:p>
      <w:pPr>
        <w:pStyle w:val="Heading3"/>
        <w:numPr>
          <w:ilvl w:val="2"/>
          <w:numId w:val="1"/>
        </w:numPr>
        <w:rPr/>
      </w:pPr>
      <w:bookmarkStart w:id="2093" w:name="__RefHeading___Toc3427164_3650668749"/>
      <w:bookmarkStart w:id="2094" w:name="_Toc781"/>
      <w:bookmarkEnd w:id="2093"/>
      <w:r>
        <w:rPr>
          <w:rtl w:val="true"/>
        </w:rPr>
        <w:t xml:space="preserve">حكمت </w:t>
      </w:r>
      <w:r>
        <w:rPr/>
        <w:t>446</w:t>
      </w:r>
      <w:bookmarkEnd w:id="2094"/>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توانگرى و بى‌چيزى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بى‌چيزى پس از بيان حال و نمودن كردار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حقيقى كسى است كه روز رستخيز پاداش الهى و بهشت جاويد بهره او گردد، و بينواى حقيقى كسى است كه در آن روز به عذاب و كيفر خدا گرفتار باشد</w:t>
      </w:r>
      <w:r>
        <w:rPr>
          <w:rFonts w:eastAsia="IRNazanin" w:cs="IRNazanin"/>
          <w:color w:val="111111"/>
          <w:sz w:val="28"/>
          <w:szCs w:val="28"/>
          <w:rtl w:val="true"/>
          <w:lang w:bidi="fa-IR"/>
        </w:rPr>
        <w:t>).</w:t>
      </w:r>
    </w:p>
    <w:p>
      <w:pPr>
        <w:pStyle w:val="Heading3"/>
        <w:numPr>
          <w:ilvl w:val="2"/>
          <w:numId w:val="1"/>
        </w:numPr>
        <w:rPr/>
      </w:pPr>
      <w:bookmarkStart w:id="2095" w:name="__RefHeading___Toc3427166_3650668749"/>
      <w:bookmarkStart w:id="2096" w:name="_Toc782"/>
      <w:bookmarkEnd w:id="2095"/>
      <w:r>
        <w:rPr>
          <w:rtl w:val="true"/>
        </w:rPr>
        <w:t xml:space="preserve">حكمت </w:t>
      </w:r>
      <w:r>
        <w:rPr/>
        <w:t>447</w:t>
      </w:r>
      <w:bookmarkEnd w:id="2096"/>
    </w:p>
    <w:p>
      <w:pPr>
        <w:pStyle w:val="BookText"/>
        <w:rPr/>
      </w:pPr>
      <w:r>
        <w:rPr>
          <w:rFonts w:ascii="IRNazanin" w:hAnsi="IRNazanin" w:eastAsia="IRNazanin"/>
          <w:color w:val="111111"/>
          <w:sz w:val="28"/>
          <w:sz w:val="28"/>
          <w:szCs w:val="28"/>
          <w:rtl w:val="true"/>
          <w:lang w:bidi="fa-IR"/>
        </w:rPr>
        <w:t xml:space="preserve">از امام عليه‌السلام پرسيدند بزرگترين شعراء كيست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امراءالقيس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نتاخته‌اند در يك دسته اسبهاى گروبرى تا پايان كمال آنها نزد ربودن نى گرو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شعراء به يك روش نيست كه بتوان يكى را بر ديگرى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ناگزير بوده و چاره نباشد جز برترى دادن پس پادشاه گمراه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از ملك ضليل امراءالقيس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او را پادشاه خوانده براى خوبى شعر او است، و اينكه او را گمراه خوانده به جهت آن است كه كافر و فاسق بوده</w:t>
      </w:r>
      <w:r>
        <w:rPr>
          <w:rFonts w:eastAsia="IRNazanin" w:cs="IRNazanin"/>
          <w:color w:val="111111"/>
          <w:sz w:val="28"/>
          <w:szCs w:val="28"/>
          <w:rtl w:val="true"/>
          <w:lang w:bidi="fa-IR"/>
        </w:rPr>
        <w:t>).</w:t>
      </w:r>
    </w:p>
    <w:p>
      <w:pPr>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7" w:name="__RefHeading___Toc3427168_3650668749"/>
      <w:bookmarkStart w:id="2098" w:name="_Toc783"/>
      <w:bookmarkEnd w:id="2097"/>
      <w:r>
        <w:rPr>
          <w:rtl w:val="true"/>
        </w:rPr>
        <w:t xml:space="preserve">حكمت </w:t>
      </w:r>
      <w:r>
        <w:rPr/>
        <w:t>448</w:t>
      </w:r>
      <w:bookmarkStart w:id="2099" w:name="pg1946_28581"/>
      <w:bookmarkEnd w:id="2098"/>
    </w:p>
    <w:p>
      <w:pPr>
        <w:pStyle w:val="BookText"/>
        <w:rPr/>
      </w:pPr>
      <w:bookmarkEnd w:id="2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دورى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آزاد مردى نيست كه اين ته مانده طعام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 براى نفسهاى شما بهايى جز بهشت نمى‌باشد پس آنها را جز به آن بها نفروشيد</w:t>
      </w:r>
      <w:r>
        <w:rPr>
          <w:rFonts w:eastAsia="IRNazanin" w:cs="IRNazanin"/>
          <w:color w:val="111111"/>
          <w:sz w:val="28"/>
          <w:szCs w:val="28"/>
          <w:rtl w:val="true"/>
          <w:lang w:bidi="fa-IR"/>
        </w:rPr>
        <w:t>.</w:t>
      </w:r>
    </w:p>
    <w:p>
      <w:pPr>
        <w:pStyle w:val="Heading3"/>
        <w:numPr>
          <w:ilvl w:val="2"/>
          <w:numId w:val="1"/>
        </w:numPr>
        <w:rPr/>
      </w:pPr>
      <w:bookmarkStart w:id="2100" w:name="__RefHeading___Toc3427170_3650668749"/>
      <w:bookmarkStart w:id="2101" w:name="_Toc784"/>
      <w:bookmarkEnd w:id="2100"/>
      <w:r>
        <w:rPr>
          <w:rtl w:val="true"/>
        </w:rPr>
        <w:t xml:space="preserve">حكمت </w:t>
      </w:r>
      <w:r>
        <w:rPr/>
        <w:t>449</w:t>
      </w:r>
      <w:bookmarkEnd w:id="2101"/>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خواهان علم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خورنده هستند كه سير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بر او كشف و هويدا شود باز مى‌خواهد مجهول ديگرى را معلوم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از كالاى دنيا بيابد باز مى‌خواهد كالاى ديگرى به دست آورد</w:t>
      </w:r>
      <w:r>
        <w:rPr>
          <w:rFonts w:eastAsia="IRNazanin" w:cs="IRNazanin"/>
          <w:color w:val="111111"/>
          <w:sz w:val="28"/>
          <w:szCs w:val="28"/>
          <w:rtl w:val="true"/>
          <w:lang w:bidi="fa-IR"/>
        </w:rPr>
        <w:t>).</w:t>
      </w:r>
    </w:p>
    <w:p>
      <w:pPr>
        <w:pStyle w:val="Heading3"/>
        <w:numPr>
          <w:ilvl w:val="2"/>
          <w:numId w:val="1"/>
        </w:numPr>
        <w:rPr/>
      </w:pPr>
      <w:bookmarkStart w:id="2102" w:name="__RefHeading___Toc3427172_3650668749"/>
      <w:bookmarkStart w:id="2103" w:name="_Toc785"/>
      <w:bookmarkEnd w:id="2102"/>
      <w:r>
        <w:rPr>
          <w:rtl w:val="true"/>
        </w:rPr>
        <w:t xml:space="preserve">حكمت </w:t>
      </w:r>
      <w:r>
        <w:rPr/>
        <w:t>450</w:t>
      </w:r>
      <w:bookmarkEnd w:id="210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پاره‌اى از نشانه‌هاى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ايمان آن است كه اختيار كنى راست گفتن را جائى كه به تو زيان مى‌رساند بر دروغ گفتن جائى كه سود مى‌دهد، و اينكه گفتارت از دانائيت فزون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مى‌دانى بگوئى و در آنچه نمى‌دانى خاموش باشى، و در بعض نسخ نهج‌البلاغه عن عملك بجاى عن علمك ضبط شده است كه معنى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گفتارت از كردارت فزونى نداشته باشد يعنى زياده‌تر از آنچه بجا مى‌آورى نگوئى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در سخن گفتن درباره ديگرى از خدا بترسى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بد نگوئى و نشنوى و ندانسته گواهى ندهى، و ممكن است معنى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روايت از ديگرى از خدا بترسى يعنى آن را بى‌كم و زياد بيان كنى و به او دروغ نبندى</w:t>
      </w:r>
      <w:r>
        <w:rPr>
          <w:rFonts w:eastAsia="IRNazanin" w:cs="IRNazanin"/>
          <w:color w:val="111111"/>
          <w:sz w:val="28"/>
          <w:szCs w:val="28"/>
          <w:rtl w:val="true"/>
          <w:lang w:bidi="fa-IR"/>
        </w:rPr>
        <w:t>).</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4" w:name="__RefHeading___Toc3427174_3650668749"/>
      <w:bookmarkStart w:id="2105" w:name="_Toc786"/>
      <w:bookmarkEnd w:id="2104"/>
      <w:r>
        <w:rPr>
          <w:rtl w:val="true"/>
        </w:rPr>
        <w:t xml:space="preserve">حكمت </w:t>
      </w:r>
      <w:r>
        <w:rPr/>
        <w:t>451</w:t>
      </w:r>
      <w:bookmarkStart w:id="2106" w:name="pg1946_28584"/>
      <w:bookmarkEnd w:id="2105"/>
    </w:p>
    <w:p>
      <w:pPr>
        <w:pStyle w:val="BookText"/>
        <w:rPr/>
      </w:pPr>
      <w:bookmarkEnd w:id="2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اعتماد نداشتن به تدبير و پايان‌بينى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قدر الهى بر حسابگرى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چيزى را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مى‌گيرد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و تباهى در تدبير و پايان‌بينى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شخص دست از توكل برداشته به تدبير و انديشه خود اطمينان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فرمايش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كه الفاظ آن با اين الفاظ تفاوت دارد گذشت</w:t>
      </w:r>
      <w:r>
        <w:rPr>
          <w:rFonts w:eastAsia="IRNazanin" w:cs="IRNazanin"/>
          <w:color w:val="111111"/>
          <w:sz w:val="28"/>
          <w:szCs w:val="28"/>
          <w:rtl w:val="true"/>
          <w:lang w:bidi="fa-IR"/>
        </w:rPr>
        <w:t>.</w:t>
      </w:r>
    </w:p>
    <w:p>
      <w:pPr>
        <w:pStyle w:val="Heading3"/>
        <w:numPr>
          <w:ilvl w:val="2"/>
          <w:numId w:val="1"/>
        </w:numPr>
        <w:rPr/>
      </w:pPr>
      <w:bookmarkStart w:id="2107" w:name="__RefHeading___Toc3427176_3650668749"/>
      <w:bookmarkStart w:id="2108" w:name="_Toc787"/>
      <w:bookmarkEnd w:id="2107"/>
      <w:r>
        <w:rPr>
          <w:rtl w:val="true"/>
        </w:rPr>
        <w:t xml:space="preserve">حكمت </w:t>
      </w:r>
      <w:r>
        <w:rPr/>
        <w:t>452</w:t>
      </w:r>
      <w:bookmarkEnd w:id="210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بردبارى و شتاب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تانى دو فرزند يك شكمند كه آنها را بلندى همت و اراده پابرجا مى‌زايد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شتاب نكردن در يك درجه و يك پايه هستند، زيرا همانطور كه شخص بلند همت زود به خشم نيامده حلم مى‌ورزد همچنين در كارها شتاب ننموده پايان را مى‌نگرد</w:t>
      </w:r>
      <w:r>
        <w:rPr>
          <w:rFonts w:eastAsia="IRNazanin" w:cs="IRNazanin"/>
          <w:color w:val="111111"/>
          <w:sz w:val="28"/>
          <w:szCs w:val="28"/>
          <w:rtl w:val="true"/>
          <w:lang w:bidi="fa-IR"/>
        </w:rPr>
        <w:t>).</w:t>
      </w:r>
    </w:p>
    <w:p>
      <w:pPr>
        <w:pStyle w:val="Heading3"/>
        <w:numPr>
          <w:ilvl w:val="2"/>
          <w:numId w:val="1"/>
        </w:numPr>
        <w:rPr/>
      </w:pPr>
      <w:bookmarkStart w:id="2109" w:name="__RefHeading___Toc3427178_3650668749"/>
      <w:bookmarkStart w:id="2110" w:name="_Toc788"/>
      <w:bookmarkEnd w:id="2109"/>
      <w:r>
        <w:rPr>
          <w:rtl w:val="true"/>
        </w:rPr>
        <w:t xml:space="preserve">حكمت </w:t>
      </w:r>
      <w:r>
        <w:rPr/>
        <w:t>453</w:t>
      </w:r>
      <w:bookmarkEnd w:id="211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و سخن گفتن پشت سر گوشش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وسيله‌اى كه شخص ناتوان مى‌تواند به آن از دشمن انتقام كشد يا بر كسى حسد و رشك برد بدگوئى پشت سر او است</w:t>
      </w:r>
      <w:r>
        <w:rPr>
          <w:rFonts w:eastAsia="IRNazanin" w:cs="IRNazanin"/>
          <w:color w:val="111111"/>
          <w:sz w:val="28"/>
          <w:szCs w:val="28"/>
          <w:rtl w:val="true"/>
          <w:lang w:bidi="fa-IR"/>
        </w:rPr>
        <w:t>).</w:t>
      </w:r>
    </w:p>
    <w:p>
      <w:pPr>
        <w:pStyle w:val="Heading3"/>
        <w:numPr>
          <w:ilvl w:val="2"/>
          <w:numId w:val="1"/>
        </w:numPr>
        <w:rPr/>
      </w:pPr>
      <w:bookmarkStart w:id="2111" w:name="__RefHeading___Toc3427180_3650668749"/>
      <w:bookmarkStart w:id="2112" w:name="_Toc789"/>
      <w:bookmarkEnd w:id="2111"/>
      <w:r>
        <w:rPr>
          <w:rtl w:val="true"/>
        </w:rPr>
        <w:t xml:space="preserve">حكمت </w:t>
      </w:r>
      <w:r>
        <w:rPr/>
        <w:t>454</w:t>
      </w:r>
      <w:bookmarkEnd w:id="211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آزمايش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كسى به سبب گفتار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در فتنه و سختى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اين جمله در فرمايش يكصد و دوازدهم گذشت</w:t>
      </w:r>
      <w:r>
        <w:rPr>
          <w:rFonts w:eastAsia="IRNazanin" w:cs="IRNazanin"/>
          <w:color w:val="111111"/>
          <w:sz w:val="28"/>
          <w:szCs w:val="28"/>
          <w:rtl w:val="true"/>
          <w:lang w:bidi="fa-IR"/>
        </w:rPr>
        <w:t>).</w:t>
      </w:r>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3" w:name="__RefHeading___Toc3427182_3650668749"/>
      <w:bookmarkStart w:id="2114" w:name="_Toc790"/>
      <w:bookmarkEnd w:id="2113"/>
      <w:r>
        <w:rPr>
          <w:rtl w:val="true"/>
        </w:rPr>
        <w:t xml:space="preserve">حكمت </w:t>
      </w:r>
      <w:r>
        <w:rPr/>
        <w:t>455</w:t>
      </w:r>
      <w:bookmarkStart w:id="2115" w:name="pg1946_28587"/>
      <w:bookmarkEnd w:id="2114"/>
    </w:p>
    <w:p>
      <w:pPr>
        <w:pStyle w:val="BookText"/>
        <w:rPr/>
      </w:pPr>
      <w:bookmarkEnd w:id="2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براى ديگرى آفريده شده است، و براى خود آفريده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راهى است به آخرت كه بايد آدمى در آن بندگى كند تا پاداش يابد نه آنكه هميشگى باشد كه فقط در آن خوش بگذراند</w:t>
      </w:r>
      <w:r>
        <w:rPr>
          <w:rFonts w:eastAsia="IRNazanin" w:cs="IRNazanin"/>
          <w:color w:val="111111"/>
          <w:sz w:val="28"/>
          <w:szCs w:val="28"/>
          <w:rtl w:val="true"/>
          <w:lang w:bidi="fa-IR"/>
        </w:rPr>
        <w:t>).</w:t>
      </w:r>
    </w:p>
    <w:p>
      <w:pPr>
        <w:pStyle w:val="Heading3"/>
        <w:numPr>
          <w:ilvl w:val="2"/>
          <w:numId w:val="1"/>
        </w:numPr>
        <w:rPr/>
      </w:pPr>
      <w:bookmarkStart w:id="2116" w:name="__RefHeading___Toc3427184_3650668749"/>
      <w:bookmarkStart w:id="2117" w:name="_Toc791"/>
      <w:bookmarkEnd w:id="2116"/>
      <w:r>
        <w:rPr>
          <w:rtl w:val="true"/>
        </w:rPr>
        <w:t xml:space="preserve">حكمت </w:t>
      </w:r>
      <w:r>
        <w:rPr/>
        <w:t>456</w:t>
      </w:r>
      <w:bookmarkEnd w:id="211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 بين رفتن دولت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را زمان مهلت و ميدان فرصتى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سلطنت و پادشاهى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مى‌رانند، و چون در خلافت و سلطنت بينشان اختلاف و زد و خورد افتد پس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فريب داده بر آنها تسلط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خبر صريحى است از غيب داده و انقراض سلطنت بنى‌اميه به دست ابومسلم بود و او در اول كار خود ناتوان‌ترين و بى‌چيزترين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ارواد و آن مهلت و فرصت دادن و بر وزن مفعل است، و اين از رساترين و شگفت ترين سخن مى‌باشد، گويا آن حضرت عليه‌السلام زمان مهلتى را كه ايشان در آنند تشبيه كرده به ميدانى كه تا پايان آن مى‌تازند و چون به پايان آن برسند رشته نظام و آراستگى كار ايشان بعد از آن گسيخته مى‌شود</w:t>
      </w:r>
      <w:r>
        <w:rPr>
          <w:rFonts w:eastAsia="IRNazanin" w:cs="IRNazanin"/>
          <w:color w:val="111111"/>
          <w:sz w:val="28"/>
          <w:szCs w:val="28"/>
          <w:rtl w:val="true"/>
          <w:lang w:bidi="fa-IR"/>
        </w:rPr>
        <w:t>.</w:t>
      </w:r>
    </w:p>
    <w:p>
      <w:pPr>
        <w:sectPr>
          <w:footerReference w:type="default" r:id="rId12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8" w:name="__RefHeading___Toc3427186_3650668749"/>
      <w:bookmarkStart w:id="2119" w:name="_Toc792"/>
      <w:bookmarkEnd w:id="2118"/>
      <w:r>
        <w:rPr>
          <w:rtl w:val="true"/>
        </w:rPr>
        <w:t xml:space="preserve">حكمت </w:t>
      </w:r>
      <w:r>
        <w:rPr/>
        <w:t>457</w:t>
      </w:r>
      <w:bookmarkStart w:id="2120" w:name="pg1946_28590"/>
      <w:bookmarkEnd w:id="2119"/>
    </w:p>
    <w:p>
      <w:pPr>
        <w:pStyle w:val="BookText"/>
        <w:rPr/>
      </w:pPr>
      <w:bookmarkEnd w:id="2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امام عليه‌السلام در ستايش انصار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ايشان با توانگريشان اسلام را تربيت و پرورش نمودند چنانكه كره اسب از شير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بود درباره اسلام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دستهاى با سخاوت و بخشنده و زبانهاى تيزشان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فداكارى براى اسلام از هيچ چيز خوددارى نكردند، و شك نيست كه خدا دين اسلام را كه در نهان بود به وسيله ايشان آشكار ساخت و اگر آنها نبودند مهاجرين از جنگ با قريش و حمايت و نگاهدارى رسول خدا صلى الله عليه و آله ناتوان بودند</w:t>
      </w:r>
      <w:r>
        <w:rPr>
          <w:rFonts w:eastAsia="IRNazanin" w:cs="IRNazanin"/>
          <w:color w:val="111111"/>
          <w:sz w:val="28"/>
          <w:szCs w:val="28"/>
          <w:rtl w:val="true"/>
          <w:lang w:bidi="fa-IR"/>
        </w:rPr>
        <w:t>).</w:t>
      </w:r>
    </w:p>
    <w:p>
      <w:pPr>
        <w:pStyle w:val="Heading3"/>
        <w:numPr>
          <w:ilvl w:val="2"/>
          <w:numId w:val="1"/>
        </w:numPr>
        <w:rPr/>
      </w:pPr>
      <w:bookmarkStart w:id="2121" w:name="__RefHeading___Toc3427188_3650668749"/>
      <w:bookmarkStart w:id="2122" w:name="_Toc793"/>
      <w:bookmarkEnd w:id="2121"/>
      <w:r>
        <w:rPr>
          <w:rtl w:val="true"/>
        </w:rPr>
        <w:t xml:space="preserve">حكمت </w:t>
      </w:r>
      <w:r>
        <w:rPr/>
        <w:t>458</w:t>
      </w:r>
      <w:bookmarkEnd w:id="2122"/>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باز بودن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بند نشستن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چشم باز و شخص بيدار باشد از رها كردن باد خوددارى مى‌نمايد چنانكه ماداميكه بند مشك بسته باشد آب از آن بيرون نريزد، ولى چون چشم به خواب رود مظنه بيرون آمدن باد رود، و شايد از اين رو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موجب نقض و شكستن وضوء مى‌باشد، و ممكن است مراد اين باشد كه اگر شخص چشم از خوردنيها نپوشد ميل پيدا مى‌كند به خوردن هر چه مى‌بيند و در خوردن افراط مى‌نمايد و در نتيجه به نفخ و اسهال گرفتار مى‌شود، و شايد مراد اين باشد كه اگر شخص در پس و آينده بنگرد از گرفتاريها و پيشامدهاى بد رهائى يابد، پس چشم بند موخر انسان است و هر گاه آن را بسته موخر و آينده خود را ننگرد ممكن است به فتنه و بلاء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كنايات شگفت‌آور است گويا حضرت نشستنگاه را به ظرف و چشم را به بند تشبيه فرموده و چون بند باز شود ظرف به حال خود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است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 و آشكارتر آن است كه اين گفتار راز فرمايش پيغمبر صلى الله عليه و آله مى‌باشد، و گروهى آن را از اميرالمومنين عليه‌السلام روايت كرده‌اند</w:t>
      </w:r>
    </w:p>
    <w:p>
      <w:pPr>
        <w:pStyle w:val="BookText"/>
        <w:rPr/>
      </w:pPr>
      <w:r>
        <w:rPr>
          <w:rFonts w:ascii="IRNazanin" w:hAnsi="IRNazanin" w:eastAsia="IRNazanin"/>
          <w:color w:val="111111"/>
          <w:sz w:val="28"/>
          <w:sz w:val="28"/>
          <w:szCs w:val="28"/>
          <w:rtl w:val="true"/>
          <w:lang w:bidi="fa-IR"/>
        </w:rPr>
        <w:t>، و اين مطلب را مبرد در كتاب المقتضب در باب اللفظ بالحروف بيان كرده است، و ما درباره اين كنايه در كتاب خود كه مجازات الاثار النبويه ناميده شده است گفتگو نموده‌ايم</w:t>
      </w:r>
      <w:r>
        <w:rPr>
          <w:rFonts w:eastAsia="IRNazanin" w:cs="IRNazanin"/>
          <w:color w:val="111111"/>
          <w:sz w:val="28"/>
          <w:szCs w:val="28"/>
          <w:rtl w:val="true"/>
          <w:lang w:bidi="fa-IR"/>
        </w:rPr>
        <w:t>.</w:t>
      </w:r>
    </w:p>
    <w:p>
      <w:pPr>
        <w:sectPr>
          <w:footerReference w:type="default" r:id="rId12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3" w:name="__RefHeading___Toc3427190_3650668749"/>
      <w:bookmarkStart w:id="2124" w:name="_Toc794"/>
      <w:bookmarkEnd w:id="2123"/>
      <w:r>
        <w:rPr>
          <w:rtl w:val="true"/>
        </w:rPr>
        <w:t xml:space="preserve">حكمت </w:t>
      </w:r>
      <w:r>
        <w:rPr/>
        <w:t>459</w:t>
      </w:r>
      <w:bookmarkStart w:id="2125" w:name="pg1946_28593"/>
      <w:bookmarkEnd w:id="2124"/>
    </w:p>
    <w:p>
      <w:pPr>
        <w:pStyle w:val="BookText"/>
        <w:rPr/>
      </w:pPr>
      <w:bookmarkEnd w:id="2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امام عليه‌السلام در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عمر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شد بر مردم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مقام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 و ايستادگى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دين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شتر هنگام استراحت پيش گردن خود را بر زمين نهد، اشاره به اينكه اسلام پس از فتنه و هياهوى بسيار از او تمكين نموده زير بارش رفتند</w:t>
      </w:r>
      <w:r>
        <w:rPr>
          <w:rFonts w:eastAsia="IRNazanin" w:cs="IRNazanin"/>
          <w:color w:val="111111"/>
          <w:sz w:val="28"/>
          <w:szCs w:val="28"/>
          <w:rtl w:val="true"/>
          <w:lang w:bidi="fa-IR"/>
        </w:rPr>
        <w:t>).</w:t>
      </w:r>
    </w:p>
    <w:p>
      <w:pPr>
        <w:pStyle w:val="Heading3"/>
        <w:numPr>
          <w:ilvl w:val="2"/>
          <w:numId w:val="1"/>
        </w:numPr>
        <w:rPr/>
      </w:pPr>
      <w:bookmarkStart w:id="2126" w:name="__RefHeading___Toc3427192_3650668749"/>
      <w:bookmarkStart w:id="2127" w:name="_Toc795"/>
      <w:bookmarkEnd w:id="2126"/>
      <w:r>
        <w:rPr>
          <w:rtl w:val="true"/>
        </w:rPr>
        <w:t xml:space="preserve">حكمت </w:t>
      </w:r>
      <w:r>
        <w:rPr/>
        <w:t>460</w:t>
      </w:r>
      <w:bookmarkEnd w:id="2127"/>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پيشامدهاى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بر مردم روزگار بسيار گزنده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توانگر بر آنچه در دو دست راست مى‌گزد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و دارائى بخل ورزيده آن را در راه خدا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كار امر كرده نشده است،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لاتنسوا الفضل بينكم يعنى فضل و احسان خدا را بين خود فراموش ننمائيد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بدكاران برخاسته گردن مى‌كشند، و نيكوكاران بيچاره و خوار شدند، و با درماندگان خريد و فروش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گران فروخته و از آنان ارزان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از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داد و ستد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بايد به آنان كمك كرد، يا با آنها چنان معامله و خريد و فروش نمود كه با آنكه درمانده و بيچاره نيست معامله مى‌نمايند</w:t>
      </w:r>
      <w:r>
        <w:rPr>
          <w:rFonts w:eastAsia="IRNazanin" w:cs="IRNazanin"/>
          <w:color w:val="111111"/>
          <w:sz w:val="28"/>
          <w:szCs w:val="28"/>
          <w:rtl w:val="true"/>
          <w:lang w:bidi="fa-IR"/>
        </w:rPr>
        <w:t>).</w:t>
      </w:r>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8" w:name="__RefHeading___Toc3427194_3650668749"/>
      <w:bookmarkStart w:id="2129" w:name="_Toc796"/>
      <w:bookmarkEnd w:id="2128"/>
      <w:r>
        <w:rPr>
          <w:rtl w:val="true"/>
        </w:rPr>
        <w:t xml:space="preserve">حكمت </w:t>
      </w:r>
      <w:r>
        <w:rPr/>
        <w:t>461</w:t>
      </w:r>
      <w:bookmarkStart w:id="2130" w:name="pg1946_28596"/>
      <w:bookmarkEnd w:id="2129"/>
    </w:p>
    <w:p>
      <w:pPr>
        <w:pStyle w:val="BookText"/>
        <w:rPr/>
      </w:pPr>
      <w:bookmarkEnd w:id="2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دوست و دشمن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دو مرد هلاك و تباه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زننده‌اى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من نيست به من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مانند فرمايش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 مبغض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و شرحش بيان شد</w:t>
      </w:r>
      <w:r>
        <w:rPr>
          <w:rFonts w:eastAsia="IRNazanin" w:cs="IRNazanin"/>
          <w:color w:val="111111"/>
          <w:sz w:val="28"/>
          <w:szCs w:val="28"/>
          <w:rtl w:val="true"/>
          <w:lang w:bidi="fa-IR"/>
        </w:rPr>
        <w:t>).</w:t>
      </w:r>
    </w:p>
    <w:p>
      <w:pPr>
        <w:pStyle w:val="Heading3"/>
        <w:numPr>
          <w:ilvl w:val="2"/>
          <w:numId w:val="1"/>
        </w:numPr>
        <w:rPr/>
      </w:pPr>
      <w:bookmarkStart w:id="2131" w:name="__RefHeading___Toc3427196_3650668749"/>
      <w:bookmarkStart w:id="2132" w:name="_Toc797"/>
      <w:bookmarkEnd w:id="2131"/>
      <w:r>
        <w:rPr>
          <w:rtl w:val="true"/>
        </w:rPr>
        <w:t xml:space="preserve">حكمت </w:t>
      </w:r>
      <w:r>
        <w:rPr/>
        <w:t>462</w:t>
      </w:r>
      <w:bookmarkEnd w:id="2132"/>
    </w:p>
    <w:p>
      <w:pPr>
        <w:pStyle w:val="BookText"/>
        <w:rPr/>
      </w:pPr>
      <w:r>
        <w:rPr>
          <w:rFonts w:ascii="IRNazanin" w:hAnsi="IRNazanin" w:eastAsia="IRNazanin"/>
          <w:color w:val="111111"/>
          <w:sz w:val="28"/>
          <w:sz w:val="28"/>
          <w:szCs w:val="28"/>
          <w:rtl w:val="true"/>
          <w:lang w:bidi="fa-IR"/>
        </w:rPr>
        <w:t xml:space="preserve">از امام عليه‌السلام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عدل پرسيدند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يگانه دانستن خدا آن است كه او را در وهم و انديشه در نياورى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در انديشه آيد مانند تو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آن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شايسته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كار ناشايسته كردن يا از جهل و نادانى است، يا از ناچارى و نياز و خداوند از اين دو منزه است</w:t>
      </w:r>
      <w:r>
        <w:rPr>
          <w:rFonts w:eastAsia="IRNazanin" w:cs="IRNazanin"/>
          <w:color w:val="111111"/>
          <w:sz w:val="28"/>
          <w:szCs w:val="28"/>
          <w:rtl w:val="true"/>
          <w:lang w:bidi="fa-IR"/>
        </w:rPr>
        <w:t>).</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3" w:name="__RefHeading___Toc3427198_3650668749"/>
      <w:bookmarkStart w:id="2134" w:name="_Toc798"/>
      <w:bookmarkEnd w:id="2133"/>
      <w:r>
        <w:rPr>
          <w:rtl w:val="true"/>
        </w:rPr>
        <w:t xml:space="preserve">حكمت </w:t>
      </w:r>
      <w:r>
        <w:rPr/>
        <w:t>463</w:t>
      </w:r>
      <w:bookmarkStart w:id="2135" w:name="pg1946_28599"/>
      <w:bookmarkEnd w:id="2134"/>
    </w:p>
    <w:p>
      <w:pPr>
        <w:pStyle w:val="BookText"/>
        <w:rPr/>
      </w:pPr>
      <w:bookmarkEnd w:id="2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بجا گفتن و بيجا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لاخير فى الصمت عن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اين فرمايش عينا همان فرمايش يكصد و هفتاد و سوم است كه ترجمه و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در دعائى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مى‌نمود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آب ده با ابرهاى رام گشته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ابرهاى باران‌دار مانند شتران رام 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ابرهاى سخت نافرمان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ابرهاى بى‌باران مانند شتران سركش كه بار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جمله سخنى است كه فصاحت و رسا بودنش شگفت‌آور است ،و آن اين است كه امام عليه‌السلام ابرهائى را كه داراى رعدها و صداهاى ترس‌آور و برقها و روشنيها و بادها و صاعقه‌ها و آتشها هستند تشبيه نموده به شترهاى سركش كه بر مى‌جهند با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پالانها و بارهائى را كه در پشت دارند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برمى‌جهانند سواران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ابرهاى خالى از اين چيزهاى ترسناك را تشبيه نموده به شتر رام كه شيرشان را مى‌دوشند و آنها فرمان برند، و بر پشتشان مى‌نشينند و آنها خوشرفتارند</w:t>
      </w:r>
      <w:r>
        <w:rPr>
          <w:rFonts w:eastAsia="IRNazanin" w:cs="IRNazanin"/>
          <w:color w:val="111111"/>
          <w:sz w:val="28"/>
          <w:szCs w:val="28"/>
          <w:rtl w:val="true"/>
          <w:lang w:bidi="fa-IR"/>
        </w:rPr>
        <w:t>.</w:t>
      </w:r>
    </w:p>
    <w:p>
      <w:pPr>
        <w:sectPr>
          <w:footerReference w:type="default" r:id="rId12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6" w:name="__RefHeading___Toc3427200_3650668749"/>
      <w:bookmarkStart w:id="2137" w:name="_Toc799"/>
      <w:bookmarkEnd w:id="2136"/>
      <w:r>
        <w:rPr>
          <w:rtl w:val="true"/>
        </w:rPr>
        <w:t xml:space="preserve">حكمت </w:t>
      </w:r>
      <w:r>
        <w:rPr/>
        <w:t>464</w:t>
      </w:r>
      <w:bookmarkStart w:id="2138" w:name="pg1946_28602"/>
      <w:bookmarkEnd w:id="2137"/>
    </w:p>
    <w:p>
      <w:pPr>
        <w:pStyle w:val="BookText"/>
        <w:rPr/>
      </w:pPr>
      <w:bookmarkEnd w:id="2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اگر موى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تغيير مى‌دادى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و رنگ مى‌نمودى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زينت و آرايش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هستيم عزادار و در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فرمايش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عزا و اندوه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رسول خدا صلى الله عليه و آله را اراده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سخنى درباره خضاب در شرح فرمايش هفدهم گذشت</w:t>
      </w:r>
      <w:r>
        <w:rPr>
          <w:rFonts w:eastAsia="IRNazanin" w:cs="IRNazanin"/>
          <w:color w:val="111111"/>
          <w:sz w:val="28"/>
          <w:szCs w:val="28"/>
          <w:rtl w:val="true"/>
          <w:lang w:bidi="fa-IR"/>
        </w:rPr>
        <w:t>).</w:t>
      </w:r>
    </w:p>
    <w:p>
      <w:pPr>
        <w:pStyle w:val="Heading3"/>
        <w:numPr>
          <w:ilvl w:val="2"/>
          <w:numId w:val="1"/>
        </w:numPr>
        <w:rPr/>
      </w:pPr>
      <w:bookmarkStart w:id="2139" w:name="__RefHeading___Toc3427202_3650668749"/>
      <w:bookmarkStart w:id="2140" w:name="_Toc800"/>
      <w:bookmarkEnd w:id="2139"/>
      <w:r>
        <w:rPr>
          <w:rtl w:val="true"/>
        </w:rPr>
        <w:t xml:space="preserve">حكمت </w:t>
      </w:r>
      <w:r>
        <w:rPr/>
        <w:t>465</w:t>
      </w:r>
      <w:bookmarkEnd w:id="2140"/>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 جهاد كننده‌اى كه در راه خدا كشته شود بيشتر نيست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حرام و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توانائى داشته باشد و عفت و پاكدامنى به كار برد، نزديك است شخص پاكدامن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حرام و ناشايسته خود را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از فرشتگان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در بيشتر از نسخ نهج‌البلاغه نيست ما آن را از نسخه ابن ابى‌الحديد نقل نموديم</w:t>
      </w:r>
      <w:r>
        <w:rPr>
          <w:rFonts w:eastAsia="IRNazanin" w:cs="IRNazanin"/>
          <w:color w:val="111111"/>
          <w:sz w:val="28"/>
          <w:szCs w:val="28"/>
          <w:rtl w:val="true"/>
          <w:lang w:bidi="fa-IR"/>
        </w:rPr>
        <w:t>).</w:t>
      </w:r>
    </w:p>
    <w:p>
      <w:pPr>
        <w:sectPr>
          <w:footerReference w:type="default" r:id="rId12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1" w:name="__RefHeading___Toc3427204_3650668749"/>
      <w:bookmarkStart w:id="2142" w:name="_Toc801"/>
      <w:bookmarkEnd w:id="2141"/>
      <w:r>
        <w:rPr>
          <w:rtl w:val="true"/>
        </w:rPr>
        <w:t xml:space="preserve">حكمت </w:t>
      </w:r>
      <w:r>
        <w:rPr/>
        <w:t>466</w:t>
      </w:r>
      <w:bookmarkStart w:id="2143" w:name="pg1946_28605"/>
      <w:bookmarkEnd w:id="2142"/>
    </w:p>
    <w:p>
      <w:pPr>
        <w:pStyle w:val="BookText"/>
        <w:rPr/>
      </w:pPr>
      <w:bookmarkEnd w:id="2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اين فرمايش عينا همان فرمايش پنجاه و چهارم است كه ترجمه و شرحش بيان شد</w:t>
      </w:r>
      <w:r>
        <w:rPr>
          <w:rFonts w:eastAsia="IRNazanin" w:cs="IRNazanin"/>
          <w:color w:val="111111"/>
          <w:sz w:val="28"/>
          <w:szCs w:val="28"/>
          <w:rtl w:val="true"/>
          <w:lang w:bidi="fa-IR"/>
        </w:rPr>
        <w:t>).</w:t>
      </w:r>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4" w:name="__RefHeading___Toc3427206_3650668749"/>
      <w:bookmarkStart w:id="2145" w:name="_Toc802"/>
      <w:bookmarkEnd w:id="2144"/>
      <w:r>
        <w:rPr>
          <w:rtl w:val="true"/>
        </w:rPr>
        <w:t xml:space="preserve">حكمت </w:t>
      </w:r>
      <w:r>
        <w:rPr/>
        <w:t>467</w:t>
      </w:r>
      <w:bookmarkStart w:id="2146" w:name="pg1946_28607"/>
      <w:bookmarkEnd w:id="2145"/>
    </w:p>
    <w:p>
      <w:pPr>
        <w:pStyle w:val="BookText"/>
        <w:rPr/>
      </w:pPr>
      <w:bookmarkEnd w:id="2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امام عليه‌السلام به زياد ابن ابيه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بر فارس و جاهائى كه در قلمرو آن بود جانشين عبدالله ابن عباس گردانيد در ضمن سخن درازى كه بين ايشان بود و او را در آن از پيش گرفتن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انصاف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 و از بيراهه رفتن و ستم بترس، زيرا بيراهه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آوارگى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ظلم و ستم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زد و خورد بين رعيت و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ستم سبب مى‌شود كه والى به دست رعيت كشته شود</w:t>
      </w:r>
      <w:r>
        <w:rPr>
          <w:rFonts w:eastAsia="IRNazanin" w:cs="IRNazanin"/>
          <w:color w:val="111111"/>
          <w:sz w:val="28"/>
          <w:szCs w:val="28"/>
          <w:rtl w:val="true"/>
          <w:lang w:bidi="fa-IR"/>
        </w:rPr>
        <w:t>).</w:t>
      </w:r>
    </w:p>
    <w:p>
      <w:pPr>
        <w:pStyle w:val="Heading3"/>
        <w:numPr>
          <w:ilvl w:val="2"/>
          <w:numId w:val="1"/>
        </w:numPr>
        <w:rPr/>
      </w:pPr>
      <w:bookmarkStart w:id="2147" w:name="__RefHeading___Toc3427208_3650668749"/>
      <w:bookmarkStart w:id="2148" w:name="_Toc803"/>
      <w:bookmarkEnd w:id="2147"/>
      <w:r>
        <w:rPr>
          <w:rtl w:val="true"/>
        </w:rPr>
        <w:t xml:space="preserve">حكمت </w:t>
      </w:r>
      <w:r>
        <w:rPr/>
        <w:t>468</w:t>
      </w:r>
      <w:bookmarkEnd w:id="2148"/>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الذنوب ما استخف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اين فرمايش عينا همان فرمايش سيصد و چهلم است كه ترجمه و شرحش گذشت جز آنكه در آن ما استهان به جاى مااستخف بيان شده و معنى هر دو يكى است</w:t>
      </w:r>
      <w:r>
        <w:rPr>
          <w:rFonts w:eastAsia="IRNazanin" w:cs="IRNazanin"/>
          <w:color w:val="111111"/>
          <w:sz w:val="28"/>
          <w:szCs w:val="28"/>
          <w:rtl w:val="true"/>
          <w:lang w:bidi="fa-IR"/>
        </w:rPr>
        <w:t>).</w:t>
      </w:r>
    </w:p>
    <w:p>
      <w:pPr>
        <w:sectPr>
          <w:footerReference w:type="default" r:id="rId12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9" w:name="__RefHeading___Toc3427210_3650668749"/>
      <w:bookmarkStart w:id="2150" w:name="_Toc804"/>
      <w:bookmarkEnd w:id="2149"/>
      <w:r>
        <w:rPr>
          <w:rtl w:val="true"/>
        </w:rPr>
        <w:t xml:space="preserve">حكمت </w:t>
      </w:r>
      <w:r>
        <w:rPr/>
        <w:t>469</w:t>
      </w:r>
      <w:bookmarkStart w:id="2151" w:name="pg1946_28610"/>
      <w:bookmarkEnd w:id="2150"/>
    </w:p>
    <w:p>
      <w:pPr>
        <w:pStyle w:val="BookText"/>
        <w:rPr/>
      </w:pPr>
      <w:bookmarkEnd w:id="2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ياد دادن به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نادانان عهد و پيمان نگرفت كه ياد گيرند تا اينكه از دانايان عهد و پيمان گرفت كه ياد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 نادان واجب گردانيد كه ياد گيرند كه بر دانا واجب گردانيده بود كه او را ياد دهد و دانش خود را پنهان ننمايد</w:t>
      </w:r>
      <w:r>
        <w:rPr>
          <w:rFonts w:eastAsia="IRNazanin" w:cs="IRNazanin"/>
          <w:color w:val="111111"/>
          <w:sz w:val="28"/>
          <w:szCs w:val="28"/>
          <w:rtl w:val="true"/>
          <w:lang w:bidi="fa-IR"/>
        </w:rPr>
        <w:t>).</w:t>
      </w:r>
    </w:p>
    <w:p>
      <w:pPr>
        <w:pStyle w:val="Heading3"/>
        <w:numPr>
          <w:ilvl w:val="2"/>
          <w:numId w:val="1"/>
        </w:numPr>
        <w:rPr/>
      </w:pPr>
      <w:bookmarkStart w:id="2152" w:name="__RefHeading___Toc3427212_3650668749"/>
      <w:bookmarkStart w:id="2153" w:name="_Toc805"/>
      <w:bookmarkEnd w:id="2152"/>
      <w:r>
        <w:rPr>
          <w:rtl w:val="true"/>
        </w:rPr>
        <w:t xml:space="preserve">حكمت </w:t>
      </w:r>
      <w:r>
        <w:rPr/>
        <w:t>470</w:t>
      </w:r>
      <w:bookmarkEnd w:id="2153"/>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به رنج انداختن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براى او شخص به رنج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او سبب آزار و رنج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تكليف يعنى زياده از طاقت سبب مشقت و رنج است و آن شر و بدى است كه لازم برادر و دوستى است كه براى او رنج برده مى‌شود پس او بدترين برادران مى‌باشد</w:t>
      </w:r>
      <w:r>
        <w:rPr>
          <w:rFonts w:eastAsia="IRNazanin" w:cs="IRNazanin"/>
          <w:color w:val="111111"/>
          <w:sz w:val="28"/>
          <w:szCs w:val="28"/>
          <w:rtl w:val="true"/>
          <w:lang w:bidi="fa-IR"/>
        </w:rPr>
        <w:t>.</w:t>
      </w:r>
    </w:p>
    <w:p>
      <w:pPr>
        <w:pStyle w:val="Heading3"/>
        <w:numPr>
          <w:ilvl w:val="2"/>
          <w:numId w:val="1"/>
        </w:numPr>
        <w:rPr/>
      </w:pPr>
      <w:bookmarkStart w:id="2154" w:name="__RefHeading___Toc3427214_3650668749"/>
      <w:bookmarkStart w:id="2155" w:name="_Toc806"/>
      <w:bookmarkEnd w:id="2154"/>
      <w:r>
        <w:rPr>
          <w:rtl w:val="true"/>
        </w:rPr>
        <w:t xml:space="preserve">حكمت </w:t>
      </w:r>
      <w:r>
        <w:rPr/>
        <w:t>471</w:t>
      </w:r>
      <w:bookmarkEnd w:id="2155"/>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 دست دادن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شرمنده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جدائى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آوردن يا شرمنده ساختن سبب جدائى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احشمه هر گاه او را به خشم آورد،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شرمنده سازد، و احتشمه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يا شرمندگى را براى او خواهد و آن گمان بردن به جدائى او است</w:t>
      </w:r>
      <w:r>
        <w:rPr>
          <w:rFonts w:eastAsia="IRNazanin" w:cs="IRNazanin"/>
          <w:color w:val="111111"/>
          <w:sz w:val="28"/>
          <w:szCs w:val="28"/>
          <w:rtl w:val="true"/>
          <w:lang w:bidi="fa-IR"/>
        </w:rPr>
        <w:t>(.</w:t>
      </w:r>
    </w:p>
    <w:p>
      <w:pPr>
        <w:pStyle w:val="Heading2"/>
        <w:numPr>
          <w:ilvl w:val="1"/>
          <w:numId w:val="1"/>
        </w:numPr>
        <w:rPr/>
      </w:pPr>
      <w:bookmarkStart w:id="2156" w:name="__RefHeading___Toc3427216_3650668749"/>
      <w:bookmarkStart w:id="2157" w:name="_Toc807"/>
      <w:bookmarkEnd w:id="2156"/>
      <w:r>
        <w:rPr>
          <w:rtl w:val="true"/>
        </w:rPr>
        <w:t>كلمات غريب</w:t>
      </w:r>
      <w:bookmarkEnd w:id="2157"/>
    </w:p>
    <w:p>
      <w:pPr>
        <w:sectPr>
          <w:footerReference w:type="default" r:id="rId12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8" w:name="__RefHeading___Toc3427218_3650668749"/>
      <w:bookmarkStart w:id="2159" w:name="_Toc808"/>
      <w:bookmarkEnd w:id="2158"/>
      <w:r>
        <w:rPr>
          <w:rtl w:val="true"/>
        </w:rPr>
        <w:t xml:space="preserve">كلمه غريب </w:t>
      </w:r>
      <w:r>
        <w:rPr/>
        <w:t>001</w:t>
      </w:r>
      <w:bookmarkStart w:id="2160" w:name="pg1946_28613"/>
      <w:bookmarkEnd w:id="2159"/>
    </w:p>
    <w:p>
      <w:pPr>
        <w:pStyle w:val="BookText"/>
        <w:rPr/>
      </w:pPr>
      <w:bookmarkEnd w:id="2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در اين فصل بيان مى‌كنيم چند فرازى از آنچه برگزيده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حضرت عليه‌السلام كه معنى آن دور از فهم و به تفسير و بيان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عظمت و بزرگى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آن برسد آقاى بزرگوار و پيشواى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پنهان بودن و نگرانى آشكار گرديده بر مقام سلطنت و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پابرجا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مومنين از اطراف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بزرگوار گرد آيند چنانكه پاره‌هاى ابر در فصل پائيز گرد آمده به هم مى‌پيوندد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صريح است به اينكه امام زمان عليه‌السلام زنده و از دشمنان پنهان و در روى زمين سير مى‌كند و هر وقت خدا بخواهد آشكار مى‌شود، 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الدين يعنى سرور بزرگوار و زمامدار كارهاى مردم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فرمايش آن حضرت ضرب بذنبه يعنى امام زمان پس از نگرانى پابرجا مى‌گردد، زيرا يعسوب در لغت به معنى پادشاه زنبور عسل است كه بيشتر از روز را به دو بالش پرواز مى‌نمايد، و چون دم به زمين گذارد حركت و پرواز را ترك نموده مستقر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قزع پاره‌هاى ابر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 و نازك است خواه آبدار و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بى‌آب و باران ب</w:t>
      </w:r>
    </w:p>
    <w:p>
      <w:pPr>
        <w:pStyle w:val="BookText"/>
        <w:rPr/>
      </w:pP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لغت‌نويسان معنى آن را به طورى كه بيان شد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اصحاب حضرت قائم عليه‌السلام را به پاره‌هاى ابر پائيز تشبيه نموده براى آن است كه پائيز اول زمستان است و ابرهاى پراكنده در آن هنگام به زودى به هم مى‌پيوندند</w:t>
      </w:r>
      <w:r>
        <w:rPr>
          <w:rFonts w:eastAsia="IRNazanin" w:cs="IRNazanin"/>
          <w:color w:val="111111"/>
          <w:sz w:val="28"/>
          <w:szCs w:val="28"/>
          <w:rtl w:val="true"/>
          <w:lang w:bidi="fa-IR"/>
        </w:rPr>
        <w:t>).</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1" w:name="__RefHeading___Toc3427220_3650668749"/>
      <w:bookmarkStart w:id="2162" w:name="_Toc809"/>
      <w:bookmarkEnd w:id="2161"/>
      <w:r>
        <w:rPr>
          <w:rtl w:val="true"/>
        </w:rPr>
        <w:t xml:space="preserve">كلمه غريب </w:t>
      </w:r>
      <w:r>
        <w:rPr/>
        <w:t>002</w:t>
      </w:r>
      <w:bookmarkStart w:id="2163" w:name="pg1946_28616"/>
      <w:bookmarkEnd w:id="2162"/>
    </w:p>
    <w:p>
      <w:pPr>
        <w:pStyle w:val="BookText"/>
        <w:rPr/>
      </w:pPr>
      <w:bookmarkEnd w:id="2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صعصعه ابن صوحان عبدى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بزرگواران و خواص و نيكان اصحاب اميرالمومنين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خوان ماهر و زيرك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لفظ 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ماهر و زيرك و استاد در خطبه خواندن و تواناى در اداى سخن رسا را خواسته است، و هر تندگذر در سخن و رفتار را شحشح گويند، و شحشح در غير اين مقام به معنى انجيل و زفت آمده كه از بخشش خوددارى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را فخر و سرفرازى همين بس كه مانند على عليه‌السلام او را به مهارت و استادى و فصاحت زبان و توانائى بر سخن بستايد</w:t>
      </w:r>
      <w:r>
        <w:rPr>
          <w:rFonts w:eastAsia="IRNazanin" w:cs="IRNazanin"/>
          <w:color w:val="111111"/>
          <w:sz w:val="28"/>
          <w:szCs w:val="28"/>
          <w:rtl w:val="true"/>
          <w:lang w:bidi="fa-IR"/>
        </w:rPr>
        <w:t>).</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4" w:name="__RefHeading___Toc3427222_3650668749"/>
      <w:bookmarkStart w:id="2165" w:name="_Toc810"/>
      <w:bookmarkEnd w:id="2164"/>
      <w:r>
        <w:rPr>
          <w:rtl w:val="true"/>
        </w:rPr>
        <w:t xml:space="preserve">كلمه غريب </w:t>
      </w:r>
      <w:r>
        <w:rPr/>
        <w:t>003</w:t>
      </w:r>
      <w:bookmarkStart w:id="2166" w:name="pg1946_28619"/>
      <w:bookmarkEnd w:id="2165"/>
    </w:p>
    <w:p>
      <w:pPr>
        <w:pStyle w:val="BookText"/>
        <w:rPr/>
      </w:pPr>
      <w:bookmarkEnd w:id="2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زد و خورد را رنجها و نابوديها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آن كوشيده پافشارى نمايد به معصيت و گناه گرفتار شود، و اگر از آن چشم پوشد و دست بر دارد مغلوب و مظلوم گردد، و در هر دو صورت رنج بيند و چنين كس از پرهيزكارى باز مى‌ماند چنانكه در فرمايش دويست و نودم به اين نكته تصريح شده، پس سزاوار آن است كه كارى كند كه نزاع و زد و خورد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از لفظ قحم نابوديها را اراده نموده است، زيرا زد و خورد بيشتر اوقات اشخاص را به سختيها و نابوديها مى‌افكند،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قحمه الاعراب يعنى سختى باديه‌نشينان عرب، از آن گرفته شده است، و مراد اين است كه قحطى و خشكسالى ايشان را دريابد به طورى كه دارائيهاى آنان را از بين ببرد و از چارپايانشان باقى نگذارد مگر استخوان بى‌گوشت كه معنى نابود شدن دارائيهاشان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قحمه الاعراب جور ديگر هم گفته شده است، و آن اين است كه قحطى و خشكسالى آنها را به رفتن شهرهاى آباد وا مى‌دارد يعنى خشكيدن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آب و گياه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نيازمند گرداند و وادار نمايد كه به شهر</w:t>
      </w:r>
    </w:p>
    <w:p>
      <w:pPr>
        <w:pStyle w:val="BookText"/>
        <w:rPr/>
      </w:pPr>
      <w:r>
        <w:rPr>
          <w:rFonts w:ascii="Amiri" w:hAnsi="Amiri" w:eastAsia="Amiri" w:cs="Amiri"/>
          <w:color w:val="111111"/>
          <w:sz w:val="28"/>
          <w:sz w:val="28"/>
          <w:szCs w:val="28"/>
          <w:rtl w:val="true"/>
          <w:lang w:bidi="ar-SA"/>
        </w:rPr>
        <w:t>آيند</w:t>
      </w:r>
      <w:r>
        <w:rPr>
          <w:rFonts w:eastAsia="Amiri" w:cs="Amiri" w:ascii="Amiri" w:hAnsi="Amiri"/>
          <w:color w:val="111111"/>
          <w:sz w:val="28"/>
          <w:szCs w:val="28"/>
          <w:rtl w:val="true"/>
          <w:lang w:bidi="ar-SA"/>
        </w:rPr>
        <w:t>.</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7" w:name="__RefHeading___Toc3427224_3650668749"/>
      <w:bookmarkStart w:id="2168" w:name="_Toc811"/>
      <w:bookmarkEnd w:id="2167"/>
      <w:r>
        <w:rPr>
          <w:rtl w:val="true"/>
        </w:rPr>
        <w:t xml:space="preserve">كلمه غريب </w:t>
      </w:r>
      <w:r>
        <w:rPr/>
        <w:t>004</w:t>
      </w:r>
      <w:bookmarkStart w:id="2169" w:name="pg1946_28622"/>
      <w:bookmarkEnd w:id="2168"/>
    </w:p>
    <w:p>
      <w:pPr>
        <w:pStyle w:val="BookText"/>
        <w:rPr/>
      </w:pPr>
      <w:bookmarkEnd w:id="2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شوهر براى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كمال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زناشوئى و تصرف آنها در حقوقشان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خويشان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خويشان مادرى به شوهر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رضى‌الله عنه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نص‌الحقائق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نص‌الحقاق هم روايت مى‌شود، و نص منتهى درجه و پايان چيزها است مانند نص در رفتار كه آن نهايت رفتارى است كه چارپا به رفتن آن توانائى دارد، و 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نصصت الرجل عن الامر يعنى پرسش خود را درباره فلان امر از فلان مرد به پايان رسانيدم، هنگامى كه پرسش از آن امر را از او به پايان رسانيده باشى تا آنچه نزد او مى‌باشد به دست آورى، پس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نص‌الحقاق اراده فرموده است به حد كمال رسيدن دختران را كه آن پايان خردى است كه صغير به حد بزرگى مى‌رسد، فرمايش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رساترين و شگفت ترين كنايه‌ها است از اين معنى،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دختران به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زناشوئى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پس خويشان پدرى به دختر محرم باشند مانند برادران و عموها از مادرش به شوهر دادن آن دختر اگر بخواهند او را شوهر دهند سزاوارترند،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حقاق از محاقه و زد و خورد مادر است يا خويشان</w:t>
      </w:r>
    </w:p>
    <w:p>
      <w:pPr>
        <w:pStyle w:val="BookText"/>
        <w:rPr/>
      </w:pPr>
      <w:r>
        <w:rPr>
          <w:rFonts w:ascii="IRNazanin" w:hAnsi="IRNazanin" w:eastAsia="IRNazanin"/>
          <w:color w:val="111111"/>
          <w:sz w:val="28"/>
          <w:sz w:val="28"/>
          <w:szCs w:val="28"/>
          <w:rtl w:val="true"/>
          <w:lang w:bidi="fa-IR"/>
        </w:rPr>
        <w:t>پدرى دختر درباره او، و محاقه همان نزاع و زد و خورد و گفتگوى هر يك با ديگرى است كه من از تو به شوهر دادن او سزاوارترم، و از آن گرفته شده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حاققته حقاقا مانند جادلته جدالا يعنى با او نزاع و زد و خورد نمودم،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حقاق عبارت است از بلوغ عقل و آن رسيدن به حد كمال است، زيرا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نموده است منتهى و رسيدن هنگامى را كه به آن حقوق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مى‌شود، و آنكه نص‌الحقائق روايت كرده حقائق را جمع حقيقه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معنى آنچه ابوعبيد قاسم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لغت و حديث و ادب و فقه و درستى روايت و بسيار دانشمندى از مشاهير و مردان به نام است، و در مكه پس از فراغ از اعمال حج در سال دويست و بيست و دو يا سه يا چهار هجرى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 و آنچه نزد من است آن است كه مراد و مقصود از نص حقاق در اينجا رسيدن دختر است به حدى كه زناشوئى و تصرف او در حقوقش روا باشد به جهت تشبيه و مانند بودن به حقاق از شتر و آن جمع حقه و حق است كه شترى است كه سه سال را تمام كرده به سال چهارم درآيد و آن هنگام ميرسد به حدى كه ممكن است سوار شدن بر پشت او و خوب راندنش در رفتار، و حق</w:t>
      </w:r>
    </w:p>
    <w:p>
      <w:pPr>
        <w:pStyle w:val="BookText"/>
        <w:rPr/>
      </w:pPr>
      <w:r>
        <w:rPr>
          <w:rFonts w:ascii="IRNazanin" w:hAnsi="IRNazanin" w:eastAsia="IRNazanin"/>
          <w:color w:val="111111"/>
          <w:sz w:val="28"/>
          <w:sz w:val="28"/>
          <w:szCs w:val="28"/>
          <w:rtl w:val="true"/>
          <w:lang w:bidi="fa-IR"/>
        </w:rPr>
        <w:t xml:space="preserve">ائق نيز جمع حقه است و بازگشت هر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نص‌الحقائق و نص‌الحقاق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طريقه و روش عرب شبيه‌تر است از معنى كه اول بيان شد</w:t>
      </w:r>
      <w:r>
        <w:rPr>
          <w:rFonts w:eastAsia="IRNazanin" w:cs="IRNazanin"/>
          <w:color w:val="111111"/>
          <w:sz w:val="28"/>
          <w:szCs w:val="28"/>
          <w:rtl w:val="true"/>
          <w:lang w:bidi="fa-IR"/>
        </w:rPr>
        <w:t>.</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0" w:name="__RefHeading___Toc3427226_3650668749"/>
      <w:bookmarkStart w:id="2171" w:name="_Toc812"/>
      <w:bookmarkEnd w:id="2170"/>
      <w:r>
        <w:rPr>
          <w:rtl w:val="true"/>
        </w:rPr>
        <w:t xml:space="preserve">كلمه غريب </w:t>
      </w:r>
      <w:r>
        <w:rPr/>
        <w:t>005</w:t>
      </w:r>
      <w:bookmarkStart w:id="2172" w:name="pg1946_28625"/>
      <w:bookmarkEnd w:id="2171"/>
    </w:p>
    <w:p>
      <w:pPr>
        <w:pStyle w:val="BookText"/>
        <w:rPr/>
      </w:pPr>
      <w:bookmarkEnd w:id="2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دل چون نقطه سفيدى پيدا مى‌شود هر چند ايمان افزون شود آن نقطه سفيد فزونى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لمظه چون نقطه يا مانند آن است از سفيدى، و از اين معنى است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المظ هر گاه به لب زيرين اسب خال سفيدى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در اينجا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هست هر گاه ايمان زياده است بر كسى كه انكار كرده و درست نمى‌داند كه ايمان زياده و كم مى‌شود، نمى‌بينى كه در اين حديث هست هر گاه ايمان زياده شود آن نقطه سفيد افزون مى‌گردد؟ ولكن طريحى رحمه‌الله صاحب كتاب مجمع‌البحرين در لغت لمظ پس از نقل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الايمان يبدو لمظه، تقدير آن علامه‌الايمان است يعنى نشانه ايمان مانند نقطه سفيد در دل كسى كه در اولين بار ايمان آورده هويدا مى‌گردد، پس چون به زبان اقرار و اعتراف نمود آن نقطه زياده مى‌شود، و چون به جوارح عمل صالح و كار نيك انجام داد آن نقطه افزونى يابد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گاه مثلا به دنيا و كالاى آن دل نبست باز آن نقطه زياده‌تر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مضاف يعنى علامت و نشانه را در تقدير مى‌گيريم، زيرا ايمان همان</w:t>
      </w:r>
    </w:p>
    <w:p>
      <w:pPr>
        <w:pStyle w:val="BookText"/>
        <w:rPr/>
      </w:pPr>
      <w:r>
        <w:rPr>
          <w:rFonts w:ascii="Amiri" w:hAnsi="Amiri" w:eastAsia="Amiri" w:cs="Amiri"/>
          <w:color w:val="111111"/>
          <w:sz w:val="28"/>
          <w:sz w:val="28"/>
          <w:szCs w:val="28"/>
          <w:rtl w:val="true"/>
          <w:lang w:bidi="ar-SA"/>
        </w:rPr>
        <w:t>تصديق به خدا و رسول او است در همه اوامر و نواهى و در آن زياده شدن و فزونى يافتن تصور نمى‌شود</w:t>
      </w:r>
      <w:r>
        <w:rPr>
          <w:rFonts w:eastAsia="Amiri" w:cs="Amiri" w:ascii="Amiri" w:hAnsi="Amiri"/>
          <w:color w:val="111111"/>
          <w:sz w:val="28"/>
          <w:szCs w:val="28"/>
          <w:rtl w:val="true"/>
          <w:lang w:bidi="ar-SA"/>
        </w:rPr>
        <w:t>(.</w:t>
      </w:r>
    </w:p>
    <w:p>
      <w:pPr>
        <w:sectPr>
          <w:footerReference w:type="default" r:id="rId12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3" w:name="__RefHeading___Toc3427228_3650668749"/>
      <w:bookmarkStart w:id="2174" w:name="_Toc813"/>
      <w:bookmarkEnd w:id="2173"/>
      <w:r>
        <w:rPr>
          <w:rtl w:val="true"/>
        </w:rPr>
        <w:t xml:space="preserve">كلمه غريب </w:t>
      </w:r>
      <w:r>
        <w:rPr/>
        <w:t>006</w:t>
      </w:r>
      <w:bookmarkStart w:id="2175" w:name="pg1946_28627"/>
      <w:bookmarkEnd w:id="2174"/>
    </w:p>
    <w:p>
      <w:pPr>
        <w:pStyle w:val="BookText"/>
        <w:rPr/>
      </w:pPr>
      <w:bookmarkEnd w:id="2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زكات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مردى را بستانكارى باشد كه نداند وام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مى‌ستاند يا نه اگر آن را گرفت براى سالى كه بر آن گذشته بر او واجب است كه زكات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فرمايش مخالف فتواى فقها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زكوه وام به وام‌دهنده واجب نيست هر چند بداند كه آن وام را دريافت مى‌نمايد چه جاى آنكه در گمان باشد، و بعضى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تاخير در گرفتن از طرف وام‌دهنده باشد يعنى خود نستاند و دو دل باشد در گرفتن و نگرفتن كه اگر بگيرد زكوه سال گذشته بر او واجب مى‌باشد، و اين قول خلاف مشهور بلكه خلاف اجماع متاخرين است چنانكه مرحوم شيخ محمد حسن رحمه‌الله در كتاب جواهر الكلام فرموده و مرحوم حاج آقا رضا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مصباح الفقيه فرمايش او را تائيد نموده، و 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ظنون دين و وامى است كه بستانكار نمى‌داند آن را از بدهكار مى‌گيرد يا نمى‌گيرد، مانند آنكه بستانكار در گمان است گاهى به رسيدن آن اميد دارد و گاهى نوميد است و آن از فصيح‌ترين و رساترين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چه را كه تو بطلبى و ندانى آن را ب</w:t>
      </w:r>
    </w:p>
    <w:p>
      <w:pPr>
        <w:pStyle w:val="BookText"/>
        <w:rPr/>
      </w:pPr>
      <w:r>
        <w:rPr>
          <w:rFonts w:ascii="IRNazanin" w:hAnsi="IRNazanin" w:eastAsia="IRNazanin"/>
          <w:color w:val="111111"/>
          <w:sz w:val="28"/>
          <w:sz w:val="28"/>
          <w:szCs w:val="28"/>
          <w:rtl w:val="true"/>
          <w:lang w:bidi="fa-IR"/>
        </w:rPr>
        <w:t xml:space="preserve">ه دست مى‌آورى يا نه آن ظنون است، و بر اين معنى است گفتار اعشى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به نام زمان جاهليت كه عرب به شعرا تغنى مى‌نموده كه سرود مى‌خوانده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نمى‌شود داد چاهى را كه گمان مى‌رود آب دارد يا نه و دور است از آمدن باران صدادار ريزان بمانند آب فرات هنگام طغيان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بسيارى آب و موجهاى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و شناور ماهر را از پا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مانند مثل است براى برابر نبودن بخيل و زفت با كريم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به معنى چاه كهنه است در بيابان و ظنون چاهى است كه دانسته نشود آب دارد يا نه</w:t>
      </w:r>
      <w:r>
        <w:rPr>
          <w:rFonts w:eastAsia="IRNazanin" w:cs="IRNazanin"/>
          <w:color w:val="111111"/>
          <w:sz w:val="28"/>
          <w:szCs w:val="28"/>
          <w:rtl w:val="true"/>
          <w:lang w:bidi="fa-IR"/>
        </w:rPr>
        <w:t>.</w:t>
      </w:r>
    </w:p>
    <w:p>
      <w:pPr>
        <w:sectPr>
          <w:footerReference w:type="default" r:id="rId12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6" w:name="__RefHeading___Toc3427230_3650668749"/>
      <w:bookmarkStart w:id="2177" w:name="_Toc814"/>
      <w:bookmarkEnd w:id="2176"/>
      <w:r>
        <w:rPr>
          <w:rtl w:val="true"/>
        </w:rPr>
        <w:t xml:space="preserve">كلمه غريب </w:t>
      </w:r>
      <w:r>
        <w:rPr/>
        <w:t>007</w:t>
      </w:r>
      <w:bookmarkStart w:id="2178" w:name="pg1946_28630"/>
      <w:bookmarkEnd w:id="2177"/>
    </w:p>
    <w:p>
      <w:pPr>
        <w:pStyle w:val="BookText"/>
        <w:rPr/>
      </w:pPr>
      <w:bookmarkEnd w:id="2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بزرگوار لشگرى را بدرقه نموده آنها را به جنگ مى‌فرستاد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مى‌توانيد از زنها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زنها و دل بستن به آنها دورى نمائيد، و از نزديكى با ايشان خوددارى كنيد كه آن بازوى حميت و مردى را سست مى‌گرداند و در تصميمها اخلال نموده رخنه مى‌نمايد، و شخص را از دشمن شكست مى‌دهد، و از رفتن و كوشش نمودن در جنگ دور مى‌دارد، و هر كه از چيزى امتناع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اعذب عنه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دورى جسته و خود را نگاه داشته است، و عاذب و عذوب كسى است كه از خوردن و آشاميدن خوددارى نمايد</w:t>
      </w:r>
      <w:r>
        <w:rPr>
          <w:rFonts w:eastAsia="IRNazanin" w:cs="IRNazanin"/>
          <w:color w:val="111111"/>
          <w:sz w:val="28"/>
          <w:szCs w:val="28"/>
          <w:rtl w:val="true"/>
          <w:lang w:bidi="fa-IR"/>
        </w:rPr>
        <w:t>.</w:t>
      </w:r>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9" w:name="__RefHeading___Toc3427232_3650668749"/>
      <w:bookmarkStart w:id="2180" w:name="_Toc815"/>
      <w:bookmarkEnd w:id="2179"/>
      <w:r>
        <w:rPr>
          <w:rtl w:val="true"/>
        </w:rPr>
        <w:t xml:space="preserve">كلمه غريب </w:t>
      </w:r>
      <w:r>
        <w:rPr/>
        <w:t>008</w:t>
      </w:r>
      <w:bookmarkStart w:id="2181" w:name="pg1946_28632"/>
      <w:bookmarkEnd w:id="2180"/>
    </w:p>
    <w:p>
      <w:pPr>
        <w:pStyle w:val="BookText"/>
        <w:rPr/>
      </w:pPr>
      <w:bookmarkEnd w:id="2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بيست و سوم درباره رشك نبردن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قمار باخته غلبه‌جوى زبردست باشد كه نخست فيروزى را از تيرهاى قمار خود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 بهره از نعمت دنيا نبايد بر ديگران رشك برد، بلكه بايد اندوه در دل راه ندهد و كوشش نمايد تا اقبالش رو آورد مانند قمار باخته زبردست كه هميشه منتظر برون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سيدرضى عليه‌الرحمه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ياسرون كسانى هستند كه با تيرهاى قمار بر سر شترى كه مى‌خرند و مى‌كشند قمار مى‌كنند، و فالج غلبه‌جو و زبردست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عليهم و فلجهم يعنى بر ياران غالب شد و از آنان برد، و رجز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رايت فالجا قد فلجا يعنى هنگامى كه ديدم غلبه كننده را كه غالب شد</w:t>
      </w:r>
      <w:r>
        <w:rPr>
          <w:rFonts w:eastAsia="IRNazanin" w:cs="IRNazanin"/>
          <w:color w:val="111111"/>
          <w:sz w:val="28"/>
          <w:szCs w:val="28"/>
          <w:rtl w:val="true"/>
          <w:lang w:bidi="fa-IR"/>
        </w:rPr>
        <w:t>.</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2" w:name="__RefHeading___Toc3427234_3650668749"/>
      <w:bookmarkStart w:id="2183" w:name="_Toc816"/>
      <w:bookmarkEnd w:id="2182"/>
      <w:r>
        <w:rPr>
          <w:rtl w:val="true"/>
        </w:rPr>
        <w:t xml:space="preserve">كلمه غريب </w:t>
      </w:r>
      <w:r>
        <w:rPr/>
        <w:t>009</w:t>
      </w:r>
      <w:bookmarkEnd w:id="218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در گفتار آن حضرت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 و دلاورى رسول اكرم صلى الله عليه و آله كه مانند آن در نامه نهم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بوديم هنگامى كه خوف و ترس سرخ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كازار سخت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وسيله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مى‌نموديم، و هيچيك از ما از آن حضرت به دشمن نزديكتر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اين سخن آن است كه چون ترس از دشمن بسيار مى‌شد و گزيدن جنگ سخت مى‌گشت مسلمانان به جانبى كه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مى‌نمود مى‌گريختند، و خدايتعالى به بركت آن حضرت به ايشان كمك مى‌فرستاد و آنها هم به وسيله آن بزرگوار از آنچه ترس داشتند آسوده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احمر الباس يعنى هنگامى كه خوف و ترس سرخ مى‌شد، كنايه است از سختى كارزار، و در آن چند قول گفته شده است نيكوترين آنها آن است كه گرم شدن جنگ را تشبيه و مانند نموده به آتشى كه گرمى و سرخى را به عمل و رنگش جمع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باشد 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را كمك مى‌كند فرمايش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شمشير زدن مردم را در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بين طائف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و آن جنگ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قبيله‌اى از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p>
    <w:p>
      <w:pPr>
        <w:sectPr>
          <w:footerReference w:type="default" r:id="rId1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حمى الوطيس يعنى اكنون تنور جنگ گرم شد، و وطيس جاى افروختن آتش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كارزار آنها را به افروختن آتش و زبانه كشيدن آن مانند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پايان يافت، و ما به روش اول خود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بيان سخنان امام عليه‌السلام بوده نه تفسير كلمات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گشتيم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image" Target="media/image2.jpeg"/><Relationship Id="rId1289" Type="http://schemas.openxmlformats.org/officeDocument/2006/relationships/image" Target="media/image2.jpeg"/><Relationship Id="rId1290" Type="http://schemas.openxmlformats.org/officeDocument/2006/relationships/footer" Target="footer1283.xml"/><Relationship Id="rId1291" Type="http://schemas.openxmlformats.org/officeDocument/2006/relationships/numbering" Target="numbering.xml"/><Relationship Id="rId1292" Type="http://schemas.openxmlformats.org/officeDocument/2006/relationships/fontTable" Target="fontTable.xml"/><Relationship Id="rId1293" Type="http://schemas.openxmlformats.org/officeDocument/2006/relationships/settings" Target="settings.xml"/><Relationship Id="rId1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1303</Pages>
  <Words>76679</Words>
  <Characters>289781</Characters>
  <CharactersWithSpaces>365143</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2026-08-16T19:47:02Z</dcterms:created>
  <dc:creator>ghaemiyeh.com</dc:creator>
  <dc:description/>
  <dc:language>en-US</dc:language>
  <cp:lastModifiedBy/>
  <dcterms:modified xsi:type="dcterms:W3CDTF">2026-08-16T23:17:26Z</dcterms:modified>
  <cp:revision>1</cp:revision>
  <dc:subject/>
  <dc:title>ترجمه و شرح نهج البلاغه فیض الاسلام</dc:title>
</cp:coreProperties>
</file>

<file path=docProps/custom.xml><?xml version="1.0" encoding="utf-8"?>
<Properties xmlns="http://schemas.openxmlformats.org/officeDocument/2006/custom-properties" xmlns:vt="http://schemas.openxmlformats.org/officeDocument/2006/docPropsVTypes"/>
</file>