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22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footer6.xml" ContentType="application/vnd.openxmlformats-officedocument.wordprocessingml.footer+xml"/>
  <Override PartName="/word/footer1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من سنن النبی صلی الله علیه و آله البکاءعلی المیت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807757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07759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07761_373438147">
            <w:r>
              <w:rPr>
                <w:webHidden/>
                <w:rStyle w:val="IndexLink"/>
                <w:rtl w:val="true"/>
              </w:rPr>
              <w:t>المقدمة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07763_373438147">
            <w:r>
              <w:rPr>
                <w:webHidden/>
                <w:rStyle w:val="IndexLink"/>
                <w:rtl w:val="true"/>
              </w:rPr>
              <w:t>الروايات الواردة في بكاء النبيصلى الله عليه و آله و سلم على المتوفى وحثّه على ذلك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07765_373438147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بكاء الرسول صلى الله عليه و آله في مرض سعد بن عبادة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07767_373438147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بكاء الرسول صلى الله عليه و آله على سبطه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07769_373438147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بكاء الرسول صلى الله عليه و آله على عمّه حمزة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07771_373438147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بكاء الرسول على الشهداء بغزوة مُؤْتة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07773_373438147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بكاء الرسول صلى الله عليه و آله على جعفر بن أبي 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07775_373438147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بكاء الرسول صلى الله عليه و آله على أُمّه عند قبرها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07777_373438147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بكاء الرسول صلى الله عليه و آله على سبطه الحسين في مناسبات متعددة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07779_373438147">
            <w:r>
              <w:rPr>
                <w:webHidden/>
                <w:rStyle w:val="IndexLink"/>
                <w:rtl w:val="true"/>
              </w:rPr>
              <w:t>روايات نهي النبي صلى الله عليه و آله عن البكاء ومنشأه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07781_373438147">
            <w:r>
              <w:rPr>
                <w:webHidden/>
                <w:rStyle w:val="IndexLink"/>
                <w:rtl w:val="true"/>
              </w:rPr>
              <w:t>استدراك عائشة على حديث عمر وابنه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07783_373438147">
            <w:r>
              <w:rPr>
                <w:webHidden/>
                <w:rStyle w:val="IndexLink"/>
                <w:rtl w:val="true"/>
              </w:rPr>
              <w:t>الرسول صلى الله عليه و آله يزجر عمر عند نهيه عن البكاء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07785_373438147">
            <w:r>
              <w:rPr>
                <w:webHidden/>
                <w:rStyle w:val="IndexLink"/>
                <w:rtl w:val="true"/>
              </w:rPr>
              <w:t>مقارنة الروايات ونتيجتها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228_15225"/>
      <w:bookmarkStart w:id="1" w:name="pg1228_1522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228_15225"/>
      <w:bookmarkStart w:id="3" w:name="__RefHeading___Toc2807757_373438147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سرشناسه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عسكري، سيدمرتضي،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۱۳۸۶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سنن النبي صلي‌الله 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البكاءعلي‌الميت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تاليف مرتضي العسكري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مشعر،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.=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مشخصات ظاهري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مائده‌الكتاب والسنه؛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يادداشت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يادداشت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كتابنامه به صورت زيرنويس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جنبه‌هاي مذهبي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احاديث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بندي كنگره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رده بندي ديويي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۲۹۷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شماره كتابشناسي 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‌۸۱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۴۸۱۵۳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807759_373438147"/>
      <w:bookmarkStart w:id="6" w:name="_Toc2"/>
      <w:bookmarkEnd w:id="5"/>
      <w:r>
        <w:rPr>
          <w:rtl w:val="true"/>
        </w:rPr>
        <w:t>اشارة</w:t>
      </w:r>
      <w:bookmarkStart w:id="7" w:name="pg1228_15228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2807761_373438147"/>
      <w:bookmarkStart w:id="9" w:name="_Toc3"/>
      <w:bookmarkEnd w:id="7"/>
      <w:bookmarkEnd w:id="8"/>
      <w:r>
        <w:rPr>
          <w:rtl w:val="true"/>
        </w:rPr>
        <w:t>المقدمة</w:t>
      </w:r>
      <w:bookmarkEnd w:id="9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كَانَ لَكُمْ فِي رَسُولِ اللَّهِ أُسْوَةٌ حَسَنَةٌ لِمَنْ كَانَ يَرْجُو اللَّهَ وَالْيَوْمَ الآخِرَ وَذَكَرَ اللَّهَ كَثِيراً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الأحزاب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اللَّه الرحمن الرحيم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للَّه‌ربّ العالمين، والصَّلاة على محمّد وآله الطاهرين، والسلام على أصحابه البررة الميامين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تنازعنا معاشر المسلمين على مسائل الخلاف في الداخل ففرّق أعداء الإسلام من الخارج كلمتنا من حيث لا نشعر، وضعفنا عن الدفاع عن بلادنا، وسيطر الأعداء علينا، وقد قال سبحانه وتعالى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وَأَطِيعُوا اللَّهَ وَرَسُولَهُ وَلَا تَنَازَعُوا فَتَفْشَلُوا وَتَذْهَبَ رِيحُكُمْ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الأنفال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وينبغي لنا اليوم وفي كلّ يوم أن نرجع إلى الكتاب والسنّة في‌ما اختلفنا فيه ونوحّد كلمتنا حولهما، كما قال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فَإِنْ تَنَازَعْتُمْ فِي شَيْ‌ءٍ فَرُدُّوهُ إِلَى اللَّهِ وَالرَّسُولِ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هذه السلسلة من البحوث نرجع إلى الكتاب والسنّة ونستنبط منها ما ينير لنا السبيل في مسائل الخلاف، فتكون بإذنه تعالى وسيلة لتوحيد كلمتنا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راجين من العلماء أن يشاركونا في هذا المجال، ويبعثوا إلينا بوجهات نظرهم على عنوان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العسكري</w:t>
      </w:r>
      <w:bookmarkStart w:id="10" w:name="pg1228_15233"/>
    </w:p>
    <w:p>
      <w:pPr>
        <w:pStyle w:val="Heading2"/>
        <w:numPr>
          <w:ilvl w:val="1"/>
          <w:numId w:val="1"/>
        </w:numPr>
        <w:rPr/>
      </w:pPr>
      <w:bookmarkStart w:id="11" w:name="__RefHeading___Toc2807763_373438147"/>
      <w:bookmarkStart w:id="12" w:name="_Toc4"/>
      <w:bookmarkEnd w:id="10"/>
      <w:bookmarkEnd w:id="11"/>
      <w:r>
        <w:rPr>
          <w:rtl w:val="true"/>
        </w:rPr>
        <w:t>الروايات الواردة في بكاء النبيصلى الله عليه و آله و سلم على المتوفى وحثّه على ذلك</w:t>
      </w:r>
      <w:bookmarkEnd w:id="12"/>
    </w:p>
    <w:p>
      <w:pPr>
        <w:pStyle w:val="Heading3"/>
        <w:numPr>
          <w:ilvl w:val="2"/>
          <w:numId w:val="1"/>
        </w:numPr>
        <w:rPr/>
      </w:pPr>
      <w:bookmarkStart w:id="13" w:name="__RefHeading___Toc2807765_373438147"/>
      <w:bookmarkStart w:id="14" w:name="_Toc5"/>
      <w:bookmarkEnd w:id="13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بكاء الرسول صلى الله عليه و آله في مرض سعد بن عبادة</w:t>
      </w:r>
      <w:bookmarkEnd w:id="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صحيح 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عبد اللَّه بن عمر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اشتكى سعد بن عبادة شكوى له، فأتى رسول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يعوده مع عبد الرحمن بن عوف وسعد بن أبي وقاص وعبد اللَّه بن مسعود، فلمّا دخل عليه وجده في غشية،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أقد قضى؟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يا رسول 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فبكى رسول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فلمّا رأى القوم بكاء رسول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بكوا،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تسمعون؟ إنّ اللَّه لا يعذّب بدمع العين، ولا بحزن القلب، ولكن يعذّب بهذا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وأشار إلى لسانه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يرحم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وشكوى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مرض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وغشية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يغشاه من كرب الموت‌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بكاء النبي صلى الله عليه و آله على إبنه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صحيحي البخاري ومسلم وسنن أبي داود وابن ماجة واللفظ للأوّل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دخلنا مع رسول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وإبراهيم يجود بنفسه، فجعلَتْ عينا رسول اللَّه تذرفان، فقال له عبد الرحمن ابن عوف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يا رسول اللَّه؟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يابن عوف، إنّها رحمة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 أتبعها بأخرى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العين تدمع والقلب يحزن، ولا نقول إلّاما يرضي ربّنا، وإنّا بفراقك يا إبراهيم لمحزونون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Style w:val="FootnoteAnchor"/>
          <w:rtl w:val="true"/>
        </w:rPr>
        <w:footnoteReference w:id="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سنن ابن ماجة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أنس بن مالك؛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لماقبض ابراهيم، ابن‌النبي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لهم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تدرجوه في أكفانه حتى أنظر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فأتاه فانكب عليه، وبكى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  <w:bookmarkStart w:id="15" w:name="pg1228_15235"/>
    </w:p>
    <w:p>
      <w:pPr>
        <w:pStyle w:val="BookText"/>
        <w:rPr/>
      </w:pPr>
      <w:bookmarkEnd w:id="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سنن الترمذي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جابر بن عبد اللَّه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بيد عبد الرحمن بن عوف فانطلق به الى ابنه ابراهيم، فوجده يجود بنفسه فأخذه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فوضعه في حجره فبكى، فقال له عبد الرحمن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أتبكي، أوَلم تكن نهيت عن البكاء؟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لا، ولكن نهيت عنصوتين أحمقين فاجرين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عند مصيبة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خمشِ وجوهٍ وشقِّ جيوبٍ ورنّةِ شيطانٍ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الحديث كلام أكثر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عيسى هذا حديث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6" w:name="__RefHeading___Toc2807767_373438147"/>
      <w:bookmarkStart w:id="17" w:name="_Toc6"/>
      <w:bookmarkEnd w:id="16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بكاء الرسول صلى الله عليه و آله على سبطه</w:t>
      </w:r>
      <w:bookmarkEnd w:id="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في صحيحي البخاري ومسلم وسنن أبي داود وسنن النسائي واللفظ للأوّل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ابنة 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أرسلت اليه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ابناً لي قبض فأتنا، فقام ومعه سعد بن عبادة ورجال من أصحابه، فرفع الى</w:t>
      </w:r>
      <w:bookmarkStart w:id="18" w:name="pg1228_15236"/>
    </w:p>
    <w:p>
      <w:pPr>
        <w:pStyle w:val="BookText"/>
        <w:rPr/>
      </w:pPr>
      <w:bookmarkEnd w:id="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اللَّه ونفسه تتقعقع، ففاضت عيناه، فقال سعد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اللَّه ما هذا؟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رحمة جعلها اللَّه في قلوب عباده، وإنّما يرحم اللَّه من عباده الرحماء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Style w:val="FootnoteAnchor"/>
          <w:rtl w:val="true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9" w:name="__RefHeading___Toc2807769_373438147"/>
      <w:bookmarkStart w:id="20" w:name="_Toc7"/>
      <w:bookmarkEnd w:id="19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بكاء الرسول صلى الله عليه و آله على عمّه حمزة</w:t>
      </w:r>
      <w:bookmarkEnd w:id="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طبقات ابن سعد ومغازي الواقدي ومسند أحمد وغيرها واللفظ للأوّل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سمع رسول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غزوة أُحد البكاء من دور الأنصار على قتلاهم، ذرفت عينا رسول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وبكى، وقال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لكن، حمزة لا بواكي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فسمع ذلك سعد بن معاذ، فرجع الى نساء بني عبد الأشهل فساقهنّ فدعا لهنّ وردّهنّ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تبك امرأة من الأنصار بعد ذلك الى اليوم على</w:t>
      </w:r>
      <w:bookmarkStart w:id="21" w:name="pg1228_15237"/>
    </w:p>
    <w:p>
      <w:pPr>
        <w:pStyle w:val="BookText"/>
        <w:rPr/>
      </w:pPr>
      <w:bookmarkEnd w:id="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ميت، إلّابدأت بالبكاء على حمزة، ثمّ بكت على ميّتها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22" w:name="__RefHeading___Toc2807771_373438147"/>
      <w:bookmarkStart w:id="23" w:name="_Toc8"/>
      <w:bookmarkEnd w:id="22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بكاء الرسول على الشهداء بغزوة مُؤْتة</w:t>
      </w:r>
      <w:bookmarkEnd w:id="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فيصحيح البخاري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النبيّ نعى زيداً وجعفراً وابن رواحة للناس قبل أن يأتيهم خبرهم وقال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الراية زيد، فأصيب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أخذ جعفر، فأصيب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أخذ ابن رواحة فأصيب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وعيناه تذرفان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«</w:t>
      </w:r>
      <w:r>
        <w:rPr>
          <w:rStyle w:val="FootnoteAnchor"/>
          <w:rtl w:val="true"/>
        </w:rPr>
        <w:footnoteReference w:id="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4" w:name="__RefHeading___Toc2807773_373438147"/>
      <w:bookmarkStart w:id="25" w:name="_Toc9"/>
      <w:bookmarkEnd w:id="24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>بكاء الرسول صلى الله عليه و آله على جعفر بن أبي طالب</w:t>
      </w:r>
      <w:bookmarkStart w:id="26" w:name="pg1228_15238"/>
      <w:bookmarkEnd w:id="25"/>
    </w:p>
    <w:p>
      <w:pPr>
        <w:pStyle w:val="BookText"/>
        <w:rPr/>
      </w:pPr>
      <w:bookmarkEnd w:id="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الاستيعاب وأُسد الغابة والإصابة وتاريخ ابن الأثير وغيره ما موجزه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اصيب جعفر وأصحابه دخل رسول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بيته وطلب بني جعفر، فشمهم ودمعت عيناه، فقالت زوجته أسماء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بأبي وأمّي ما يبكيك؟ أبلغك عن جعفر وأصحابه شي‌ء؟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أصيبوا هذا اليوم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فقالت أسماء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فقمتُ أصيح وأجمع النساء، ودخلت فاطمة وهي تبكي وتقول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واعمّاه، فقال رسول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مثل جعفر فلتبك البواكي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Style w:val="FootnoteAnchor"/>
          <w:rtl w:val="true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27" w:name="__RefHeading___Toc2807775_373438147"/>
      <w:bookmarkStart w:id="28" w:name="_Toc10"/>
      <w:bookmarkEnd w:id="27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>بكاء الرسول صلى الله عليه و آله على أُمّه عند قبرها</w:t>
      </w:r>
      <w:bookmarkEnd w:id="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فيصحيح مسلم ومسند أحمد وسنن أبي داود والنسائي وابن ماجة واللفظ للأوّل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هريرة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زار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قبر أمّه فبكى وأبكى مَن حوله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  <w:bookmarkStart w:id="29" w:name="pg1228_15239"/>
    </w:p>
    <w:p>
      <w:pPr>
        <w:pStyle w:val="Heading3"/>
        <w:numPr>
          <w:ilvl w:val="2"/>
          <w:numId w:val="1"/>
        </w:numPr>
        <w:rPr/>
      </w:pPr>
      <w:bookmarkStart w:id="30" w:name="__RefHeading___Toc2807777_373438147"/>
      <w:bookmarkStart w:id="31" w:name="_Toc11"/>
      <w:bookmarkEnd w:id="29"/>
      <w:bookmarkEnd w:id="30"/>
      <w:r>
        <w:rPr/>
        <w:t>8</w:t>
      </w:r>
      <w:r>
        <w:rPr>
          <w:rtl w:val="true"/>
        </w:rPr>
        <w:t xml:space="preserve"> </w:t>
      </w:r>
      <w:r>
        <w:rPr>
          <w:rtl w:val="true"/>
        </w:rPr>
        <w:t>بكاء الرسول صلى الله عليه و آله على سبطه الحسين في مناسبات متعددة</w:t>
      </w:r>
      <w:bookmarkEnd w:id="3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أمّ الفضل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مستدرك الصحيحين وتاريخ ابن عساكر ومقتل الخوارزمي وغيرها واللفظ للأوّل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أمّ الفضل بنت الحارث، أنّها دخلت على رسول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اللَّه إنّي رأيت حلماً منكراً الليلة،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هو؟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شديد،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هو؟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كأنّ قطعة من جسدك قطعت ووضعت في حجري، فقال رسول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خيراً، تلد فاطمة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شاء 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غلاماً فيكون في حجرك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فولدت فاطمة الحسين فكان في حجري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قال رسول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فدخلت يوماً الى 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فوضعته في حجره، ثمّ حانت منّي التفاتة، فإذا عينا رسول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تهريقان من الدموع، قالت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نبيّ 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بأبي أنت وأمّي ما لك؟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أتاني جبرئيل عليه الصلاة والسلام فأخبرني أنّ أُمّتي ستقتل ابني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نعم، وأتاني بتربة من تربته حمراء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الحاكم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حديثصحيح على شرط الشيخيين ولم يخرجاه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كتب أتباع مدرسة أهل البيت عليهم السلام ورد في مثير الأحزان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واللهوف لابن طاووس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زينب بنت جحش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تاريخ ابن عساكر ومجمع الزوائد وتاريخ ابن كثير وغيرها واللفظ للأوّل بايجاز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زينب، قالت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بينا رسول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وحسين عندي حين درج، فغفلت عنه، فدخل على رسول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قولها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مدّ يده فقلت حين قضى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رأيتك اليومصنعت شيئاً ما رأيتك تصنعه؟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جبرئيل أتاني فأخبرني أنّ هذا تقتله أمتي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فأرني تربته، فأتاني بتربة حمراء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وورد في كتب أتباع مدرسة أهل البيت عليهم السلام بأمالي الشيخ الطوسي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ومثير الأحزان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وورد قسم منه في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آخره تتمة مهمّة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في اللهوف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وزينب هي أمّ المؤمنين زينب بنت جحش‌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عائشة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سلمة بن عبد الرحمن في تاريخ ابن عساكر، ومقتل الخوارزمي ومجمع الزوائد، وغيرها واللفظ للثاني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عائشة، قالت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رسول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أجلس حسيناً على فخذه، فجاء جبرئيل إليه،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ابنك؟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إنّ أمتك ستقتله بعدك، فدمعت عينا رسول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فقال جبرئيل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شئت أريتك الأرض التي يُقتل فيها،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فأراه جبرئيل تراباً من تراب الطف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لفظ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فأشار له جبرئيل الى الطفّ بالعراق، فأخذ تربة حمراء فأراه إيّاها،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من تربة مصرعه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أم سلمة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مستدرك الصحيحين، وطبقات ابن سعد، وتاريخ ابن عساكر، وغيرها، واللفظ للأوّل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أخبرتني أم سلمة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 اللَّه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رسول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اضطجع ذات ليلة للنوم فاستيقظ وهو حائر، ثمّ اضطجع فرقد، ثمّ استيقظ وهو خائر ما دون ما رأيت به المرّة الأولى، ثمّ اضطجع فاستيقظ وفي يده تربة حمراء يقلّبها، فقلت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هذه التربة يا رسول اللَّه؟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جبرئيل عليه السلام انّ هذا يُقتل بأرض العراق، فقلت لجبرئيل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أرني تربة الأرض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يُقتل بها، فهذه تربتها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حديثصحيح على شرط الشيخين ولم يخرجاه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ثقيل النفس غير طيب ولا نشيط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أنس بن 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مسند أحمد، والمعجم الكبير للطبراني، وتاريخ ابن عساكر وغيرها، واللفظ للأوّل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أنس بن مالك،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استأذن ملك القطر ربّه أن يزور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فأذن له وكان في يوم أم سلمة، فقال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أم سلمة احفظي علينا الباب، لا يدخل علينا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فبينا هي على الباب إذ جاء الحسين بن عليّ عليه السلام فاقتحم ففتح الباب فدخل فجعل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يلتزمه ويقبّله، فقال 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أتحبّه؟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أمتك ستقتله، 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شئت أريتك المكان الذي يُقتل فيه؟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فقبض قبضة من المكان الذي قتل فيه فأراه فجاء بسهلة أو تراب أحمر فأخذته أم سلمة فجعلته في ثوبها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فكنّا نقول إنّها كربلاء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كتب أتباع مدرسة أهل البيت عليهم السلام بأمالي الشيخ الطوسي 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ط النعمان بالنجف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لفظه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 عظيماً من عظماء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  <w:bookmarkStart w:id="32" w:name="pg1228_15245"/>
    </w:p>
    <w:p>
      <w:pPr>
        <w:pStyle w:val="Heading2"/>
        <w:numPr>
          <w:ilvl w:val="1"/>
          <w:numId w:val="1"/>
        </w:numPr>
        <w:rPr/>
      </w:pPr>
      <w:bookmarkStart w:id="33" w:name="__RefHeading___Toc2807779_373438147"/>
      <w:bookmarkStart w:id="34" w:name="_Toc12"/>
      <w:bookmarkEnd w:id="32"/>
      <w:bookmarkEnd w:id="33"/>
      <w:r>
        <w:rPr>
          <w:rtl w:val="true"/>
        </w:rPr>
        <w:t>روايات نهي النبي صلى الله عليه و آله عن البكاء ومنشأه</w:t>
      </w:r>
      <w:bookmarkEnd w:id="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صحيح مسلم وسنن النسائي واللفظ للأوّل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عبد اللَّه، أنّ حفصة بكت على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مهلًا يا بنية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تعلمي أنّ رسول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الميت يعذّب ببكاء أهله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Style w:val="FootnoteAnchor"/>
          <w:rtl w:val="true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رواية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عمر، عن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الميت يعذّب في قبره بما نيح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Style w:val="FootnoteAnchor"/>
          <w:rtl w:val="true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عمر،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طعن عمر أغمي عليه، فصيح</w:t>
      </w:r>
      <w:bookmarkStart w:id="35" w:name="pg1228_15246"/>
    </w:p>
    <w:p>
      <w:pPr>
        <w:pStyle w:val="BookText"/>
        <w:rPr/>
      </w:pPr>
      <w:bookmarkEnd w:id="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عليه، فلمّا أفاق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علمتم أنّ رسول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الميّت ليعذّب ببكاء الحيّ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Style w:val="FootnoteAnchor"/>
          <w:rtl w:val="true"/>
        </w:rPr>
        <w:footnoteReference w:id="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Heading2"/>
        <w:numPr>
          <w:ilvl w:val="1"/>
          <w:numId w:val="1"/>
        </w:numPr>
        <w:rPr/>
      </w:pPr>
      <w:bookmarkStart w:id="36" w:name="__RefHeading___Toc2807781_373438147"/>
      <w:bookmarkStart w:id="37" w:name="_Toc13"/>
      <w:bookmarkEnd w:id="36"/>
      <w:r>
        <w:rPr>
          <w:rtl w:val="true"/>
        </w:rPr>
        <w:t>استدراك عائشة على حديث عمر وابنه</w:t>
      </w:r>
      <w:bookmarkEnd w:id="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وفيصحيحي البخاري ومسلم وسنن النسائي واللفظ لمسلم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عباس ما موجزه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قدمنا المدينة لم يثبت أمير المؤمنين أن أصيب، فجاءصهيب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واأخاه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واصاحباه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تعلم أو لم تسمع أنّ رسول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الميت ليعذّب ببعض بكاء 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فقمت فدخلت على عائشة، فحدّثتها بما قال ابن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قال رسول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الميت يعذب ببكاء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ولكنّه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الكافر يزيده اللَّه ببكاء أهله عذاباً وإنّ اللَّه لهو أضحك وأبكى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تزر وازرة وزر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القاسم بن محمد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بلغ عائشة قول عمر وابن عمر قالت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إنّكم تحدّثوني عن غير كاذبين ولا مُكذبين،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 السمع يخطئ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Style w:val="FootnoteAnchor"/>
          <w:rtl w:val="true"/>
        </w:rPr>
        <w:footnoteReference w:id="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فيصحيحي مسلم والبخاري وسنن الترمذي وموطأ مالك واللفظ للأوّل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هشام بن عروة عن أبيه،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ذُكر عند عائشة قول ابن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الميت يعذّب ببكاء أهله عليه، فقالت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 اللَّه أبا عبد الرحمن، سمع شيئاً فلم يحفظه، إنّما مرّت على رسول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جنازة يهوديّ وهم يبكون عليه،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أنتم تبكون وإنّه ليعذّب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Style w:val="FootnoteAnchor"/>
          <w:rtl w:val="true"/>
        </w:rPr>
        <w:footnoteReference w:id="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النووي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شرح صحيح مسلم عن روايات النهي عن البكاء المروية عن رسول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الروايات من رواية عمر بن الخطاب وابنه عبداللَّه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bookmarkStart w:id="38" w:name="pg1228_15248"/>
    </w:p>
    <w:p>
      <w:pPr>
        <w:pStyle w:val="BookText"/>
        <w:rPr/>
      </w:pPr>
      <w:bookmarkEnd w:id="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وأنكرت عائشة ونسبتها الى النسيان والاشتباه عليهما، وأنكرت أن يكون 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Style w:val="FootnoteAnchor"/>
          <w:rtl w:val="true"/>
        </w:rPr>
        <w:footnoteReference w:id="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Heading2"/>
        <w:numPr>
          <w:ilvl w:val="1"/>
          <w:numId w:val="1"/>
        </w:numPr>
        <w:rPr/>
      </w:pPr>
      <w:bookmarkStart w:id="39" w:name="__RefHeading___Toc2807783_373438147"/>
      <w:bookmarkStart w:id="40" w:name="_Toc14"/>
      <w:bookmarkEnd w:id="39"/>
      <w:r>
        <w:rPr>
          <w:rtl w:val="true"/>
        </w:rPr>
        <w:t>الرسول صلى الله عليه و آله يزجر عمر عند نهيه عن البكاء</w:t>
      </w:r>
      <w:bookmarkEnd w:id="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سنن النسائي وابن ماجة ومسند أحمد واللفظ للأوّل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سلمة بن الأزرق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أبا هريرة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ميّت من آل رسول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فاجتمع النساء يبكين عليه، فقام عمر ينهاهنّ ويطردهنّ، فقال رسول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دعهنّ يا عمر، فإنّ العين دامعة والقلب مصاب والعهد قريب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Style w:val="FootnoteAnchor"/>
          <w:rtl w:val="true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مسند 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وهب بن كيسان، عن محمد بن عمرو أنّه أخبره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سلمة بن الأزرق كان جالساً مع عبد اللَّه بن عمر بالسوق، فمرّ بجنازة يبكى عليها، فعاب ذلك عبد اللَّه بن عمر</w:t>
      </w:r>
      <w:bookmarkStart w:id="41" w:name="pg1228_15249"/>
    </w:p>
    <w:p>
      <w:pPr>
        <w:pStyle w:val="BookText"/>
        <w:rPr/>
      </w:pPr>
      <w:bookmarkEnd w:id="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فانتهرهنّ، فقال له سلمة بن الأزرق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تقل ذلك فاشهد على أبي هريرة لسمعته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وتوفيت امرأة من كنائن مروان وشهدها وأمر مروان بالنساء التي يبكين فجعل يطردن، فقال أبو هريرة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دعهنّ يا أبا عبد الملك، فإنّه مرّ على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بجنازة يبكى عليها وأنا معه ومعه عمر بن الخطاب، فانتهر عمر اللاتي يبكين مع الجنازة، فقال رسول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دعهنّ يا ابن الخطاب فإنّ النفس مصابة وإنّ العين دامعة وإنّ العهد 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سمعته؟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فاللَّه ورسوله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Style w:val="FootnoteAnchor"/>
          <w:rtl w:val="true"/>
        </w:rPr>
        <w:footnoteReference w:id="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Heading2"/>
        <w:numPr>
          <w:ilvl w:val="1"/>
          <w:numId w:val="1"/>
        </w:numPr>
        <w:rPr/>
      </w:pPr>
      <w:bookmarkStart w:id="42" w:name="__RefHeading___Toc2807785_373438147"/>
      <w:bookmarkStart w:id="43" w:name="_Toc15"/>
      <w:bookmarkEnd w:id="42"/>
      <w:r>
        <w:rPr>
          <w:rtl w:val="true"/>
        </w:rPr>
        <w:t>مقارنة الروايات ونتيجتها</w:t>
      </w:r>
      <w:r>
        <w:rPr>
          <w:rtl w:val="true"/>
        </w:rPr>
        <w:t>:</w:t>
      </w:r>
      <w:bookmarkEnd w:id="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أثبت القسم الأوّل من الروايات أنّه كان من سيرة النبيصلى الله عليه و آله البكاء على من رآه مشرفاً على الموت وعلى من توفّى شهيداً أو غير شهيد وعلى قبر المتوفى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وأثبت القسم الثاني من الروايات بكاء النبيصلى الله عليه و آله عدّة مرّات على سبطه الشهيد وبذلك يلحق بكاؤه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عليه السلام بالقسم الأوّل ويعدّ من سيرة النبي وسنّته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وأثبت القسم الثالث من الروايات أنّ روايات نهي الرسولصلى الله عليه و آله عن البكاء على الميت انحصرت بالخليفة الثاني وابنه عبد اللَّه، وثبت من استدراك أمّ المؤمنين عائشة عليهما وأقوالصحابة آخرين مثل أبي هريرة وابن عباس حول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ما رواه الخليفة الثاني وابنه عبداللَّه من نهي النبي صلى الله عليه و آله عن البكاء على الميّت كان 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 البكاء على من يخاف موته وعلى المتوفّى وعلى قبر المتوفى من سيرة النبي صلى الله عليه و آله وسنّته، وبذلك يكون البكاء على الحسين عليه السلام اتباعاً لسيرة النبيصلى الله عليه و آله وسنّته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9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الجنائز،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الفضائل، باب رحمته بالصبيان والعيال،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الجنائز، باب البكاء على الميت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الجنائز،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الجنائز، باب قول النبي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وإنّا بك لمحزونون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الجنائز، باب ما جاء في النظر الى الميت‌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الجنائز، باب الرخصة في البكاء على الميت‌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صحيح البخاري، كتاب الجنائز، باب قول النبي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يعذب الميت ببعض بكاء أهله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واللفظ له، كتاب المرضى، باب عيادة الصبيان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منه، كتاب التوحيد، باب انّ رحمة اللَّه قريب من المحسنين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وصحيح مسلم، كتاب الجنائز، باب البكاء على الميت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وسنن أبي داود، كتاب الجنائز، باب البكاء على الميت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وسنن النسائي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الجنائز، باب الأمر بالاحتساب والصبر، ومسند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أوردناه من ترجمة حمزة في طبقات ابن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دار صادر بيروت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وأكثر تفصيلًا منه في مغازي الواقدي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 امتاع الأسماع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مصر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وسيرة ابن هشام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وأورده ابن عبد البر بايجاز بترجمة حمزة من الاستيعاب، وباختصار أيضاً ابن الأثير بترجمته من اسد الغابة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فضائل الصحابة، باب مناقب خالد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والبداية والنهاية لابن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والسنن الكبرى 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وأنساب الأشراف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ترجمة جعفر من الاستيعاب واسد الغابة والاصابة وابن الأثير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الجنائز،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الجنائز، باب زيارة القبور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وسنن النسائي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الجنائز، باب ما جاء في قبر المشرك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الجنائز، باب ما جاء في زيارة قبور المشركين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1572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وباختصار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ابن عساكر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وقريب منه في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ومقتل الخوارزمي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بلفظ آخر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وأشار اليه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وأمالي الشجري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وراجع الفصول المهمّة لابن الصباغ المالكي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والروض النضير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والصواعق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كنز العمال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القديمة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والخصائص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ابن عساكر، ترجمة الحسين عليه السلام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وكنز العمال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وأشار اليه ابن كثير بتاريخه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طبقات ابن سعد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ابن عساكر بترجمة الحسين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ومقتل الخوارزمي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وكنز العمال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ط القديمة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والصواعق المحرقة لابن حجر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خصائص السيوطي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وجوهرة الكلام للقره غولي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أمالي الشيخ الطوسي من كتب أتباع مدرسة أهل البيت عليهم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أمال الشجري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بتفصيل‌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والمعجم الكبير للطبراني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ابن عساكر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وترجمة الحسين ومقتله من طبقات ابن سعد، نشر وتحقيق عبد العزيز الطباطبائي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والذهبي في تاريخ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والخوارزمي في المقتل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باختصار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والمحب الطبري في ذخائر العقبى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وكنز العمال للمتقي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ابن عساكر ترجمة الحسين عليه السلام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واللفظ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وبترجمة الحسين من المعجم الكبير للطبراني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ومقتل الخوارزمي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*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والذهبي في تاريخ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وذخائر العقبى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 بسند آخر وقال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اسناده 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باب الاخبار بمقتل الحسين من تاريخ 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لفظه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وكنّا نسمع يقتل بكربلاء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وكنز العمال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والصواعق المحرقة لابن حجر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الدلائل للحافظ 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والروض النضير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والمواهب اللدنيّة للقسطلاني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والخصائص للسيوطي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وموارد الضمآن بزوائد صحيح ابن حبان لأبي بكر الهيتمي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الجنائز، باب الميت يعذّب ببكاء أهله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وسنن النسائي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الجنائز، باب النهي عن البكاء على الميت‌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وصحيح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الجنائز،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الجنائز، باب الميت يعذّب بما نيح عليه‌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وسنن النسائي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مسلم، كتاب الجنائز،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وصحيح البخاري، كتاب الجنائز، باب يعذب الميت ببكاء أهله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وسنن النسائي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الجنائز، باب النياحة على الميت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والاجابة لإيراد ما استدركته عائشة على الصحابة للزركشي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استدراكها على عمر بن الخطاب‌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مسلم، كتاب الجنائز،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الجنائز، باب الميت يعذّب ببكاء بعض أهله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وصحيح الترمذي، كتاب الجنائز،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روايتان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وموطأ مالك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الجنائز، باب النهي عن البكاء على الميت‌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الإمام النووي في شرح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الجنائز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الرخصة في البكاء على الميت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الجنائز، باب ما جاء في البكاء على الميت،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1587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وقريب منه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image" Target="media/image2.jpeg"/><Relationship Id="rId28" Type="http://schemas.openxmlformats.org/officeDocument/2006/relationships/image" Target="media/image2.jpeg"/><Relationship Id="rId29" Type="http://schemas.openxmlformats.org/officeDocument/2006/relationships/footer" Target="footer22.xml"/><Relationship Id="rId30" Type="http://schemas.openxmlformats.org/officeDocument/2006/relationships/footnotes" Target="footnotes.xml"/><Relationship Id="rId31" Type="http://schemas.openxmlformats.org/officeDocument/2006/relationships/numbering" Target="numbering.xml"/><Relationship Id="rId32" Type="http://schemas.openxmlformats.org/officeDocument/2006/relationships/fontTable" Target="fontTable.xml"/><Relationship Id="rId33" Type="http://schemas.openxmlformats.org/officeDocument/2006/relationships/settings" Target="settings.xml"/><Relationship Id="rId3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25</Pages>
  <Words>3149</Words>
  <Characters>13225</Characters>
  <CharactersWithSpaces>16223</CharactersWithSpaces>
  <Paragraphs>191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2026-08-16T12:59:02Z</dcterms:created>
  <dc:creator>ghaemiyeh.com</dc:creator>
  <dc:description/>
  <dc:language>en-US</dc:language>
  <cp:lastModifiedBy/>
  <dcterms:modified xsi:type="dcterms:W3CDTF">2026-08-16T16:29:03Z</dcterms:modified>
  <cp:revision>1</cp:revision>
  <dc:subject/>
  <dc:title>من سنن النبی صلی الله علیه و آله البکاءعلی المیت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