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خمس فریضه ای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2488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49249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92492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6492494_211673320">
            <w:r>
              <w:rPr>
                <w:webHidden/>
                <w:rStyle w:val="IndexLink"/>
                <w:rtl w:val="true"/>
              </w:rPr>
              <w:t>خمس در قرآن‌</w:t>
            </w:r>
            <w:r>
              <w:rPr>
                <w:rStyle w:val="IndexLink"/>
                <w:rtl w:val="true"/>
              </w:rPr>
              <w:tab/>
            </w:r>
            <w:r>
              <w:rPr>
                <w:rStyle w:val="IndexLink"/>
              </w:rPr>
              <w:t>11</w:t>
            </w:r>
          </w:hyperlink>
        </w:p>
        <w:p>
          <w:pPr>
            <w:pStyle w:val="Contents2"/>
            <w:tabs>
              <w:tab w:val="clear" w:pos="8743"/>
              <w:tab w:val="right" w:pos="9026" w:leader="dot"/>
            </w:tabs>
            <w:rPr/>
          </w:pPr>
          <w:hyperlink w:anchor="__RefHeading___Toc6492496_211673320">
            <w:r>
              <w:rPr>
                <w:webHidden/>
                <w:rStyle w:val="IndexLink"/>
                <w:rtl w:val="true"/>
              </w:rPr>
              <w:t>غنيمت‌</w:t>
            </w:r>
            <w:r>
              <w:rPr>
                <w:rStyle w:val="IndexLink"/>
                <w:rtl w:val="true"/>
              </w:rPr>
              <w:tab/>
            </w:r>
            <w:r>
              <w:rPr>
                <w:rStyle w:val="IndexLink"/>
              </w:rPr>
              <w:t>17</w:t>
            </w:r>
          </w:hyperlink>
        </w:p>
        <w:p>
          <w:pPr>
            <w:pStyle w:val="Contents2"/>
            <w:tabs>
              <w:tab w:val="clear" w:pos="8743"/>
              <w:tab w:val="right" w:pos="9026" w:leader="dot"/>
            </w:tabs>
            <w:rPr/>
          </w:pPr>
          <w:hyperlink w:anchor="__RefHeading___Toc6492498_211673320">
            <w:r>
              <w:rPr>
                <w:webHidden/>
                <w:rStyle w:val="IndexLink"/>
                <w:rtl w:val="true"/>
              </w:rPr>
              <w:t>تفاوت غنيمت و فَى‌ء</w:t>
            </w:r>
            <w:r>
              <w:rPr>
                <w:rStyle w:val="IndexLink"/>
                <w:rtl w:val="true"/>
              </w:rPr>
              <w:tab/>
            </w:r>
            <w:r>
              <w:rPr>
                <w:rStyle w:val="IndexLink"/>
              </w:rPr>
              <w:t>22</w:t>
            </w:r>
          </w:hyperlink>
        </w:p>
        <w:p>
          <w:pPr>
            <w:pStyle w:val="Contents2"/>
            <w:tabs>
              <w:tab w:val="clear" w:pos="8743"/>
              <w:tab w:val="right" w:pos="9026" w:leader="dot"/>
            </w:tabs>
            <w:rPr/>
          </w:pPr>
          <w:hyperlink w:anchor="__RefHeading___Toc6492500_211673320">
            <w:r>
              <w:rPr>
                <w:webHidden/>
                <w:rStyle w:val="IndexLink"/>
                <w:rtl w:val="true"/>
              </w:rPr>
              <w:t>نفل‌</w:t>
            </w:r>
            <w:r>
              <w:rPr>
                <w:rStyle w:val="IndexLink"/>
                <w:rtl w:val="true"/>
              </w:rPr>
              <w:tab/>
            </w:r>
            <w:r>
              <w:rPr>
                <w:rStyle w:val="IndexLink"/>
              </w:rPr>
              <w:t>25</w:t>
            </w:r>
          </w:hyperlink>
        </w:p>
        <w:p>
          <w:pPr>
            <w:pStyle w:val="Contents2"/>
            <w:tabs>
              <w:tab w:val="clear" w:pos="8743"/>
              <w:tab w:val="right" w:pos="9026" w:leader="dot"/>
            </w:tabs>
            <w:rPr/>
          </w:pPr>
          <w:hyperlink w:anchor="__RefHeading___Toc6492502_211673320">
            <w:r>
              <w:rPr>
                <w:webHidden/>
                <w:rStyle w:val="IndexLink"/>
                <w:rtl w:val="true"/>
              </w:rPr>
              <w:t>رِكاز</w:t>
            </w:r>
            <w:r>
              <w:rPr>
                <w:rStyle w:val="IndexLink"/>
                <w:rtl w:val="true"/>
              </w:rPr>
              <w:tab/>
            </w:r>
            <w:r>
              <w:rPr>
                <w:rStyle w:val="IndexLink"/>
              </w:rPr>
              <w:t>26</w:t>
            </w:r>
          </w:hyperlink>
        </w:p>
        <w:p>
          <w:pPr>
            <w:pStyle w:val="Contents2"/>
            <w:tabs>
              <w:tab w:val="clear" w:pos="8743"/>
              <w:tab w:val="right" w:pos="9026" w:leader="dot"/>
            </w:tabs>
            <w:rPr/>
          </w:pPr>
          <w:hyperlink w:anchor="__RefHeading___Toc6492504_211673320">
            <w:r>
              <w:rPr>
                <w:webHidden/>
                <w:rStyle w:val="IndexLink"/>
                <w:rtl w:val="true"/>
              </w:rPr>
              <w:t>ذى‌القربى كيانند؟</w:t>
            </w:r>
            <w:r>
              <w:rPr>
                <w:rStyle w:val="IndexLink"/>
                <w:rtl w:val="true"/>
              </w:rPr>
              <w:tab/>
            </w:r>
            <w:r>
              <w:rPr>
                <w:rStyle w:val="IndexLink"/>
              </w:rPr>
              <w:t>27</w:t>
            </w:r>
          </w:hyperlink>
        </w:p>
        <w:p>
          <w:pPr>
            <w:pStyle w:val="Contents2"/>
            <w:tabs>
              <w:tab w:val="clear" w:pos="8743"/>
              <w:tab w:val="right" w:pos="9026" w:leader="dot"/>
            </w:tabs>
            <w:rPr/>
          </w:pPr>
          <w:hyperlink w:anchor="__RefHeading___Toc6492506_211673320">
            <w:r>
              <w:rPr>
                <w:webHidden/>
                <w:rStyle w:val="IndexLink"/>
                <w:rtl w:val="true"/>
              </w:rPr>
              <w:t>وجوب خمس و اشياى متعلَّق خمس‌</w:t>
            </w:r>
            <w:r>
              <w:rPr>
                <w:rStyle w:val="IndexLink"/>
                <w:rtl w:val="true"/>
              </w:rPr>
              <w:tab/>
            </w:r>
            <w:r>
              <w:rPr>
                <w:rStyle w:val="IndexLink"/>
              </w:rPr>
              <w:t>31</w:t>
            </w:r>
          </w:hyperlink>
        </w:p>
        <w:p>
          <w:pPr>
            <w:pStyle w:val="Contents2"/>
            <w:tabs>
              <w:tab w:val="clear" w:pos="8743"/>
              <w:tab w:val="right" w:pos="9026" w:leader="dot"/>
            </w:tabs>
            <w:rPr/>
          </w:pPr>
          <w:hyperlink w:anchor="__RefHeading___Toc6492508_211673320">
            <w:r>
              <w:rPr>
                <w:webHidden/>
                <w:rStyle w:val="IndexLink"/>
                <w:rtl w:val="true"/>
              </w:rPr>
              <w:t>غنيمت‌</w:t>
            </w:r>
            <w:r>
              <w:rPr>
                <w:rStyle w:val="IndexLink"/>
                <w:rtl w:val="true"/>
              </w:rPr>
              <w:tab/>
            </w:r>
            <w:r>
              <w:rPr>
                <w:rStyle w:val="IndexLink"/>
              </w:rPr>
              <w:t>31</w:t>
            </w:r>
          </w:hyperlink>
        </w:p>
        <w:p>
          <w:pPr>
            <w:pStyle w:val="Contents2"/>
            <w:tabs>
              <w:tab w:val="clear" w:pos="8743"/>
              <w:tab w:val="right" w:pos="9026" w:leader="dot"/>
            </w:tabs>
            <w:rPr/>
          </w:pPr>
          <w:hyperlink w:anchor="__RefHeading___Toc6492510_211673320">
            <w:r>
              <w:rPr>
                <w:webHidden/>
                <w:rStyle w:val="IndexLink"/>
                <w:rtl w:val="true"/>
              </w:rPr>
              <w:t>معادن‌</w:t>
            </w:r>
            <w:r>
              <w:rPr>
                <w:rStyle w:val="IndexLink"/>
                <w:rtl w:val="true"/>
              </w:rPr>
              <w:tab/>
            </w:r>
            <w:r>
              <w:rPr>
                <w:rStyle w:val="IndexLink"/>
              </w:rPr>
              <w:t>33</w:t>
            </w:r>
          </w:hyperlink>
        </w:p>
        <w:p>
          <w:pPr>
            <w:pStyle w:val="Contents2"/>
            <w:tabs>
              <w:tab w:val="clear" w:pos="8743"/>
              <w:tab w:val="right" w:pos="9026" w:leader="dot"/>
            </w:tabs>
            <w:rPr/>
          </w:pPr>
          <w:hyperlink w:anchor="__RefHeading___Toc6492512_211673320">
            <w:r>
              <w:rPr>
                <w:webHidden/>
                <w:rStyle w:val="IndexLink"/>
                <w:rtl w:val="true"/>
              </w:rPr>
              <w:t>احكام خمس معادن‌</w:t>
            </w:r>
            <w:r>
              <w:rPr>
                <w:rStyle w:val="IndexLink"/>
                <w:rtl w:val="true"/>
              </w:rPr>
              <w:tab/>
            </w:r>
            <w:r>
              <w:rPr>
                <w:rStyle w:val="IndexLink"/>
              </w:rPr>
              <w:t>34</w:t>
            </w:r>
          </w:hyperlink>
        </w:p>
        <w:p>
          <w:pPr>
            <w:pStyle w:val="Contents2"/>
            <w:tabs>
              <w:tab w:val="clear" w:pos="8743"/>
              <w:tab w:val="right" w:pos="9026" w:leader="dot"/>
            </w:tabs>
            <w:rPr/>
          </w:pPr>
          <w:hyperlink w:anchor="__RefHeading___Toc6492514_211673320">
            <w:r>
              <w:rPr>
                <w:webHidden/>
                <w:rStyle w:val="IndexLink"/>
                <w:rtl w:val="true"/>
              </w:rPr>
              <w:t>حدّ نصاب معادن‌</w:t>
            </w:r>
            <w:r>
              <w:rPr>
                <w:rStyle w:val="IndexLink"/>
                <w:rtl w:val="true"/>
              </w:rPr>
              <w:tab/>
            </w:r>
            <w:r>
              <w:rPr>
                <w:rStyle w:val="IndexLink"/>
              </w:rPr>
              <w:t>36</w:t>
            </w:r>
          </w:hyperlink>
        </w:p>
        <w:p>
          <w:pPr>
            <w:pStyle w:val="Contents2"/>
            <w:tabs>
              <w:tab w:val="clear" w:pos="8743"/>
              <w:tab w:val="right" w:pos="9026" w:leader="dot"/>
            </w:tabs>
            <w:rPr/>
          </w:pPr>
          <w:hyperlink w:anchor="__RefHeading___Toc6492516_211673320">
            <w:r>
              <w:rPr>
                <w:webHidden/>
                <w:rStyle w:val="IndexLink"/>
                <w:rtl w:val="true"/>
              </w:rPr>
              <w:t>زمان وجوب خمس معادن‌</w:t>
            </w:r>
            <w:r>
              <w:rPr>
                <w:rStyle w:val="IndexLink"/>
                <w:rtl w:val="true"/>
              </w:rPr>
              <w:tab/>
            </w:r>
            <w:r>
              <w:rPr>
                <w:rStyle w:val="IndexLink"/>
              </w:rPr>
              <w:t>40</w:t>
            </w:r>
          </w:hyperlink>
        </w:p>
        <w:p>
          <w:pPr>
            <w:pStyle w:val="Contents2"/>
            <w:tabs>
              <w:tab w:val="clear" w:pos="8743"/>
              <w:tab w:val="right" w:pos="9026" w:leader="dot"/>
            </w:tabs>
            <w:rPr/>
          </w:pPr>
          <w:hyperlink w:anchor="__RefHeading___Toc6492518_211673320">
            <w:r>
              <w:rPr>
                <w:webHidden/>
                <w:rStyle w:val="IndexLink"/>
                <w:rtl w:val="true"/>
              </w:rPr>
              <w:t>حق خمس معادن‌</w:t>
            </w:r>
            <w:r>
              <w:rPr>
                <w:rStyle w:val="IndexLink"/>
                <w:rtl w:val="true"/>
              </w:rPr>
              <w:tab/>
            </w:r>
            <w:r>
              <w:rPr>
                <w:rStyle w:val="IndexLink"/>
              </w:rPr>
              <w:t>41</w:t>
            </w:r>
          </w:hyperlink>
        </w:p>
        <w:p>
          <w:pPr>
            <w:pStyle w:val="Contents2"/>
            <w:tabs>
              <w:tab w:val="clear" w:pos="8743"/>
              <w:tab w:val="right" w:pos="9026" w:leader="dot"/>
            </w:tabs>
            <w:rPr/>
          </w:pPr>
          <w:hyperlink w:anchor="__RefHeading___Toc6492520_211673320">
            <w:r>
              <w:rPr>
                <w:webHidden/>
                <w:rStyle w:val="IndexLink"/>
                <w:rtl w:val="true"/>
              </w:rPr>
              <w:t>موارد مصرف خمس معدن و رِكاز</w:t>
            </w:r>
            <w:r>
              <w:rPr>
                <w:rStyle w:val="IndexLink"/>
                <w:rtl w:val="true"/>
              </w:rPr>
              <w:tab/>
            </w:r>
            <w:r>
              <w:rPr>
                <w:rStyle w:val="IndexLink"/>
              </w:rPr>
              <w:t>42</w:t>
            </w:r>
          </w:hyperlink>
        </w:p>
        <w:p>
          <w:pPr>
            <w:pStyle w:val="Contents2"/>
            <w:tabs>
              <w:tab w:val="clear" w:pos="8743"/>
              <w:tab w:val="right" w:pos="9026" w:leader="dot"/>
            </w:tabs>
            <w:rPr/>
          </w:pPr>
          <w:hyperlink w:anchor="__RefHeading___Toc6492522_211673320">
            <w:r>
              <w:rPr>
                <w:webHidden/>
                <w:rStyle w:val="IndexLink"/>
                <w:rtl w:val="true"/>
              </w:rPr>
              <w:t>گنج‌</w:t>
            </w:r>
            <w:r>
              <w:rPr>
                <w:rStyle w:val="IndexLink"/>
                <w:rtl w:val="true"/>
              </w:rPr>
              <w:tab/>
            </w:r>
            <w:r>
              <w:rPr>
                <w:rStyle w:val="IndexLink"/>
              </w:rPr>
              <w:t>44</w:t>
            </w:r>
          </w:hyperlink>
        </w:p>
        <w:p>
          <w:pPr>
            <w:pStyle w:val="Contents2"/>
            <w:tabs>
              <w:tab w:val="clear" w:pos="8743"/>
              <w:tab w:val="right" w:pos="9026" w:leader="dot"/>
            </w:tabs>
            <w:rPr/>
          </w:pPr>
          <w:hyperlink w:anchor="__RefHeading___Toc6492524_211673320">
            <w:r>
              <w:rPr>
                <w:webHidden/>
                <w:rStyle w:val="IndexLink"/>
                <w:rtl w:val="true"/>
              </w:rPr>
              <w:t>اشيايى كه با غوّاصى به دست آيد</w:t>
            </w:r>
            <w:r>
              <w:rPr>
                <w:rStyle w:val="IndexLink"/>
                <w:rtl w:val="true"/>
              </w:rPr>
              <w:tab/>
            </w:r>
            <w:r>
              <w:rPr>
                <w:rStyle w:val="IndexLink"/>
              </w:rPr>
              <w:t>44</w:t>
            </w:r>
          </w:hyperlink>
        </w:p>
        <w:p>
          <w:pPr>
            <w:pStyle w:val="Contents2"/>
            <w:tabs>
              <w:tab w:val="clear" w:pos="8743"/>
              <w:tab w:val="right" w:pos="9026" w:leader="dot"/>
            </w:tabs>
            <w:rPr/>
          </w:pPr>
          <w:hyperlink w:anchor="__RefHeading___Toc6492526_211673320">
            <w:r>
              <w:rPr>
                <w:webHidden/>
                <w:rStyle w:val="IndexLink"/>
                <w:rtl w:val="true"/>
              </w:rPr>
              <w:t>مال حلال مخلوط به حرام‌</w:t>
            </w:r>
            <w:r>
              <w:rPr>
                <w:rStyle w:val="IndexLink"/>
                <w:rtl w:val="true"/>
              </w:rPr>
              <w:tab/>
            </w:r>
            <w:r>
              <w:rPr>
                <w:rStyle w:val="IndexLink"/>
              </w:rPr>
              <w:t>45</w:t>
            </w:r>
          </w:hyperlink>
        </w:p>
        <w:p>
          <w:pPr>
            <w:pStyle w:val="Contents2"/>
            <w:tabs>
              <w:tab w:val="clear" w:pos="8743"/>
              <w:tab w:val="right" w:pos="9026" w:leader="dot"/>
            </w:tabs>
            <w:rPr/>
          </w:pPr>
          <w:hyperlink w:anchor="__RefHeading___Toc6492528_211673320">
            <w:r>
              <w:rPr>
                <w:webHidden/>
                <w:rStyle w:val="IndexLink"/>
                <w:rtl w:val="true"/>
              </w:rPr>
              <w:t>زمينى كه كافر ذمّى از مسلمان خريده است‌</w:t>
            </w:r>
            <w:r>
              <w:rPr>
                <w:rStyle w:val="IndexLink"/>
                <w:rtl w:val="true"/>
              </w:rPr>
              <w:tab/>
            </w:r>
            <w:r>
              <w:rPr>
                <w:rStyle w:val="IndexLink"/>
              </w:rPr>
              <w:t>45</w:t>
            </w:r>
          </w:hyperlink>
        </w:p>
        <w:p>
          <w:pPr>
            <w:pStyle w:val="Contents2"/>
            <w:tabs>
              <w:tab w:val="clear" w:pos="8743"/>
              <w:tab w:val="right" w:pos="9026" w:leader="dot"/>
            </w:tabs>
            <w:rPr/>
          </w:pPr>
          <w:hyperlink w:anchor="__RefHeading___Toc6492530_211673320">
            <w:r>
              <w:rPr>
                <w:webHidden/>
                <w:rStyle w:val="IndexLink"/>
                <w:rtl w:val="true"/>
              </w:rPr>
              <w:t>مازاد هزينه سال‌</w:t>
            </w:r>
            <w:r>
              <w:rPr>
                <w:rStyle w:val="IndexLink"/>
                <w:rtl w:val="true"/>
              </w:rPr>
              <w:tab/>
            </w:r>
            <w:r>
              <w:rPr>
                <w:rStyle w:val="IndexLink"/>
              </w:rPr>
              <w:t>47</w:t>
            </w:r>
          </w:hyperlink>
        </w:p>
        <w:p>
          <w:pPr>
            <w:pStyle w:val="Contents2"/>
            <w:tabs>
              <w:tab w:val="clear" w:pos="8743"/>
              <w:tab w:val="right" w:pos="9026" w:leader="dot"/>
            </w:tabs>
            <w:rPr/>
          </w:pPr>
          <w:hyperlink w:anchor="__RefHeading___Toc6492532_211673320">
            <w:r>
              <w:rPr>
                <w:webHidden/>
                <w:rStyle w:val="IndexLink"/>
                <w:rtl w:val="true"/>
              </w:rPr>
              <w:t>خمس انفال‌</w:t>
            </w:r>
            <w:r>
              <w:rPr>
                <w:rStyle w:val="IndexLink"/>
                <w:rtl w:val="true"/>
              </w:rPr>
              <w:tab/>
            </w:r>
            <w:r>
              <w:rPr>
                <w:rStyle w:val="IndexLink"/>
              </w:rPr>
              <w:t>47</w:t>
            </w:r>
          </w:hyperlink>
        </w:p>
        <w:p>
          <w:pPr>
            <w:pStyle w:val="Contents2"/>
            <w:tabs>
              <w:tab w:val="clear" w:pos="8743"/>
              <w:tab w:val="right" w:pos="9026" w:leader="dot"/>
            </w:tabs>
            <w:rPr/>
          </w:pPr>
          <w:hyperlink w:anchor="__RefHeading___Toc6492534_211673320">
            <w:r>
              <w:rPr>
                <w:webHidden/>
                <w:rStyle w:val="IndexLink"/>
                <w:rtl w:val="true"/>
              </w:rPr>
              <w:t>كسانى كه سزاوار دريافت خمس‌اند</w:t>
            </w:r>
            <w:r>
              <w:rPr>
                <w:rStyle w:val="IndexLink"/>
                <w:rtl w:val="true"/>
              </w:rPr>
              <w:tab/>
            </w:r>
            <w:r>
              <w:rPr>
                <w:rStyle w:val="IndexLink"/>
              </w:rPr>
              <w:t>52</w:t>
            </w:r>
          </w:hyperlink>
        </w:p>
        <w:p>
          <w:pPr>
            <w:pStyle w:val="Contents2"/>
            <w:tabs>
              <w:tab w:val="clear" w:pos="8743"/>
              <w:tab w:val="right" w:pos="9026" w:leader="dot"/>
            </w:tabs>
            <w:rPr/>
          </w:pPr>
          <w:hyperlink w:anchor="__RefHeading___Toc6492536_211673320">
            <w:r>
              <w:rPr>
                <w:webHidden/>
                <w:rStyle w:val="IndexLink"/>
                <w:rtl w:val="true"/>
              </w:rPr>
              <w:t>نحوه تقسيم خمس‌</w:t>
            </w:r>
            <w:r>
              <w:rPr>
                <w:rStyle w:val="IndexLink"/>
                <w:rtl w:val="true"/>
              </w:rPr>
              <w:tab/>
            </w:r>
            <w:r>
              <w:rPr>
                <w:rStyle w:val="IndexLink"/>
              </w:rPr>
              <w:t>58</w:t>
            </w:r>
          </w:hyperlink>
        </w:p>
        <w:p>
          <w:pPr>
            <w:pStyle w:val="Contents2"/>
            <w:tabs>
              <w:tab w:val="clear" w:pos="8743"/>
              <w:tab w:val="right" w:pos="9026" w:leader="dot"/>
            </w:tabs>
            <w:rPr/>
          </w:pPr>
          <w:hyperlink w:anchor="__RefHeading___Toc6492538_211673320">
            <w:r>
              <w:rPr>
                <w:webHidden/>
                <w:rStyle w:val="IndexLink"/>
                <w:rtl w:val="true"/>
              </w:rPr>
              <w:t>شروط اشيايى كه خمس در آن‌ها واجب مى‌شود</w:t>
            </w:r>
            <w:r>
              <w:rPr>
                <w:rStyle w:val="IndexLink"/>
                <w:rtl w:val="true"/>
              </w:rPr>
              <w:tab/>
            </w:r>
            <w:r>
              <w:rPr>
                <w:rStyle w:val="IndexLink"/>
              </w:rPr>
              <w:t>74</w:t>
            </w:r>
          </w:hyperlink>
        </w:p>
        <w:p>
          <w:pPr>
            <w:pStyle w:val="Contents2"/>
            <w:tabs>
              <w:tab w:val="clear" w:pos="8743"/>
              <w:tab w:val="right" w:pos="9026" w:leader="dot"/>
            </w:tabs>
            <w:rPr/>
          </w:pPr>
          <w:hyperlink w:anchor="__RefHeading___Toc6492540_211673320">
            <w:r>
              <w:rPr>
                <w:webHidden/>
                <w:rStyle w:val="IndexLink"/>
                <w:rtl w:val="true"/>
              </w:rPr>
              <w:t>آن چه هنگام پرداختن خمس شرط است‌</w:t>
            </w:r>
            <w:r>
              <w:rPr>
                <w:rStyle w:val="IndexLink"/>
                <w:rtl w:val="true"/>
              </w:rPr>
              <w:tab/>
            </w:r>
            <w:r>
              <w:rPr>
                <w:rStyle w:val="IndexLink"/>
              </w:rPr>
              <w:t>78</w:t>
            </w:r>
          </w:hyperlink>
        </w:p>
        <w:p>
          <w:pPr>
            <w:pStyle w:val="Contents2"/>
            <w:tabs>
              <w:tab w:val="clear" w:pos="8743"/>
              <w:tab w:val="right" w:pos="9026" w:leader="dot"/>
            </w:tabs>
            <w:rPr/>
          </w:pPr>
          <w:hyperlink w:anchor="__RefHeading___Toc6492542_211673320">
            <w:r>
              <w:rPr>
                <w:webHidden/>
                <w:rStyle w:val="IndexLink"/>
                <w:rtl w:val="true"/>
              </w:rPr>
              <w:t>خمس ركاز</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_3259"/>
      <w:bookmarkStart w:id="1" w:name="pg784_3259"/>
      <w:bookmarkEnd w:id="1"/>
    </w:p>
    <w:p>
      <w:pPr>
        <w:pStyle w:val="Heading2"/>
        <w:numPr>
          <w:ilvl w:val="1"/>
          <w:numId w:val="1"/>
        </w:numPr>
        <w:rPr/>
      </w:pPr>
      <w:bookmarkStart w:id="2" w:name="pg784_3259"/>
      <w:bookmarkStart w:id="3" w:name="__RefHeading___Toc6492488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محمد‌مهدي،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مشروعيه و احكام في‌الشريعه‌الاسلاميه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فريضه‌اي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محمدمهدي نجف ؛ ترجمه عباس جلالي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جلالي، عباس،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۱۱۷۵۵۳۴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2490_211673320"/>
      <w:bookmarkStart w:id="6" w:name="_Toc2"/>
      <w:bookmarkEnd w:id="5"/>
      <w:r>
        <w:rPr>
          <w:rtl w:val="true"/>
        </w:rPr>
        <w:t>اشاره</w:t>
      </w:r>
      <w:bookmarkStart w:id="7" w:name="pg784_326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492492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الحمد لله على آلائه، والشكر على نعمائه، والصلاه والسلام على أفضل أنبيائه محمد المصطفى أمينه على وحيه، ونجيبه من خلقه، وصفيه من عباده، إمام الرحمه، وقائد الخير، ومفتاح البركه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أهل بيته الطيبين الطاهرين المعصومين، ولاه أمره، وأمنائه فى عباده وبلاده، وخزنه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خمس، يكى از فرائض واجب مالى عبادى است كه خداى سبحان آن را بر بندگان خود واجب ساخته و براى ارج نهادن به مقام شامخ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پاكش، آن را به جاى زكات، حق خالص رسول ارجمند خويش مقرّر داشته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فريضه الهى يكى از مهمترين منابع مالى تلقّى مى‌شود كه ولىّ امر مسلمانان مى تواند، تنها در جهت اداره و سرپرستى تهيدستان، مستمندان و در راه ماندگان دودمان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بگيرد، زيرا خداى متعال فرمان داده بندگانش خمس را به آن بزرگواران</w:t>
      </w:r>
    </w:p>
    <w:p>
      <w:pPr>
        <w:pStyle w:val="BookText"/>
        <w:rPr/>
      </w:pPr>
      <w:r>
        <w:rPr>
          <w:rFonts w:ascii="IRNazanin" w:hAnsi="IRNazanin" w:eastAsia="IRNazanin"/>
          <w:color w:val="111111"/>
          <w:sz w:val="28"/>
          <w:sz w:val="28"/>
          <w:szCs w:val="28"/>
          <w:rtl w:val="true"/>
          <w:lang w:bidi="fa-IR"/>
        </w:rPr>
        <w:t>بپردازند؛ ولى برخى عناصر نادان مدّعى دانش و فرهنگ بدون تحقيق و بررسى، اين فريضه الهى را ساخته و پرداخته شيعه پنداشته اند و خود از اين بى خبرند كه مسلمانان هر چند در موارد فرعى تعلّق خمس و وجوب و چگونگى تقسيم آن، ديدگاه هاى متفاوتى دارند؛ امّا همه بر شرعى بودن اصل مسأله خمس،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در پايان كتاب خمس از روايت اسماء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زمينى را به عنوان تيول از اموال يهوديان بنى نضير </w:t>
      </w:r>
      <w:r>
        <w:rPr>
          <w:rStyle w:val="FootnoteAnchor"/>
          <w:rtl w:val="true"/>
        </w:rPr>
        <w:footnoteReference w:id="2"/>
      </w:r>
      <w:r>
        <w:rPr>
          <w:rFonts w:ascii="Amiri" w:hAnsi="Amiri" w:eastAsia="Amiri" w:cs="Amiri"/>
          <w:color w:val="111111"/>
          <w:sz w:val="28"/>
          <w:sz w:val="28"/>
          <w:szCs w:val="28"/>
          <w:rtl w:val="true"/>
          <w:lang w:bidi="ar-SA"/>
        </w:rPr>
        <w:t>به زبير عطا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نيز خمس را به همان شيوه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مى‌كرد و به نزديكان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نمى‌داد، ولى عمر، به خويشاوندان پيامبر، سهمى از خمس مى‌پرداخت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منذر، از عبدالرحمان بن ابوليلى، از اميرمؤمنان على ابن ابى‌طالب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الصدقه عليرسول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سهماً من الخمس عوضاً لما حرّم عليه و حرّمها على</w:t>
      </w:r>
    </w:p>
    <w:p>
      <w:pPr>
        <w:pStyle w:val="BookText"/>
        <w:rPr/>
      </w:pPr>
      <w:r>
        <w:rPr>
          <w:rFonts w:ascii="Amiri" w:hAnsi="Amiri" w:eastAsia="Amiri" w:cs="Amiri"/>
          <w:color w:val="111111"/>
          <w:sz w:val="28"/>
          <w:sz w:val="28"/>
          <w:szCs w:val="28"/>
          <w:rtl w:val="true"/>
          <w:lang w:bidi="ar-SA"/>
        </w:rPr>
        <w:t xml:space="preserve">أهل بيته دون امته فضرب سهم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حرّم عليهم؛</w:t>
      </w:r>
    </w:p>
    <w:p>
      <w:pPr>
        <w:pStyle w:val="BookText"/>
        <w:rPr/>
      </w:pPr>
      <w:r>
        <w:rPr>
          <w:rFonts w:ascii="IRNazanin" w:hAnsi="IRNazanin" w:eastAsia="IRNazanin"/>
          <w:color w:val="111111"/>
          <w:sz w:val="28"/>
          <w:sz w:val="28"/>
          <w:szCs w:val="28"/>
          <w:rtl w:val="true"/>
          <w:lang w:bidi="fa-IR"/>
        </w:rPr>
        <w:t xml:space="preserve">خداوند صدقه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ساخت و عوض آن چه بر او حرام ساخته بود، سهمى از خمس براى او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صدقه را تنها بر دودمان نبىّ اكرم حرام ساخت نه بر امّت آن حضرت از اين رو، خداوند عوض صدقاتى كه بر آن‌ها حرام ساخته بود، سهمى ازخمس را همراه با پيامبر براى آنان قرار داد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طبرى به سند خود از مجاهد، 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صدقه، براى خاندان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نيست، از اين رو خداوند، خمس را براى آنان مقرر فرمود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شيخ صدوق به سند خود از عيسى بن عبدالله علوى، از پدرش، از جدّش جعفر، از پدر بزرگوارش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الذى لا اله الّا هو، لمّا حرّم علينا الصدقه أنزل الينا الخمس، فالصدقه علينا حرام والخمس لنا فريضه والكرامه لنا حلال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خدايى كه جز او معبودى نيست، آن گاه كه صدقه را بر ما حرام ساخت، خمس را براى ما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صدقه بر ما حرام و خمس براى ما واجب و كرامت برايمان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بيشتر شيعيان، با ايمان به خداى سبحان و دادن پاسخ مثبت به فرمان او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وَ لِذِى الْقُرْبى وَ الْيَتامى وَ الْمَساكِينِ وَ ابْنِ السَّبِيلِ إِنْ كُنْتُمْ آمَنْتُمْ بِاللَّهِ وَ ما أَنْزَلْنا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به انجام اين تكليف الهى سخت پاى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آيه شريفه پيداست كه منحصراً در مورد غنيمت هاى جنگى نازل گشته نه غنايم غير جنگى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و روايات شريف نبوى دلالت دارند كه مقصود از غنايم، انواع غنيمت‌هايى است كه از اين كلمه برداشت مى شود و بيشتر فقها و محدّثان با وجود مذاهب گوناگون، در اين خصوص بابى ويژه گشوده‌اند كه اين باب در آثار فقهى و روايى آنان، حاوى احكام خمس است هر چند برخى مسلمانان در زمان كنونى به اين واجب الهى، پاى بند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در تلاشى بى ثمر، سخت مى‌كوشند با طرح شبهات بى پايه و اساس و با تكيه بر احاديث و رواياتى ضعيف، بر شرعى بودن فريضه خمس، خط بطلان بكشند و توده عوام شيعه را از پرداخت خمس به فقها و مجتهدان مورد اعتماد خود كه امانتداران دينى و مذهبى آنان تلقّى مى شوند،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گمان كه تلاش‌هاى نافرجام آنان، امت اسلامى را از فقهاى بزرگ آنان جدا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آنان مى خواهند نور خدا را با دهان خود خاموش سازند؛ ولى خدا نور خود را كامل مى گرداند هر چند كافران خرسند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بحث كوتاه، شرعى بودن خمس از ديدگاه فقهاى مسلمان و وجوب آن در آيين اسلام، براى خوانندگان گرامى روشن خواهد گشت و از خداى متعال براى همگان توفيق و يارى مى طلبيم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w:t>
      </w:r>
      <w:bookmarkStart w:id="10" w:name="pg784_328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492494_211673320"/>
      <w:bookmarkStart w:id="12" w:name="_Toc4"/>
      <w:bookmarkEnd w:id="10"/>
      <w:bookmarkEnd w:id="11"/>
      <w:r>
        <w:rPr>
          <w:rtl w:val="true"/>
        </w:rPr>
        <w:t>خمس در قرآن‌</w:t>
      </w:r>
      <w:bookmarkEnd w:id="12"/>
    </w:p>
    <w:p>
      <w:pPr>
        <w:pStyle w:val="BookText"/>
        <w:rPr/>
      </w:pP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شَىْ‌ءٍ فَأَنَّ لِلَّهِ خُمُسَهُ وَ لِلرَّسُولِ وَ لِذِى الْقُرْبى وَ الْيَتامى وَ الْمَساكِينِ وَ ابْنِ السَّبِيلِ إِنْ كُنْتُمْ آمَنْتُمْ بِاللَّهِ وَ ما أَنْزَلْنا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جاى ديگر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و هرگونه مال بدون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ويژه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ايمان داريد از خدا پروا پيشه كنيد و خصومت‌هاى ميان خود را آشتى دهيد و از خدا و رسول او اطاعت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عَلى رَسُولِهِ مِنْهُمْ فَما أَوْجَفْتُمْ عَلَيْهِ مِنْ خَيْلٍ وَ لا رِكابٍ؛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خداوند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چيزى است كه شما براى به دست آوردن آن نه اسبى تاختيد و نه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زحمتى نكشيديد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 لِلرَّسُولِ وَ لِذِى الْقُرْبى وَ الْيَتامى وَ الْمَساكِينِ وَ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خداوند از اهل اين آبادى‌ها به رسولش بازگرداند از آنِ خدا و رسول و خويشاوندان او و يتيمان و مستمندان و در راه‌ماندگان است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وَالمِسْكِين وَابْنِ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نزديكان و مستمندان و در راه ماندگان را بپرداز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ذهن برخى از كسانى كه اخيراً خود را در زمره دانشوران جازده‌اند اين‌گونه خطور كرده باشد كه از آيات مزبورتنها آيه شريفه نخست بر خمس دلالت دارد نه</w:t>
      </w:r>
    </w:p>
    <w:p>
      <w:pPr>
        <w:pStyle w:val="BookText"/>
        <w:rPr/>
      </w:pPr>
      <w:r>
        <w:rPr>
          <w:rFonts w:ascii="IRNazanin" w:hAnsi="IRNazanin" w:eastAsia="IRNazanin"/>
          <w:color w:val="111111"/>
          <w:sz w:val="28"/>
          <w:sz w:val="28"/>
          <w:szCs w:val="28"/>
          <w:rtl w:val="true"/>
          <w:lang w:bidi="fa-IR"/>
        </w:rPr>
        <w:t>ديگر آيات، زيرا كلمه خمس فقط در آن آيه آشكارا بيان گشته؛ ولى چنان ناآگاهند كه نمى‌دانند مفهوم ديگر آيات ياد شده نيز بر خمس دلالت دارد، زيرا پرداخت حق نزديكان، به پرداخت صدقات يا خمس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سبحان، صدقات را بر رسول گرامى خود و نزديكان آن حضرت حرام ساخته و به جهت ارج نهادن به مقام شامخ و جايگاه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خويشاوندان آن بزرگوار، خمس را به آنان عطا نموده كه اين مطلب خود دلالت دارد، مقصود از حق نزديكان، همان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ابن ادريس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هاى نهفته جاهليت در زمين مى‌گويند و در مقدار اندك و زياد آن، خمس تعلّق مى گيرد؛ ولى معدن، گنج نهفته، تلقّى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معدن چيزى تعلّق نمى‌گيرد ولى به گنج نهفته، خمس تعلّق مى‌گيرد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به سند خود از ابوحمزه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نمايندگان قبيله عبدالقيس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تيره اى از قبيله ربيعه هستيم كه كفار قبيله مُضر، مانع دسترسى ما به شما هستند و ما تنها قادريم در يكى از ماه هاى حرام حضورتان شرفياب</w:t>
      </w:r>
    </w:p>
    <w:p>
      <w:pPr>
        <w:pStyle w:val="BookText"/>
        <w:rPr/>
      </w:pPr>
      <w:r>
        <w:rPr>
          <w:rFonts w:ascii="IRNazanin" w:hAnsi="IRNazanin" w:eastAsia="IRNazanin"/>
          <w:color w:val="111111"/>
          <w:sz w:val="28"/>
          <w:sz w:val="28"/>
          <w:szCs w:val="28"/>
          <w:rtl w:val="true"/>
          <w:lang w:bidi="fa-IR"/>
        </w:rPr>
        <w:t>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انجام احكامى را به ما دستور دهيد كه بدان متمسّك گرديم و مردم ديار خود را نيز به ا نجام آن‌ها فرا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بأربع و 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شهاده أن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الصلاه و ايتاء الزكاه و أن تؤدّوا الله خمس ما غنمتم، وأنهاكم عن الدباء و النقير و الحنتم و المزّفت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انجام چهار عمل فرمان مى دهم و از انجام چهار عمل باز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عملى كه انجام آن‌ها را به شما فرمان مى دهم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گواهى به اين كه معبودى جز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انگشت مبارك خود را خواباند،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برپاداشتن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زكات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غنايمى را كه به دست مى‌آوريد براى خدا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عملى كه شما را از انجام آن نهى كرده و باز مى دارم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روايت ديگرى از ابن عباس نقل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نمايندگان قبيله عبدالقيس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آمدند مردمى كه هيچ‌گاه به خوارى و ذلّت و پشيمانى دچار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قبيله مُضَر مانع دسترسى ما به شما هستند و ما تنها در ماه‌هاى حرام، فرصت دست‌يابى به آن جناب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امورى را به ما دستور دهيد كه اگر بدان عمل كنيم وارد بهشت گرديم و مردم ديارمان را نيز به انجام آن ها فراخوانيم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بأربع و 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هل تدرون ما الايمان بالله؟ شهاده أن لا إله إلّا الله وإقام الصلاه و إيتاء الزكاه و صوم رمضان وأن تعطوا من المغانم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انتبذ فى الدُباء و النقير و الحنتم و المزّفت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انجام چهار عمل فرمان مى دهم و از انجام چهار عمل باز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عملى كه انجام آن‌ها را به</w:t>
      </w:r>
      <w:bookmarkStart w:id="13" w:name="pg784_3292"/>
    </w:p>
    <w:p>
      <w:pPr>
        <w:pStyle w:val="BookText"/>
        <w:rPr/>
      </w:pPr>
      <w:bookmarkEnd w:id="13"/>
      <w:r>
        <w:rPr>
          <w:rFonts w:ascii="IRNazanin" w:hAnsi="IRNazanin" w:eastAsia="IRNazanin"/>
          <w:color w:val="111111"/>
          <w:sz w:val="28"/>
          <w:sz w:val="28"/>
          <w:szCs w:val="28"/>
          <w:rtl w:val="true"/>
          <w:lang w:bidi="fa-IR"/>
        </w:rPr>
        <w:t>شما فرمان مى دهم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آيا مى‌دانيد معناى ايمان به خدا چيست؟ گواهى دادن به اين كه معبودى جز خدا، وجود ندارد و بر پاداشتن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زكات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غنايم را بپردازيد، و از چهار چيز شما را نهى كرده و باز مى‌دارم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دباء، نقير، حنتم و مزفّت كه در آن‌ها شراب تهيه مى 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بيهقى به سند خود از صهيب بن سنان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مركزيهوديان بنى نضير را فتح نمود، خداوند آيه شريفه وَ ما أَفاءَ اللَّهُ عَلى رَسُولِهِ مِنْهُمْ فَما أَوْجَفْتُمْ عَلَيْهِ مِنْ خَيْلٍ وَ لا رِكابٍ </w:t>
      </w:r>
      <w:r>
        <w:rPr>
          <w:rStyle w:val="FootnoteAnchor"/>
          <w:rtl w:val="true"/>
        </w:rPr>
        <w:footnoteReference w:id="17"/>
      </w:r>
      <w:r>
        <w:rPr>
          <w:rFonts w:ascii="IRNazanin" w:hAnsi="IRNazanin" w:eastAsia="IRNazanin"/>
          <w:color w:val="111111"/>
          <w:sz w:val="28"/>
          <w:sz w:val="28"/>
          <w:szCs w:val="28"/>
          <w:rtl w:val="true"/>
          <w:lang w:bidi="fa-IR"/>
        </w:rPr>
        <w:t xml:space="preserve">را بر او نازل فرمود كه موارد ياد شده آيه شريفه، ويژه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پيش از ورود به بحث و مناقشه پيرامون خمس، مناسب است به معانى برخى واژه‌هاى موجود در آيات كريمه و احاديث شريفه ياد شده، آگاهى يابيم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انفال، فَى‌ءْ، رِكاز، هم‌چنين مقصود از ذى القربى از ديدگاه لغت شناسان و فقها و آشنايى با مواردى كه از اطلاق و تقييد آن ها، استفاده مى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492496_211673320"/>
      <w:bookmarkStart w:id="15" w:name="_Toc5"/>
      <w:bookmarkEnd w:id="14"/>
      <w:r>
        <w:rPr>
          <w:rtl w:val="true"/>
        </w:rPr>
        <w:t>غنيمت‌</w:t>
      </w:r>
      <w:bookmarkEnd w:id="15"/>
    </w:p>
    <w:p>
      <w:pPr>
        <w:pStyle w:val="BookText"/>
        <w:rPr/>
      </w:pPr>
      <w:r>
        <w:rPr>
          <w:rFonts w:ascii="IRNazanin" w:hAnsi="IRNazanin" w:eastAsia="IRNazanin"/>
          <w:color w:val="111111"/>
          <w:sz w:val="28"/>
          <w:sz w:val="28"/>
          <w:szCs w:val="28"/>
          <w:rtl w:val="true"/>
          <w:lang w:bidi="fa-IR"/>
        </w:rPr>
        <w:t>واژه‌شناسان و فقها در خصوص معناى غنيمت، ديدگاه‌هاى متفاوتى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لغت‌شناسان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يابى به چيزى، بدون 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چيز دست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شمردن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الشى‌ء عُنماً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رنج و زحمت بدان چيز دست يافت و بدون عوض،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رسيدن و دست‌يابى به چيزى دانسته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سپس در مورد هر چيزى كه بدان دست يافته شود، استعمال گشته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والغُنم فى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سود و مازادِ درآمد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نيز از همين ماده استفاده شده، آن جا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غُنمه و عليه 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بهره اش از آنِ رهن كننده و زيان و خسارت آن نيز به عهده وى خواهد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غنيمت، از ديدگاه فقهاى شيعه به پيروى از پيشوايان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واژه‌شناسان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اموالى است كه بدون عوض گرفته شده و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فقهاى مسلمان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اموالى است كه فقط در ميدان كارزار و قتل و كشتار از كفّار گرفته شده باشد، نه جاى ديگر؛ ولى با مراجعه به موارد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 خطابه‌هاى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درخواهيم يافت كه اين واژه در موارد دست‌يابى به چيزى، به نحو مطلق استعمال گشته و گواه بر آن، فرموده خداى متعال در قرآن كريم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 مَغانِمُ كَثِيرَهٌ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در دعا به هنگام پرداخت زكات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اجعلها مَغنماً و لاتجعلها مَغرماً؛ خديا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سود و بهره، مقرّر دار و زيان و خسارت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از آن بزرگوار منقول است كه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غنيمه مجالس الذكر، الجنّه؛ غنيمتِ مجالسى كه در آن خدا ياد شود، بهشت خواهد بود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در توصيف روزه، از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غُنم المؤمن </w:t>
      </w:r>
      <w:r>
        <w:rPr>
          <w:rStyle w:val="FootnoteAnchor"/>
          <w:rtl w:val="true"/>
        </w:rPr>
        <w:footnoteReference w:id="23"/>
      </w:r>
      <w:r>
        <w:rPr>
          <w:rFonts w:ascii="IRNazanin" w:hAnsi="IRNazanin" w:eastAsia="IRNazanin"/>
          <w:color w:val="111111"/>
          <w:sz w:val="28"/>
          <w:sz w:val="28"/>
          <w:szCs w:val="28"/>
          <w:rtl w:val="true"/>
          <w:lang w:bidi="fa-IR"/>
        </w:rPr>
        <w:t>روزه، سود و بهره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اميرمؤمنان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خطبه‌هاى خويش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شرايع الدين واحده وسبله قاصده، من أخذ بها لحق و غنم؛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احكام دين الهى يكى و راه‌هايش مستقيم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مسير آن گام نهد، به مقصد مى رسد و به غنيمت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يَرَى الغُنم مَغرماً و الغُرم مَغنماً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فرد، غنيمت را خسارت و زيان و خسارت را غنيمت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إغنتم من استقرضك فى حال غناك؛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كس در زمان توانگرى‌ات از تو درخواست وام نمود، وجود آن شخص را غنيمت بشمار و نيازش را برآور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سبحانه جعل الطاعه غنيمه الأكياس عند تفريط العجزه؛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خداى سبحان، طاعت خود را آن‌گاه كه ناتوان‌ها از آن كوتاهى مى كنند، غنيمتِ زيركان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در زمستان، غنيمتِ سرد، تلقّى مى‌شود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افزون بر اين، روايات بى‌شمار ديگرى در اين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مطلقِ دست‌يابى به چيزى را مى گويند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برخى اضافه كرده اند، با موارد استعمال ياد شده و ديگر موارد، ناسازگار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فرموده خداى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شَىْ‌ءٍ فَأَنَّ لِلَّهِ خُمُسَهُ وَ لِلرَّسُولِ وَ لِذِى الْقُرْبى وَ الْيَتامى وَ الْمَساكِينِ وَ ابْنِ السَّبِيلِ إِنْ كُنْتُمْ آمَنْتُمْ بِاللَّهِ وَ ما أَنْزَلْنا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كريمه بر هر نوع غنيمتى اطلاق مى‌گردد، از جمله غنايمى كه با رنج و زحمت، در جنگ به دست مى آيد</w:t>
      </w:r>
      <w:r>
        <w:rPr>
          <w:rFonts w:eastAsia="IRNazanin" w:cs="IRNazanin"/>
          <w:color w:val="111111"/>
          <w:sz w:val="28"/>
          <w:szCs w:val="28"/>
          <w:rtl w:val="true"/>
          <w:lang w:bidi="fa-IR"/>
        </w:rPr>
        <w:t>.</w:t>
      </w:r>
      <w:bookmarkStart w:id="16" w:name="pg784_3301"/>
    </w:p>
    <w:p>
      <w:pPr>
        <w:pStyle w:val="BookText"/>
        <w:rPr/>
      </w:pPr>
      <w:bookmarkEnd w:id="16"/>
      <w:r>
        <w:rPr>
          <w:rFonts w:ascii="IRNazanin" w:hAnsi="IRNazanin" w:eastAsia="IRNazanin"/>
          <w:color w:val="111111"/>
          <w:sz w:val="28"/>
          <w:sz w:val="28"/>
          <w:szCs w:val="28"/>
          <w:rtl w:val="true"/>
          <w:lang w:bidi="fa-IR"/>
        </w:rPr>
        <w:t>سخن برخى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مربوط به تمام غنايم بوده و سپس به غنايم جنگى اختصاص يافته، مقرون به صحت نيست، زيرا به خوبى ملاحظه مى‌كنيم موارد استعمال اين كلمه در اين روايت شريفه، اختصاص به غنايم جنگى ندارد؛ بلكه در مورد غنايم غير جنگى بيشتر استعمال گشته و برآن‌ها دلالت بيشترى دارد و به فرض شك و ترديد، قهراً بايد حمل بر معناى لغوى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شريفه فوق بر وجوب خمس در تمام اموالى كه انسان به دست مى‌آورد، دلالت دارد هر چند دست‌يابى به اين اموال، در ميدان نبرد با كفّار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خود اعتراف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ايجاب نمى كند اين آيه شريفه اختصاص به غنايم جنگى داشته باشد؛ ولى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بر اين اختصاص، اتفاق نظر دارند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معناى سخن وى اين است كه اين دانشمندان بر خلاف ظاهر آيه شريفه و بر خلاف آن چه متبادر به ذهن است، اتفاق نظر نموده‌اند</w:t>
      </w:r>
      <w:r>
        <w:rPr>
          <w:rFonts w:eastAsia="IRNazanin" w:cs="IRNazanin"/>
          <w:color w:val="111111"/>
          <w:sz w:val="28"/>
          <w:szCs w:val="28"/>
          <w:rtl w:val="true"/>
          <w:lang w:bidi="fa-IR"/>
        </w:rPr>
        <w:t>.</w:t>
      </w:r>
    </w:p>
    <w:p>
      <w:pPr>
        <w:pStyle w:val="Heading2"/>
        <w:numPr>
          <w:ilvl w:val="1"/>
          <w:numId w:val="1"/>
        </w:numPr>
        <w:rPr/>
      </w:pPr>
      <w:bookmarkStart w:id="17" w:name="__RefHeading___Toc6492498_211673320"/>
      <w:bookmarkStart w:id="18" w:name="_Toc6"/>
      <w:bookmarkEnd w:id="17"/>
      <w:r>
        <w:rPr>
          <w:rtl w:val="true"/>
        </w:rPr>
        <w:t>تفاوت غنيمت و فَى‌ء</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ابوهلال عسكرى در مورد تفاوت ميان غنيمت و فَى‌ءْ</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غنيمت، اشيايى است كه با جنگ و نبرد، از اموال جنگجويان و كفّار گرفته مى شود و اين گونه اموال هديه الهىِ مسلمانان، تلقّى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اشيايى مى‌گويند كه بدون جنگ 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مى شود و ويژه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ويژه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ثعلبى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فَى‌ءْ، غنايم ارزشمندى است كه از اموال كافران خود به خود و بدون جنگ و نبرد و بدون رنج و زحمت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نظير اموال صلح و جزيه و خراج و مالياتى كه از بازرگانانِ كافر به هنگام ورود به سرزمين اسلامى گرفته مى شود و مواردى كه مشركان پا به فرار بگذارند و اموال خود را به جاى نهند و يا يك تن از آنان در سرزمين اسلامى از دنيا برود و از وارثى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در خصوص معناى غنيمت و فَى‌ءْ، ديدگاه‌هاى گوناگونى دارند و گروهى بين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و 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صالح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عطاء بن سائب در مورد فَى‌ءْ و غنيمت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بر مشركان در سرزمين آن‌ها پيروز گردند و آن</w:t>
      </w:r>
    </w:p>
    <w:p>
      <w:pPr>
        <w:pStyle w:val="BookText"/>
        <w:rPr/>
      </w:pPr>
      <w:r>
        <w:rPr>
          <w:rFonts w:ascii="IRNazanin" w:hAnsi="IRNazanin" w:eastAsia="IRNazanin"/>
          <w:color w:val="111111"/>
          <w:sz w:val="28"/>
          <w:sz w:val="28"/>
          <w:szCs w:val="28"/>
          <w:rtl w:val="true"/>
          <w:lang w:bidi="fa-IR"/>
        </w:rPr>
        <w:t>سرزمين‌ها را با قهر و غلبه بگيرند، هر گونه اموالى را كه با چيره شدن بر آن‌ها به دست آوردند، غنيمت شمرده مى‌شود و زمين نيز در زمره همين غنايم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غنيمت، يعنى اموالى كه مسلمانان در جنگ، با قهر و غلبه به آن دست يابند و فَى‌ءْ، اموالى است كه از راه صلح و بدون جنگ،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غنيمت و فَى‌ءْ معنايى يكسان دارند و مورد مصرف آن‌ها نيز يكى است و گواه آن، فرموده خداى متعال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خُمُسَهُ وَ لِلرَّسُولِ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عظيم‌آبادى حنفى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در مورد غنيمت و فَى‌ءْ، كه آيا، نام يك چيزاند يا در نامگذارى با يكديگر متفاوت اند، اختلاف نظر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ثورى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غنيمت، يعنى اموالى كه مسلمانان در جنگ و نبرد با كفّار با قهر و غلبه به آن دست يابند و خمس به آن تعلق مى گيرد و چهار پنجم آن مربوط به جنگجويان صحنه نبرد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فى‌ء، اموالى است كه بدون جنگ و خونريزى، بر سر آن مصالحه كرده اند و خمس به آن تعلق نمى گيرد و از آنِ كسانى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نام برده است</w:t>
      </w:r>
      <w:r>
        <w:rPr>
          <w:rFonts w:eastAsia="IRNazanin" w:cs="IRNazanin"/>
          <w:color w:val="111111"/>
          <w:sz w:val="28"/>
          <w:szCs w:val="28"/>
          <w:rtl w:val="true"/>
          <w:lang w:bidi="fa-IR"/>
        </w:rPr>
        <w:t>.»</w:t>
      </w:r>
      <w:bookmarkStart w:id="19" w:name="pg784_3306"/>
    </w:p>
    <w:p>
      <w:pPr>
        <w:pStyle w:val="BookText"/>
        <w:rPr/>
      </w:pPr>
      <w:bookmarkEnd w:id="19"/>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يعنى اموالى كه با زور و قهر و غلبه از كفّار گرفته شود و فَى‌ءْ، به ا موالى گفته مى شود كه بدون لشكركشى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جزيه، اموال مربوط به صلح و آتش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فَى‌ءْ و غنيمت داراى يك معنا و هر دو، نام يك چيزاند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فَى‌ءْ و غنيمت، با يكديگر متفاوتند، فى‌ء اموالى است كه بى رنج و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لشكركشى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 گرفته شود و غنيمت با قهر و غلبه و با جنگ و نبرد، از آنان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فَى‌ءْ،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و فعل مشتق از فَى‌ءْ، أفاء است كه خداى عزّوجل در قرآن كريم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عَلى رَسُولِهِ </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20" w:name="__RefHeading___Toc6492500_211673320"/>
      <w:bookmarkStart w:id="21" w:name="_Toc7"/>
      <w:bookmarkEnd w:id="20"/>
      <w:r>
        <w:rPr>
          <w:rtl w:val="true"/>
        </w:rPr>
        <w:t>نفل‌</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 عبارت از اشيايى نظير لباس و اسب است كه امام به قاتلِ فردِ مشرك، مى‌بخشد و پس از آن، غنيمتِ به دست آمده پنج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ياد شده و نظاير آن، اختصاص به گروهان‌هاى رزمى دارد و امام مى‌تواند در صورتى كه صلاح بداند از كلّ‌غنيمت</w:t>
      </w:r>
      <w:bookmarkStart w:id="22" w:name="pg784_3307"/>
    </w:p>
    <w:p>
      <w:pPr>
        <w:pStyle w:val="BookText"/>
        <w:rPr/>
      </w:pPr>
      <w:bookmarkEnd w:id="22"/>
      <w:r>
        <w:rPr>
          <w:rFonts w:ascii="IRNazanin" w:hAnsi="IRNazanin" w:eastAsia="IRNazanin"/>
          <w:color w:val="111111"/>
          <w:sz w:val="28"/>
          <w:sz w:val="28"/>
          <w:szCs w:val="28"/>
          <w:rtl w:val="true"/>
          <w:lang w:bidi="fa-IR"/>
        </w:rPr>
        <w:t>يا از خمس، اگر در اختيار وى قرار داشته باشد، هر چه را بخواهد به كسى اختصاص دهد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جوهرى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و جمع آن أنفال است</w:t>
      </w:r>
      <w:r>
        <w:rPr>
          <w:rFonts w:eastAsia="IRNazanin" w:cs="IRNazanin"/>
          <w:color w:val="111111"/>
          <w:sz w:val="28"/>
          <w:szCs w:val="28"/>
          <w:rtl w:val="true"/>
          <w:lang w:bidi="fa-IR"/>
        </w:rPr>
        <w:t xml:space="preserve">. </w:t>
      </w:r>
      <w:r>
        <w:rPr>
          <w:rStyle w:val="FootnoteAnchor"/>
          <w:rtl w:val="true"/>
        </w:rPr>
        <w:footnoteReference w:id="35"/>
      </w:r>
    </w:p>
    <w:p>
      <w:pPr>
        <w:pStyle w:val="Heading2"/>
        <w:numPr>
          <w:ilvl w:val="1"/>
          <w:numId w:val="1"/>
        </w:numPr>
        <w:rPr/>
      </w:pPr>
      <w:bookmarkStart w:id="23" w:name="__RefHeading___Toc6492502_211673320"/>
      <w:bookmarkStart w:id="24" w:name="_Toc8"/>
      <w:bookmarkEnd w:id="23"/>
      <w:r>
        <w:rPr>
          <w:rtl w:val="true"/>
        </w:rPr>
        <w:t>رِكاز</w:t>
      </w:r>
      <w:bookmarkEnd w:id="24"/>
    </w:p>
    <w:p>
      <w:pPr>
        <w:pStyle w:val="BookText"/>
        <w:rPr/>
      </w:pPr>
      <w:r>
        <w:rPr>
          <w:rFonts w:ascii="Amiri" w:hAnsi="Amiri" w:eastAsia="Amiri" w:cs="Amiri"/>
          <w:color w:val="111111"/>
          <w:sz w:val="28"/>
          <w:sz w:val="28"/>
          <w:szCs w:val="28"/>
          <w:rtl w:val="true"/>
          <w:lang w:bidi="ar-SA"/>
        </w:rPr>
        <w:t xml:space="preserve">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الركاز الخمس،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الركاز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الفضّه الذى خلقه الله فى الأرض يوم خُلقت؛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رِكاز خمس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اى كه خداوند آن‌ها را روز آفرينش زمين، در آن آفريده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كه ما در آن اختلافى نداريم و از دانشوران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رِكاز گنجينه‌هاى نهفته در دل زمين، از دوران جاهليت است كه دست‌يابى به آن ها، نياز به هزينه مال و دارايى چندان و كار بسيار مهمّ و مخارج هنگفت، ندارد</w:t>
      </w:r>
      <w:r>
        <w:rPr>
          <w:rFonts w:eastAsia="IRNazanin" w:cs="IRNazanin"/>
          <w:color w:val="111111"/>
          <w:sz w:val="28"/>
          <w:szCs w:val="28"/>
          <w:rtl w:val="true"/>
          <w:lang w:bidi="fa-IR"/>
        </w:rPr>
        <w:t xml:space="preserve">. </w:t>
      </w:r>
      <w:r>
        <w:rPr>
          <w:rStyle w:val="FootnoteAnchor"/>
          <w:rtl w:val="true"/>
        </w:rPr>
        <w:footnoteReference w:id="37"/>
      </w:r>
      <w:bookmarkStart w:id="25" w:name="pg784_3308"/>
    </w:p>
    <w:p>
      <w:pPr>
        <w:pStyle w:val="BookText"/>
        <w:rPr/>
      </w:pPr>
      <w:bookmarkEnd w:id="25"/>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ابن ادريس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گنجينه‌هاى نهفته دوران جاهليت مى‌گويند كه در مقدار اندك و زياد آن،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رِكازى كه خمس به آن تعلق مى گيرد به هر گونه مالى اطلاق مى گردد هر چند از انواع گوناگونى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آهن، سُرب، مس و هر نوع ظروف و ديگر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ابوعبيده و ابن منذر و اهل قياس و شافعى در گفته اى، بر همين عقيده اند و در يكى از دو روايتى كه از مالك نقل شده نيز، همين معنا منظور شده است</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26" w:name="__RefHeading___Toc6492504_211673320"/>
      <w:bookmarkStart w:id="27" w:name="_Toc9"/>
      <w:bookmarkEnd w:id="26"/>
      <w:r>
        <w:rPr>
          <w:rtl w:val="true"/>
        </w:rPr>
        <w:t>ذى‌القربى كيانند؟</w:t>
      </w:r>
      <w:bookmarkEnd w:id="27"/>
    </w:p>
    <w:p>
      <w:pPr>
        <w:pStyle w:val="BookText"/>
        <w:rPr/>
      </w:pPr>
      <w:r>
        <w:rPr>
          <w:rFonts w:ascii="IRNazanin" w:hAnsi="IRNazanin" w:eastAsia="IRNazanin"/>
          <w:color w:val="111111"/>
          <w:sz w:val="28"/>
          <w:sz w:val="28"/>
          <w:szCs w:val="28"/>
          <w:rtl w:val="true"/>
          <w:lang w:bidi="fa-IR"/>
        </w:rPr>
        <w:t>در مورد ذى‌القربى كه در آيات شريفه ذيل بدان‌ها اشاره شده، ديدگاه‌هاى گوناگونى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شَىْ‌ءٍ فَأَنَّ لِلَّهِ خُمُسَهُ وَ لِلرَّسُولِ وَ لِذِى الْقُرْبى وَ الْيَتامى وَ الْمَساكِينِ وَ ابْنِ السَّبِيلِ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عَلى رَسُولِهِ مِنْ أَهْلِ الْقُرى فَلِلَّهِ وَ</w:t>
      </w:r>
    </w:p>
    <w:p>
      <w:pPr>
        <w:pStyle w:val="BookText"/>
        <w:rPr/>
      </w:pPr>
      <w:r>
        <w:rPr>
          <w:rFonts w:ascii="Amiri" w:hAnsi="Amiri" w:eastAsia="Amiri" w:cs="Amiri"/>
          <w:color w:val="111111"/>
          <w:sz w:val="28"/>
          <w:sz w:val="28"/>
          <w:szCs w:val="28"/>
          <w:rtl w:val="true"/>
          <w:lang w:bidi="ar-SA"/>
        </w:rPr>
        <w:t xml:space="preserve">لِلرَّسُولِ وَ لِذِى الْقُرْبى وَ الْيَتامى وَ الْمَساكِينِ وَ ابْنِ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الْمَوَدَّهَ فِى الْقُرْبى</w:t>
      </w:r>
    </w:p>
    <w:p>
      <w:pPr>
        <w:pStyle w:val="BookText"/>
        <w:rPr/>
      </w:pPr>
      <w:r>
        <w:rPr>
          <w:rFonts w:ascii="IRNazanin" w:hAnsi="IRNazanin" w:eastAsia="IRNazanin"/>
          <w:color w:val="111111"/>
          <w:sz w:val="28"/>
          <w:sz w:val="28"/>
          <w:szCs w:val="28"/>
          <w:rtl w:val="true"/>
          <w:lang w:bidi="fa-IR"/>
        </w:rPr>
        <w:t>از ديدگاه فقهاى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ذى‌القربى، نزديكان پيامبراكرم‌اند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يحيى بن حسين از فقهاى زيدى 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ذى‌القربى، چهار تيره‌اند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على، خاندان جعفر، خاندان عقيل، خاندان عباس و خمس ميان آنان، از زن و مرد، به گونه‌اى مساوى تقسيم مى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شافعى با بيان آيه شريفه وَ اعْلَمُوا أَنَّما غَنِمْتُمْ مِنْ شَىْ‌ءٍ فَأَنَّ لِلَّهِ خُمُسَهُ وَ لِلرَّسُولِ وَ لِذِى الْقُرْبى وَ الْيَتامى وَ الْمَساكِينِ وَ ابْنِ السَّبِيلِ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ذى القربى را به بنى‌هاشم و بنى‌مطّلب عطا نمود، سنّت رسول خدا دلالت دارد كه ذى القربى همان كسانى‌اند كه خداوند سهمى از خمس براى آنان مقرّر داشته كه منحصر در بنى‌هاشم و بنى‌مطّلب‌اند، نه ديگران</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شافعى و موافقان نظريه او، در اين عبارت اين است كه سهم ذى القربى، منحصر به بنى‌هاشم و بنى‌مطّلب است نه ديگر خويشاوندان پيامبر، از</w:t>
      </w:r>
    </w:p>
    <w:p>
      <w:pPr>
        <w:pStyle w:val="BookText"/>
        <w:rPr/>
      </w:pPr>
      <w:r>
        <w:rPr>
          <w:rFonts w:ascii="Amiri" w:hAnsi="Amiri" w:eastAsia="Amiri" w:cs="Amiri"/>
          <w:color w:val="111111"/>
          <w:sz w:val="28"/>
          <w:sz w:val="28"/>
          <w:szCs w:val="28"/>
          <w:rtl w:val="true"/>
          <w:lang w:bidi="ar-SA"/>
        </w:rPr>
        <w:t>قبيله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عبدالعزيز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القربى، تنها بنى 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أرقم نيز قائل به همين نظريه و جمعى از دانشمندان كوفه بر همين عقيده‌اند و اهل بيت همه، داراى همين ديدگاه‌اند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سيوطى به نقل از ابن مردويه، از زيد بن أرقم 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دسته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خمس به آنان داده مى‌شد،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على، خاندان عباس، خاندان جعفر و خاندان عقيل</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ثعلبى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فرموده خداى متعال وَ لِذِى الْقُرْبُى نزديكان رسول خدايند و مصرف صدقه بر آنان حلال نيست و خداوند به جاى صدقه براى آن‌ها يك پنجم خمس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على بن حسين و عبدالله بن حسن قائل‌اند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خاندان بنى‌هاشم‌اند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ذى‌القربى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بنى‌هاشم و بنى‌عبدالمطّلب‌اند و در اين خصوص به روايتى از زهرى،</w:t>
      </w:r>
    </w:p>
    <w:p>
      <w:pPr>
        <w:pStyle w:val="BookText"/>
        <w:rPr/>
      </w:pPr>
      <w:r>
        <w:rPr>
          <w:rFonts w:ascii="IRNazanin" w:hAnsi="IRNazanin" w:eastAsia="IRNazanin"/>
          <w:color w:val="111111"/>
          <w:sz w:val="28"/>
          <w:sz w:val="28"/>
          <w:szCs w:val="28"/>
          <w:rtl w:val="true"/>
          <w:lang w:bidi="fa-IR"/>
        </w:rPr>
        <w:t>از سعيد بن جبير بن مطعم، استناد جسته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ذى‌القربى را از خيبر، ميان بنى‌هاشم و بنى‌مطّلب تقسيم كرد، من و عثمان بن عَفّان نزد رسول خدا رفتيم و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برادران شما بنى‌هاشم‌اند و فضل و برترى آنان را در مورد جايگاهى كه خدا در ميان آنان به شما عنايت كرده، انكار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 ذوى القربى را به برادران ما، بنى‌مطلّب دادى و ما را رها كردى با اين كه ما و آن ها از يك مقام و جايگاه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يفارقونا فى جاهليه و لا اسلام إنّما بنوهاشم و بنومطّلب شى‌ء واحد؛ آنان در دوران جاهليت و اسلام هيچ‌گاه از ما جدا نشدند و بنى‌هاشم و بنى‌مطّلب با هم 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يكى از دستان مباركش را در كنار دست ديگر خود قرار داد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پس از آشنايى به معانى برخى واژه‌هايى كه در قرآن كريم و روايات شريفه آمده و در مباحث قبلى، واژه‌شناسان عنوان كرده بودند، اجماع و اتفاق فقهاى مسلمان بر وجوب خمس براى ما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bookmarkStart w:id="28" w:name="pg784_3312"/>
    </w:p>
    <w:p>
      <w:pPr>
        <w:pStyle w:val="BookText"/>
        <w:rPr/>
      </w:pPr>
      <w:bookmarkEnd w:id="28"/>
      <w:r>
        <w:rPr>
          <w:rFonts w:ascii="Amiri" w:hAnsi="Amiri" w:eastAsia="Amiri" w:cs="Amiri"/>
          <w:color w:val="111111"/>
          <w:sz w:val="28"/>
          <w:sz w:val="28"/>
          <w:szCs w:val="28"/>
          <w:rtl w:val="true"/>
          <w:lang w:bidi="ar-SA"/>
        </w:rPr>
        <w:t>در خصوص اشيايى كه خمس بر آن‌ها واجب مى شود، اختلاف نظر دارند</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492506_211673320"/>
      <w:bookmarkStart w:id="30" w:name="_Toc10"/>
      <w:bookmarkEnd w:id="29"/>
      <w:r>
        <w:rPr>
          <w:rtl w:val="true"/>
        </w:rPr>
        <w:t>وجوب خمس و اشياى متعلَّق خمس‌</w:t>
      </w:r>
      <w:bookmarkEnd w:id="30"/>
    </w:p>
    <w:p>
      <w:pPr>
        <w:pStyle w:val="BookText"/>
        <w:rPr/>
      </w:pPr>
      <w:r>
        <w:rPr>
          <w:rFonts w:ascii="IRNazanin" w:hAnsi="IRNazanin" w:eastAsia="IRNazanin"/>
          <w:color w:val="111111"/>
          <w:sz w:val="28"/>
          <w:sz w:val="28"/>
          <w:szCs w:val="28"/>
          <w:rtl w:val="true"/>
          <w:lang w:bidi="fa-IR"/>
        </w:rPr>
        <w:t>از ديدگاه فقهاى شيعه بر كليّه سود و بهره‌هايى كه انسان به دست مى‌آورد، خمس واجب مى شود، زيرا آنان، غنيمت را تنها به اموالى كه مسلمانان با جنگ و نبرد از كفّار و مشركين به دست مى آورند، منحصر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خمس را در مواردى كه ذيلًا بيان مى‌گردد، واجب مى دانند</w:t>
      </w:r>
      <w:r>
        <w:rPr>
          <w:rFonts w:eastAsia="IRNazanin" w:cs="IRNazanin"/>
          <w:color w:val="111111"/>
          <w:sz w:val="28"/>
          <w:szCs w:val="28"/>
          <w:rtl w:val="true"/>
          <w:lang w:bidi="fa-IR"/>
        </w:rPr>
        <w:t>:</w:t>
      </w:r>
    </w:p>
    <w:p>
      <w:pPr>
        <w:pStyle w:val="Heading2"/>
        <w:numPr>
          <w:ilvl w:val="1"/>
          <w:numId w:val="1"/>
        </w:numPr>
        <w:rPr/>
      </w:pPr>
      <w:bookmarkStart w:id="31" w:name="__RefHeading___Toc6492508_211673320"/>
      <w:bookmarkStart w:id="32" w:name="_Toc11"/>
      <w:bookmarkEnd w:id="31"/>
      <w:r>
        <w:rPr>
          <w:rtl w:val="true"/>
        </w:rPr>
        <w:t>غنيمت‌</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غنايم با جنگ و نبرد از كفّار حربى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مى شود مشروط بر اين كه نبرد، با اجازه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 بى آن كه ميان آن چه لشكر جمع آورى كرده يا نكرده و اموال منقول و غير منقول، تفاوتى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درخت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غنايم زمانى خمس تعلّق مى‌گيرد كه پس از به دست آوردن اين غنيمت‌ها هزينه‌اى كه براى حفظ و نگاهدارى و حمل و نقل و مراقبت از آن‌ها و امورى از اين قبيل، صرف گرديده جدا شود و آن چه را امام بنا به مصلحتى، از</w:t>
      </w:r>
    </w:p>
    <w:p>
      <w:pPr>
        <w:pStyle w:val="BookText"/>
        <w:rPr/>
      </w:pPr>
      <w:r>
        <w:rPr>
          <w:rFonts w:ascii="IRNazanin" w:hAnsi="IRNazanin" w:eastAsia="IRNazanin"/>
          <w:color w:val="111111"/>
          <w:sz w:val="28"/>
          <w:sz w:val="28"/>
          <w:szCs w:val="28"/>
          <w:rtl w:val="true"/>
          <w:lang w:bidi="fa-IR"/>
        </w:rPr>
        <w:t>غنيمت لحاظ كرده، كنار نهاده شود و اشياء ارزنده غنيمت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زيبارو، مركب راهوار، شمشير برّنده و زره ناب، از آنِ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قطعه زمين‌هايى كه پادشاهان، به عنوان تيول به افراد واگذار كرده اند مربوط به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آن‌جا كه جنگ و نبرد، بدون اجازه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پذيرد، اگر اين حادثه در زمان حضور امام اتفاق افتد و امكان اجازه گرفتن از او وجود داشته باشد، غنيمت، از آنِ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در زمان غيبت است، يك پنجم آن اموال به عنوان خمس غنيمت بايد پرداخت شود، به ويژه اگر مردم را در جهت گرويدن به اسلام دعوت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خمس اشياى منقول يا غير منقولى را كه امروزه پادشاهان در جنگ با كفّار از آنان مى‌ستانند، واجب است، هر چند منظور آنان در اين نبردها، توسعه قلمرو حكومت خود باشد نه فراخواندن و دعوت كفّار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غنيمت‌هايى كه در آن خمس واجب است، فديه‌اى است كه از كفّار حربى گرفته مى‌شود؛ بلكه جزيه‌اى كه به گروهان‌هاى رزمى اعطا گرديده نيز مشمول خمس است، برخلاف ديگر انواع جزيه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اموالى كه بر سر آن‌ها مصالحه صورت گرفته، از</w:t>
      </w:r>
      <w:bookmarkStart w:id="33" w:name="pg784_3314"/>
    </w:p>
    <w:p>
      <w:pPr>
        <w:pStyle w:val="BookText"/>
        <w:rPr/>
      </w:pPr>
      <w:bookmarkEnd w:id="33"/>
      <w:r>
        <w:rPr>
          <w:rFonts w:ascii="IRNazanin" w:hAnsi="IRNazanin" w:eastAsia="IRNazanin"/>
          <w:color w:val="111111"/>
          <w:sz w:val="28"/>
          <w:sz w:val="28"/>
          <w:szCs w:val="28"/>
          <w:rtl w:val="true"/>
          <w:lang w:bidi="fa-IR"/>
        </w:rPr>
        <w:t>ديگر مواردى است كه در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به هنگام دفاع در برابر آن ها، از آنان گرفته مى‌شود آن هم‌زمانى كه بر مسلمانان در محل اقامت شان حمله‌ور مى شوند، متعلَّق خمس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رخدادى در زمان غيبت، صورت گيرد بايد خمس همه اموال پرداخت شود، اندك باشند يا زياد، بى آن كه هزينه آن سال، جدا و يا كنار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جصّاص حنفى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فقهاى ما در مورد فردى كه به تنهايى و بدون اجازه امام بر دشمن حمله‌ور و وارد حوزه سرزمين كفّار گردد و غنيمتى را به دست آورد، ويژه شخص اوست و خمس به آن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ابويوسف گفته 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مقدار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برسد، به غنايم به دست آمده آنان، خمس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ثورى و شافعى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پنجم آن چه را به غنيمت گرفته، جدا مى‌شود و بقيّه اموال، از آنِ شخصِ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بخواهد مى تواند او را تنبيه نموده و از غنيمت محروم سازد و نيز مى‌تواند يك پنجم آن چه را به غنيمت گرفته، جدا كند و بقيه اموال را به او واگذارد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6492510_211673320"/>
      <w:bookmarkStart w:id="35" w:name="_Toc12"/>
      <w:bookmarkEnd w:id="34"/>
      <w:r>
        <w:rPr>
          <w:rtl w:val="true"/>
        </w:rPr>
        <w:t>معادن‌</w:t>
      </w:r>
      <w:bookmarkStart w:id="36" w:name="pg784_3315"/>
      <w:bookmarkEnd w:id="35"/>
    </w:p>
    <w:p>
      <w:pPr>
        <w:pStyle w:val="BookText"/>
        <w:rPr/>
      </w:pPr>
      <w:bookmarkEnd w:id="36"/>
      <w:r>
        <w:rPr>
          <w:rFonts w:ascii="IRNazanin" w:hAnsi="IRNazanin" w:eastAsia="IRNazanin"/>
          <w:color w:val="111111"/>
          <w:sz w:val="28"/>
          <w:sz w:val="28"/>
          <w:szCs w:val="28"/>
          <w:rtl w:val="true"/>
          <w:lang w:bidi="fa-IR"/>
        </w:rPr>
        <w:t>به كليّه معادن،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سُرب، بُرنز، آهن، ياقوت، زبرجد، فيروزه، عقيق، جيوه، گوگرد، نفت، قير، نمكزار، زاج، زُرنيخ، سرمه، نمك، بلكه گچ و نوره، گِلِ سرشور و سنگ آسيا، خمس تعلق مى‌گيرد</w:t>
      </w:r>
      <w:r>
        <w:rPr>
          <w:rFonts w:eastAsia="IRNazanin" w:cs="IRNazanin"/>
          <w:color w:val="111111"/>
          <w:sz w:val="28"/>
          <w:szCs w:val="28"/>
          <w:rtl w:val="true"/>
          <w:lang w:bidi="fa-IR"/>
        </w:rPr>
        <w:t>.</w:t>
      </w:r>
    </w:p>
    <w:p>
      <w:pPr>
        <w:pStyle w:val="Heading2"/>
        <w:numPr>
          <w:ilvl w:val="1"/>
          <w:numId w:val="1"/>
        </w:numPr>
        <w:rPr/>
      </w:pPr>
      <w:bookmarkStart w:id="37" w:name="__RefHeading___Toc6492512_211673320"/>
      <w:bookmarkStart w:id="38" w:name="_Toc13"/>
      <w:bookmarkEnd w:id="37"/>
      <w:r>
        <w:rPr>
          <w:rtl w:val="true"/>
        </w:rPr>
        <w:t>احكام خمس معادن‌</w:t>
      </w:r>
      <w:bookmarkEnd w:id="38"/>
    </w:p>
    <w:p>
      <w:pPr>
        <w:pStyle w:val="BookText"/>
        <w:rPr/>
      </w:pPr>
      <w:r>
        <w:rPr>
          <w:rFonts w:ascii="IRNazanin" w:hAnsi="IRNazanin" w:eastAsia="IRNazanin"/>
          <w:color w:val="111111"/>
          <w:sz w:val="28"/>
          <w:sz w:val="28"/>
          <w:szCs w:val="28"/>
          <w:rtl w:val="true"/>
          <w:lang w:bidi="fa-IR"/>
        </w:rPr>
        <w:t>فقها در مورد خمس معادن، اختلاف نظرهاى گوناگونى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آن‌ها واجب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در آن‌ها واجب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تفصيل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گفته 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كليّه معادنِ طلا، نقره، آهن، مس، سرب و امثال آن‌ها اعمّ از مواردى كه قالب‌ريزى شده و شكل و حالت مى پذيرند و مواردى كه داراى اين قابليت نيستند، مانند ياقوت، زبرجد، فيروزه و امثال آن، هم‌چنين در قير، موميايى، نمك، شيشه و ديگر اشياء، خمس واجب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رواياتى كه در مورد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استناد شده، حديث كلينى به سند خود، از محمد بن مسلم،</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حضرت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طلا و نقره و آهن و سرب و بُرنز، پرسيده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عليها الخمس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به آن‌ها خمس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كليه فلزّاتِ حالت پذير،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سرب و طلا و نقره، خمس تعلّق مى‌گيرد و اشيايى كه چنين قابليتى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و زمرّد، مشمول خمس نيستند و فيروزه چون سنگ است، زكات به آن تعلّق نمى‌گيرد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ابوحنيفه و محمّد،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جيوه، خمس تعلّق مى‌گيرد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ابويوسف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جيوه، متعلّ‌ق خمس نيست و آن را از ابوحنيفه روايت كرده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معدن طلا و نقره كه مشمول زكات‌اند، به ديگر معادن چيزى تعلّق نمى‌گيرد و غير از معادنِ ياد شده، ديگر معادن، مشمول خمس نيستند، فلزّات آن‌ها حالت پذير باشند يا نباشند</w:t>
      </w:r>
      <w:r>
        <w:rPr>
          <w:rFonts w:eastAsia="IRNazanin" w:cs="IRNazanin"/>
          <w:color w:val="111111"/>
          <w:sz w:val="28"/>
          <w:szCs w:val="28"/>
          <w:rtl w:val="true"/>
          <w:lang w:bidi="fa-IR"/>
        </w:rPr>
        <w:t xml:space="preserve">.» </w:t>
      </w:r>
      <w:r>
        <w:rPr>
          <w:rStyle w:val="FootnoteAnchor"/>
          <w:rtl w:val="true"/>
        </w:rPr>
        <w:footnoteReference w:id="48"/>
      </w:r>
      <w:bookmarkStart w:id="39" w:name="pg784_3317"/>
    </w:p>
    <w:p>
      <w:pPr>
        <w:pStyle w:val="BookText"/>
        <w:rPr/>
      </w:pPr>
      <w:bookmarkEnd w:id="39"/>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 اشيايى كه استخراج مى شود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مرجان، زبَرجَد، دُرّ، عنبر، طلا و نقره خمس تعلّق مى گيرد، جز ماهى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فيروزه و ياقوت و عقيق و ديگر سنگ‌هاى گرانبها و معادن نيز همين است و عبيد الله بن حسن عنبرى بصرى و ابويوسف نيز بر همين عقيده 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جمله رواياتى كه در اين خصوص بدان استناد جسته اند، روايتى است كه كلينى به سند خود آن را از حلبى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عنبر و مرواريدى كه به وسيله غوّاصى به دست مى‌آيد،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الخمس؛ خمس بدان تعلّق مى گيرد</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40" w:name="__RefHeading___Toc6492514_211673320"/>
      <w:bookmarkStart w:id="41" w:name="_Toc14"/>
      <w:bookmarkEnd w:id="40"/>
      <w:r>
        <w:rPr>
          <w:rtl w:val="true"/>
        </w:rPr>
        <w:t>حدّ نصاب معادن‌</w:t>
      </w:r>
      <w:bookmarkEnd w:id="41"/>
    </w:p>
    <w:p>
      <w:pPr>
        <w:pStyle w:val="BookText"/>
        <w:rPr/>
      </w:pPr>
      <w:r>
        <w:rPr>
          <w:rFonts w:ascii="IRNazanin" w:hAnsi="IRNazanin" w:eastAsia="IRNazanin"/>
          <w:color w:val="111111"/>
          <w:sz w:val="28"/>
          <w:sz w:val="28"/>
          <w:szCs w:val="28"/>
          <w:rtl w:val="true"/>
          <w:lang w:bidi="fa-IR"/>
        </w:rPr>
        <w:t>فقهاى شيعه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چيز بايد حدّنصاب، رعايت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گنج‌ها بايد رسيدن به حدّ نصابى كه زكات بر آن ها واجب مى شود، مورد توجه قرار گرفته و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اشياى به دست آمده از غوّاصى و فرورفتن در دريا نيز بايد به حدّنصاب 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يك دينار يا بيشتر،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رسيدن به حدّ نصابِ چيزى كه خمس بر آن واجب مى گردد جز دو جنس ياد شده، نيازى نيست و غير از اين دو، به هيچ وجه، رعايت رسيدن به حدّ نصاب نخواهد 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ديدگاه 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معادن، خمس تعلّق مى‌گيرد و در آن‌ها رسيدن به حدّ نصاب، مورد توجه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و ابوحنيفه نيز بر همين عقيده اند و معدن را به سان گنج هاى نهفته زمينى، تلقّى مى كنند با اين تفاوت كه گنج‌ها تا زمانى به حدّ نصابى كه زكات به آن‌ها تعلّق مى‌گيرد، نرسند خمس آن‌ها واجب نمى شود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در كتاب‌هاى الامّ، الجديد، الإملاء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نصاب زكات و گنج‌ها، يك چهارمِ يك دهم است و احمد و اسحاق نيز قائل به همين معنا هستند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شافعى در مورد زكات، به معتبر بودن حدّ نصاب دويست درهم، اشاره كرده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ديگران بر اين عقيده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به منزله گنج‌هاى نهفته اند و به آن ها خمس تعلّق مى گيرد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جاى ديگر شافعى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از معادن، به دست آمده كمتر از مقدار نصابى است كه زكات بر آن واجب مى شود و يا آن چه به دست آمده غير از طلا و سكّه باشد، بنا به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خمس تعلّق مى گيرد هر چند در آن ظرفى سفالين وجود داشته باشد يا به اندازه بهاى درهمى و يا كمتر از آن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من اين مسأله روشن نيست كه آن را بر كسى واجب سازم و يا او را مجبور به انجام اين كار نمايم و اگر خود، يابنده اين گنج بودم، هر چه بود و بهاى آن به هر اندازه مى رسيد، خمس آن را مى پرداختم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عبدالعزيز و مالك و اوزاعى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كيسه زرى يكجا به دست آيد و يا در اثر سيل در آبرُفت</w:t>
      </w:r>
    </w:p>
    <w:p>
      <w:pPr>
        <w:pStyle w:val="BookText"/>
        <w:rPr/>
      </w:pPr>
      <w:r>
        <w:rPr>
          <w:rFonts w:ascii="IRNazanin" w:hAnsi="IRNazanin" w:eastAsia="IRNazanin"/>
          <w:color w:val="111111"/>
          <w:sz w:val="28"/>
          <w:sz w:val="28"/>
          <w:szCs w:val="28"/>
          <w:rtl w:val="true"/>
          <w:lang w:bidi="fa-IR"/>
        </w:rPr>
        <w:t xml:space="preserve">يا جاى ديگرى يافت شود، خمس به آن تعلّق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نيزدر كتاب الأمّ به اين معنا اشاره كرده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يحيى بن حسين، فقيه زيدى مذهب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معادن طلا و نقره برگرفته شود از يك مثقال تا هزار مثقال، از جمله غنايمى به شمار مى‌آيد كه خداوند آن را غنيمت شمرده و به وجود آورده است و حكم خدا در آن، همان حكم خدا در غنيمت خواهد بود كه خمس است و در قرآن كريم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شَىْ‌ءٍ فَأَنَّ لِلَّهِ خُمُسَهُ وَ لِلرَّسُولِ وَ لِذِى الْقُرْبى وَ الْيَتامى وَ الْمَساكِينِ وَ ابْنِ السَّبِيلِ</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وى در مورد وجوب خمسى كه در عنبر و درّ و مرواريد و مشك و غنايمى از اين دست، كه در خشكى يا دريا به دست مى آيد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همه اين موارد اين است كه هر چه از اين قبيل اشياء در خشكى يا دريا، اندك يا زياد به دست آيد، به معناى معدن و پرداخت خمس آن واجب است و موارد مصرف خمس اين اشياء، همان موارد مصرف خمس معدن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صاحب خمس، هنگامى كه خمس اين اشياء را</w:t>
      </w:r>
      <w:bookmarkStart w:id="42" w:name="pg784_3321"/>
    </w:p>
    <w:p>
      <w:pPr>
        <w:pStyle w:val="BookText"/>
        <w:rPr/>
      </w:pPr>
      <w:bookmarkEnd w:id="42"/>
      <w:r>
        <w:rPr>
          <w:rFonts w:ascii="IRNazanin" w:hAnsi="IRNazanin" w:eastAsia="IRNazanin"/>
          <w:color w:val="111111"/>
          <w:sz w:val="28"/>
          <w:sz w:val="28"/>
          <w:szCs w:val="28"/>
          <w:rtl w:val="true"/>
          <w:lang w:bidi="fa-IR"/>
        </w:rPr>
        <w:t xml:space="preserve">در اختيار دارد، واجب است اگر امام و پيشواى شايسته تحويل دادن خمس به وى را سراغ دارد، حتماً خمس را به او تحويل داده تا در اختيار وى قرار گيرد و اگر از او و جايگاهش آگاهى ندارد، خمس را ميان كسانى كه خداوند، خمس را برايشان مقرّر داشته، تقسيم نمايد و سزاوارترين مردم به دريافت خمس، خاندان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مستمندان و مسافرانِ در راه مانده آنان هستند، زيرا غير خاندان پيامبر، صدقه دريافت مى كنند و به مصرف مى‌رسانند؛ ولى خاندان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نمى‌گيرند و از آن استفاده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خمس اشيايى را كه از معدن به دست آورده بپردازد، از آن پس، تا سال، بر آن نگذرد، خمس به آن‌ها تعلّق نخواهد گرفت و آن‌چه را پرداختِ آن در اين اشياء به دست آمده بر او واجب است، همان يك چهارمِ يك دهم، مانند ساير اموال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سال بر آن بگذرد و مقدار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يا فراتر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باشد</w:t>
      </w:r>
      <w:r>
        <w:rPr>
          <w:rFonts w:eastAsia="IRNazanin" w:cs="IRNazanin"/>
          <w:color w:val="111111"/>
          <w:sz w:val="28"/>
          <w:szCs w:val="28"/>
          <w:rtl w:val="true"/>
          <w:lang w:bidi="fa-IR"/>
        </w:rPr>
        <w:t xml:space="preserve">.» </w:t>
      </w:r>
      <w:r>
        <w:rPr>
          <w:rStyle w:val="FootnoteAnchor"/>
          <w:rtl w:val="true"/>
        </w:rPr>
        <w:footnoteReference w:id="58"/>
      </w:r>
    </w:p>
    <w:p>
      <w:pPr>
        <w:pStyle w:val="Heading2"/>
        <w:numPr>
          <w:ilvl w:val="1"/>
          <w:numId w:val="1"/>
        </w:numPr>
        <w:rPr/>
      </w:pPr>
      <w:bookmarkStart w:id="43" w:name="__RefHeading___Toc6492516_211673320"/>
      <w:bookmarkStart w:id="44" w:name="_Toc15"/>
      <w:bookmarkEnd w:id="43"/>
      <w:r>
        <w:rPr>
          <w:rtl w:val="true"/>
        </w:rPr>
        <w:t>زمان وجوب خمس معادن‌</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وجوب خمسِ معادن،</w:t>
      </w:r>
      <w:bookmarkStart w:id="45" w:name="pg784_3322"/>
    </w:p>
    <w:p>
      <w:pPr>
        <w:pStyle w:val="BookText"/>
        <w:rPr/>
      </w:pPr>
      <w:bookmarkEnd w:id="45"/>
      <w:r>
        <w:rPr>
          <w:rFonts w:ascii="IRNazanin" w:hAnsi="IRNazanin" w:eastAsia="IRNazanin"/>
          <w:color w:val="111111"/>
          <w:sz w:val="28"/>
          <w:sz w:val="28"/>
          <w:szCs w:val="28"/>
          <w:rtl w:val="true"/>
          <w:lang w:bidi="fa-IR"/>
        </w:rPr>
        <w:t>زمان دست يابى به معدن و هنگام پرداخت خمس، زمان پالايش و خالص سازى و فراغت يافتن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كارها و هزينه امورى كه لازمه آن است از اصل معدن، محاسبه مى شود و به باقيمانده، خمس تعلّق مى‌گيرد و ابوحنيفه و اوزاعى نيز قائل به همين معنا هستند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شافعى در ا ين خصوص داراى دو ديدگاه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فرا رسيدن سال، ملاحظه شود، كه ديدگاه مزنى نيز همين است، زيرا زكات، تنها در طلا و نقره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دو جنس، بايد فرارسيدن سال،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هنگام دست يابى به معدن واجب مى‌گردد و به هنگام پالايش و خالص سازى و فراغت يافتن از آن، بايد خمس آن را بپردازد و اگر پيش از خالص سازى و پالايش، خمس آن را بپردازد، كفايت نمى‌كند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6492518_211673320"/>
      <w:bookmarkStart w:id="47" w:name="_Toc16"/>
      <w:bookmarkEnd w:id="46"/>
      <w:r>
        <w:rPr>
          <w:rtl w:val="true"/>
        </w:rPr>
        <w:t>حق خمس معادن‌</w:t>
      </w:r>
      <w:bookmarkStart w:id="48" w:name="pg784_3323"/>
      <w:bookmarkEnd w:id="47"/>
    </w:p>
    <w:p>
      <w:pPr>
        <w:pStyle w:val="BookText"/>
        <w:rPr/>
      </w:pPr>
      <w:bookmarkEnd w:id="48"/>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خمس را كسانى كه سزاوار گرفتن آن هستند همراه با كسى كه چيزى از معدن استخراج مى‌كند، مالك مى گردند و ابوحنيفه نيز بر همين عقيده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شافعى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كننده معدن، مالك مى گردد و بر او واجب است براى مستمندان نيز حقى لحاظ نمايد</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49" w:name="__RefHeading___Toc6492520_211673320"/>
      <w:bookmarkStart w:id="50" w:name="_Toc17"/>
      <w:bookmarkEnd w:id="49"/>
      <w:r>
        <w:rPr>
          <w:rtl w:val="true"/>
        </w:rPr>
        <w:t>موارد مصرف خمس معدن و رِكاز</w:t>
      </w:r>
      <w:bookmarkEnd w:id="50"/>
    </w:p>
    <w:p>
      <w:pPr>
        <w:pStyle w:val="BookText"/>
        <w:rPr/>
      </w:pPr>
      <w:r>
        <w:rPr>
          <w:rFonts w:ascii="IRNazanin" w:hAnsi="IRNazanin" w:eastAsia="IRNazanin"/>
          <w:color w:val="111111"/>
          <w:sz w:val="28"/>
          <w:sz w:val="28"/>
          <w:szCs w:val="28"/>
          <w:rtl w:val="true"/>
          <w:lang w:bidi="fa-IR"/>
        </w:rPr>
        <w:t>شيخ طوسى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مصرف خمس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گنجينه‌هاى نهفته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ومعادن، دقيقاً همان موارد مصرف فَى‌ءْ است و ابوحنيفه نيز قائل به همين معناست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و بيشتر همفكرانش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مصرف آن‌ها، همان موارد مصرف زكات است ومالك و ليث بن سعد نيز همين ديدگاه را اختيار كرده 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مزنى و ابن وكيل از همفكران شافعى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مصرف خمسِ واجب در معدن، همان موارد مصرف صدقات است؛ ولى موارد مصرف حق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گنجينه‌هاى نهفته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موارد مصرف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حزم ظاهرى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گنجينه‌هاى نهفته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غنيمت، به پنج سهم تقسيم مى شود ويك سهم را امام درهر امورى كه به مصلحت مسلمانان و امورخيريه مربوط به آنان بداند، مقرر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دوم؛ متعلّق به بنى‌هاشم ومطّلب بن عبد مناف است اعمّ از افراد بى نياز ونيازمند ومرد و زن وكوچك و 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نيكوكار و بدكردار آنان، در دريافت اين سهم مساوى‌اند وحقّى را نيز به دوستداران آنان لحاظ مى‌كند؛ ولى هيچ گونه سهمى به هم پيمانان آنان و نوه‌هاى دخترى آنها از غير بنى‌هاشم و به هيچ يك از ديگر آفريدگان الهى جز بنى‌هاشم و به هيچ كافرى از آنها، تعلّق نخواهد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سوم؛ به يتيمان مسلمان، به شرح فوق تعلّق</w:t>
      </w:r>
      <w:bookmarkStart w:id="51" w:name="pg784_3325"/>
    </w:p>
    <w:p>
      <w:pPr>
        <w:pStyle w:val="BookText"/>
        <w:rPr/>
      </w:pPr>
      <w:bookmarkEnd w:id="51"/>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چهارم؛ به مستمندان مسلمان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پنجم؛ به مسافران در راه مانده مسلمان، تعلّق مى‌گيرد</w:t>
      </w:r>
      <w:r>
        <w:rPr>
          <w:rFonts w:eastAsia="IRNazanin" w:cs="IRNazanin"/>
          <w:color w:val="111111"/>
          <w:sz w:val="28"/>
          <w:szCs w:val="28"/>
          <w:rtl w:val="true"/>
          <w:lang w:bidi="fa-IR"/>
        </w:rPr>
        <w:t xml:space="preserve">. </w:t>
      </w:r>
      <w:r>
        <w:rPr>
          <w:rStyle w:val="FootnoteAnchor"/>
          <w:rtl w:val="true"/>
        </w:rPr>
        <w:footnoteReference w:id="66"/>
      </w:r>
    </w:p>
    <w:p>
      <w:pPr>
        <w:pStyle w:val="Heading2"/>
        <w:numPr>
          <w:ilvl w:val="1"/>
          <w:numId w:val="1"/>
        </w:numPr>
        <w:rPr/>
      </w:pPr>
      <w:bookmarkStart w:id="52" w:name="__RefHeading___Toc6492522_211673320"/>
      <w:bookmarkStart w:id="53" w:name="_Toc18"/>
      <w:bookmarkEnd w:id="52"/>
      <w:r>
        <w:rPr>
          <w:rtl w:val="true"/>
        </w:rPr>
        <w:t>گنج‌</w:t>
      </w:r>
      <w:bookmarkEnd w:id="53"/>
    </w:p>
    <w:p>
      <w:pPr>
        <w:pStyle w:val="BookText"/>
        <w:rPr/>
      </w:pPr>
      <w:r>
        <w:rPr>
          <w:rFonts w:ascii="IRNazanin" w:hAnsi="IRNazanin" w:eastAsia="IRNazanin"/>
          <w:color w:val="111111"/>
          <w:sz w:val="28"/>
          <w:sz w:val="28"/>
          <w:szCs w:val="28"/>
          <w:rtl w:val="true"/>
          <w:lang w:bidi="fa-IR"/>
        </w:rPr>
        <w:t>گنج، مالى است كه در زمين يا كوه يا ديوار يا درخت،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تشخيصِ گنج، عُرف مردم است، طلا باشد يا نقره، سكه باشد يا غير سكّه و يا ديگر جواهرات غير از 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گنج در سرزمين كفّار حربى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شود يا در سرزمين‌هاى اسلامى، در زمين موات يا زمين مخروبه بدون مالك و يا در زمينى كه با احياء نمودن و يا خريدارى، به ملكيّت آن شخص درآمده باشد با علم به اين كه آن زمين، ملك خريدار و فروشنده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زمين، آثار اسلام وجود داشته باشد يا نداشته باشد</w:t>
      </w:r>
      <w:r>
        <w:rPr>
          <w:rFonts w:eastAsia="IRNazanin" w:cs="IRNazanin"/>
          <w:color w:val="111111"/>
          <w:sz w:val="28"/>
          <w:szCs w:val="28"/>
          <w:rtl w:val="true"/>
          <w:lang w:bidi="fa-IR"/>
        </w:rPr>
        <w:t>.</w:t>
      </w:r>
    </w:p>
    <w:p>
      <w:pPr>
        <w:pStyle w:val="Heading2"/>
        <w:numPr>
          <w:ilvl w:val="1"/>
          <w:numId w:val="1"/>
        </w:numPr>
        <w:rPr/>
      </w:pPr>
      <w:bookmarkStart w:id="54" w:name="__RefHeading___Toc6492524_211673320"/>
      <w:bookmarkStart w:id="55" w:name="_Toc19"/>
      <w:bookmarkEnd w:id="54"/>
      <w:r>
        <w:rPr>
          <w:rtl w:val="true"/>
        </w:rPr>
        <w:t>اشيايى كه با غوّاصى به دست آيد</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آن، بيرون آوردنِ جواهراتى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مرواريد و</w:t>
      </w:r>
      <w:bookmarkStart w:id="56" w:name="pg784_3326"/>
    </w:p>
    <w:p>
      <w:pPr>
        <w:pStyle w:val="BookText"/>
        <w:rPr/>
      </w:pPr>
      <w:bookmarkEnd w:id="56"/>
      <w:r>
        <w:rPr>
          <w:rFonts w:ascii="Amiri" w:hAnsi="Amiri" w:eastAsia="Amiri" w:cs="Amiri"/>
          <w:color w:val="111111"/>
          <w:sz w:val="28"/>
          <w:sz w:val="28"/>
          <w:szCs w:val="28"/>
          <w:rtl w:val="true"/>
          <w:lang w:bidi="ar-SA"/>
        </w:rPr>
        <w:t>مرجان و امثال آن‌ها از درياست، معدنى باشند يا روييدنى</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6492526_211673320"/>
      <w:bookmarkStart w:id="58" w:name="_Toc20"/>
      <w:bookmarkEnd w:id="57"/>
      <w:r>
        <w:rPr>
          <w:rtl w:val="true"/>
        </w:rPr>
        <w:t>مال حلال مخلوط به حرام‌</w:t>
      </w:r>
      <w:bookmarkEnd w:id="58"/>
    </w:p>
    <w:p>
      <w:pPr>
        <w:pStyle w:val="BookText"/>
        <w:rPr/>
      </w:pPr>
      <w:r>
        <w:rPr>
          <w:rFonts w:ascii="IRNazanin" w:hAnsi="IRNazanin" w:eastAsia="IRNazanin"/>
          <w:color w:val="111111"/>
          <w:sz w:val="28"/>
          <w:sz w:val="28"/>
          <w:szCs w:val="28"/>
          <w:rtl w:val="true"/>
          <w:lang w:bidi="fa-IR"/>
        </w:rPr>
        <w:t>مال حلالى كه با مال حرام به گونه اى مخلوط شده كه قابل تشخيص نبوده و صاحب و مقدار آن مشخّص نيست،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مالى را به ارث برده باشد كه مى داند صاحبش آن را از راه‌هاى حرامى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اموال غصبى و امثال آن گرد آورده؛ ولى مقدار حرام آن، مشخص نيست، بايد خمس آن را بپردازد و در بقيّه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گمان قوى مى‌داند بيشتر آن مال، حرام است، در پرداخت خمس، اندك باشد يا زياد، احتياط نمايد و يا در صورتى كه بتواند صاحبان آن را شناسايى كند، بايد مال را به آنان بازگرداند واگر صاحبانش براى وى مشخص نسيتند، مال را از جانب آنها صدقه دهد</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59" w:name="__RefHeading___Toc6492528_211673320"/>
      <w:bookmarkStart w:id="60" w:name="_Toc21"/>
      <w:bookmarkEnd w:id="59"/>
      <w:r>
        <w:rPr>
          <w:rtl w:val="true"/>
        </w:rPr>
        <w:t>زمينى كه كافر ذمّى از مسلمان خريده است‌</w:t>
      </w:r>
      <w:bookmarkEnd w:id="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زمينى را كه كافر ذمّى از مسلمان خريده، مزرعه</w:t>
      </w:r>
    </w:p>
    <w:p>
      <w:pPr>
        <w:pStyle w:val="BookText"/>
        <w:rPr/>
      </w:pPr>
      <w:r>
        <w:rPr>
          <w:rFonts w:ascii="IRNazanin" w:hAnsi="IRNazanin" w:eastAsia="IRNazanin"/>
          <w:color w:val="111111"/>
          <w:sz w:val="28"/>
          <w:sz w:val="28"/>
          <w:szCs w:val="28"/>
          <w:rtl w:val="true"/>
          <w:lang w:bidi="fa-IR"/>
        </w:rPr>
        <w:t>باشد يا مسكن و يا مغازه و امثال آن، متعلَّق خمس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قائل‌اند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كافر ذمّى، زمينى را كه يك دهم خراج، به آن تعلّق مى گيرد خريدارى نمايد، دادن خمس زمين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نيز قائل به همين نظريه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دهم درآمد محصول آن به عهده خريدار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دهم، به عهده اوست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خراج مى گردد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شافعى بيان داشته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يك دهم به عهده اوست و نه خراج</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فقهاى شيعه، در اين زمينه به روايتى كه ابوعبيده حذّاء نقل كرده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ذمّى اشترى من مسلم أرضاً فإنّ عليه</w:t>
      </w:r>
      <w:bookmarkStart w:id="61" w:name="pg784_3328"/>
    </w:p>
    <w:p>
      <w:pPr>
        <w:pStyle w:val="BookText"/>
        <w:rPr/>
      </w:pPr>
      <w:bookmarkEnd w:id="61"/>
      <w:r>
        <w:rPr>
          <w:rFonts w:ascii="IRNazanin" w:hAnsi="IRNazanin" w:eastAsia="IRNazanin"/>
          <w:color w:val="111111"/>
          <w:sz w:val="28"/>
          <w:sz w:val="28"/>
          <w:szCs w:val="28"/>
          <w:rtl w:val="true"/>
          <w:lang w:bidi="fa-IR"/>
        </w:rPr>
        <w:t xml:space="preserve">الخمس؛ </w:t>
      </w:r>
      <w:r>
        <w:rPr>
          <w:rStyle w:val="FootnoteAnchor"/>
          <w:rtl w:val="true"/>
        </w:rPr>
        <w:footnoteReference w:id="72"/>
      </w:r>
      <w:r>
        <w:rPr>
          <w:rFonts w:ascii="Amiri" w:hAnsi="Amiri" w:eastAsia="Amiri" w:cs="Amiri"/>
          <w:color w:val="111111"/>
          <w:sz w:val="28"/>
          <w:sz w:val="28"/>
          <w:szCs w:val="28"/>
          <w:rtl w:val="true"/>
          <w:lang w:bidi="ar-SA"/>
        </w:rPr>
        <w:t>هر كافر ذمّى كه زمينى را از مسلمانى بخرد، بايد خمس آن را بدهد</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6492530_211673320"/>
      <w:bookmarkStart w:id="63" w:name="_Toc22"/>
      <w:bookmarkEnd w:id="62"/>
      <w:r>
        <w:rPr>
          <w:rtl w:val="true"/>
        </w:rPr>
        <w:t>مازاد هزينه سال‌</w:t>
      </w:r>
      <w:bookmarkEnd w:id="63"/>
    </w:p>
    <w:p>
      <w:pPr>
        <w:pStyle w:val="BookText"/>
        <w:rPr/>
      </w:pPr>
      <w:r>
        <w:rPr>
          <w:rFonts w:ascii="IRNazanin" w:hAnsi="IRNazanin" w:eastAsia="IRNazanin"/>
          <w:color w:val="111111"/>
          <w:sz w:val="28"/>
          <w:sz w:val="28"/>
          <w:szCs w:val="28"/>
          <w:rtl w:val="true"/>
          <w:lang w:bidi="fa-IR"/>
        </w:rPr>
        <w:t>مازاد بر هزينه سال و هزينه همسر و فرزندان شخص، هم چنين هرگونه مازاد سود تجارت و ساير بهره ها از كارهاى صنعتى وكشاورزى و اجاره‌ها، متعلَّق خمس خواهد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ديدگاه 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كليّه سود و بهره‌هاى تجارت ها و غلات و ميوه‌ها، به تناسب اختلاف اجناس آن‌ها، پس از جدا ساختن حقوق و هزينه آن‌ها و جدا نمودن هزينه سال خود شخص و همسر و فرزندانش، خمس تعلّق مى‌گيرد و هيچ يك از فقها با اين مسأله موافق نيستند</w:t>
      </w:r>
      <w:r>
        <w:rPr>
          <w:rFonts w:eastAsia="IRNazanin" w:cs="IRNazanin"/>
          <w:color w:val="111111"/>
          <w:sz w:val="28"/>
          <w:szCs w:val="28"/>
          <w:rtl w:val="true"/>
          <w:lang w:bidi="fa-IR"/>
        </w:rPr>
        <w:t xml:space="preserve">. </w:t>
      </w:r>
      <w:r>
        <w:rPr>
          <w:rStyle w:val="FootnoteAnchor"/>
          <w:rtl w:val="true"/>
        </w:rPr>
        <w:footnoteReference w:id="74"/>
      </w:r>
    </w:p>
    <w:p>
      <w:pPr>
        <w:pStyle w:val="Heading2"/>
        <w:numPr>
          <w:ilvl w:val="1"/>
          <w:numId w:val="1"/>
        </w:numPr>
        <w:rPr/>
      </w:pPr>
      <w:bookmarkStart w:id="64" w:name="__RefHeading___Toc6492532_211673320"/>
      <w:bookmarkStart w:id="65" w:name="_Toc23"/>
      <w:bookmarkEnd w:id="64"/>
      <w:r>
        <w:rPr>
          <w:rtl w:val="true"/>
        </w:rPr>
        <w:t>خمس انفال‌</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فقهاى شيعه، انفال به هرگونه زمينى مى‌گويند كه بدون لشكركشى، فتح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زمين‌هاى موات و اموال باقيمانده افرادى كه از خانواده و</w:t>
      </w:r>
    </w:p>
    <w:p>
      <w:pPr>
        <w:pStyle w:val="BookText"/>
        <w:rPr/>
      </w:pPr>
      <w:r>
        <w:rPr>
          <w:rFonts w:ascii="IRNazanin" w:hAnsi="IRNazanin" w:eastAsia="IRNazanin"/>
          <w:color w:val="111111"/>
          <w:sz w:val="28"/>
          <w:sz w:val="28"/>
          <w:szCs w:val="28"/>
          <w:rtl w:val="true"/>
          <w:lang w:bidi="fa-IR"/>
        </w:rPr>
        <w:t xml:space="preserve">نزديكان خود وارثى ندارند، نيزارها، درياها، صحراها، معادن و قطعات زمينى كه پادشاهان به عنوان تيول به افراد واگذار نموده اند، در دوران حيات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خالص آن حضرت‌اند، چنان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الأَنْفالِ قُلِ الأَنْفالُ لِلَّهِ وَ الرَّسُولِ فَاتَّقُوا اللَّهَ وَ أَصْلِحُوا ذاتَ بَيْنِكُمْ وَ أَطِيعُوا اللَّهَ وَ رَسُولَهُ إِنْ كُنْتُمْ مُؤْمِنِينَ </w:t>
      </w:r>
      <w:r>
        <w:rPr>
          <w:rStyle w:val="FootnoteAnchor"/>
          <w:rtl w:val="true"/>
        </w:rPr>
        <w:footnoteReference w:id="75"/>
      </w:r>
      <w:r>
        <w:rPr>
          <w:rFonts w:ascii="IRNazanin" w:hAnsi="IRNazanin" w:eastAsia="IRNazanin"/>
          <w:color w:val="111111"/>
          <w:sz w:val="28"/>
          <w:sz w:val="28"/>
          <w:szCs w:val="28"/>
          <w:rtl w:val="true"/>
          <w:lang w:bidi="fa-IR"/>
        </w:rPr>
        <w:t xml:space="preserve">و آن چه از اين موارد اختصاص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از رحلت آن بزرگوار به جانشين وى تعلّق دارد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رواياتى كه فقهاى شيعه در مورد اختصاص انفال، به پيامبر و جانشينانش به آن استناد جسته اند، روايتى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در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قوم فرض الله طاعتنا فى القرآن، لنا الأنفال و لنا صَفو الأاموال؛ </w:t>
      </w:r>
      <w:r>
        <w:rPr>
          <w:rStyle w:val="FootnoteAnchor"/>
          <w:rtl w:val="true"/>
        </w:rPr>
        <w:footnoteReference w:id="77"/>
      </w:r>
      <w:r>
        <w:rPr>
          <w:rFonts w:ascii="IRNazanin" w:hAnsi="IRNazanin" w:eastAsia="IRNazanin"/>
          <w:color w:val="111111"/>
          <w:sz w:val="28"/>
          <w:sz w:val="28"/>
          <w:szCs w:val="28"/>
          <w:rtl w:val="true"/>
          <w:lang w:bidi="fa-IR"/>
        </w:rPr>
        <w:t>ما كسانى هستيم كه خداوند، اطاعت و فرمانبردارى ما را در قرآن واجب ساخته و انفال و برگزيده اموال، از آن ماست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مرتضى، از فقهاى زيدى مذهب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خمس، بر هر صاحب غنيمتى، مرد يا زن، مسلمان يا كافر، بالغ يا نابالغ واجب است؛ ولى وجوب خمس در حق فرد غير بالغ تحقيقاً به عهده وَلىّ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ما، در آن چه خمس بر آن واجب مى‌شود، رسيدن به حدّ نصاب و گذشتن سال بر آن، شرط نيست و تنها خمس غنيمت‌ها واجب است كه بر سه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خشكى و دريا،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پرندگان، ماهى و امثال آنها كه توسط مردم صيد مى‌شوند و اشيايى كه از خشكى و دريا استخراج مى گردد و يا در سطح زمين و دريا 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فقيه زيدى مذهب،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اين خصوص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يادآور شده 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ياد شده، نظير معدن‌اند كه در آنها خمس، واجب مى شود هر چند گِل سرخ، نمك، نفت، قير، جيوه، و امثال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نيز خمس تعلّق مى گيرد در صورتى كه در سطح زمين، يافت نشده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 بايد از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يافت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 متمايز گردد به گونه‌اى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گنج، روى زمين ريخته شده باشد در صورتى كه در سرزمين اسلامى يافت شود هر چند سكّه‌هاى آن ضرب كفّار باشد، لُقَطه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اعلان و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درسرزمين كفّار يافت شود هر چند سكه‌هاى آن ضرب اسلامى باشد، غنيمت به شمار مى آيد و اگر گنج، به صورت نهفته يافت گردد، اگر سكّه‌هايش ضرب نشده و يا اگر ضرب شده، آثار آن از ميان رفته، حكم آن بستگى به</w:t>
      </w:r>
    </w:p>
    <w:p>
      <w:pPr>
        <w:pStyle w:val="BookText"/>
        <w:rPr/>
      </w:pPr>
      <w:r>
        <w:rPr>
          <w:rFonts w:ascii="IRNazanin" w:hAnsi="IRNazanin" w:eastAsia="IRNazanin"/>
          <w:color w:val="111111"/>
          <w:sz w:val="28"/>
          <w:sz w:val="28"/>
          <w:szCs w:val="28"/>
          <w:rtl w:val="true"/>
          <w:lang w:bidi="fa-IR"/>
        </w:rPr>
        <w:t>سرزمين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سكّه‌هاى آن ضربِ مشخصى باشد و اين ضرب اسلامى در سرزمين اسلام باشد، لُقَطه تلقّى مى‌شود و اگر ضرب آن ضرب كفر در سرزمين كفّار باشد، غنيمت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 اسلامى در سرزمين كفر باشد و مسلمانان، پيشتر، آن سرزمين را مالك شده باشند، لُقَطه و گر نه غنيمت به حساب مى‌آيد و اگر سكّه‌ها ضرب كفر و در سرزمين اسلامى يافت شوند و كفّار پيشتر، آن سرزمين را مالك شده باشند، غنيمت و گر نه لُقَطه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اشيايى كه از دريا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 عنبر، خمس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عسلى كه از فراز كوه‌ها و درون درّه‌ها و درختان به دست مى آيد و از آنِ يابنده آن مى باشد، از ديدگاه ما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غنايمى كه خمس بر آن‌ها واجب است، اموالى‌اند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كفار و سركشان ستمكار به غنيمت گرفته مى‌شوند، هر چند مانند زمين و خانه وگلّه اسب و امثال آن‌ها، غير منقول باشند، پرداخت خمس آن‌ها واجب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سوم اموال متعلَّق خمس، سه قسم‌اند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مال خراج، دوم؛ مال مربوط به معامله، و سوم اشيايى كه از اهل</w:t>
      </w:r>
    </w:p>
    <w:p>
      <w:pPr>
        <w:pStyle w:val="BookText"/>
        <w:rPr/>
      </w:pPr>
      <w:r>
        <w:rPr>
          <w:rFonts w:ascii="IRNazanin" w:hAnsi="IRNazanin" w:eastAsia="IRNazanin"/>
          <w:color w:val="111111"/>
          <w:sz w:val="28"/>
          <w:sz w:val="28"/>
          <w:szCs w:val="28"/>
          <w:rtl w:val="true"/>
          <w:lang w:bidi="fa-IR"/>
        </w:rPr>
        <w:t>ذمّه ستانده مى 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شافعى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غنيمت و فَى‌ءْ در اين خصوص كه به تمام هر دو، خمس تعلّق مى‌گيرد، با هم يكسانند و از آنِ كسانى‌اند كه خداى متعال از آنان در دو آيه شريفه مزبور با هم و به گونه مساوى،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احكام آن درخصوص چهار پنجم غنيمت، آن گونه كه خداى متعال آن را بر زبان رسول گرامى خود و در كردار وى تبيين فرموده، با يكديگر متفاوت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پنجم غنيمت را بر اساس آن چه در تقسيم غنيمت وصف نمودم و غنايمى است كه با لشكركشى به دست آمده، بين كسانى كه در نبرد شركت داشته‌اند، اعمّ از بى‌نياز و نيازمند، تقسيم كرده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فَى‌ءْ، اموالى است كه بدون لشكركشى به دست آمده است و سنّت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چنين اموالى كه خدا آن‌ها را در آبادى‌هاى عرب‌نشين، به آن حضرت باز گردانده، اين است كه چهار پنجم آن‌ها ويژه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بى‌آن كه مسلمانان در آن دخالتى داشته باشند و حضرت، آن ها را هر گونه خدا وى را رهنمود گشته باشد، مقرّر خواهد داشت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ديگر شافعى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كارى كه</w:t>
      </w:r>
      <w:bookmarkStart w:id="66" w:name="pg784_3333"/>
    </w:p>
    <w:p>
      <w:pPr>
        <w:pStyle w:val="BookText"/>
        <w:rPr/>
      </w:pPr>
      <w:bookmarkEnd w:id="66"/>
      <w:r>
        <w:rPr>
          <w:rFonts w:ascii="IRNazanin" w:hAnsi="IRNazanin" w:eastAsia="IRNazanin"/>
          <w:color w:val="111111"/>
          <w:sz w:val="28"/>
          <w:sz w:val="28"/>
          <w:szCs w:val="28"/>
          <w:rtl w:val="true"/>
          <w:lang w:bidi="fa-IR"/>
        </w:rPr>
        <w:t>فرمانروايان در مورد اموال انجام مى‌دهند،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اموال مسلمانان دريافت مى شود تا اموالشان پاكيزه گردد و اين قبيل اموال مربوط به كسانى است كه به آنها صدقه تعلّق مى گيرد نه فَى‌ءْ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دوگونه بعدى، بخشى است كه از اموال مشركان گرفته مى شود و هر دو قسم آن در قرآن و سنّت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عملكرد آن حضرت تبيين و مشخص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غنيمت است كه خداى متعال فرمود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شَىْ‌ءٍ فَأَنَّ لِلَّهِ خُمُسَهُ وَ لِلرَّسُولِ وَ لِذِى الْقُرْبى وَ الْيَتامى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فَى‌ءْ است كه خداوند فرمود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Style w:val="FootnoteAnchor"/>
          <w:rtl w:val="true"/>
        </w:rPr>
        <w:footnoteReference w:id="81"/>
      </w:r>
    </w:p>
    <w:p>
      <w:pPr>
        <w:pStyle w:val="Heading2"/>
        <w:numPr>
          <w:ilvl w:val="1"/>
          <w:numId w:val="1"/>
        </w:numPr>
        <w:rPr/>
      </w:pPr>
      <w:bookmarkStart w:id="67" w:name="__RefHeading___Toc6492534_211673320"/>
      <w:bookmarkStart w:id="68" w:name="_Toc24"/>
      <w:bookmarkEnd w:id="67"/>
      <w:r>
        <w:rPr>
          <w:rtl w:val="true"/>
        </w:rPr>
        <w:t>كسانى كه سزاوار دريافت خمس‌اند</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شيعه، كسانى را كه سزاوار دريافت خمس اند، شش دسته مى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ذى‌القربى كه همان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سفرماندگانى كه نَسَب آن‌ها به اميرمؤمنان علىّ بن ابى‌طالب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عقيل و عباس و</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على بن ابراهيم قمى در تفسير فرموده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 أنما غنمتم من شى‌ء فانّ لله خمسه و للرسول و لذى القربى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يتيمان، مستمندان و در سفر ماندگان‌اند و مقصود از اين افراد، فقط يتيمان خاندان پيامبر و مستمندان و در راه ماندگان آنها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غنيمت خارج و به شش سهم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براى رسول خدا، سهمى براى امام كه امام سهم خدا و رسول را به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امام داراى سه سهم خواهد بود و سه سهم ديگر، مربوط به يتيمان و مستمندان و در راه ماندگان خاندان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وى 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شأن نزول آيه شريفه در مورد حضرت فاطمه است كه فدك را براى او مقرّر داشت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پيامبر و فرزندان فاطمه‌اند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ظاهر آيات قرآن كريم است، زيرا 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وَ لِذِى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بودن كلام الهى ايجاب مى‌كند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تن باشد و عامّ بودن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الْيَتامى وَ الْمَساكِينَ وَ ابْنَ السَّبِيلِ ايجاب مى‌كند تمام افرادى كه داراى اين ويژگى‌ها هستند شامل گردد و اختصاص به بنى‌هاشم نداشته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تخصيص خوردن آيات به ظاهر عام، به وسيله ادلّه، هيچ‌گونه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 كه در تخصيص اين گونه ظواهر، ميان مسلمانان اختلافى وجود ندارد،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وآن را تنها به نزديكان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الْيَتامى وَ الْمَساكِينَ وَ ابْنَ السَّبِيلِ نيز عام است و شامل مشرك و كافر ذمّى و ثروتمند و مستمند مى‌شود؛ ولى دانشمندان اسلام آن را به برخى افراد داراى اين ويژگى‌ها، اختصاص داده‌اند در صورتى كه برخى دانشواران ما بر اين عقيده‌اند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و پيشواى جانشين پس از پيامبر است و به سبب نزديكى نَسبَيو ويژگى‌هاى خارجى وى نسبت به پيامبر، ذى‌القربى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ارتباط با ظاهر آيه شريفه، حق با اشكال كننده 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مفرد است و اگر</w:t>
      </w:r>
    </w:p>
    <w:p>
      <w:pPr>
        <w:pStyle w:val="BookText"/>
        <w:rPr/>
      </w:pPr>
      <w:r>
        <w:rPr>
          <w:rFonts w:ascii="Amiri" w:hAnsi="Amiri" w:eastAsia="Amiri" w:cs="Amiri"/>
          <w:color w:val="111111"/>
          <w:sz w:val="28"/>
          <w:sz w:val="28"/>
          <w:szCs w:val="28"/>
          <w:rtl w:val="true"/>
          <w:lang w:bidi="ar-SA"/>
        </w:rPr>
        <w:t>مقصود خداى سبحان جمع بود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سخن كسانى كه اين لفظ مفرد را بر جمع حمل نموده‌اند، مخالف ظاهر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سخن كسانى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شريفه حمل بر همه نزديكان بنى‌هاشمى پيامبر اكرم نموده‌اند، اين است كه كلماتى نظير الْيَتامى وَ الْمَساكِينَ وَ ابْنَ السَّبِيلِ كه عطف بر آن شده‌اند، غير از نزديكان پيامبر باشند، زيرا هيچ‌گاه شى‌ء، بر خودش عطف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چنين موردى لازم نمى‌آيد، زيرا گرچه شى‌ء عطف بر خود نشده؛ ولى صفتى را بر صفت ديگر عطف نموده و موصوف،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جائنى زيد العاقل و الظريف و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تن است و همه صفات و ويژگى‌ها ارتباط به يك شخص دارد و سخنان عرب، سرشار از عباراتى نظير اين موارد است</w:t>
      </w:r>
      <w:r>
        <w:rPr>
          <w:rFonts w:eastAsia="IRNazanin" w:cs="IRNazanin"/>
          <w:color w:val="111111"/>
          <w:sz w:val="28"/>
          <w:szCs w:val="28"/>
          <w:rtl w:val="true"/>
          <w:lang w:bidi="fa-IR"/>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ذوى القربى، باقى مى ماند و ميان فرزندان حضرت فاطمه و غير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w:t>
      </w:r>
    </w:p>
    <w:p>
      <w:pPr>
        <w:pStyle w:val="BookText"/>
        <w:rPr/>
      </w:pPr>
      <w:r>
        <w:rPr>
          <w:rFonts w:ascii="IRNazanin" w:hAnsi="IRNazanin" w:eastAsia="IRNazanin"/>
          <w:color w:val="111111"/>
          <w:sz w:val="28"/>
          <w:sz w:val="28"/>
          <w:szCs w:val="28"/>
          <w:rtl w:val="true"/>
          <w:lang w:bidi="fa-IR"/>
        </w:rPr>
        <w:t>بنى‌هاشم، بى‌نياز و نيازمند، به گونه‌اى مساوى توزيع مى‌گردد</w:t>
      </w:r>
      <w:r>
        <w:rPr>
          <w:rFonts w:eastAsia="IRNazanin" w:cs="IRNazanin"/>
          <w:color w:val="111111"/>
          <w:sz w:val="28"/>
          <w:szCs w:val="28"/>
          <w:rtl w:val="true"/>
          <w:lang w:bidi="fa-IR"/>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كاشانى حنفى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مورد سهم ذى القربى و چگونگى مصرف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صحيح به نظر مى رسد اين سهم، به نزديكانِ مستمند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نه ثروتمندان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سهم، را به جهت تهيدستى و نيازشان به آن ها مى پردازند نه به جهت نزديكى آن ها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رسول خدا نيز به همين كيفيت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سهم ذى القربى مى توان به اندازه رفع نياز مستمندانِ خويشاوند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پرداخت نه به ثروتمندان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خويشاوند پيامبر، بر ديگر مستمندان، مقدّم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نظر به حرام بودن صدقات بر نزديكان پيامبر، از خمس نيز به اين افراد مى توان پرداخت؛ ولى صدقات، به ديگر مستمندان مسلمان، غير از نزديكان پيامبر داده مى‌شود</w:t>
      </w:r>
      <w:r>
        <w:rPr>
          <w:rFonts w:eastAsia="IRNazanin" w:cs="IRNazanin"/>
          <w:color w:val="111111"/>
          <w:sz w:val="28"/>
          <w:szCs w:val="28"/>
          <w:rtl w:val="true"/>
          <w:lang w:bidi="fa-IR"/>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حسين از فقهاى زيدى مذهب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قائل شديم يتيمان خاندان رسول خدا و مستمندان و در راه ماندگانِ آن‌ها از ديگران سزاوارترند، به جهت حق خمسى است كه خداوند براى يتيمان و مستمندان و</w:t>
      </w:r>
    </w:p>
    <w:p>
      <w:pPr>
        <w:pStyle w:val="BookText"/>
        <w:rPr/>
      </w:pPr>
      <w:r>
        <w:rPr>
          <w:rFonts w:ascii="IRNazanin" w:hAnsi="IRNazanin" w:eastAsia="IRNazanin"/>
          <w:color w:val="111111"/>
          <w:sz w:val="28"/>
          <w:sz w:val="28"/>
          <w:szCs w:val="28"/>
          <w:rtl w:val="true"/>
          <w:lang w:bidi="fa-IR"/>
        </w:rPr>
        <w:t>در راه ماندگان آن‌ها مقرّر داشته است، زيرا ديگر يتيمان و مستمندان و در راه ماندگان، سهمى از خراج و صدقات دريافت مى‌كنند؛ ولى نزديكان پيامبر چنين دريافتى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فقرا به اموالى دست مى يابند كه خويشاوندان پيامبر از چنين مواردى برخوردار نيستند به همين دليل، ما در خصوص سهام خمس، آنان را سزاوارتر از ديگران قرار داديم البته تا زمانى كه به اين سهم نياز دارند و در جمع آنان يتيم و مستمند و در راه مانده نيز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از على بن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اختيار داريم كه در تفسير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وَ لِذِى الْقُرْبى وَ الْيَتامى وَ الْمَساكِينِ وَ ابْنِ السَّبِيلِ إِنْ كُنْتُمْ آمَنْتُمْ بِاللَّهِ وَ ما أَنْزَلْنا </w:t>
      </w:r>
      <w:r>
        <w:rPr>
          <w:rFonts w:eastAsia="IRNazanin" w:cs="IRNazanin"/>
          <w:color w:val="111111"/>
          <w:sz w:val="28"/>
          <w:szCs w:val="28"/>
          <w:rtl w:val="true"/>
          <w:lang w:bidi="fa-IR"/>
        </w:rPr>
        <w:t xml:space="preserve">... (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الْيَتامى وَ الْمَساكِينِ وَ ابْنِ السَّبِيلِ يتيمان و مستمندان و در راه ماندگان خاندان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از منهال بن عمرو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محمد بن على و على بن حسين در مورد خمس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از آنِ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الْيَتامى وَ الْمَساكِينِ</w:t>
      </w:r>
      <w:bookmarkStart w:id="69" w:name="pg784_3339"/>
    </w:p>
    <w:p>
      <w:pPr>
        <w:pStyle w:val="BookText"/>
        <w:rPr/>
      </w:pPr>
      <w:bookmarkEnd w:id="69"/>
      <w:r>
        <w:rPr>
          <w:rFonts w:ascii="Amiri" w:hAnsi="Amiri" w:eastAsia="Amiri" w:cs="Amiri"/>
          <w:color w:val="111111"/>
          <w:sz w:val="28"/>
          <w:sz w:val="28"/>
          <w:szCs w:val="28"/>
          <w:rtl w:val="true"/>
          <w:lang w:bidi="ar-SA"/>
        </w:rPr>
        <w:t>وَ ابْنِ السَّبِيلِ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اين افراد، يتيمان و مستمندان خاندانِ ما هستند</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6492536_211673320"/>
      <w:bookmarkStart w:id="71" w:name="_Toc25"/>
      <w:bookmarkEnd w:id="70"/>
      <w:r>
        <w:rPr>
          <w:rtl w:val="true"/>
        </w:rPr>
        <w:t>نحوه تقسيم خمس‌</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شَىْ‌ءٍ فَأَنَّ لِلَّهِ خُمُسَهُ وَ لِلرَّسُولِ وَ لِذِى الْقُرْبى وَ الْيَتامى وَ الْمَساكِينِ وَ ابْنِ السَّبِيلِ إِنْ كُنْتُمْ آمَنْتُمْ بِاللَّهِ وَ ما أَنْزَلْنا </w:t>
      </w:r>
      <w:r>
        <w:rPr>
          <w:rFonts w:eastAsia="Amiri" w:cs="Amiri" w:ascii="Amiri" w:hAnsi="Amiri"/>
          <w:color w:val="111111"/>
          <w:sz w:val="28"/>
          <w:szCs w:val="28"/>
          <w:rtl w:val="true"/>
          <w:lang w:bidi="ar-SA"/>
        </w:rPr>
        <w:t xml:space="preserve">... (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خمس، از ديدگاه فقهاى شيعه به شش سهم تقسيم مى‌شود، سه سهم از آن، سهم خدا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ذى القربى است كه اين سهم، به امام و جانشين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خداوند نيز متعلّق به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خداوند آن را به نام مبارك خود اضافه فرموده به جهت ارج نهادن به مقام و جايگاه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اضافه اطاعت رسول خدا به نام مبارك خود، در آيه شريفه يا أَيُّهَا الَّذِينَ آمَنُوا أَطِيعُوا اللَّهَ وَ رَسُولَهُ وَ لا تَوَلَّوْا عَنْهُ وَ أَنْتُمْ تَسْمَعُونَ </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 اطاعت كنيد و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شنويد، از وى سرپيچى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نبىّ اكرم، رضايت و آزار و اذيت خويش را به ذات</w:t>
      </w:r>
    </w:p>
    <w:p>
      <w:pPr>
        <w:pStyle w:val="BookText"/>
        <w:rPr/>
      </w:pPr>
      <w:r>
        <w:rPr>
          <w:rFonts w:ascii="IRNazanin" w:hAnsi="IRNazanin" w:eastAsia="IRNazanin"/>
          <w:color w:val="111111"/>
          <w:sz w:val="28"/>
          <w:sz w:val="28"/>
          <w:szCs w:val="28"/>
          <w:rtl w:val="true"/>
          <w:lang w:bidi="fa-IR"/>
        </w:rPr>
        <w:t xml:space="preserve">مقدس الهى اضافه كرده آن جا كه در مورد پاره تن خود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بضعه منّى من آذاها فقد آذانى و من آذانى فقد آذى الله </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 هر كس او را بيازارد مرا آزرده است و هر كس مرا بيازارد در حقيقت،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دوم ياد شده، به گونه‌اى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سهم با هم در زمان حيات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آن حضرت داشت و پس از آن بزرگوار، مربوط به جانشين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سهم سوم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ولىّ امر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تنها فرد نزديك به او در اين اختصاص، جانشين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سهم باقيمانده را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يتيمان و مستمندان و در راه ماندگان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مى‌كند و به هر يك از آنان سهمى را اختصاص مى‌دهد</w:t>
      </w:r>
      <w:r>
        <w:rPr>
          <w:rFonts w:eastAsia="IRNazanin" w:cs="IRNazanin"/>
          <w:color w:val="111111"/>
          <w:sz w:val="28"/>
          <w:szCs w:val="28"/>
          <w:rtl w:val="true"/>
          <w:lang w:bidi="fa-IR"/>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 افراد، ديگران حقى در خمس ندارند، زيرا خداى متعال، پيامبر بزرگوار خويش را از گرفتن</w:t>
      </w:r>
    </w:p>
    <w:p>
      <w:pPr>
        <w:pStyle w:val="BookText"/>
        <w:rPr/>
      </w:pPr>
      <w:r>
        <w:rPr>
          <w:rFonts w:ascii="IRNazanin" w:hAnsi="IRNazanin" w:eastAsia="IRNazanin"/>
          <w:color w:val="111111"/>
          <w:sz w:val="28"/>
          <w:sz w:val="28"/>
          <w:szCs w:val="28"/>
          <w:rtl w:val="true"/>
          <w:lang w:bidi="fa-IR"/>
        </w:rPr>
        <w:t xml:space="preserve">صدقه يعنى اموال غير پيراسته مردم، مبرّا گردانيده و دودمان و اهل بيت وى را نيز مانند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صدقات، منزّه و پيراسته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خمس را جداى از ديگر غنايم، به جاى صدقاتى كه آنان را از گرفتن آن پيراسته گردانيده، ويژه آن‌ها قرار داده است و بدين وسيله، آنان را از نيازمندى به ديگران در گرفتن زكات، بى‌نياز ساخته است</w:t>
      </w:r>
      <w:r>
        <w:rPr>
          <w:rFonts w:eastAsia="IRNazanin" w:cs="IRNazanin"/>
          <w:color w:val="111111"/>
          <w:sz w:val="28"/>
          <w:szCs w:val="28"/>
          <w:rtl w:val="true"/>
          <w:lang w:bidi="fa-IR"/>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روايات مستفيضه‌اى كه فقهاى شيعه در اين خصوص به آن استناد جسته‌اند، روايت ابان بن عياش، از سليم بن قيس هلالى است كه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الذين عنى‌الله تعالى بذى القربى و الذين قرنهم بنفسه و نبيّه صلّى‌الله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لِذِى الْقُرْبى وَ الْيَتامى وَ الْمَساكِينِ وَ ابْنِ السَّبِيلِ و لم يجعل لنا سهماً فى الصدقه، اكرم الله تعالى نبيّه صلّى‌الله عليه وآله و أكرمنا أن يطعمنا أوساخ ما فى أيدى الناس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ذى‌القربى ما هستيم، خداى متعال آنان را به نام مبارك خويش و</w:t>
      </w:r>
    </w:p>
    <w:p>
      <w:pPr>
        <w:pStyle w:val="BookText"/>
        <w:rPr/>
      </w:pPr>
      <w:r>
        <w:rPr>
          <w:rFonts w:ascii="IRNazanin" w:hAnsi="IRNazanin" w:eastAsia="IRNazanin"/>
          <w:color w:val="111111"/>
          <w:sz w:val="28"/>
          <w:sz w:val="28"/>
          <w:szCs w:val="28"/>
          <w:rtl w:val="true"/>
          <w:lang w:bidi="fa-IR"/>
        </w:rPr>
        <w:t>پيامبر بزرگوارش مقرون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صدقه، سهمى قرار نداد و بدين وسيله بر پيامبرش و ما ارج نهاد تا از اموال غير پيراسته مردم به ما نخوراند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موثقّه ابن بُكَيْر از امام صادق يا امام باقر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فرموده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خمس‌الله للإمام و خمس الرسول للإمام و خمس ذوى القربى لقرابه الرسول صلّى الله عليه و آله و الإمام عليه السلام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الرسول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ابناء السبيل منهم، فلا يخرج منهم إلى غيرهم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خمس خداى عزّوجل و سهم رسول اكرم از آنِ امام و سهم خمس ذوى القربى به نزديكان پيامبر و امام عليه السلام تعلّق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خاندان پيامبر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آنان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ماندگان اين خاندان‌اند و خمس، از جمع اين خاندان بيرون نمى‌رود و به ديگران تعلق نمى‌گيرد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به سند خود از زكريا بن مالك جُعفى، از امام صادق روايت كرده كه تفسير فرموده خداى عزّوجلّ واعْلَمُوا 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پرسيد، امام</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خمس الله عزّوجلّ فللرّسول يضعه حيث يشاء و أمّا خمس الرسول فلأقاربه و خمس ذوى القربى فهم أقرباؤه، واليتامى، يتامى أهل بيته، فجعل هذه الأربعه الأسهُم فيهم و أمّا المساكين و أبناء السبيل فقد علمت أنّا لا نأكل الصدقه و لا تحلّ لنا، فهى للمساكين و ابناء السبيل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خمسِ خداى متعال، از آنِ پيامبر است و او هر گونه بخواهد آن را به مصرف مى‌رساند و سهم خمس رسول اكرم، به نزديكان وى تعلّق دارد و سهم خمس ذوى القربى مربوط به خويشاوندان پيامبر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اهل‌بيت‌اند كه خداوند اين چهار سهم را براى آنان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مستمندان و در راه ماندگان، تو خود به خوبى مى‌دانى كه ما صدقه مصرف نمى‌كنيم و براى ما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صدقه از آنِ مستمندان و در راه ماندگان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حسين، فقيه زيدى مذهب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سهم خمسى كه به مستمندان و يا زنان و يا تجارت و بازرگانى تعلّق مى‌گيرد، در زمان غيبت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آن تصرف نمود، زيرا در اين خصوص</w:t>
      </w:r>
    </w:p>
    <w:p>
      <w:pPr>
        <w:pStyle w:val="BookText"/>
        <w:rPr/>
      </w:pPr>
      <w:r>
        <w:rPr>
          <w:rFonts w:ascii="IRNazanin" w:hAnsi="IRNazanin" w:eastAsia="IRNazanin"/>
          <w:color w:val="111111"/>
          <w:sz w:val="28"/>
          <w:sz w:val="28"/>
          <w:szCs w:val="28"/>
          <w:rtl w:val="true"/>
          <w:lang w:bidi="fa-IR"/>
        </w:rPr>
        <w:t>اجازه وارد شده است</w:t>
      </w:r>
      <w:r>
        <w:rPr>
          <w:rFonts w:eastAsia="IRNazanin" w:cs="IRNazanin"/>
          <w:color w:val="111111"/>
          <w:sz w:val="28"/>
          <w:szCs w:val="28"/>
          <w:rtl w:val="true"/>
          <w:lang w:bidi="fa-IR"/>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بر اساس دستورى كه در مورد آن داده شده، به شش بخش تقسيم مى‌شود، بخشى، از آنِ خداى متعال، بخشى براى رسول گرامى او، بخشى براى نزديكان پيامبر، بخشى براى يتيمان، بخشى براى در راه ماندگان و بخشى از آن مستمندان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وَ لِذِى الْقُرْبى وَ الْيَتامى وَ الْمَساكِينِ وَ ابْنِ السَّبِيلِ إِنْ كُنْتُمْ آمَنْتُمْ بِاللَّهِ وَ ما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را كه از آنِ خداست، امام در راه خدا و امورى كه سبب تقرّب درگاه او مى‌شود و در مسير مصالح بندگانش نظير مرّمت راه‌ها و حفر چاه‌ها و هزينه شعائر دينى و خرابى‌هاى مساجد و بازگرداندن مصالح از دست رفته آن‌ها و ديگر موارد، به مصرف مى‌رساند و در اين گونه موارد بر اساس ديدگاه خود عمل مى‌كند و خداوند وى را در انجام اين امور توفيقى عنايت مى‌كند كه ديگرى را به چنين توفيقى نائل نخواهد گرداند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و پيشواى بر حق است و از آن سهم براى خانواده خود و اسبان و غلامان و در امورِ سودآورِ مسلمانان كه سبب افزايش دارايى آنان گردد، هزينه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نزديكان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كسانى است كه خداوند، آن سهم را برايشان مقرّر داشته و صدقات را بر آنان حرام ساخته و عوض صدقات، اين سهم را براى آنان قرار داده است و چهار تيره‌اند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على، خاندان جعفر، خاندان عقيل و خاندان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سهم، ميان تيره‌هاى ياد شده از زن و مرد، به گونه‌اى مساوى تقسيم مى‌گردد و هرگز از آنان برگرفته نخواهد شد، زيرا خداى سبحان اين سهم را به جهت خويشاوندى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و مبارزه آن‌ها در ركاب پيامبر اكرم و تلاش آنان در انجام دستورات وى، مقرّر داشته است و تا زمانى خويشاوندى آنان با رسول خدا برقرار است، اين سهم نيز به آن‌ها تعلّق خواهد داشت و خويشاوندى آنان هرگز از بين رفتنى نيست و اين سهم نيز از آنان جدايى ناپذير است و به ديگران تعلق نمى‌گيرد</w:t>
      </w:r>
      <w:r>
        <w:rPr>
          <w:rFonts w:eastAsia="IRNazanin" w:cs="IRNazanin"/>
          <w:color w:val="111111"/>
          <w:sz w:val="28"/>
          <w:szCs w:val="28"/>
          <w:rtl w:val="true"/>
          <w:lang w:bidi="fa-IR"/>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عينى گفته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سهمى كه پيامبر از خمس مى‌برد اختلاف شده كه پس از آن حضرت، چه كارهايى با آن انجام خواهد پذيرفت؟ دسته‌اى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 به جانشين پس از او تعلّق مى گيرد و اين ديدگاه از ابوبكر و على و قتاده و جمعى ديگر،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راستاى مصالح مسلمانان به مصرف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به بقيه گروه‌ها اعم از خويشاوندان پيامبر و يتيمان و مستمندان و در راه ماندگان باز مى‌گردد و اين ديدگاه را ابن جرير،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خمس به ذوى القربى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ابراهيم نقل كرده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و عمر، سهم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تدارك مركب و سلاح،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حنبلى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پنج سهم تقسيم مى شود و عطا و مجاهد و شعبى و نخعى و قتاده و ابن جريج و شافعى، قائل به همين نظريه‌اند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به شش سهم تقسيم مى شود و بر اساس ظاهر آيه شريفه 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براى خدا و سهمى براى پيامبر او مقرّر گشته است و خداوند در اين آيه، شش سهم را برشمرده و براى خويش سهم ششمى قرار داده كه به بندگان نيازمندش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ابوالعاليه گفته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خداى عزّوجلّ آن است كه هرگاه صاحب خمس، خمس را كنار بنهد از آن يك مشت برمى‌گيرد و هر چه را برگرفته به كعبه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سهمِ خدا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سهمى قرار</w:t>
      </w:r>
    </w:p>
    <w:p>
      <w:pPr>
        <w:pStyle w:val="BookText"/>
        <w:rPr/>
      </w:pPr>
      <w:r>
        <w:rPr>
          <w:rFonts w:ascii="IRNazanin" w:hAnsi="IRNazanin" w:eastAsia="IRNazanin"/>
          <w:color w:val="111111"/>
          <w:sz w:val="28"/>
          <w:sz w:val="28"/>
          <w:szCs w:val="28"/>
          <w:rtl w:val="true"/>
          <w:lang w:bidi="fa-IR"/>
        </w:rPr>
        <w:t>ندهيد، زيرا دنيا و آخرت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بقيه سهم كنار نهاده شده، به پنج سهم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سهم ذى القربى از حسن و قتاده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سهم، در 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روزى آن حضرت بود؛ ولى پس از رحلت آن بزرگوار، ابوبكر و عمر آن را براى صرف در راه خدا مقرّر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ابن عباس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خمس را به سه بخش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مطلب از حسن بن محمد بن حنفيّه، نقل شده و طرفداران قياس نيز قائل به همين معنا هستند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به سه بخش، يتيمان، مستمندان و در راه ماندگان تقسيم مى‌شود و سهم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خويشاوندانش را پس از رحلت آن حضرت، ساقط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 و خمس، هر دو يكى هستند و در بيت المال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قاسم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فردى مورد اعتماد روايتى به من رسيده كه 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گونه بخواهد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ثورى و حسن گفته‌اند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هر موردى كه خداى عزّوجلّ وى</w:t>
      </w:r>
    </w:p>
    <w:p>
      <w:pPr>
        <w:pStyle w:val="BookText"/>
        <w:rPr/>
      </w:pPr>
      <w:r>
        <w:rPr>
          <w:rFonts w:ascii="IRNazanin" w:hAnsi="IRNazanin" w:eastAsia="IRNazanin"/>
          <w:color w:val="111111"/>
          <w:sz w:val="28"/>
          <w:sz w:val="28"/>
          <w:szCs w:val="28"/>
          <w:rtl w:val="true"/>
          <w:lang w:bidi="fa-IR"/>
        </w:rPr>
        <w:t>را رهنمون گردد، قرار خواهد داد</w:t>
      </w:r>
      <w:r>
        <w:rPr>
          <w:rFonts w:eastAsia="IRNazanin" w:cs="IRNazanin"/>
          <w:color w:val="111111"/>
          <w:sz w:val="28"/>
          <w:szCs w:val="28"/>
          <w:rtl w:val="true"/>
          <w:lang w:bidi="fa-IR"/>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ابن قدامه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عمر و ابن عباس روايت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پنج بخش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مطالبى را كه ابوالعاليه يادآور شده، هيچ نظريه‌اى بر آن دلالت ندارد و هيچ‌گونه قياسى چنين چيزى ايجاب نمى‌كند و جز با وجود روايتى صحيح كه بتوان تسليم آن گشت، نمى توان به اين ديدگاه گرايش يافت و در اثبات سخن او، روايت صحيحى جز گفته خودش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 به جهت سخن ابوالعاليه، از ظاهر روايت و گفتار و عملكرد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 و آن چه را ابوحنيفه نيز گفته مخالف با ظاهر آيه شريفه است، زيرا خداى متعال، براى پيامبر خود و نزديكان وى سهمى قرار داده و در خمس، براى آنان حقى مقرّر داشته است، همان‌گونه كه براى سه دسته ديگر نيز چنين حقّى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كسى كه با اين موضوع مخالفت ورزد، با گفته صريح قرآن مخالفت نموده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عملكرد ابوبكر و عمر نسبت به سهم ذى‌القربى كه مصرف آن را در راه خدا قرار دادند، براى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وى با سكوت سر خود را تكان داد و به آن شيوه عقيده‌مند نگشت و خود ملاحظه كرد</w:t>
      </w:r>
    </w:p>
    <w:p>
      <w:pPr>
        <w:pStyle w:val="BookText"/>
        <w:rPr/>
      </w:pPr>
      <w:r>
        <w:rPr>
          <w:rFonts w:ascii="IRNazanin" w:hAnsi="IRNazanin" w:eastAsia="IRNazanin"/>
          <w:color w:val="111111"/>
          <w:sz w:val="28"/>
          <w:sz w:val="28"/>
          <w:szCs w:val="28"/>
          <w:rtl w:val="true"/>
          <w:lang w:bidi="fa-IR"/>
        </w:rPr>
        <w:t xml:space="preserve">كه سخن ابن عباس و موافقان او بيشر با كتاب خدا و سنّت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زيرا هنگامى كه ابن عباس درباره سهم ذى القربى مورد پرسش قرار گرفت،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مدّعى بوديم سهم ذى‌القربى، از آنِ ماست؛ ولى قوم ما آن را از ما دريغ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منظور ابن عباس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قوم ما آن را از ما دريغ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عملكرد ابوبكر و عمر و پيروان آن دو باشد كه مصرف سهم ذى‌القربى را در راه خدا مقرّر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صحابه با يكديگر به مخالفت بر مى‌خاستند، سخن برخى از آنان كه با قرآن و سنّت سازگار بود، برتر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گفته ابن عباس موافق با كتاب و سنّت به شمار مى‌آمد</w:t>
      </w:r>
      <w:r>
        <w:rPr>
          <w:rFonts w:eastAsia="IRNazanin" w:cs="IRNazanin"/>
          <w:color w:val="111111"/>
          <w:sz w:val="28"/>
          <w:szCs w:val="28"/>
          <w:rtl w:val="true"/>
          <w:lang w:bidi="fa-IR"/>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كاشانى حنفى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اختلافى نيست كه خمس غنيمت در دوران حيات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سهم تقسيم مى‌شد، سهمى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براى خويشاوندان وى، سهمى براى مستمندان و سهمى براى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در اين زمينه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وَ لِذِى الْقُرْبى وَ الْيَتامى وَ الْمَساكِينِ وَ ابْنِ السَّبِيلِ إِنْ كُنْتُمْ آمَنْتُمْ بِاللَّهِ وَ ما أَنْزَلْنا </w:t>
      </w:r>
      <w:r>
        <w:rPr>
          <w:rFonts w:eastAsia="IRNazanin" w:cs="IRNazanin"/>
          <w:color w:val="111111"/>
          <w:sz w:val="28"/>
          <w:szCs w:val="28"/>
          <w:rtl w:val="true"/>
          <w:lang w:bidi="fa-IR"/>
        </w:rPr>
        <w:t xml:space="preserve">...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شدن لفظ خمس، به ذات مقدّس بارى تعالى در آيه شريفه وَ لِلرَّسُولِ وَ لِذِى الْقُرْبى امكان دارد به اين دليل باشد كه خمس، در مواردى كه سبب تقرّب و نزديكى به خداى متعال مى‌شود، به مصرف مى‌رسد، چنان‌كه مساجد و كعبه نيز چون جايگاه برپايى و انجام عبادات و تقرّب به پيشگاه خداى متعال به شمار مى آيند، به ذات مقدّس وى اضافه مى‌شوند</w:t>
      </w:r>
      <w:r>
        <w:rPr>
          <w:rFonts w:eastAsia="IRNazanin" w:cs="IRNazanin"/>
          <w:color w:val="111111"/>
          <w:sz w:val="28"/>
          <w:szCs w:val="28"/>
          <w:rtl w:val="true"/>
          <w:lang w:bidi="fa-IR"/>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ظاهرى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گنجى را از نهفته‌هاى زمينى كافر ذمّى بيابد، خواه نهان كننده گنج در دوران جاهليت به سر مى برده يا غير جاهليت، چهار پنجم آن براى يابنده حلال است و يك پنجم آن بر همان اساس خمس غنيمت، تقسيم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گنج، به حاكم و فرمانروا چيزى داده نمى شود مگر اين كه امام و پيشواى عادلى حضور داشته باشد كه تنها يك پنجم را به وى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يابنده، اين گنج را خواه در بيابان‌هاى سرزمين عرب يافته باشد يا در سرزمينى كه به آن خراج تعلّق مى‌گرفته، يا زمينى كه با قهر و غلبه گرفته شده، يا سرزمينى كه با صلح به دست آمده، يا در خانه‌اش، يا در خانه فردى مسلمان، يا در خانه كافر ذمّى، يا هر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يابنده خود، آزاد باشد يا برده و يا زن، حكم آن همان گونه كه يادآور شديم،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w:t>
      </w:r>
    </w:p>
    <w:p>
      <w:pPr>
        <w:pStyle w:val="BookText"/>
        <w:rPr/>
      </w:pPr>
      <w:r>
        <w:rPr>
          <w:rFonts w:ascii="IRNazanin" w:hAnsi="IRNazanin" w:eastAsia="IRNazanin"/>
          <w:color w:val="111111"/>
          <w:sz w:val="28"/>
          <w:sz w:val="28"/>
          <w:szCs w:val="28"/>
          <w:rtl w:val="true"/>
          <w:lang w:bidi="fa-IR"/>
        </w:rPr>
        <w:t>مِنْ شَىْ‌ءٍ جايى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غَنِمْتُمْ حَلالًا طَيِّباً و مال كافر غير ذمّى را هر كس بيابد، غنيمت شمرده مى شود</w:t>
      </w:r>
      <w:r>
        <w:rPr>
          <w:rFonts w:eastAsia="IRNazanin" w:cs="IRNazanin"/>
          <w:color w:val="111111"/>
          <w:sz w:val="28"/>
          <w:szCs w:val="28"/>
          <w:rtl w:val="true"/>
          <w:lang w:bidi="fa-IR"/>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مالكى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مسلمان اتفاق نظر دارند غير از زمين، غنيمتى كه به زور و اجبار از روميان گرفته مى‌شود، بر اساس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پنجم آن مربوط به امام و چهار پنجم آن مربوط به كسانى است كه آن را به غنيمت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چهار شيوه متفاوت و مشهور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صريح آيه شريفه، خمس، به پنج بخش تقسيم مى‌گردد و شافعى، همين‌گفته را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بخش تقسيم مى شود و آيه شريفه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لله خمسه آغاز سخن پروردگار است نه سهم پنجمى به شمار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سه بخش تقسيم مى شود و سهم پيامبر و خويشاوندانش با رحلت آن حضرت، از بين رفته‌اند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همانند فَى‌ءْ است و از آن به افراد بى نياز</w:t>
      </w:r>
    </w:p>
    <w:p>
      <w:pPr>
        <w:pStyle w:val="BookText"/>
        <w:rPr/>
      </w:pPr>
      <w:r>
        <w:rPr>
          <w:rFonts w:ascii="Amiri" w:hAnsi="Amiri" w:eastAsia="Amiri" w:cs="Amiri"/>
          <w:color w:val="111111"/>
          <w:sz w:val="28"/>
          <w:sz w:val="28"/>
          <w:szCs w:val="28"/>
          <w:rtl w:val="true"/>
          <w:lang w:bidi="ar-SA"/>
        </w:rPr>
        <w:t>و نيازمند داده مى شود و مالك و بيشتر فقها، بر همين عقيده‌اند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به چهار يا پنج بخش تقسيم مى شود، در خصوص موارد مصرف سهم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خويشاوندانش پس از رحلت آن بزرگوار،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به سهم ساير گروه‌هايى كه خمس به آن‌ها تعلق مى‌گيرد، برگردانده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بقيّه لشكريان، برگردانده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و سهم خويشاوندان آن حضرت، به خويشاوندان امام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سهام، در خصوص خريد سلاح و تدارك نيرو هزينه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كرده‌اند كه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w:t>
      </w:r>
    </w:p>
    <w:p>
      <w:pPr>
        <w:pStyle w:val="BookText"/>
        <w:rPr/>
      </w:pPr>
      <w:r>
        <w:rPr>
          <w:rFonts w:ascii="IRNazanin" w:hAnsi="IRNazanin" w:eastAsia="IRNazanin"/>
          <w:color w:val="111111"/>
          <w:sz w:val="28"/>
          <w:sz w:val="28"/>
          <w:szCs w:val="28"/>
          <w:rtl w:val="true"/>
          <w:lang w:bidi="fa-IR"/>
        </w:rPr>
        <w:t>دسته‌اى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بنى‌عبدالمطلب و بنى‌هاشم‌اند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اختلاف جايى روشن مى‌شود كه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منحصراً به گروه‌هايى كه از آن‌ها ياد شده تعلّق مى‌گيرد يا به ديگران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هدف از بيان نام آن گروه‌ها در آيه شريفه، تعيين خمسِ آن‌هاست يا آشنا كردن مردم به برترى آنان نسبت به ديگران، كه در</w:t>
      </w:r>
    </w:p>
    <w:p>
      <w:pPr>
        <w:pStyle w:val="BookText"/>
        <w:rPr/>
      </w:pPr>
      <w:r>
        <w:rPr>
          <w:rFonts w:ascii="IRNazanin" w:hAnsi="IRNazanin" w:eastAsia="IRNazanin"/>
          <w:color w:val="111111"/>
          <w:sz w:val="28"/>
          <w:sz w:val="28"/>
          <w:szCs w:val="28"/>
          <w:rtl w:val="true"/>
          <w:lang w:bidi="fa-IR"/>
        </w:rPr>
        <w:t>اين صورت از باب بيان خاص بوده و مقصود از آن،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كسانى كه عقيده دارند، بيان نام اين گروه‌ها، از باب خاص است و مقصود از آن نيز، خاص مى باشد، خمس منحصراً از آن گروه‌هايى خواهد بود كه به صراحت از آن‌ها ياد شده و بيشتر فقها بر همين عقيده‌اند و از ديدگاه آنان كه بيان نام اين افراد را از باب خاصى مى دانند كه مقصود از آن عام است، امام مى‌تواند اين خمس را در هر زمينه‌اى كه آن را به مصلحت مسلمانان بداند، هزينه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سهم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رحلت آن حضرت، مربوط به امام مى‌دانند، به روايتى كه از آن بزرگوار نقل شده، استناد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أطعم الله نبيّاً طعمه فهو للخليفه من بعده؛ هرگاه خداوند، رزق و روزى نصيب پيامبرى بگرداند، پس از او به جانشين وى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آنان كه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بايد هزينه بقيّه گروه‌ها يا غنيمت بگيران شود، به همان گروه‌هايى كه در آيه قيد شده،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پيامبر، بنى‌هاشم و بنى‌مطلب‌اند، به روايت جبير بن مطعم، استناد جسته‌اند كه گفته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ذى القربى را از خمس، ميان</w:t>
      </w:r>
    </w:p>
    <w:p>
      <w:pPr>
        <w:pStyle w:val="BookText"/>
        <w:rPr/>
      </w:pPr>
      <w:r>
        <w:rPr>
          <w:rFonts w:ascii="IRNazanin" w:hAnsi="IRNazanin" w:eastAsia="IRNazanin"/>
          <w:color w:val="111111"/>
          <w:sz w:val="28"/>
          <w:sz w:val="28"/>
          <w:szCs w:val="28"/>
          <w:rtl w:val="true"/>
          <w:lang w:bidi="fa-IR"/>
        </w:rPr>
        <w:t>بنى‌هاشم و بنى‌مطلب، تقسيم نمود و بنى‌هاشم و بنى‌مطلب، يك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آنان كه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يك گروه‌اند، اين است كه آن‌ها، همان كسانى‌اند كه صدقه بر آن‌ها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مقدار سهم پيامبر اكرم از خمس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پنجم است و اين دسته در وجوب خمس براى آن حضرت اختلافى ندارند، چه در هنگام تقسيم آن سهم، حضور داشته باشد يا نداشته باشد</w:t>
      </w:r>
      <w:r>
        <w:rPr>
          <w:rFonts w:eastAsia="IRNazanin" w:cs="IRNazanin"/>
          <w:color w:val="111111"/>
          <w:sz w:val="28"/>
          <w:szCs w:val="28"/>
          <w:rtl w:val="true"/>
          <w:lang w:bidi="fa-IR"/>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كارى كه فرمانروايان در مورد اموال، انجام مى‌دهند،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اموال مسلمانان دريافت مى شود تا اموالشان پاكيزه گردد و اين قبيل اموال مربوط به كسانى است كه به آن‌ها صدقه تعلّق مى‌گيرد، نه فَى‌ءْ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بعدى، بخشى است كه از اموال مشركان گرفته مى شود كه هر دو قسم آن در قرآن و سنّت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عملكرد آن حضرت به خوبى تبيين گشته است</w:t>
      </w:r>
      <w:r>
        <w:rPr>
          <w:rFonts w:eastAsia="IRNazanin" w:cs="IRNazanin"/>
          <w:color w:val="111111"/>
          <w:sz w:val="28"/>
          <w:szCs w:val="28"/>
          <w:rtl w:val="true"/>
          <w:lang w:bidi="fa-IR"/>
        </w:rPr>
        <w:t>.</w:t>
      </w:r>
      <w:bookmarkStart w:id="72" w:name="pg784_3355"/>
    </w:p>
    <w:p>
      <w:pPr>
        <w:pStyle w:val="BookText"/>
        <w:rPr/>
      </w:pPr>
      <w:bookmarkEnd w:id="72"/>
      <w:r>
        <w:rPr>
          <w:rFonts w:ascii="Amiri" w:hAnsi="Amiri" w:eastAsia="Amiri" w:cs="Amiri"/>
          <w:color w:val="111111"/>
          <w:sz w:val="28"/>
          <w:sz w:val="28"/>
          <w:szCs w:val="28"/>
          <w:rtl w:val="true"/>
          <w:lang w:bidi="ar-SA"/>
        </w:rPr>
        <w:t>يكى؛ غنيمت، كه خداى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فَى‌ءْ، كه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492538_211673320"/>
      <w:bookmarkStart w:id="74" w:name="_Toc26"/>
      <w:bookmarkEnd w:id="73"/>
      <w:r>
        <w:rPr>
          <w:rtl w:val="true"/>
        </w:rPr>
        <w:t>شروط اشيايى كه خمس در آن‌ها واجب مى‌شود</w:t>
      </w:r>
      <w:bookmarkEnd w:id="74"/>
    </w:p>
    <w:p>
      <w:pPr>
        <w:pStyle w:val="BookText"/>
        <w:rPr/>
      </w:pPr>
      <w:r>
        <w:rPr>
          <w:rFonts w:ascii="IRNazanin" w:hAnsi="IRNazanin" w:eastAsia="IRNazanin"/>
          <w:color w:val="111111"/>
          <w:sz w:val="28"/>
          <w:sz w:val="28"/>
          <w:szCs w:val="28"/>
          <w:rtl w:val="true"/>
          <w:lang w:bidi="fa-IR"/>
        </w:rPr>
        <w:t>فقهاى شيعه در چيزى كه به غنيمت گرفته مى‌شود، شرط دانسته‌اند كه از مسلمان يا كافر ذمّى، يا هم پيمان و يا افرادى نظير آن ها كه مالشان محترم است، غصب نشده باشد و گرنه بايد آن را به مالك آن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افرادى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حربى، غصب شده باشد، گرفتن و پرداخت خمس آن بدون اشكال است هر چند در آن زمان، با كسانى كه غنيمت از آن‌ها غصب شده، درگير جنگ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اموالى از كفار حربى به عنوان امانت، سپرده، اجاره، عاريه يا امثال آن در اختيار جنگجويان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 مشمول خمس خواهند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وجوب خمس غنايم، رسيدن به حدّ 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شرط نيست و پرداختن خمس آن‌ها را اندك يا زياد، واجب دانسته‌اند و لباس و سلاح و مركب، از غنيمت به شمار مى آيد و علما، پرداختن خمس آن‌ها را بر كسى كه آن‌ها را به غنيمت برده،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معدن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صدقِ معدن بودن، عُرف مردم است و در وجوب پرداختن خمس معدن تفاوتى ندارد معدن در زمينى بى صاحب يافت شود يا داراى صاحب، زير زمين و يا در سطح زمين، استخراج كننده معدن، مسلمان باشد يا كافر ذمّى، حتّى كافر حربى، بالغ باشد يا نابالغ، عاقل باشد يا ديوانه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كودك نابالغ و وَلىّ شخص ديوانه واجب است، خمس آن معدن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خمس معدن، شرط است ارزش آن‌چه را از آن استخراج مى‌كنند پس از كسر هزنيه استخراج و پالايش و مانند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برسد؛ ولى ا گر ارزش آن چه استخراج شده كمتر از اين مقدار باشد، خمس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استخراج معدن، شرط نيست كه اين كار يكباره انجام پذيرد، بنابراين، اگر در چند مرحله انجام شود و ارزش مجموع آن چه استخراج گشته به حدّ نصاب برسد، واجب است خمس مجموع آن پرداخت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گروهى در استخراج، شركت داشته باشند و سهم هر يك از آنان به حدّ نصاب نرسد؛ ولى مجموع آن‌ها به آن حدّ مى رسد، ظاهراً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نيست موادى كه از معدن استخراج مى شود يك نوع باشد، اگر معدن داراى دو نوع مواد يا بيشتر باشد و</w:t>
      </w:r>
    </w:p>
    <w:p>
      <w:pPr>
        <w:pStyle w:val="BookText"/>
        <w:rPr/>
      </w:pPr>
      <w:r>
        <w:rPr>
          <w:rFonts w:ascii="IRNazanin" w:hAnsi="IRNazanin" w:eastAsia="IRNazanin"/>
          <w:color w:val="111111"/>
          <w:sz w:val="28"/>
          <w:sz w:val="28"/>
          <w:szCs w:val="28"/>
          <w:rtl w:val="true"/>
          <w:lang w:bidi="fa-IR"/>
        </w:rPr>
        <w:t>بهاى مجموع آن ها به حدّ نصاب برسد، بايد خمس آن 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معادن، متعدد باشند، شرط است مواد استخراج شده هر يك از آن معادن به حدّ نصاب برسد، نه مجموع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خمس اشيايى كه با 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شرط كرده‌اند كه بهاى آن‌ها بايد يك دينار و فراتر از آن باشد و تفاوتى ميان يكسان بودن يا نبودن نوع اشياى به دست آمده،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بهاى مجموع آن‌ها به يك دينار برسد، خمس آن واجب است و بين يكباره به دست آوردن اشياء يا در چند مرحله كه برخى از اشياء به بعضى ديگر ضميمه شوند، نيز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ملاك، در اشياى به دست آمده به طور مطلق مطرح است، هر چند در به دست آوردن آن، گروهى شركت داشته باشند كه سهم هر يك از آنان به حدّ نصاب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رسيدن به حدّ نصاب در اشياى به دست آمده از غوّاصى، پس از كسر هزينه آن‌ها، محاسبه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را در مال حلال مخلوط به حرام، مشروط به جايى دانسته‌اند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حرام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تشخيص نباشد و صاحب آن‌ها را نشناسد و مقدار آن را نداند و در اين خصوص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خمس،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زمينى را كه كافر ذمّى از مسلمان خريده اعمّ از اين كه مزرعه، خانه، مغازه و يا كاروانسرا 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را در سودهاى بازرگانى و ساير بهره‌هاى به دست آمده از كارهاى صنعتى و كشاورزى و اجاره‌ها، حتى خيّاطى، نويسندگى، بازرگانى، شكار و تصرف اشياى بدون صاحب و اجرت عبادات استيجارى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و نماز و زيارات و اجرت آموزش كودكان و ديگر كارهاى داراى مزد، در صورتى معتبر دانسته‌اند كه مازاد بر مخارج سال شخص و خانواده‌اش، باشد؛ بلكه بنابر احوط، به تمام سودها، خمس تعلّق مى‌گيرد هر چند به وسيله كار، به دست نيامده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هديه، جايزه و مالى كه با وصيّتِ كسى به او مى‌رسد و امثال 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مخارجى كه براى به دست آوردن سود، هزينه مى‌شود،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چيزهايى گفته مى‌شود كه فرد، در حدّ شأن و جايگاه خود، براى خويش و اعضاى خانواده‌اش در زندگى، معمولًا بدان‌ها نياز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پوشاك و مسكن و امورى كه براى صرف صدقات و انجام زيارات و دادن هدايا و جوايز و هزينه مهماندارى، نياز به آن‌ها دارد و حقوقى كه اداى آن به واسطه نذر بر او لازم شده يا كفّاره،</w:t>
      </w:r>
      <w:bookmarkStart w:id="75" w:name="pg784_3359"/>
    </w:p>
    <w:p>
      <w:pPr>
        <w:pStyle w:val="BookText"/>
        <w:rPr/>
      </w:pPr>
      <w:bookmarkEnd w:id="75"/>
      <w:r>
        <w:rPr>
          <w:rFonts w:ascii="IRNazanin" w:hAnsi="IRNazanin" w:eastAsia="IRNazanin"/>
          <w:color w:val="111111"/>
          <w:sz w:val="28"/>
          <w:sz w:val="28"/>
          <w:szCs w:val="28"/>
          <w:rtl w:val="true"/>
          <w:lang w:bidi="fa-IR"/>
        </w:rPr>
        <w:t>يا پرداخت بدهى، يا ديه جراحت، يا پرداختِ خسارتِ چيزى كه به عمد يا اشتباه آن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چيزهايى را كه نظير مركب، كنيز، غلام، اثاثيه، ظرف، فرش و يا كتاب بدان‌ها احتياج دارد؛ بلكه چيزهايى را كه براى به ازدواج درآوردن فرزندان و يا مراسم ختنه‌سوران آن‌ها و امثال آن نظير چيزهايى كه هنگام بيمارى و در مرگ فرزندان يا همسر و ديگر مواردى كه در زندگى، نيازمند آن‌هاست،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تفاوتى بين آن چه عين آن مصرف مى‌شود و از بين مى‌رود مانند خوردنى و آشاميدنى و امثال آن‌ها و بين وسائلى كه از آن ها بهره برده مى‌شود؛ ولى عين آن ها باقى است نظير ظروف و فرش‌ها و امثال آن‌ها، تفاوتى وجود ندارد و اگر در سال خمسى به اشياى ياد شده نياز پيدا كرد مى‌تواند از سود همان سال آن‌ها را خريدارى كند، هر چند عين آن‌ها براى سال‌هاى بعد نيز باقى بماند</w:t>
      </w:r>
      <w:r>
        <w:rPr>
          <w:rFonts w:eastAsia="IRNazanin" w:cs="IRNazanin"/>
          <w:color w:val="111111"/>
          <w:sz w:val="28"/>
          <w:szCs w:val="28"/>
          <w:rtl w:val="true"/>
          <w:lang w:bidi="fa-IR"/>
        </w:rPr>
        <w:t>.</w:t>
      </w:r>
    </w:p>
    <w:p>
      <w:pPr>
        <w:pStyle w:val="Heading2"/>
        <w:numPr>
          <w:ilvl w:val="1"/>
          <w:numId w:val="1"/>
        </w:numPr>
        <w:rPr/>
      </w:pPr>
      <w:bookmarkStart w:id="76" w:name="__RefHeading___Toc6492540_211673320"/>
      <w:bookmarkStart w:id="77" w:name="_Toc27"/>
      <w:bookmarkEnd w:id="76"/>
      <w:r>
        <w:rPr>
          <w:rtl w:val="true"/>
        </w:rPr>
        <w:t>آن چه هنگام پرداختن خمس شرط است‌</w:t>
      </w:r>
      <w:bookmarkEnd w:id="77"/>
    </w:p>
    <w:p>
      <w:pPr>
        <w:pStyle w:val="BookText"/>
        <w:rPr/>
      </w:pPr>
      <w:r>
        <w:rPr>
          <w:rFonts w:ascii="IRNazanin" w:hAnsi="IRNazanin" w:eastAsia="IRNazanin"/>
          <w:color w:val="111111"/>
          <w:sz w:val="28"/>
          <w:sz w:val="28"/>
          <w:szCs w:val="28"/>
          <w:rtl w:val="true"/>
          <w:lang w:bidi="fa-IR"/>
        </w:rPr>
        <w:t>فقهاى زيدى مذهب، به هنگام پرداختن خمس، دو چيز را شرط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آن از عين مال، يعنى از عين مالى كه</w:t>
      </w:r>
      <w:bookmarkStart w:id="78" w:name="pg784_3360"/>
    </w:p>
    <w:p>
      <w:pPr>
        <w:pStyle w:val="BookText"/>
        <w:rPr/>
      </w:pPr>
      <w:bookmarkEnd w:id="78"/>
      <w:r>
        <w:rPr>
          <w:rFonts w:ascii="IRNazanin" w:hAnsi="IRNazanin" w:eastAsia="IRNazanin"/>
          <w:color w:val="111111"/>
          <w:sz w:val="28"/>
          <w:sz w:val="28"/>
          <w:szCs w:val="28"/>
          <w:rtl w:val="true"/>
          <w:lang w:bidi="fa-IR"/>
        </w:rPr>
        <w:t>خمس بر آن واجب شده است و دادن بهاى آن را كافى نمى‌دانند مگر اين كه در پرداختنِ خمس از عين، مانعى وجود داشته باشد نظير اين كه قسمت پذير نباشد و يا قسمت كردن، به آن خسارت وارد سازد مانند شمشير، در چنين مواردى و نيز جايى كه عين از بين برود، پرداختن بهاى آن كفايت مى‌كند</w:t>
      </w:r>
      <w:r>
        <w:rPr>
          <w:rFonts w:eastAsia="IRNazanin" w:cs="IRNazanin"/>
          <w:color w:val="111111"/>
          <w:sz w:val="28"/>
          <w:szCs w:val="28"/>
          <w:rtl w:val="true"/>
          <w:lang w:bidi="fa-IR"/>
        </w:rPr>
        <w:t xml:space="preserve">.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فقهاى شيعه به هنگام جدا كردن و يا پرداخت خمس، نيّت را شرط نمى دانند و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خمس، به عين تعلّق مى‌گيرد و مالك، بين پرداخت خمسِ عين يا پرداخت بهاى آن از مالى ديگر اعم از نقد و جنس، مخيرّ است</w:t>
      </w:r>
      <w:r>
        <w:rPr>
          <w:rFonts w:eastAsia="IRNazanin" w:cs="IRNazanin"/>
          <w:color w:val="111111"/>
          <w:sz w:val="28"/>
          <w:szCs w:val="28"/>
          <w:rtl w:val="true"/>
          <w:lang w:bidi="fa-IR"/>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6492542_211673320"/>
      <w:bookmarkStart w:id="80" w:name="_Toc28"/>
      <w:bookmarkEnd w:id="79"/>
      <w:r>
        <w:rPr>
          <w:rtl w:val="true"/>
        </w:rPr>
        <w:t>خمس ركاز</w:t>
      </w:r>
      <w:bookmarkEnd w:id="80"/>
    </w:p>
    <w:p>
      <w:pPr>
        <w:pStyle w:val="BookText"/>
        <w:rPr/>
      </w:pPr>
      <w:r>
        <w:rPr>
          <w:rFonts w:ascii="IRNazanin" w:hAnsi="IRNazanin" w:eastAsia="IRNazanin"/>
          <w:color w:val="111111"/>
          <w:sz w:val="28"/>
          <w:sz w:val="28"/>
          <w:szCs w:val="28"/>
          <w:rtl w:val="true"/>
          <w:lang w:bidi="fa-IR"/>
        </w:rPr>
        <w:t xml:space="preserve">از ديدگاه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گنج نهفته است كه بدون اختلاف، خمس آن واجب است و از نظر ما بايد در آن رسيدن به حد نصابى لحاظ شود كه در مانند آن، زكات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در كتاب الجديد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ترديدى ندارم اگر فردى گنج نهفته‌اى از طلا يا سكه بيابد و مقدارى كه از آن مى يابد به حدّ نصاب</w:t>
      </w:r>
    </w:p>
    <w:p>
      <w:pPr>
        <w:pStyle w:val="BookText"/>
        <w:rPr/>
      </w:pPr>
      <w:r>
        <w:rPr>
          <w:rFonts w:ascii="Amiri" w:hAnsi="Amiri" w:eastAsia="Amiri" w:cs="Amiri"/>
          <w:color w:val="111111"/>
          <w:sz w:val="28"/>
          <w:sz w:val="28"/>
          <w:szCs w:val="28"/>
          <w:rtl w:val="true"/>
          <w:lang w:bidi="ar-SA"/>
        </w:rPr>
        <w:t>وجوب زكات برسد، زكاتش خمس خواهد بود</w:t>
      </w:r>
      <w:r>
        <w:rPr>
          <w:rFonts w:eastAsia="Amiri" w:cs="Amiri" w:ascii="Amiri" w:hAnsi="Amiri"/>
          <w:color w:val="111111"/>
          <w:sz w:val="28"/>
          <w:szCs w:val="28"/>
          <w:rtl w:val="true"/>
          <w:lang w:bidi="ar-SA"/>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القديم نيز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اشيايى را كه در آن يافته كمتر از مقدارى باشد كه زكات، در آن واجب مى شود و يا آن چه را يافته غير از طلا و سكه باشد، خمس به آن تعلّق مى‌گيرد هر چند در آن ظرفى سفالين يافت شود و يا بهايش يك درهم يا كمتر از آن باشد و اين مسأله براى من روشن نيست كه آن را بر فردى واجب سازم يا وى را بر انجام اين كار مجبور نمايم و اگر خود، آن را يافته بودم از هر نوع كه بود و بهاى آن به هر مقدار كه مى‌رسيد خمس آن را مى پرداختم</w:t>
      </w:r>
      <w:r>
        <w:rPr>
          <w:rFonts w:eastAsia="IRNazanin" w:cs="IRNazanin"/>
          <w:color w:val="111111"/>
          <w:sz w:val="28"/>
          <w:szCs w:val="28"/>
          <w:rtl w:val="true"/>
          <w:lang w:bidi="fa-IR"/>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و ابوحنيفه نيز قائل به همين معنا هستند</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نووى شافعى در خصوص ديدگاه علما در مورد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 شديم كه آن چه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تعلّق خمس به 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رسيدن به حدّ نصاب،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احمد، رسيدن به حدّ نصاب را شرط نمى‌دانند و از دو روايتِ مالك، صحيح‌ترين آن ها همين روايت است و ابن منذر، آن را از مالك و احمد</w:t>
      </w:r>
    </w:p>
    <w:p>
      <w:pPr>
        <w:pStyle w:val="BookText"/>
        <w:rPr/>
      </w:pPr>
      <w:r>
        <w:rPr>
          <w:rFonts w:ascii="IRNazanin" w:hAnsi="IRNazanin" w:eastAsia="IRNazanin"/>
          <w:color w:val="111111"/>
          <w:sz w:val="28"/>
          <w:sz w:val="28"/>
          <w:szCs w:val="28"/>
          <w:rtl w:val="true"/>
          <w:lang w:bidi="fa-IR"/>
        </w:rPr>
        <w:t>و اسحاق و ابوعبيد و طرفداران قياس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دانشمندان قائل به همين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با ظاهر حديث بيشتر سازگار است و در مذهب ما مشهور اين است كه حق رِكاز در غير طلا و نقره، 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گنج نهفته يافت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مى‌شود و از دو روايتِ مالك و احمد، صحيح ترين آن‌ها همين روايت است و ابن منذر آن را از مالك و اسحاق و ابوعبيد و طرفداران قياس نقل كرده و بيشتر علما نيز بر همين عقيده‌اند و من نيز به همين معنا قائل هستم</w:t>
      </w:r>
      <w:r>
        <w:rPr>
          <w:rFonts w:eastAsia="IRNazanin" w:cs="IRNazanin"/>
          <w:color w:val="111111"/>
          <w:sz w:val="28"/>
          <w:szCs w:val="28"/>
          <w:rtl w:val="true"/>
          <w:lang w:bidi="fa-IR"/>
        </w:rPr>
        <w:t xml:space="preserve">.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دِرْهم‌هايى را كه در دوران جاهليّت سكّه زده شده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 و خمس، آن‌ها واجب است خواه در سرزمين اسلامى يافت شوند و يا در سرزمين كفّار و ديدگاه شافعى نيز همين است</w:t>
      </w:r>
      <w:r>
        <w:rPr>
          <w:rFonts w:eastAsia="IRNazanin" w:cs="IRNazanin"/>
          <w:color w:val="111111"/>
          <w:sz w:val="28"/>
          <w:szCs w:val="28"/>
          <w:rtl w:val="true"/>
          <w:lang w:bidi="fa-IR"/>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سرزمين اسلامى يافت شود، خمس آن واجب است و اگر در سرزمين كفّار باشد، چيزى به آن تعلّق نمى‌گيرد</w:t>
      </w:r>
      <w:r>
        <w:rPr>
          <w:rFonts w:eastAsia="IRNazanin" w:cs="IRNazanin"/>
          <w:color w:val="111111"/>
          <w:sz w:val="28"/>
          <w:szCs w:val="28"/>
          <w:rtl w:val="true"/>
          <w:lang w:bidi="fa-IR"/>
        </w:rPr>
        <w:t xml:space="preserve">.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گنجى را كه آثار اسلام بر آن هويداست بيابد به گونه اى كه دِرْهم و دينارهاى آن، در سرزمين اسلامى سكّه زده شده و آثارى از ملك، در آن پديدار نيست، از آن خمس گرفته مى شود</w:t>
      </w:r>
      <w:r>
        <w:rPr>
          <w:rFonts w:eastAsia="IRNazanin" w:cs="IRNazanin"/>
          <w:color w:val="111111"/>
          <w:sz w:val="28"/>
          <w:szCs w:val="28"/>
          <w:rtl w:val="true"/>
          <w:lang w:bidi="fa-IR"/>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مى 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يافته‌هايى اگر آثار اسلام برآن‌ها پديدار است، به منزله لُقَطه است </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بايد اعلان و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نامشخص است و سكه و ظروفى در آن وجود ندارد، از دو ديدگاه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را به منزله لُقَطه مى‌داند و ديدگاه دوم؛ آن را گنج تلقّى مى‌كند و بستگى به مكان يافتن دارد كه غلبه مى‌يابد به گونه‌اى كه اگر در سرزمين كفّار باشد، خمس به آن تعلّق مى‌گيرد و اگر در سرزمين اسلامى يافت شود، لُقَطه خواهد بود</w:t>
      </w:r>
      <w:r>
        <w:rPr>
          <w:rFonts w:eastAsia="IRNazanin" w:cs="IRNazanin"/>
          <w:color w:val="111111"/>
          <w:sz w:val="28"/>
          <w:szCs w:val="28"/>
          <w:rtl w:val="true"/>
          <w:lang w:bidi="fa-IR"/>
        </w:rPr>
        <w:t xml:space="preserve">.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جامع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خدا و آن چه بر بنده خود نازل كرده‌ايم ايمان داريد، بدانيد هرگونه غنيمتى به دست آوريد، خمس آن براى خدا و براى پيامبر و براى نزديكان و يتيمان و مستمندان و در راه ماندگان آن‌هاست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الركاز خمس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نوع ظرف شراب سازى بوده اند كه از سفال يا چوب تهيه مى‌شده‌اند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ظرفى تهيه شده از كدو تنبل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ظرفى تهيه شده از 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خمره بزرگ سبز 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خمره‌اى قير اندود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حرمت اين چهار نوع ظرف كه مورد نهى رسول خدا ص قرار گرفته اين بوده است كه اين ظرف‌ها را پس از خالى شدن از شراب، با مختصر شستشويى مورد استفاده كارهاى ديگر قرار مى دادند و چون شراب به ديواره آن‌ها نفوذ مى‌كرده و با شستشو، از بين نمى‌رفته است، رسول خدا ص مردم را از استفاده چنين ظروفى نهى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بيقهى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لسان العرب، اقرب الموارد، مفردات راغب، قاموس، نهاية ابن اثير، معجم مقاييس اللغه ماده غ ن م و ديگر كتب لغت رجوع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خدا و آن‌چه بر بنده خود نازل كرده‌ايم ايمان داريد، بدانيد هرگونه غنيمتى به دست آوريد، خمس آن براى خدا و براى پيامبر و براى نزديكان و يتيمان و مستمندان و در راه ماندگانِ آن‌هاست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الكبير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الأخيار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فى الفتاوى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الاخيار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الاخيار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تبيين الحقائق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ابن براج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مزنى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صدوق آن را دركتاب امالى خود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الانهر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تقسيم 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تقسيم 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عروة الوثقى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مزنى؛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14428</Words>
  <Characters>54342</Characters>
  <CharactersWithSpaces>68280</CharactersWithSpaces>
  <Paragraphs>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2026-08-16T08:36:50Z</dcterms:created>
  <dc:creator>ghaemiyeh.com</dc:creator>
  <dc:description/>
  <dc:language>en-US</dc:language>
  <cp:lastModifiedBy/>
  <dcterms:modified xsi:type="dcterms:W3CDTF">2026-08-16T12:06:53Z</dcterms:modified>
  <cp:revision>1</cp:revision>
  <dc:subject/>
  <dc:title>خمس فریضه ای الهی</dc:title>
</cp:coreProperties>
</file>

<file path=docProps/custom.xml><?xml version="1.0" encoding="utf-8"?>
<Properties xmlns="http://schemas.openxmlformats.org/officeDocument/2006/custom-properties" xmlns:vt="http://schemas.openxmlformats.org/officeDocument/2006/docPropsVTypes"/>
</file>