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حضرت زینب و حضرت رقیه سلام الله علیهما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4432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64434_1490000891">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2264436_1490000891">
            <w:r>
              <w:rPr>
                <w:webHidden/>
                <w:rStyle w:val="IndexLink"/>
                <w:rtl w:val="true"/>
              </w:rPr>
              <w:t>نسب حضرت زینب علیها 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2264438_1490000891">
            <w:r>
              <w:rPr>
                <w:webHidden/>
                <w:rStyle w:val="IndexLink"/>
                <w:rtl w:val="true"/>
              </w:rPr>
              <w:t>نام و القاب و کنیه حضرت زینب علیها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2264440_1490000891">
            <w:r>
              <w:rPr>
                <w:webHidden/>
                <w:rStyle w:val="IndexLink"/>
                <w:rtl w:val="true"/>
              </w:rPr>
              <w:t>القاب حضرت زینب علیها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2264442_1490000891">
            <w:r>
              <w:rPr>
                <w:webHidden/>
                <w:rStyle w:val="IndexLink"/>
                <w:rtl w:val="true"/>
              </w:rPr>
              <w:t>کنیه حضرت زینب علیها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2264444_1490000891">
            <w:r>
              <w:rPr>
                <w:webHidden/>
                <w:rStyle w:val="IndexLink"/>
                <w:rtl w:val="true"/>
              </w:rPr>
              <w:t>دوران کودکی حضرت زینب علیها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2264446_1490000891">
            <w:r>
              <w:rPr>
                <w:webHidden/>
                <w:rStyle w:val="IndexLink"/>
                <w:rtl w:val="true"/>
              </w:rPr>
              <w:t>ازدواج با عبدالله بن جعفر و ادامه زندگی آن بانو</w:t>
            </w:r>
            <w:r>
              <w:rPr>
                <w:rStyle w:val="IndexLink"/>
                <w:rtl w:val="true"/>
              </w:rPr>
              <w:tab/>
            </w:r>
            <w:r>
              <w:rPr>
                <w:rStyle w:val="IndexLink"/>
              </w:rPr>
              <w:t>8</w:t>
            </w:r>
          </w:hyperlink>
        </w:p>
        <w:p>
          <w:pPr>
            <w:pStyle w:val="Contents2"/>
            <w:tabs>
              <w:tab w:val="clear" w:pos="8743"/>
              <w:tab w:val="right" w:pos="9026" w:leader="dot"/>
            </w:tabs>
            <w:rPr/>
          </w:pPr>
          <w:hyperlink w:anchor="__RefHeading___Toc2264448_1490000891">
            <w:r>
              <w:rPr>
                <w:webHidden/>
                <w:rStyle w:val="IndexLink"/>
                <w:rtl w:val="true"/>
              </w:rPr>
              <w:t>شوهر حضرت زینب علیها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2264450_1490000891">
            <w:r>
              <w:rPr>
                <w:webHidden/>
                <w:rStyle w:val="IndexLink"/>
                <w:rtl w:val="true"/>
              </w:rPr>
              <w:t>اولاد حضرت زینب علیها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2264452_1490000891">
            <w:r>
              <w:rPr>
                <w:webHidden/>
                <w:rStyle w:val="IndexLink"/>
                <w:rtl w:val="true"/>
              </w:rPr>
              <w:t>سن حضرت زینب علیها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2264454_1490000891">
            <w:r>
              <w:rPr>
                <w:webHidden/>
                <w:rStyle w:val="IndexLink"/>
                <w:rtl w:val="true"/>
              </w:rPr>
              <w:t>مولد و مدفن حضرت زینب علیها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264456_1490000891">
            <w:r>
              <w:rPr>
                <w:webHidden/>
                <w:rStyle w:val="IndexLink"/>
                <w:rtl w:val="true"/>
              </w:rPr>
              <w:t>عبادت حضرت زینب علیها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264458_1490000891">
            <w:r>
              <w:rPr>
                <w:webHidden/>
                <w:rStyle w:val="IndexLink"/>
                <w:rtl w:val="true"/>
              </w:rPr>
              <w:t>مقامات عالیه و قوت ایمان حضرت زینب علیها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264460_1490000891">
            <w:r>
              <w:rPr>
                <w:webHidden/>
                <w:rStyle w:val="IndexLink"/>
                <w:rtl w:val="true"/>
              </w:rPr>
              <w:t>فصاحت و بلاغت حضرت زینب علیها السلام و ایراد خطبه در کوفه و شام</w:t>
            </w:r>
            <w:r>
              <w:rPr>
                <w:rStyle w:val="IndexLink"/>
                <w:rtl w:val="true"/>
              </w:rPr>
              <w:tab/>
            </w:r>
            <w:r>
              <w:rPr>
                <w:rStyle w:val="IndexLink"/>
              </w:rPr>
              <w:t>13</w:t>
            </w:r>
          </w:hyperlink>
        </w:p>
        <w:p>
          <w:pPr>
            <w:pStyle w:val="Contents2"/>
            <w:tabs>
              <w:tab w:val="clear" w:pos="8743"/>
              <w:tab w:val="right" w:pos="9026" w:leader="dot"/>
            </w:tabs>
            <w:rPr/>
          </w:pPr>
          <w:hyperlink w:anchor="__RefHeading___Toc2264462_1490000891">
            <w:r>
              <w:rPr>
                <w:webHidden/>
                <w:rStyle w:val="IndexLink"/>
                <w:rtl w:val="true"/>
              </w:rPr>
              <w:t>متن خطبه در کوفه</w:t>
            </w:r>
            <w:r>
              <w:rPr>
                <w:rStyle w:val="IndexLink"/>
                <w:rtl w:val="true"/>
              </w:rPr>
              <w:tab/>
            </w:r>
            <w:r>
              <w:rPr>
                <w:rStyle w:val="IndexLink"/>
              </w:rPr>
              <w:t>14</w:t>
            </w:r>
          </w:hyperlink>
        </w:p>
        <w:p>
          <w:pPr>
            <w:pStyle w:val="Contents2"/>
            <w:tabs>
              <w:tab w:val="clear" w:pos="8743"/>
              <w:tab w:val="right" w:pos="9026" w:leader="dot"/>
            </w:tabs>
            <w:rPr/>
          </w:pPr>
          <w:hyperlink w:anchor="__RefHeading___Toc2264464_1490000891">
            <w:r>
              <w:rPr>
                <w:webHidden/>
                <w:rStyle w:val="IndexLink"/>
                <w:rtl w:val="true"/>
              </w:rPr>
              <w:t>سفر تاریخی حضرت زینب علیها السلام به کربلا</w:t>
            </w:r>
            <w:r>
              <w:rPr>
                <w:rStyle w:val="IndexLink"/>
                <w:rtl w:val="true"/>
              </w:rPr>
              <w:tab/>
            </w:r>
            <w:r>
              <w:rPr>
                <w:rStyle w:val="IndexLink"/>
              </w:rPr>
              <w:t>15</w:t>
            </w:r>
          </w:hyperlink>
        </w:p>
        <w:p>
          <w:pPr>
            <w:pStyle w:val="Contents2"/>
            <w:tabs>
              <w:tab w:val="clear" w:pos="8743"/>
              <w:tab w:val="right" w:pos="9026" w:leader="dot"/>
            </w:tabs>
            <w:rPr/>
          </w:pPr>
          <w:hyperlink w:anchor="__RefHeading___Toc2264466_1490000891">
            <w:r>
              <w:rPr>
                <w:webHidden/>
                <w:rStyle w:val="IndexLink"/>
                <w:rtl w:val="true"/>
              </w:rPr>
              <w:t>ورود حضرت زینب علیها السلام به کربلا و ماجرای شب و روز عاشورا</w:t>
            </w:r>
            <w:r>
              <w:rPr>
                <w:rStyle w:val="IndexLink"/>
                <w:rtl w:val="true"/>
              </w:rPr>
              <w:tab/>
            </w:r>
            <w:r>
              <w:rPr>
                <w:rStyle w:val="IndexLink"/>
              </w:rPr>
              <w:t>16</w:t>
            </w:r>
          </w:hyperlink>
        </w:p>
        <w:p>
          <w:pPr>
            <w:pStyle w:val="Contents2"/>
            <w:tabs>
              <w:tab w:val="clear" w:pos="8743"/>
              <w:tab w:val="right" w:pos="9026" w:leader="dot"/>
            </w:tabs>
            <w:rPr/>
          </w:pPr>
          <w:hyperlink w:anchor="__RefHeading___Toc2264468_1490000891">
            <w:r>
              <w:rPr>
                <w:webHidden/>
                <w:rStyle w:val="IndexLink"/>
                <w:rtl w:val="true"/>
              </w:rPr>
              <w:t>حضرت زینب علیها السلام روز عاشورا</w:t>
            </w:r>
            <w:r>
              <w:rPr>
                <w:rStyle w:val="IndexLink"/>
                <w:rtl w:val="true"/>
              </w:rPr>
              <w:tab/>
            </w:r>
            <w:r>
              <w:rPr>
                <w:rStyle w:val="IndexLink"/>
              </w:rPr>
              <w:t>17</w:t>
            </w:r>
          </w:hyperlink>
        </w:p>
        <w:p>
          <w:pPr>
            <w:pStyle w:val="Contents2"/>
            <w:tabs>
              <w:tab w:val="clear" w:pos="8743"/>
              <w:tab w:val="right" w:pos="9026" w:leader="dot"/>
            </w:tabs>
            <w:rPr/>
          </w:pPr>
          <w:hyperlink w:anchor="__RefHeading___Toc2264470_1490000891">
            <w:r>
              <w:rPr>
                <w:webHidden/>
                <w:rStyle w:val="IndexLink"/>
                <w:rtl w:val="true"/>
              </w:rPr>
              <w:t>حضرت زینب علیها السلام در عصر عاشورا</w:t>
            </w:r>
            <w:r>
              <w:rPr>
                <w:rStyle w:val="IndexLink"/>
                <w:rtl w:val="true"/>
              </w:rPr>
              <w:tab/>
            </w:r>
            <w:r>
              <w:rPr>
                <w:rStyle w:val="IndexLink"/>
              </w:rPr>
              <w:t>20</w:t>
            </w:r>
          </w:hyperlink>
        </w:p>
        <w:p>
          <w:pPr>
            <w:pStyle w:val="Contents2"/>
            <w:tabs>
              <w:tab w:val="clear" w:pos="8743"/>
              <w:tab w:val="right" w:pos="9026" w:leader="dot"/>
            </w:tabs>
            <w:rPr/>
          </w:pPr>
          <w:hyperlink w:anchor="__RefHeading___Toc2264472_1490000891">
            <w:r>
              <w:rPr>
                <w:webHidden/>
                <w:rStyle w:val="IndexLink"/>
                <w:rtl w:val="true"/>
              </w:rPr>
              <w:t>روز یازدهم محرم و حرکت اسرا به سوی کوفه</w:t>
            </w:r>
            <w:r>
              <w:rPr>
                <w:rStyle w:val="IndexLink"/>
                <w:rtl w:val="true"/>
              </w:rPr>
              <w:tab/>
            </w:r>
            <w:r>
              <w:rPr>
                <w:rStyle w:val="IndexLink"/>
              </w:rPr>
              <w:t>21</w:t>
            </w:r>
          </w:hyperlink>
        </w:p>
        <w:p>
          <w:pPr>
            <w:pStyle w:val="Contents2"/>
            <w:tabs>
              <w:tab w:val="clear" w:pos="8743"/>
              <w:tab w:val="right" w:pos="9026" w:leader="dot"/>
            </w:tabs>
            <w:rPr/>
          </w:pPr>
          <w:hyperlink w:anchor="__RefHeading___Toc2264474_1490000891">
            <w:r>
              <w:rPr>
                <w:webHidden/>
                <w:rStyle w:val="IndexLink"/>
                <w:rtl w:val="true"/>
              </w:rPr>
              <w:t>خطبه آتشین حضرت زینب علیها السلام در کوفه</w:t>
            </w:r>
            <w:r>
              <w:rPr>
                <w:rStyle w:val="IndexLink"/>
                <w:rtl w:val="true"/>
              </w:rPr>
              <w:tab/>
            </w:r>
            <w:r>
              <w:rPr>
                <w:rStyle w:val="IndexLink"/>
              </w:rPr>
              <w:t>24</w:t>
            </w:r>
          </w:hyperlink>
        </w:p>
        <w:p>
          <w:pPr>
            <w:pStyle w:val="Contents2"/>
            <w:tabs>
              <w:tab w:val="clear" w:pos="8743"/>
              <w:tab w:val="right" w:pos="9026" w:leader="dot"/>
            </w:tabs>
            <w:rPr/>
          </w:pPr>
          <w:hyperlink w:anchor="__RefHeading___Toc2264476_1490000891">
            <w:r>
              <w:rPr>
                <w:webHidden/>
                <w:rStyle w:val="IndexLink"/>
                <w:rtl w:val="true"/>
              </w:rPr>
              <w:t>داستان اُمّ حبیبه حضرت زینب علیها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2264478_1490000891">
            <w:r>
              <w:rPr>
                <w:webHidden/>
                <w:rStyle w:val="IndexLink"/>
                <w:rtl w:val="true"/>
              </w:rPr>
              <w:t>ذکر منازل راه کوفه تا شام</w:t>
            </w:r>
            <w:r>
              <w:rPr>
                <w:rStyle w:val="IndexLink"/>
                <w:rtl w:val="true"/>
              </w:rPr>
              <w:tab/>
            </w:r>
            <w:r>
              <w:rPr>
                <w:rStyle w:val="IndexLink"/>
              </w:rPr>
              <w:t>26</w:t>
            </w:r>
          </w:hyperlink>
        </w:p>
        <w:p>
          <w:pPr>
            <w:pStyle w:val="Contents2"/>
            <w:tabs>
              <w:tab w:val="clear" w:pos="8743"/>
              <w:tab w:val="right" w:pos="9026" w:leader="dot"/>
            </w:tabs>
            <w:rPr/>
          </w:pPr>
          <w:hyperlink w:anchor="__RefHeading___Toc2264480_1490000891">
            <w:r>
              <w:rPr>
                <w:webHidden/>
                <w:rStyle w:val="IndexLink"/>
                <w:rtl w:val="true"/>
              </w:rPr>
              <w:t>ورود اهل‌بیت علیهم السلام به شام</w:t>
            </w:r>
            <w:r>
              <w:rPr>
                <w:rStyle w:val="IndexLink"/>
                <w:rtl w:val="true"/>
              </w:rPr>
              <w:tab/>
            </w:r>
            <w:r>
              <w:rPr>
                <w:rStyle w:val="IndexLink"/>
              </w:rPr>
              <w:t>27</w:t>
            </w:r>
          </w:hyperlink>
        </w:p>
        <w:p>
          <w:pPr>
            <w:pStyle w:val="Contents2"/>
            <w:tabs>
              <w:tab w:val="clear" w:pos="8743"/>
              <w:tab w:val="right" w:pos="9026" w:leader="dot"/>
            </w:tabs>
            <w:rPr/>
          </w:pPr>
          <w:hyperlink w:anchor="__RefHeading___Toc2264482_1490000891">
            <w:r>
              <w:rPr>
                <w:webHidden/>
                <w:rStyle w:val="IndexLink"/>
                <w:rtl w:val="true"/>
              </w:rPr>
              <w:t>وارد کردن اهل‌بیت علیهم السلام به مجلس یزید و حالات حضرت زینب علیها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2264484_1490000891">
            <w:r>
              <w:rPr>
                <w:webHidden/>
                <w:rStyle w:val="IndexLink"/>
                <w:rtl w:val="true"/>
              </w:rPr>
              <w:t>خطبه حضرت زینب علیها السلام در مجلس یزید</w:t>
            </w:r>
            <w:r>
              <w:rPr>
                <w:rStyle w:val="IndexLink"/>
                <w:rtl w:val="true"/>
              </w:rPr>
              <w:tab/>
            </w:r>
            <w:r>
              <w:rPr>
                <w:rStyle w:val="IndexLink"/>
              </w:rPr>
              <w:t>28</w:t>
            </w:r>
          </w:hyperlink>
        </w:p>
        <w:p>
          <w:pPr>
            <w:pStyle w:val="Contents2"/>
            <w:tabs>
              <w:tab w:val="clear" w:pos="8743"/>
              <w:tab w:val="right" w:pos="9026" w:leader="dot"/>
            </w:tabs>
            <w:rPr/>
          </w:pPr>
          <w:hyperlink w:anchor="__RefHeading___Toc2264486_1490000891">
            <w:r>
              <w:rPr>
                <w:webHidden/>
                <w:rStyle w:val="IndexLink"/>
                <w:rtl w:val="true"/>
              </w:rPr>
              <w:t>حضرت رقیه علیها السلام در عاشورا</w:t>
            </w:r>
            <w:r>
              <w:rPr>
                <w:rStyle w:val="IndexLink"/>
                <w:rtl w:val="true"/>
              </w:rPr>
              <w:tab/>
            </w:r>
            <w:r>
              <w:rPr>
                <w:rStyle w:val="IndexLink"/>
              </w:rPr>
              <w:t>32</w:t>
            </w:r>
          </w:hyperlink>
        </w:p>
        <w:p>
          <w:pPr>
            <w:pStyle w:val="Contents2"/>
            <w:tabs>
              <w:tab w:val="clear" w:pos="8743"/>
              <w:tab w:val="right" w:pos="9026" w:leader="dot"/>
            </w:tabs>
            <w:rPr/>
          </w:pPr>
          <w:hyperlink w:anchor="__RefHeading___Toc2264488_1490000891">
            <w:r>
              <w:rPr>
                <w:webHidden/>
                <w:rStyle w:val="IndexLink"/>
                <w:rtl w:val="true"/>
              </w:rPr>
              <w:t>آخرین دیدار امام حسین علیه السلام با حضرت رقیه علیها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2264490_1490000891">
            <w:r>
              <w:rPr>
                <w:webHidden/>
                <w:rStyle w:val="IndexLink"/>
                <w:rtl w:val="true"/>
              </w:rPr>
              <w:t>به یاد رقیه علیها السلام در مدینه</w:t>
            </w:r>
            <w:r>
              <w:rPr>
                <w:rStyle w:val="IndexLink"/>
                <w:rtl w:val="true"/>
              </w:rPr>
              <w:tab/>
            </w:r>
            <w:r>
              <w:rPr>
                <w:rStyle w:val="IndexLink"/>
              </w:rPr>
              <w:t>35</w:t>
            </w:r>
          </w:hyperlink>
        </w:p>
        <w:p>
          <w:pPr>
            <w:pStyle w:val="Contents2"/>
            <w:tabs>
              <w:tab w:val="clear" w:pos="8743"/>
              <w:tab w:val="right" w:pos="9026" w:leader="dot"/>
            </w:tabs>
            <w:rPr/>
          </w:pPr>
          <w:hyperlink w:anchor="__RefHeading___Toc2264492_1490000891">
            <w:r>
              <w:rPr>
                <w:webHidden/>
                <w:rStyle w:val="IndexLink"/>
                <w:rtl w:val="true"/>
              </w:rPr>
              <w:t>ماجرای حضرت رقیه خاتون علیها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2264494_1490000891">
            <w:r>
              <w:rPr>
                <w:webHidden/>
                <w:rStyle w:val="IndexLink"/>
                <w:rtl w:val="true"/>
              </w:rPr>
              <w:t>مقدمات سفر اهل‌بیت علیهم السلام از شام به مدینه و فراق حضرت رقیّه</w:t>
            </w:r>
            <w:r>
              <w:rPr>
                <w:rStyle w:val="IndexLink"/>
                <w:rtl w:val="true"/>
              </w:rPr>
              <w:tab/>
            </w:r>
            <w:r>
              <w:rPr>
                <w:rStyle w:val="IndexLink"/>
              </w:rPr>
              <w:t>37</w:t>
            </w:r>
          </w:hyperlink>
        </w:p>
        <w:p>
          <w:pPr>
            <w:pStyle w:val="Contents2"/>
            <w:tabs>
              <w:tab w:val="clear" w:pos="8743"/>
              <w:tab w:val="right" w:pos="9026" w:leader="dot"/>
            </w:tabs>
            <w:rPr/>
          </w:pPr>
          <w:hyperlink w:anchor="__RefHeading___Toc2264496_1490000891">
            <w:r>
              <w:rPr>
                <w:webHidden/>
                <w:rStyle w:val="IndexLink"/>
                <w:rtl w:val="true"/>
              </w:rPr>
              <w:t>سفارش و توسّل</w:t>
            </w:r>
            <w:r>
              <w:rPr>
                <w:rStyle w:val="IndexLink"/>
                <w:rtl w:val="true"/>
              </w:rPr>
              <w:tab/>
            </w:r>
            <w:r>
              <w:rPr>
                <w:rStyle w:val="IndexLink"/>
              </w:rPr>
              <w:t>39</w:t>
            </w:r>
          </w:hyperlink>
        </w:p>
        <w:p>
          <w:pPr>
            <w:pStyle w:val="Contents2"/>
            <w:tabs>
              <w:tab w:val="clear" w:pos="8743"/>
              <w:tab w:val="right" w:pos="9026" w:leader="dot"/>
            </w:tabs>
            <w:rPr/>
          </w:pPr>
          <w:hyperlink w:anchor="__RefHeading___Toc2264498_1490000891">
            <w:r>
              <w:rPr>
                <w:webHidden/>
                <w:rStyle w:val="IndexLink"/>
                <w:rtl w:val="true"/>
              </w:rPr>
              <w:t>کرامت حضرت رقیه علیها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2264500_1490000891">
            <w:r>
              <w:rPr>
                <w:webHidden/>
                <w:rStyle w:val="IndexLink"/>
                <w:rtl w:val="true"/>
              </w:rPr>
              <w:t>عبرت خانه</w:t>
            </w:r>
            <w:r>
              <w:rPr>
                <w:rStyle w:val="IndexLink"/>
                <w:rtl w:val="true"/>
              </w:rPr>
              <w:tab/>
            </w:r>
            <w:r>
              <w:rPr>
                <w:rStyle w:val="IndexLink"/>
              </w:rPr>
              <w:t>41</w:t>
            </w:r>
          </w:hyperlink>
        </w:p>
        <w:p>
          <w:pPr>
            <w:pStyle w:val="Contents2"/>
            <w:tabs>
              <w:tab w:val="clear" w:pos="8743"/>
              <w:tab w:val="right" w:pos="9026" w:leader="dot"/>
            </w:tabs>
            <w:rPr/>
          </w:pPr>
          <w:hyperlink w:anchor="__RefHeading___Toc2264502_1490000891">
            <w:r>
              <w:rPr>
                <w:webHidden/>
                <w:rStyle w:val="IndexLink"/>
                <w:rtl w:val="true"/>
              </w:rPr>
              <w:t>منابع</w:t>
            </w:r>
            <w:r>
              <w:rPr>
                <w:rStyle w:val="IndexLink"/>
                <w:rtl w:val="true"/>
              </w:rPr>
              <w:tab/>
            </w:r>
            <w:r>
              <w:rPr>
                <w:rStyle w:val="IndexLink"/>
              </w:rPr>
              <w:t>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_1"/>
      <w:bookmarkStart w:id="1" w:name="pg26_1"/>
      <w:bookmarkEnd w:id="1"/>
    </w:p>
    <w:p>
      <w:pPr>
        <w:pStyle w:val="Heading2"/>
        <w:numPr>
          <w:ilvl w:val="1"/>
          <w:numId w:val="1"/>
        </w:numPr>
        <w:rPr/>
      </w:pPr>
      <w:bookmarkStart w:id="2" w:name="pg26_1"/>
      <w:bookmarkStart w:id="3" w:name="__RefHeading___Toc2264432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دانستنیهای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غزالی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توصیفگر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بنت علی</w:t>
      </w:r>
    </w:p>
    <w:p>
      <w:pPr>
        <w:pStyle w:val="BookText"/>
        <w:rPr/>
      </w:pPr>
      <w:r>
        <w:rPr>
          <w:rFonts w:ascii="IRNazanin" w:hAnsi="IRNazanin" w:eastAsia="IRNazanin"/>
          <w:color w:val="111111"/>
          <w:sz w:val="28"/>
          <w:sz w:val="28"/>
          <w:szCs w:val="28"/>
          <w:rtl w:val="true"/>
          <w:lang w:bidi="fa-IR"/>
        </w:rPr>
        <w:t>توصیفگر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w:t>
      </w:r>
    </w:p>
    <w:p>
      <w:pPr>
        <w:pStyle w:val="BookText"/>
        <w:rPr/>
      </w:pPr>
      <w:r>
        <w:rPr>
          <w:rFonts w:ascii="IRNazanin" w:hAnsi="IRNazanin" w:eastAsia="IRNazanin"/>
          <w:color w:val="111111"/>
          <w:sz w:val="28"/>
          <w:sz w:val="28"/>
          <w:szCs w:val="28"/>
          <w:rtl w:val="true"/>
          <w:lang w:bidi="fa-IR"/>
        </w:rPr>
        <w:t>توصیفگر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اخلاقی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4434_1490000891"/>
      <w:bookmarkStart w:id="6" w:name="_Toc2"/>
      <w:bookmarkEnd w:id="5"/>
      <w:r>
        <w:rPr>
          <w:rtl w:val="true"/>
        </w:rPr>
        <w:t>مقدمه</w:t>
      </w:r>
      <w:bookmarkStart w:id="7" w:name="pg26_2"/>
      <w:bookmarkEnd w:id="6"/>
    </w:p>
    <w:p>
      <w:pPr>
        <w:pStyle w:val="BookText"/>
        <w:rPr/>
      </w:pPr>
      <w:bookmarkEnd w:id="7"/>
      <w:r>
        <w:rPr>
          <w:rFonts w:ascii="IRNazanin" w:hAnsi="IRNazanin" w:eastAsia="IRNazanin"/>
          <w:color w:val="111111"/>
          <w:sz w:val="28"/>
          <w:sz w:val="28"/>
          <w:szCs w:val="28"/>
          <w:rtl w:val="true"/>
          <w:lang w:bidi="fa-IR"/>
        </w:rPr>
        <w:t>مردانی که در این جهان رتبت برتری و تقدم را حائز گشته‌اند، بی شمارند، ولی زنانی که به این مقام و مرتبت نائل شده‌اند معدوی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بشر حضرت حوا علیها السلام که در وصف حضرتش در دعای افتتاح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اُمنا حواء المطهرة من الرجس و</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خواهر حضرت موسی علیه السلام که از ازدواج پیغمبر خاتم صلی الله علیه وآله در جنة المأوی است</w:t>
      </w:r>
      <w:r>
        <w:rPr>
          <w:rStyle w:val="FootnoteAnchor"/>
          <w:rtl w:val="true"/>
        </w:rPr>
        <w:footnoteReference w:id="3"/>
      </w:r>
      <w:r>
        <w:rPr>
          <w:rFonts w:ascii="IRNazanin" w:hAnsi="IRNazanin" w:eastAsia="IRNazanin"/>
          <w:color w:val="111111"/>
          <w:sz w:val="28"/>
          <w:sz w:val="28"/>
          <w:szCs w:val="28"/>
          <w:rtl w:val="true"/>
          <w:lang w:bidi="fa-IR"/>
        </w:rPr>
        <w:t>و آسیه زوجه فرعون که وی نیز همین شرافت را داراست و مریم بنت عمران مادر عیسی علیه السلام و خدیجه اُمُّ المؤمنین بنت خویلد که خدماتش به دین مقدس مشهود عالمیان است و حضرت صدیقه طاهره انسیه حوراء، بتول عذراء، فاطمه زهرا علیها السلام که مسلم است تقدم و برتری و سیادت حضرتش بر تمام زنهای عالم 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زنان مفضله حضرت زینب علیها السلام دختر سید اوصیاء و سید نساء است که شرح مناقب و مراتب احوال آن مفضّله مکرّمه به اختصار ذکر می‌گردد</w:t>
      </w:r>
      <w:r>
        <w:rPr>
          <w:rFonts w:eastAsia="IRNazanin" w:cs="IRNazanin"/>
          <w:color w:val="111111"/>
          <w:sz w:val="28"/>
          <w:szCs w:val="28"/>
          <w:rtl w:val="true"/>
          <w:lang w:bidi="fa-IR"/>
        </w:rPr>
        <w:t>.</w:t>
      </w:r>
    </w:p>
    <w:p>
      <w:pPr>
        <w:pStyle w:val="Heading2"/>
        <w:numPr>
          <w:ilvl w:val="1"/>
          <w:numId w:val="1"/>
        </w:numPr>
        <w:rPr/>
      </w:pPr>
      <w:bookmarkStart w:id="8" w:name="__RefHeading___Toc2264436_1490000891"/>
      <w:bookmarkStart w:id="9" w:name="_Toc3"/>
      <w:bookmarkEnd w:id="8"/>
      <w:r>
        <w:rPr>
          <w:rtl w:val="true"/>
        </w:rPr>
        <w:t>نسب حضرت زینب علیها السلام</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امیرالمؤمنین علی صلوات الله علیه است فرزند ابوطالب عبد مناف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عبدالمطلب و اسمش شیبه است و فرزند هاشم و اسمش عمرو فرزند عبد مناف و</w:t>
      </w:r>
      <w:bookmarkStart w:id="10" w:name="pg26_3"/>
    </w:p>
    <w:p>
      <w:pPr>
        <w:pStyle w:val="BookText"/>
        <w:rPr/>
      </w:pPr>
      <w:bookmarkEnd w:id="10"/>
      <w:r>
        <w:rPr>
          <w:rFonts w:ascii="IRNazanin" w:hAnsi="IRNazanin" w:eastAsia="IRNazanin"/>
          <w:color w:val="111111"/>
          <w:sz w:val="28"/>
          <w:sz w:val="28"/>
          <w:szCs w:val="28"/>
          <w:rtl w:val="true"/>
          <w:lang w:bidi="fa-IR"/>
        </w:rPr>
        <w:t>مادرش فاطمه زهرا علیها السلام دختر خاتم الانبیاء صلی الله علیه وآله، فرزند عبدالله که فرزند عبدالمطلب و فرزند هاشم است و مادر حضرت زهرا علیها السلام خدیجه دختر خویلد فرزند اسد فرزند عبدالعزی فرزند قصی است</w:t>
      </w:r>
      <w:r>
        <w:rPr>
          <w:rFonts w:eastAsia="IRNazanin" w:cs="IRNazanin"/>
          <w:color w:val="111111"/>
          <w:sz w:val="28"/>
          <w:szCs w:val="28"/>
          <w:rtl w:val="true"/>
          <w:lang w:bidi="fa-IR"/>
        </w:rPr>
        <w:t>.</w:t>
      </w:r>
    </w:p>
    <w:p>
      <w:pPr>
        <w:pStyle w:val="Heading2"/>
        <w:numPr>
          <w:ilvl w:val="1"/>
          <w:numId w:val="1"/>
        </w:numPr>
        <w:rPr/>
      </w:pPr>
      <w:bookmarkStart w:id="11" w:name="__RefHeading___Toc2264438_1490000891"/>
      <w:bookmarkStart w:id="12" w:name="_Toc4"/>
      <w:bookmarkEnd w:id="11"/>
      <w:r>
        <w:rPr>
          <w:rtl w:val="true"/>
        </w:rPr>
        <w:t>نام و القاب و کنیه حضرت زینب علیها السلام</w:t>
      </w:r>
      <w:bookmarkEnd w:id="12"/>
    </w:p>
    <w:p>
      <w:pPr>
        <w:pStyle w:val="BookText"/>
        <w:rPr/>
      </w:pPr>
      <w:r>
        <w:rPr>
          <w:rFonts w:ascii="IRNazanin" w:hAnsi="IRNazanin" w:eastAsia="IRNazanin"/>
          <w:color w:val="111111"/>
          <w:sz w:val="28"/>
          <w:sz w:val="28"/>
          <w:szCs w:val="28"/>
          <w:rtl w:val="true"/>
          <w:lang w:bidi="fa-IR"/>
        </w:rPr>
        <w:t xml:space="preserve">زینب در لغت به معنای درخت نیکو منظر آمده و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و 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زینب علیها السلام متولد شد مادرش حضرت زهرا علیها السلام او را نزد پدرش امیرالمؤمنین علیه السلام 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را نامگذاری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جلو نمی‌افتم در این ایام حضرت رسول صلی الله علیه وآله در مسافرت بودند، پس از مراجعت از سفر امیرالمؤمنین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نامی برای نوزاد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پروردگارم سبقت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فرود آمده سلام خداوند بزرگ را به پیامبر ابلاغ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نوزاد را زینب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نام را برای او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مصائب و مشکلاتی را که بر آن حضرت وارد خواهد شد،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این دختر بگرید مانند کسی است که برای برادرانش حسن و حسین علیهم السلام گریسته باشند</w:t>
      </w:r>
      <w:r>
        <w:rPr>
          <w:rFonts w:eastAsia="IRNazanin" w:cs="IRNazanin"/>
          <w:color w:val="111111"/>
          <w:sz w:val="28"/>
          <w:szCs w:val="28"/>
          <w:rtl w:val="true"/>
          <w:lang w:bidi="fa-IR"/>
        </w:rPr>
        <w:t>.</w:t>
      </w:r>
    </w:p>
    <w:p>
      <w:pPr>
        <w:pStyle w:val="Heading2"/>
        <w:numPr>
          <w:ilvl w:val="1"/>
          <w:numId w:val="1"/>
        </w:numPr>
        <w:rPr/>
      </w:pPr>
      <w:bookmarkStart w:id="13" w:name="__RefHeading___Toc2264440_1490000891"/>
      <w:bookmarkStart w:id="14" w:name="_Toc5"/>
      <w:bookmarkEnd w:id="13"/>
      <w:r>
        <w:rPr>
          <w:rtl w:val="true"/>
        </w:rPr>
        <w:t>القاب حضرت زینب علیها السلام</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غیر معلمه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نیاموخته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کعبة الزرایا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رنج‌ها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و نماینده حضرت زهرا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نائبة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و نماینده حضرت 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عدیله الخامس من اهل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 پنجمین نفر از اهل کساء</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کفیلة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حضرت</w:t>
      </w:r>
      <w:bookmarkStart w:id="15" w:name="pg26_4"/>
    </w:p>
    <w:p>
      <w:pPr>
        <w:pStyle w:val="BookText"/>
        <w:rPr/>
      </w:pPr>
      <w:bookmarkEnd w:id="15"/>
      <w:r>
        <w:rPr>
          <w:rFonts w:ascii="IRNazanin" w:hAnsi="IRNazanin" w:eastAsia="IRNazanin"/>
          <w:color w:val="111111"/>
          <w:sz w:val="28"/>
          <w:sz w:val="28"/>
          <w:szCs w:val="28"/>
          <w:rtl w:val="true"/>
          <w:lang w:bidi="fa-IR"/>
        </w:rPr>
        <w:t>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ولیدة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شیوا سخنی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 گویا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با فضیلت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تامّ و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ارجمند</w:t>
      </w:r>
      <w:r>
        <w:rPr>
          <w:rFonts w:eastAsia="IRNazanin" w:cs="IRNazanin"/>
          <w:color w:val="111111"/>
          <w:sz w:val="28"/>
          <w:szCs w:val="28"/>
          <w:rtl w:val="true"/>
          <w:lang w:bidi="fa-IR"/>
        </w:rPr>
        <w:t>)</w:t>
      </w:r>
    </w:p>
    <w:p>
      <w:pPr>
        <w:pStyle w:val="Heading2"/>
        <w:numPr>
          <w:ilvl w:val="1"/>
          <w:numId w:val="1"/>
        </w:numPr>
        <w:rPr/>
      </w:pPr>
      <w:bookmarkStart w:id="16" w:name="__RefHeading___Toc2264442_1490000891"/>
      <w:bookmarkStart w:id="17" w:name="_Toc6"/>
      <w:bookmarkEnd w:id="16"/>
      <w:r>
        <w:rPr>
          <w:rtl w:val="true"/>
        </w:rPr>
        <w:t>کنیه حضرت زینب علیها السلام</w:t>
      </w:r>
      <w:bookmarkEnd w:id="17"/>
    </w:p>
    <w:p>
      <w:pPr>
        <w:pStyle w:val="BookText"/>
        <w:rPr/>
      </w:pPr>
      <w:r>
        <w:rPr>
          <w:rFonts w:ascii="IRNazanin" w:hAnsi="IRNazanin" w:eastAsia="IRNazanin"/>
          <w:color w:val="111111"/>
          <w:sz w:val="28"/>
          <w:sz w:val="28"/>
          <w:szCs w:val="28"/>
          <w:rtl w:val="true"/>
          <w:lang w:bidi="fa-IR"/>
        </w:rPr>
        <w:t xml:space="preserve">در کنیه‌های حضرت زینب علیها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روی این نقل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8" w:name="__RefHeading___Toc2264444_1490000891"/>
      <w:bookmarkStart w:id="19" w:name="_Toc7"/>
      <w:bookmarkEnd w:id="18"/>
      <w:r>
        <w:rPr>
          <w:rtl w:val="true"/>
        </w:rPr>
        <w:t>دوران کودکی حضرت زینب علیها السلام</w:t>
      </w:r>
      <w:bookmarkEnd w:id="1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بزرگوار امیرالمؤمنین و فاطمه زهرا علیها السلام با اینکه پنج یا شش سال بیشتر از عمر خود مادر عزیزش را درک نکرد و در سنین پنج یا شش سالگی مادر را از دست داد اما در همین سنین اندک چنان تربیت شده بود که از فاطمه علیها السلام حدیث و روایت نقل کرده و چند تن از تاریخ نویسان و محدثین سند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بانوی بزرگوار یعنی حضرت زینب علیها السلام رسانده و از او نقل کرده‌اند، بر کسی پوشیده نیست که نقل چنین خطبه‌ای از طرف دختری که در سن پنج یا شش سالگی است و حفظ آن کلمات با آن همه بلاغت و جامعیت دلالت بر کمال رشد و فهم و علم و دانایی او می‌کند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امر الهی بوده و جنبه فوق العادگی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است که شیخ جعفر نقدی در کتاب زینب کبری نقل شده که گوید روزی امیرالمؤمنین علیه السلام زینب را که در سن طفولیت به سر می‌برد روی زانوی خود نشاند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زینب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تا، زینب ساکت شد علی علیه السلام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بگفتن یکی</w:t>
      </w:r>
      <w:bookmarkStart w:id="20" w:name="pg26_5"/>
    </w:p>
    <w:p>
      <w:pPr>
        <w:pStyle w:val="BookText"/>
        <w:rPr/>
      </w:pPr>
      <w:bookmarkEnd w:id="20"/>
      <w:r>
        <w:rPr>
          <w:rFonts w:ascii="IRNazanin" w:hAnsi="IRNazanin" w:eastAsia="IRNazanin"/>
          <w:color w:val="111111"/>
          <w:sz w:val="28"/>
          <w:sz w:val="28"/>
          <w:szCs w:val="28"/>
          <w:rtl w:val="true"/>
          <w:lang w:bidi="fa-IR"/>
        </w:rPr>
        <w:t>گردش کرده چگونه دو تا بگوید؟ امیرالمؤمنین علیه السلام دختر خود را به سینه چسبانید و او را بوسید</w:t>
      </w:r>
      <w:r>
        <w:rPr>
          <w:rFonts w:eastAsia="IRNazanin" w:cs="IRNazanin"/>
          <w:color w:val="111111"/>
          <w:sz w:val="28"/>
          <w:szCs w:val="28"/>
          <w:rtl w:val="true"/>
          <w:lang w:bidi="fa-IR"/>
        </w:rPr>
        <w:t>.</w:t>
      </w:r>
    </w:p>
    <w:p>
      <w:pPr>
        <w:pStyle w:val="Heading2"/>
        <w:numPr>
          <w:ilvl w:val="1"/>
          <w:numId w:val="1"/>
        </w:numPr>
        <w:rPr/>
      </w:pPr>
      <w:bookmarkStart w:id="21" w:name="__RefHeading___Toc2264446_1490000891"/>
      <w:bookmarkStart w:id="22" w:name="_Toc8"/>
      <w:bookmarkEnd w:id="21"/>
      <w:r>
        <w:rPr>
          <w:rtl w:val="true"/>
        </w:rPr>
        <w:t>ازدواج با عبدالله بن جعفر و ادامه زندگی آن بانو</w:t>
      </w:r>
      <w:bookmarkEnd w:id="2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اخبار و تواریخ بدست می‌آید که در میان یاران و نزدیکان امیرالمؤمنین علیه السلام افراد زیادی که آرزو داشتند به افتخار همسری عقیله بنی هاشم حضرت زینب کبری علیه السلام نایل شوند، ولی هر گاه نزد امیرالمؤمنین علیه السلام از این مقوله سخن به میان می‌آوردند با مخالفت آن حضرت، مواجه می‌شدند تا آنکه عبدالله بن جعفر بن ابیطالب برادر زاده امیرالمؤمنین علیه السلام برای این منظور قدم پیش گذاشت و کسی را از طرف خود برای خواستگاری به خانه آن حضرت فرستاد و علی علیه السلام تقاضای او را قبول فرمود و مهریّه او را نیز بر طبق مهریه مّادرش فاطمه زهرا علیها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می‌دانیم علی بن ابیطالب علیه السلام 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پایان عمر خود را در کوفه گذرانید و این هم به خاطر این بود که بیشتر هوا خواهان آن حضرت در کوفه بودند و با معاویه که در شام سکونت داشت و خوارج که در نهروان بودند در حال جنگ بود و کوفه از این جهت نزدیکتر و آماده‌تر از مدینه بود، امیرالمؤمنین علیه السلام با انتقال دادن مرکز خلافت خود از مدینه به کوفه، زینب نیز با شوهرش عبدالله بن جعفر به کوفه آمد و در آنجا سکونت پیدا کردند و عبدالله بن جعفر در جنگ صفین جزء لشکریان آن حضرت بود فرماندهی گروهی از سربازان علی علیه السلام را به عهده داشت در این مدت بی بی زینب علیها السلام نیز به ارشاد و</w:t>
      </w:r>
      <w:bookmarkStart w:id="23" w:name="pg26_6"/>
    </w:p>
    <w:p>
      <w:pPr>
        <w:pStyle w:val="BookText"/>
        <w:rPr/>
      </w:pPr>
      <w:bookmarkEnd w:id="23"/>
      <w:r>
        <w:rPr>
          <w:rFonts w:ascii="IRNazanin" w:hAnsi="IRNazanin" w:eastAsia="IRNazanin"/>
          <w:color w:val="111111"/>
          <w:sz w:val="28"/>
          <w:sz w:val="28"/>
          <w:szCs w:val="28"/>
          <w:rtl w:val="true"/>
          <w:lang w:bidi="fa-IR"/>
        </w:rPr>
        <w:t xml:space="preserve">تعلیم زنان کوفه اشتغال داشت و از خصائص ایشان نقل شده که در کوفه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درسی برای زنها تشکیل داد و برای آنها قرآن را تفسیر می‌کرد و در یکی از روزها به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 که امیرالمؤمنین علیه السلام از در وارد شد و 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این حرف رمزی است در مصیبت وارده بر شما عترت پیغمبر صلی الله علیه وآله و سپس سخنانی در این باره به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نادیده مکتب عالمین</w:t>
      </w:r>
    </w:p>
    <w:p>
      <w:pPr>
        <w:pStyle w:val="BookText"/>
        <w:rPr/>
      </w:pPr>
      <w:r>
        <w:rPr>
          <w:rFonts w:ascii="IRNazanin" w:hAnsi="IRNazanin" w:eastAsia="IRNazanin"/>
          <w:color w:val="111111"/>
          <w:sz w:val="28"/>
          <w:sz w:val="28"/>
          <w:szCs w:val="28"/>
          <w:rtl w:val="true"/>
          <w:lang w:bidi="fa-IR"/>
        </w:rPr>
        <w:t>پای تا سر فاطمه در فاطمه</w:t>
      </w:r>
    </w:p>
    <w:p>
      <w:pPr>
        <w:pStyle w:val="BookText"/>
        <w:rPr/>
      </w:pPr>
      <w:r>
        <w:rPr>
          <w:rFonts w:ascii="IRNazanin" w:hAnsi="IRNazanin" w:eastAsia="IRNazanin"/>
          <w:color w:val="111111"/>
          <w:sz w:val="28"/>
          <w:sz w:val="28"/>
          <w:szCs w:val="28"/>
          <w:rtl w:val="true"/>
          <w:lang w:bidi="fa-IR"/>
        </w:rPr>
        <w:t>مکتب تفسیر قرآن باز کرد</w:t>
      </w:r>
    </w:p>
    <w:p>
      <w:pPr>
        <w:pStyle w:val="BookText"/>
        <w:rPr/>
      </w:pPr>
      <w:r>
        <w:rPr>
          <w:rFonts w:ascii="IRNazanin" w:hAnsi="IRNazanin" w:eastAsia="IRNazanin"/>
          <w:color w:val="111111"/>
          <w:sz w:val="28"/>
          <w:sz w:val="28"/>
          <w:szCs w:val="28"/>
          <w:rtl w:val="true"/>
          <w:lang w:bidi="fa-IR"/>
        </w:rPr>
        <w:t>بابی از انوار ایمان باز کرد</w:t>
      </w:r>
    </w:p>
    <w:p>
      <w:pPr>
        <w:pStyle w:val="BookText"/>
        <w:rPr/>
      </w:pPr>
      <w:r>
        <w:rPr>
          <w:rFonts w:ascii="IRNazanin" w:hAnsi="IRNazanin" w:eastAsia="IRNazanin"/>
          <w:color w:val="111111"/>
          <w:sz w:val="28"/>
          <w:sz w:val="28"/>
          <w:szCs w:val="28"/>
          <w:rtl w:val="true"/>
          <w:lang w:bidi="fa-IR"/>
        </w:rPr>
        <w:t>در بر بابای خود آن پاکزاد</w:t>
      </w:r>
    </w:p>
    <w:p>
      <w:pPr>
        <w:pStyle w:val="BookText"/>
        <w:rPr/>
      </w:pPr>
      <w:r>
        <w:rPr>
          <w:rFonts w:ascii="IRNazanin" w:hAnsi="IRNazanin" w:eastAsia="IRNazanin"/>
          <w:color w:val="111111"/>
          <w:sz w:val="28"/>
          <w:sz w:val="28"/>
          <w:szCs w:val="28"/>
          <w:rtl w:val="true"/>
          <w:lang w:bidi="fa-IR"/>
        </w:rPr>
        <w:t>داشت بر لب کاف و هاء یاء و عین و صاد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بابایش گو که در عالمین</w:t>
      </w:r>
    </w:p>
    <w:p>
      <w:pPr>
        <w:pStyle w:val="BookText"/>
        <w:rPr/>
      </w:pPr>
      <w:r>
        <w:rPr>
          <w:rFonts w:ascii="IRNazanin" w:hAnsi="IRNazanin" w:eastAsia="IRNazanin"/>
          <w:color w:val="111111"/>
          <w:sz w:val="28"/>
          <w:sz w:val="28"/>
          <w:szCs w:val="28"/>
          <w:rtl w:val="true"/>
          <w:lang w:bidi="fa-IR"/>
        </w:rPr>
        <w:t>زینب بابا و فخر فاطمه</w:t>
      </w:r>
    </w:p>
    <w:p>
      <w:pPr>
        <w:pStyle w:val="BookText"/>
        <w:rPr/>
      </w:pPr>
      <w:r>
        <w:rPr>
          <w:rFonts w:ascii="IRNazanin" w:hAnsi="IRNazanin" w:eastAsia="IRNazanin"/>
          <w:color w:val="111111"/>
          <w:sz w:val="28"/>
          <w:sz w:val="28"/>
          <w:szCs w:val="28"/>
          <w:rtl w:val="true"/>
          <w:lang w:bidi="fa-IR"/>
        </w:rPr>
        <w:t>ای که بعد از فاطمه مثل تو نیست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دانی که چیست؟</w:t>
      </w:r>
    </w:p>
    <w:p>
      <w:pPr>
        <w:pStyle w:val="BookText"/>
        <w:rPr/>
      </w:pPr>
      <w:r>
        <w:rPr>
          <w:rFonts w:ascii="IRNazanin" w:hAnsi="IRNazanin" w:eastAsia="IRNazanin"/>
          <w:color w:val="111111"/>
          <w:sz w:val="28"/>
          <w:sz w:val="28"/>
          <w:szCs w:val="28"/>
          <w:rtl w:val="true"/>
          <w:lang w:bidi="fa-IR"/>
        </w:rPr>
        <w:t>کاف تو کربلای پر بلاست</w:t>
      </w:r>
    </w:p>
    <w:p>
      <w:pPr>
        <w:pStyle w:val="BookText"/>
        <w:rPr/>
      </w:pPr>
      <w:r>
        <w:rPr>
          <w:rFonts w:ascii="IRNazanin" w:hAnsi="IRNazanin" w:eastAsia="IRNazanin"/>
          <w:color w:val="111111"/>
          <w:sz w:val="28"/>
          <w:sz w:val="28"/>
          <w:szCs w:val="28"/>
          <w:rtl w:val="true"/>
          <w:lang w:bidi="fa-IR"/>
        </w:rPr>
        <w:t>های تو های هلاکت ز اشقیاست</w:t>
      </w:r>
    </w:p>
    <w:p>
      <w:pPr>
        <w:pStyle w:val="BookText"/>
        <w:rPr/>
      </w:pPr>
      <w:r>
        <w:rPr>
          <w:rFonts w:ascii="IRNazanin" w:hAnsi="IRNazanin" w:eastAsia="IRNazanin"/>
          <w:color w:val="111111"/>
          <w:sz w:val="28"/>
          <w:sz w:val="28"/>
          <w:szCs w:val="28"/>
          <w:rtl w:val="true"/>
          <w:lang w:bidi="fa-IR"/>
        </w:rPr>
        <w:t>یاء تو باشد یزید پر عذاب</w:t>
      </w:r>
    </w:p>
    <w:p>
      <w:pPr>
        <w:pStyle w:val="BookText"/>
        <w:rPr/>
      </w:pPr>
      <w:r>
        <w:rPr>
          <w:rFonts w:ascii="IRNazanin" w:hAnsi="IRNazanin" w:eastAsia="IRNazanin"/>
          <w:color w:val="111111"/>
          <w:sz w:val="28"/>
          <w:sz w:val="28"/>
          <w:szCs w:val="28"/>
          <w:rtl w:val="true"/>
          <w:lang w:bidi="fa-IR"/>
        </w:rPr>
        <w:t>ای سراپا عفت و تقوی و نور</w:t>
      </w:r>
    </w:p>
    <w:p>
      <w:pPr>
        <w:pStyle w:val="BookText"/>
        <w:rPr/>
      </w:pPr>
      <w:r>
        <w:rPr>
          <w:rFonts w:ascii="IRNazanin" w:hAnsi="IRNazanin" w:eastAsia="IRNazanin"/>
          <w:color w:val="111111"/>
          <w:sz w:val="28"/>
          <w:sz w:val="28"/>
          <w:szCs w:val="28"/>
          <w:rtl w:val="true"/>
          <w:lang w:bidi="fa-IR"/>
        </w:rPr>
        <w:t>صاد تو صبر است نی سنگ صبور</w:t>
      </w:r>
    </w:p>
    <w:p>
      <w:pPr>
        <w:pStyle w:val="BookText"/>
        <w:rPr/>
      </w:pPr>
      <w:r>
        <w:rPr>
          <w:rFonts w:ascii="IRNazanin" w:hAnsi="IRNazanin" w:eastAsia="IRNazanin"/>
          <w:color w:val="111111"/>
          <w:sz w:val="28"/>
          <w:sz w:val="28"/>
          <w:szCs w:val="28"/>
          <w:rtl w:val="true"/>
          <w:lang w:bidi="fa-IR"/>
        </w:rPr>
        <w:t>گر حسین این خواهر والا نداشت</w:t>
      </w:r>
    </w:p>
    <w:p>
      <w:pPr>
        <w:pStyle w:val="BookText"/>
        <w:rPr/>
      </w:pPr>
      <w:r>
        <w:rPr>
          <w:rFonts w:ascii="IRNazanin" w:hAnsi="IRNazanin" w:eastAsia="IRNazanin"/>
          <w:color w:val="111111"/>
          <w:sz w:val="28"/>
          <w:sz w:val="28"/>
          <w:szCs w:val="28"/>
          <w:rtl w:val="true"/>
          <w:lang w:bidi="fa-IR"/>
        </w:rPr>
        <w:t>کربلا و نهضتش معنا نداشت</w:t>
      </w:r>
    </w:p>
    <w:p>
      <w:pPr>
        <w:pStyle w:val="BookText"/>
        <w:rPr/>
      </w:pPr>
      <w:r>
        <w:rPr>
          <w:rFonts w:ascii="IRNazanin" w:hAnsi="IRNazanin" w:eastAsia="IRNazanin"/>
          <w:color w:val="111111"/>
          <w:sz w:val="28"/>
          <w:sz w:val="28"/>
          <w:szCs w:val="28"/>
          <w:rtl w:val="true"/>
          <w:lang w:bidi="fa-IR"/>
        </w:rPr>
        <w:t>بی وجود زینب اسلامی نبود</w:t>
      </w:r>
    </w:p>
    <w:p>
      <w:pPr>
        <w:pStyle w:val="BookText"/>
        <w:rPr/>
      </w:pPr>
      <w:r>
        <w:rPr>
          <w:rFonts w:ascii="IRNazanin" w:hAnsi="IRNazanin" w:eastAsia="IRNazanin"/>
          <w:color w:val="111111"/>
          <w:sz w:val="28"/>
          <w:sz w:val="28"/>
          <w:szCs w:val="28"/>
          <w:rtl w:val="true"/>
          <w:lang w:bidi="fa-IR"/>
        </w:rPr>
        <w:t>از حسین و کربلا نامی نبود</w:t>
      </w:r>
      <w:r>
        <w:rPr>
          <w:rFonts w:eastAsia="IRNazanin" w:cs="IRNazanin"/>
          <w:color w:val="111111"/>
          <w:sz w:val="28"/>
          <w:szCs w:val="28"/>
          <w:rtl w:val="true"/>
          <w:lang w:bidi="fa-IR"/>
        </w:rPr>
        <w:t>.</w:t>
      </w:r>
    </w:p>
    <w:p>
      <w:pPr>
        <w:pStyle w:val="Heading2"/>
        <w:numPr>
          <w:ilvl w:val="1"/>
          <w:numId w:val="1"/>
        </w:numPr>
        <w:rPr/>
      </w:pPr>
      <w:bookmarkStart w:id="24" w:name="__RefHeading___Toc2264448_1490000891"/>
      <w:bookmarkStart w:id="25" w:name="_Toc9"/>
      <w:bookmarkEnd w:id="24"/>
      <w:r>
        <w:rPr>
          <w:rtl w:val="true"/>
        </w:rPr>
        <w:t>شوهر حضرت زینب علیها السلام</w:t>
      </w:r>
      <w:bookmarkEnd w:id="2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طیار رضوان الله علیها که در زمان امیرالمؤمنین علیه السلام زینب علیها السلام را تزویج نمود، بعد از وفات زینب علیها السلام سالیان دراز عمر نمود و در روایت است که عمرش به نود سال رسیده، علماء رجال</w:t>
      </w:r>
      <w:bookmarkStart w:id="26" w:name="pg26_7"/>
    </w:p>
    <w:p>
      <w:pPr>
        <w:pStyle w:val="BookText"/>
        <w:rPr/>
      </w:pPr>
      <w:bookmarkEnd w:id="26"/>
      <w:r>
        <w:rPr>
          <w:rFonts w:ascii="IRNazanin" w:hAnsi="IRNazanin" w:eastAsia="IRNazanin"/>
          <w:color w:val="111111"/>
          <w:sz w:val="28"/>
          <w:sz w:val="28"/>
          <w:szCs w:val="28"/>
          <w:rtl w:val="true"/>
          <w:lang w:bidi="fa-IR"/>
        </w:rPr>
        <w:t>وی را از محدّثین شمرده‌اند، در غزوه صفین ملازم رکاب امیرالمؤمنین علیه السلام بود و در این غزوه او را نامی بلند و ارجمند است، وی شجاعتی به سزا و فصاحتی روح افزا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مداینی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نشسته بود و عمروعاص حاضر مجلس بود، در آن اثناء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جعفر را اذیتش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که حریفش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گذشته از شخصیت بزرگی که از نظر خانوادگی و انتساب با خاندان نبوت و بزرگان قریش داشت دارای کمالاتی نیز بوده و از آن جمله جود است و سبب سیادت و بزرگی بیشتری برای او شد و یکی از سخاوتمندان مشهور عرب گردید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سخاوت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او را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نوشته‌اند</w:t>
      </w:r>
      <w:r>
        <w:rPr>
          <w:rFonts w:eastAsia="IRNazanin" w:cs="IRNazanin"/>
          <w:color w:val="111111"/>
          <w:sz w:val="28"/>
          <w:szCs w:val="28"/>
          <w:rtl w:val="true"/>
          <w:lang w:bidi="fa-IR"/>
        </w:rPr>
        <w:t>.</w:t>
      </w:r>
    </w:p>
    <w:p>
      <w:pPr>
        <w:pStyle w:val="Heading2"/>
        <w:numPr>
          <w:ilvl w:val="1"/>
          <w:numId w:val="1"/>
        </w:numPr>
        <w:rPr/>
      </w:pPr>
      <w:bookmarkStart w:id="27" w:name="__RefHeading___Toc2264450_1490000891"/>
      <w:bookmarkStart w:id="28" w:name="_Toc10"/>
      <w:bookmarkEnd w:id="27"/>
      <w:r>
        <w:rPr>
          <w:rtl w:val="true"/>
        </w:rPr>
        <w:t>اولاد حضرت زینب علیها السلام</w:t>
      </w:r>
      <w:bookmarkEnd w:id="28"/>
    </w:p>
    <w:p>
      <w:pPr>
        <w:pStyle w:val="BookText"/>
        <w:rPr/>
      </w:pPr>
      <w:r>
        <w:rPr>
          <w:rFonts w:ascii="IRNazanin" w:hAnsi="IRNazanin" w:eastAsia="IRNazanin"/>
          <w:color w:val="111111"/>
          <w:sz w:val="28"/>
          <w:sz w:val="28"/>
          <w:szCs w:val="28"/>
          <w:rtl w:val="true"/>
          <w:lang w:bidi="fa-IR"/>
        </w:rPr>
        <w:t>روایت إعلام الوری، سه پسر، علی و جعفر و عون و یک دختر مسمّاة به ام کلثوم‌اند</w:t>
      </w:r>
      <w:r>
        <w:rPr>
          <w:rFonts w:eastAsia="IRNazanin" w:cs="IRNazanin"/>
          <w:color w:val="111111"/>
          <w:sz w:val="28"/>
          <w:szCs w:val="28"/>
          <w:rtl w:val="true"/>
          <w:lang w:bidi="fa-IR"/>
        </w:rPr>
        <w:t>.</w:t>
      </w:r>
    </w:p>
    <w:p>
      <w:pPr>
        <w:pStyle w:val="Heading2"/>
        <w:numPr>
          <w:ilvl w:val="1"/>
          <w:numId w:val="1"/>
        </w:numPr>
        <w:rPr/>
      </w:pPr>
      <w:bookmarkStart w:id="29" w:name="__RefHeading___Toc2264452_1490000891"/>
      <w:bookmarkStart w:id="30" w:name="_Toc11"/>
      <w:bookmarkEnd w:id="29"/>
      <w:r>
        <w:rPr>
          <w:rtl w:val="true"/>
        </w:rPr>
        <w:t>سن حضرت زینب علیها السلام</w:t>
      </w:r>
      <w:bookmarkEnd w:id="3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نمی‌توان به تحقیق حکمی نمود و دلیلی بر تعیین سن عمر شریفش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اینقدر می‌توان گفت که در سفر کربلا عمرش از پنجاه سال افزون بوده است زیرا ولادت با سعادت برادر والاگهرش حضرت سیدالشهدا علیه السلام در سنه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و با ولادت حضرت زینب علیها السلام مولود دیگری فاصله نبوده است و سال وفات آن حضرت به کلی مجهول است، وفات آن حضرت در زمان یزید بوده که در هیچ روایتی دیده نشده بلکه تمام کتب تاریخی آن را تکذیب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سفری با شوهر خود، 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رفته است و در</w:t>
      </w:r>
      <w:bookmarkStart w:id="31" w:name="pg26_8"/>
    </w:p>
    <w:p>
      <w:pPr>
        <w:pStyle w:val="BookText"/>
        <w:rPr/>
      </w:pPr>
      <w:bookmarkEnd w:id="31"/>
      <w:r>
        <w:rPr>
          <w:rFonts w:ascii="IRNazanin" w:hAnsi="IRNazanin" w:eastAsia="IRNazanin"/>
          <w:color w:val="111111"/>
          <w:sz w:val="28"/>
          <w:sz w:val="28"/>
          <w:szCs w:val="28"/>
          <w:rtl w:val="true"/>
          <w:lang w:bidi="fa-IR"/>
        </w:rPr>
        <w:t xml:space="preserve">همان زمان وفات یافته است و در نزدیکی شهر دمشق در راویه مدفون گردیده است، ولی به لحاظ قرائن تاریخیّه بعید نیست بلکه ظاهر همین است که عمر شریفش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و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نرسیده بوده است</w:t>
      </w:r>
      <w:r>
        <w:rPr>
          <w:rFonts w:eastAsia="IRNazanin" w:cs="IRNazanin"/>
          <w:color w:val="111111"/>
          <w:sz w:val="28"/>
          <w:szCs w:val="28"/>
          <w:rtl w:val="true"/>
          <w:lang w:bidi="fa-IR"/>
        </w:rPr>
        <w:t>.</w:t>
      </w:r>
    </w:p>
    <w:p>
      <w:pPr>
        <w:pStyle w:val="Heading2"/>
        <w:numPr>
          <w:ilvl w:val="1"/>
          <w:numId w:val="1"/>
        </w:numPr>
        <w:rPr/>
      </w:pPr>
      <w:bookmarkStart w:id="32" w:name="__RefHeading___Toc2264454_1490000891"/>
      <w:bookmarkStart w:id="33" w:name="_Toc12"/>
      <w:bookmarkEnd w:id="32"/>
      <w:r>
        <w:rPr>
          <w:rtl w:val="true"/>
        </w:rPr>
        <w:t>مولد و مدفن حضرت زینب علیها السلام</w:t>
      </w:r>
      <w:bookmarkEnd w:id="33"/>
    </w:p>
    <w:p>
      <w:pPr>
        <w:pStyle w:val="BookText"/>
        <w:rPr/>
      </w:pPr>
      <w:r>
        <w:rPr>
          <w:rFonts w:ascii="IRNazanin" w:hAnsi="IRNazanin" w:eastAsia="IRNazanin"/>
          <w:color w:val="111111"/>
          <w:sz w:val="28"/>
          <w:sz w:val="28"/>
          <w:szCs w:val="28"/>
          <w:rtl w:val="true"/>
          <w:lang w:bidi="fa-IR"/>
        </w:rPr>
        <w:t>ولادتش در مدینه طیبّه بود و همانجا در خدمت جدّ و پدر زندگی می‌کردند، تا وقتی پدر بزرگوارش در کوفه مستقر گردید، زینب علیها السلام از همان اوقات در کوفه رحل اقامت کردند و پس از شهادت امیرالمؤمنین علیه السلام که اهل بیت به مدینه بازگشتند وی نیز مراجعت فرمود، تا آنجا که در خدمت حضرت سیدالشهداء علیه السلام به کربلا رفت و پس از شهادت آن حضرت به شام رفت و از آنجا به مدینه و در مدینه مانده تا اواخر عمر شریفش که مسافرتی با شوهر خویش، عبدالله بن جعفر به شام داشت و در همان دوران وفات نمود و در نزدیکی دمشق در راویه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قبرش معروف است و مزار عمومی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ظاهراً مخفف سیّده است</w:t>
      </w:r>
      <w:r>
        <w:rPr>
          <w:rFonts w:eastAsia="IRNazanin" w:cs="IRNazanin"/>
          <w:color w:val="111111"/>
          <w:sz w:val="28"/>
          <w:szCs w:val="28"/>
          <w:rtl w:val="true"/>
          <w:lang w:bidi="fa-IR"/>
        </w:rPr>
        <w:t>.</w:t>
      </w:r>
    </w:p>
    <w:p>
      <w:pPr>
        <w:pStyle w:val="Heading2"/>
        <w:numPr>
          <w:ilvl w:val="1"/>
          <w:numId w:val="1"/>
        </w:numPr>
        <w:rPr/>
      </w:pPr>
      <w:bookmarkStart w:id="34" w:name="__RefHeading___Toc2264456_1490000891"/>
      <w:bookmarkStart w:id="35" w:name="_Toc13"/>
      <w:bookmarkEnd w:id="34"/>
      <w:r>
        <w:rPr>
          <w:rtl w:val="true"/>
        </w:rPr>
        <w:t>عبادت حضرت زینب علیها السلام</w:t>
      </w:r>
      <w:bookmarkEnd w:id="3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وسیله برای تقرب بدرگاه پروردگار عبادت و بندگی در پیشگاه مقدس اوست، از برخی مورخین نقل شده می‌نویسند در تهجّد و شب زنده داری بی‌بی زینب علیها السلام در تمام مدت عمرش ترک نشد حتی شب یازدهم محرم که از حضرت سجاد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عمّه‌ام زینب را دیدم در جامه نماز نشسته و مشغول عبادت است و با تمام مصیبتهایی که بر او وارد شده بود از کربلا تا شام هیچگاه نوافل خود را ترک نکرد و</w:t>
      </w:r>
      <w:bookmarkStart w:id="36" w:name="pg26_9"/>
    </w:p>
    <w:p>
      <w:pPr>
        <w:pStyle w:val="BookText"/>
        <w:rPr/>
      </w:pPr>
      <w:bookmarkEnd w:id="36"/>
      <w:r>
        <w:rPr>
          <w:rFonts w:ascii="IRNazanin" w:hAnsi="IRNazanin" w:eastAsia="IRNazanin"/>
          <w:color w:val="111111"/>
          <w:sz w:val="28"/>
          <w:sz w:val="28"/>
          <w:szCs w:val="28"/>
          <w:rtl w:val="true"/>
          <w:lang w:bidi="fa-IR"/>
        </w:rPr>
        <w:t>نیز روایت کردند که چون امام حسین علیه السلام برای وداع با زینب آمد از جمله سخنانی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لا تنسینی فی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 مرا در نماز شب فراموش نکن و باز در نقل دیگر از فاطمه دختر امام حسین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زینب پس وی همچنان در آن شب در جایگاه عبادت خود ایستاده بود و به درگاه خدای خود استغاثه می‌کرد و در آن شب چشم هیچ یک از ماها به خواب نرفت و صدای ناله ما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باز در این باره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عمّه‌ام زینب علیها السلام همه نمازهای واجب و مستحب خود را در طول مسیر ما از کوفه به شام ایستاده می‌خواند و در بعضی از منزل‌ها نشسته می‌خواند و این هم به جهت گرسنگی و ضعف او بود، زیرا سه شب بود که غذایی را که به او می‌دادند میان اطفال تقسیم می‌کرد چونکه آن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به ما یک قرص نان بیشتر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بود نمونه و گوشه‌ای مختصر از عبادتهای بدنی و انجام نماز واجب و نافله زینب علیها السلام</w:t>
      </w:r>
      <w:r>
        <w:rPr>
          <w:rFonts w:eastAsia="IRNazanin" w:cs="IRNazanin"/>
          <w:color w:val="111111"/>
          <w:sz w:val="28"/>
          <w:szCs w:val="28"/>
          <w:rtl w:val="true"/>
          <w:lang w:bidi="fa-IR"/>
        </w:rPr>
        <w:t>.</w:t>
      </w:r>
    </w:p>
    <w:p>
      <w:pPr>
        <w:pStyle w:val="Heading2"/>
        <w:numPr>
          <w:ilvl w:val="1"/>
          <w:numId w:val="1"/>
        </w:numPr>
        <w:rPr/>
      </w:pPr>
      <w:bookmarkStart w:id="37" w:name="__RefHeading___Toc2264458_1490000891"/>
      <w:bookmarkStart w:id="38" w:name="_Toc14"/>
      <w:bookmarkEnd w:id="37"/>
      <w:r>
        <w:rPr>
          <w:rtl w:val="true"/>
        </w:rPr>
        <w:t>مقامات عالیه و قوت ایمان حضرت زینب علیها السلام</w:t>
      </w:r>
      <w:bookmarkEnd w:id="38"/>
    </w:p>
    <w:p>
      <w:pPr>
        <w:pStyle w:val="BookText"/>
        <w:rPr/>
      </w:pPr>
      <w:r>
        <w:rPr>
          <w:rFonts w:ascii="IRNazanin" w:hAnsi="IRNazanin" w:eastAsia="IRNazanin"/>
          <w:color w:val="111111"/>
          <w:sz w:val="28"/>
          <w:sz w:val="28"/>
          <w:szCs w:val="28"/>
          <w:rtl w:val="true"/>
          <w:lang w:bidi="fa-IR"/>
        </w:rPr>
        <w:t>پدر بزرگوارشان امیرالمؤمنین علیه السلام فرمود چنانچه در کتاب اصول کافی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له ارکان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تفویض الامر الی اللّه، و الرضا بقضاء الله، التسلیم الی اللّه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ایمان چهار رکن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توکل و اطمینان قلب و اعتماد به خداوند جل جلاله دیگری واگذاشتن کارهای خود به خدا و سومی راضی بودن به رضای الهی چهارم تسلیم بودن به قضاء</w:t>
      </w:r>
      <w:bookmarkStart w:id="39" w:name="pg26_10"/>
    </w:p>
    <w:p>
      <w:pPr>
        <w:pStyle w:val="BookText"/>
        <w:rPr/>
      </w:pPr>
      <w:bookmarkEnd w:id="39"/>
      <w:r>
        <w:rPr>
          <w:rFonts w:ascii="IRNazanin" w:hAnsi="IRNazanin" w:eastAsia="IRNazanin"/>
          <w:color w:val="111111"/>
          <w:sz w:val="28"/>
          <w:sz w:val="28"/>
          <w:szCs w:val="28"/>
          <w:rtl w:val="true"/>
          <w:lang w:bidi="fa-IR"/>
        </w:rPr>
        <w:t>و برای کار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و احوال آن بزرگوار حضرت زینب علیها السلام دلالت می‌نماید که ارکان ایمان به نحو کامل در حضرتش مجتمع بوده، استدلال بر این دعوی همان سخنی که در مجلس عبید زیاد فرموده است چنانچه سیّد بن طاووس در لهوف نقل کرده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 صنع الله بأخیک و اهل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کار خدا را با برادرت و خویشاوندت؟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قوم کتب الله علیهم القتل، قبر زوالی مضاجعهم و سیجمع الله بینک و بینهم، فنهاج و تخاصم، فانظر لمن الفلج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یابن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نیکویی ندیدم آنان جمعی بودند که خدای تعالی مقرّر فرمود بر آنها کشته شدن را پس به خوابگاه خود رهسپار شدند و در آنجا خوش بخفتند و زود باشد که خدای تعالی جمع کند میان تو و آنها و با تو مهاجه و خصومت شود، پس به بنگر در آن روز حجت کدام غالب شود و ظفر که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سوگت بنشیند ای پسر مرجانه</w:t>
      </w:r>
      <w:r>
        <w:rPr>
          <w:rFonts w:eastAsia="IRNazanin" w:cs="IRNazanin"/>
          <w:color w:val="111111"/>
          <w:sz w:val="28"/>
          <w:szCs w:val="28"/>
          <w:rtl w:val="true"/>
          <w:lang w:bidi="fa-IR"/>
        </w:rPr>
        <w:t>!</w:t>
      </w:r>
    </w:p>
    <w:p>
      <w:pPr>
        <w:pStyle w:val="Heading2"/>
        <w:numPr>
          <w:ilvl w:val="1"/>
          <w:numId w:val="1"/>
        </w:numPr>
        <w:rPr/>
      </w:pPr>
      <w:bookmarkStart w:id="40" w:name="__RefHeading___Toc2264460_1490000891"/>
      <w:bookmarkStart w:id="41" w:name="_Toc15"/>
      <w:bookmarkEnd w:id="40"/>
      <w:r>
        <w:rPr>
          <w:rtl w:val="true"/>
        </w:rPr>
        <w:t>فصاحت و بلاغت حضرت زینب علیها السلام و ایراد خطبه در کوفه و شام</w:t>
      </w:r>
      <w:bookmarkEnd w:id="4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خطبه‌های آن حضرت دلیل قوی بر کمال و فصاحت و بلاغت او و بالاترین وصفی که در این باب می‌توان گفت همانست که خُزیمه اسدی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تنزع عن لسان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ندیدم زنی را مثل زینب علیها السلام که با شدت حیایی که دارد به این مثابه سخن سراید، گویا با زبان امیرالمؤمنین علیه السلام سخن می‌گوید، اشاره به مردم نمود که ساکت شوید، مردم ساکت شدند و جرسها ساکن گردید، این وقت زینب علیها السلام به سخن آمد</w:t>
      </w:r>
      <w:bookmarkStart w:id="42" w:name="pg26_11"/>
    </w:p>
    <w:p>
      <w:pPr>
        <w:pStyle w:val="BookText"/>
        <w:rPr/>
      </w:pPr>
      <w:bookmarkEnd w:id="42"/>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Heading2"/>
        <w:numPr>
          <w:ilvl w:val="1"/>
          <w:numId w:val="1"/>
        </w:numPr>
        <w:rPr/>
      </w:pPr>
      <w:bookmarkStart w:id="43" w:name="__RefHeading___Toc2264462_1490000891"/>
      <w:bookmarkStart w:id="44" w:name="_Toc16"/>
      <w:bookmarkEnd w:id="43"/>
      <w:r>
        <w:rPr>
          <w:rtl w:val="true"/>
        </w:rPr>
        <w:t>متن خطبه در کوفه</w:t>
      </w:r>
      <w:bookmarkEnd w:id="44"/>
    </w:p>
    <w:p>
      <w:pPr>
        <w:pStyle w:val="BookText"/>
        <w:rPr/>
      </w:pPr>
      <w:r>
        <w:rPr>
          <w:rFonts w:ascii="Amiri" w:hAnsi="Amiri" w:eastAsia="Amiri" w:cs="Amiri"/>
          <w:color w:val="111111"/>
          <w:sz w:val="28"/>
          <w:sz w:val="28"/>
          <w:szCs w:val="28"/>
          <w:rtl w:val="true"/>
          <w:lang w:bidi="ar-SA"/>
        </w:rPr>
        <w:t>الحَمْدُ لِلّهِ رَبِّ الْعالَمینَ وَالصَّلوةُ وَالسَّلامُ عَلی سَیِّدِ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الْخَتْلِ وَ الْخَذْلِ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سَکَنَت العَبْرَةُ وَ لا هَدَأَتِ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مَثَلُکُمْ مَثَلُ الَّتی نَقَضَتْ غَزْلَها مِن بَعْدِ قُوَّةٍ أَنْکاثاً تَتَّخِذُونَ أَیْمانَکُمْ دَخَلاً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فیکُم الصَّلَفُ و الصَّنَف و داء الصّدر الشَّنِف و مَلَقُ الْأَمَةِ و حَجزُ الأَعداء کَمَرْعَی عَلی دِمْنَةٍ أوْ کَفِضَّةٍ عَلی مَلْحُودَةٍ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تَزِرُونَ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فَابْکُوا کَثِیراً وَ اضْحَکُوا قَلِیلاً، فَقَدْ ذَهَبْتُمْ بِعارِها وَ شَنارِها، فَلَنْ تَرْحَضُوها بِغَسْلٍ أَبَداً، وَ أنَّی تَرْحَضُونَ قَتْلَ سَلیلِ خاتمِ النُّبُوَّةِ وَ مَعْدِنِ الرِّسالَةِ وَ مَدار حُجَّتِکُمْ وَ مَنارِ مَحَجَّتِکُمْ سَیِّدِ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سَوَّلَتْ لَکُمْ أنْفُسُکُمْ انّ سَخَطَ اللّهِ عَلَیْکُمْ وَ فِی الْعَذابِ أنْتُمْ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أیَّ کَبِدٍ لِرَسُولِ اللّهِ صلی الله علیه وآله فَرَیْتُمْ وَ أیَّ دَمٍ لَهُ سَفَکْتُمْ وَ أیَّ کَرِیمَةٍ لَهُ أبْرَزْتُمْ؟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شَیْئاً إدّاً تَکادُ السَّمواتُ یَتَفَطَّرْنَ مِنْهُ وَ تَنْشَقُّ الْاَرْضُ وَ تَخِرُّ الْجِبالُ هَدّاً وَ لَقَدْ أَتَیْتُمْ بِها خَرقاءَ شَرْهاءَ طِلاع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أَفَعَجِبْتُمْ أَنْ أمْطَرَتِ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فَلَعَذابُ الْاخِرَةِ أَخْزَی وَ أَنْتُمْ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یَسْتَخِفَّنَکُمُ الْمَهَل، فَلا یَحْفِزُهُ البِدار وَ لا یُخافُ عَلَیه فَوتُ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اِنَّ رَبّی وَ رَبُکُم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سخن به اینجا رسید زینب علیها السلام حرکت نمود و مردم را حیرت زده دست بر دهان نهاده دیدم و</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سخنان بلاغت آمیز از فصاحت آن حضرت ظاهر می‌گردد و سخت‌تر از این موقع مجلس یزید بود</w:t>
      </w:r>
      <w:r>
        <w:rPr>
          <w:rStyle w:val="FootnoteAnchor"/>
          <w:rtl w:val="true"/>
        </w:rPr>
        <w:footnoteReference w:id="4"/>
      </w:r>
      <w:r>
        <w:rPr>
          <w:rFonts w:ascii="IRNazanin" w:hAnsi="IRNazanin" w:eastAsia="IRNazanin"/>
          <w:color w:val="111111"/>
          <w:sz w:val="28"/>
          <w:sz w:val="28"/>
          <w:szCs w:val="28"/>
          <w:rtl w:val="true"/>
          <w:lang w:bidi="fa-IR"/>
        </w:rPr>
        <w:t>زینب علیها السلام در برابر آن جبّار عنید، با حالت غربت و اسارت و تحمل یک</w:t>
      </w:r>
      <w:bookmarkStart w:id="45" w:name="pg26_12"/>
    </w:p>
    <w:p>
      <w:pPr>
        <w:pStyle w:val="BookText"/>
        <w:rPr/>
      </w:pPr>
      <w:bookmarkEnd w:id="45"/>
      <w:r>
        <w:rPr>
          <w:rFonts w:ascii="IRNazanin" w:hAnsi="IRNazanin" w:eastAsia="IRNazanin"/>
          <w:color w:val="111111"/>
          <w:sz w:val="28"/>
          <w:sz w:val="28"/>
          <w:szCs w:val="28"/>
          <w:rtl w:val="true"/>
          <w:lang w:bidi="fa-IR"/>
        </w:rPr>
        <w:t>عالم مصیبت و مشاهده سرهای شهدا خصوص سر مقدس امام حسین علیه السلام چنان خطبه‌ای ایراد فرمود که اگر فصحای معروف عالم با تفکر و تأمل بسیار ابراز و اظهار می‌نمودند لایق تمجید می‌بودند</w:t>
      </w:r>
      <w:r>
        <w:rPr>
          <w:rFonts w:eastAsia="IRNazanin" w:cs="IRNazanin"/>
          <w:color w:val="111111"/>
          <w:sz w:val="28"/>
          <w:szCs w:val="28"/>
          <w:rtl w:val="true"/>
          <w:lang w:bidi="fa-IR"/>
        </w:rPr>
        <w:t>.</w:t>
      </w:r>
    </w:p>
    <w:p>
      <w:pPr>
        <w:pStyle w:val="Heading2"/>
        <w:numPr>
          <w:ilvl w:val="1"/>
          <w:numId w:val="1"/>
        </w:numPr>
        <w:rPr/>
      </w:pPr>
      <w:bookmarkStart w:id="46" w:name="__RefHeading___Toc2264464_1490000891"/>
      <w:bookmarkStart w:id="47" w:name="_Toc17"/>
      <w:bookmarkEnd w:id="46"/>
      <w:r>
        <w:rPr>
          <w:rtl w:val="true"/>
        </w:rPr>
        <w:t>سفر تاریخی حضرت زینب علیها السلام به کربلا</w:t>
      </w:r>
      <w:bookmarkEnd w:id="4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جلوه‌گاه برای شناخت شخصیت وجودی بی‌بی زینب همان سفر تاریخی کربلا و مطالعه ماجرای جانگداز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خواندن داستان اسارت زینب علیها السلام و همراهان او در کوفه و شام و برخورد با ستمگران و یاغیان آن زمان است که تاریخ آن را ثبت و عظمت فوق العاده دختر امیرالمؤمنین علیه السلام را جلوه‌گر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مطلبی که در آغاز این بحث جالب توجه است این است که چگونه زینب علیها السلام بدون شوهر خود عبدالله به همراه برادرش امام حسین علیه السلام اقدام به این سفر کرده و چرا عبدالله بن جعفر به همراه آنان نرفت؟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علاقه زینب علیها السلام به برادرش به حدّی بود که هنگام ازدواج با عبدالله شرط کرد که هرگاه امام حسین علیه السلام خواست به سفری برود زینب بتواند به همراه برادر مسافرت کند و عبدالله از او جلوگیری نکند، قدر مسلّم اینست که زینب علیها السلام با رضایت شوهر خود به این سفر پر خطر و تاریخی قدم گذاشت و علت همراهی نکردن شوهرش به همراه امام علیه السلام علتش این بود که برای او مسلّم نبود سرنوشت امام حسین علیه السلام در جنگ به شهادت منجر خواهد شد اگر چه برای امام حسین علیه السلام و برخی از نزدیکان مطلب روشن و مسلّم بوده و از این رو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افراد دیگری</w:t>
      </w:r>
      <w:bookmarkStart w:id="48" w:name="pg26_13"/>
    </w:p>
    <w:p>
      <w:pPr>
        <w:pStyle w:val="BookText"/>
        <w:rPr/>
      </w:pPr>
      <w:bookmarkEnd w:id="48"/>
      <w:r>
        <w:rPr>
          <w:rFonts w:ascii="IRNazanin" w:hAnsi="IRNazanin" w:eastAsia="IRNazanin"/>
          <w:color w:val="111111"/>
          <w:sz w:val="28"/>
          <w:sz w:val="28"/>
          <w:szCs w:val="28"/>
          <w:rtl w:val="true"/>
          <w:lang w:bidi="fa-IR"/>
        </w:rPr>
        <w:t xml:space="preserve">از نزدیکان امام علیه السلام هم به همین علت همراه او نرفتند و برخی هم چون استاد توفیق ابوعلم در کتاب فاطمه زهرا خود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و عجز عبدالله از مسافرت سبب شد تا نتواند به این سفر برود زیرا سن عبدالله در آن وقت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جعفر به دو فرزند خود دستور داد تا ملازم حضرت باشند و آن دو به همراه امام علیه السلام به کربلا آمدند و در روز عاشورا به شهادت رسیدند</w:t>
      </w:r>
      <w:r>
        <w:rPr>
          <w:rFonts w:eastAsia="IRNazanin" w:cs="IRNazanin"/>
          <w:color w:val="111111"/>
          <w:sz w:val="28"/>
          <w:szCs w:val="28"/>
          <w:rtl w:val="true"/>
          <w:lang w:bidi="fa-IR"/>
        </w:rPr>
        <w:t>.</w:t>
      </w:r>
    </w:p>
    <w:p>
      <w:pPr>
        <w:pStyle w:val="Heading2"/>
        <w:numPr>
          <w:ilvl w:val="1"/>
          <w:numId w:val="1"/>
        </w:numPr>
        <w:rPr/>
      </w:pPr>
      <w:bookmarkStart w:id="49" w:name="__RefHeading___Toc2264466_1490000891"/>
      <w:bookmarkStart w:id="50" w:name="_Toc18"/>
      <w:bookmarkEnd w:id="49"/>
      <w:r>
        <w:rPr>
          <w:rtl w:val="true"/>
        </w:rPr>
        <w:t>ورود حضرت زینب علیها السلام به کربلا و ماجرای شب و روز عاشورا</w:t>
      </w:r>
      <w:bookmarkEnd w:id="50"/>
    </w:p>
    <w:p>
      <w:pPr>
        <w:pStyle w:val="BookText"/>
        <w:rPr/>
      </w:pPr>
      <w:r>
        <w:rPr>
          <w:rFonts w:ascii="IRNazanin" w:hAnsi="IRNazanin" w:eastAsia="IRNazanin"/>
          <w:color w:val="111111"/>
          <w:sz w:val="28"/>
          <w:sz w:val="28"/>
          <w:szCs w:val="28"/>
          <w:rtl w:val="true"/>
          <w:lang w:bidi="fa-IR"/>
        </w:rPr>
        <w:t>ابوالفرج از امام زین العابدین علیه السلام نقل می‌نماید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در اواخر روز با پدرم نشسته بودم و بیمار بودم و پدرم اصلاح تیرهایی می‌نمود، و در مقابل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 کرده ابوذر غفاری نشسته بود، بناگاه امام حسین علیه السلام شروع به خواندن این اشعار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اُفٍ لک من خلیل</w:t>
      </w:r>
    </w:p>
    <w:p>
      <w:pPr>
        <w:pStyle w:val="BookText"/>
        <w:rPr/>
      </w:pPr>
      <w:r>
        <w:rPr>
          <w:rFonts w:ascii="Amiri" w:hAnsi="Amiri" w:eastAsia="Amiri" w:cs="Amiri"/>
          <w:color w:val="111111"/>
          <w:sz w:val="28"/>
          <w:sz w:val="28"/>
          <w:szCs w:val="28"/>
          <w:rtl w:val="true"/>
          <w:lang w:bidi="ar-SA"/>
        </w:rPr>
        <w:t>کم لَکَ بالاشراقِ و الاصیلِ</w:t>
      </w:r>
    </w:p>
    <w:p>
      <w:pPr>
        <w:pStyle w:val="BookText"/>
        <w:rPr/>
      </w:pPr>
      <w:r>
        <w:rPr>
          <w:rFonts w:ascii="Amiri" w:hAnsi="Amiri" w:eastAsia="Amiri" w:cs="Amiri"/>
          <w:color w:val="111111"/>
          <w:sz w:val="28"/>
          <w:sz w:val="28"/>
          <w:szCs w:val="28"/>
          <w:rtl w:val="true"/>
          <w:lang w:bidi="ar-SA"/>
        </w:rPr>
        <w:t>من صاحبٍ و ماجدٍ قتیل</w:t>
      </w:r>
    </w:p>
    <w:p>
      <w:pPr>
        <w:pStyle w:val="BookText"/>
        <w:rPr/>
      </w:pPr>
      <w:r>
        <w:rPr>
          <w:rFonts w:ascii="Amiri" w:hAnsi="Amiri" w:eastAsia="Amiri" w:cs="Amiri"/>
          <w:color w:val="111111"/>
          <w:sz w:val="28"/>
          <w:sz w:val="28"/>
          <w:szCs w:val="28"/>
          <w:rtl w:val="true"/>
          <w:lang w:bidi="ar-SA"/>
        </w:rPr>
        <w:t>والدْهرُ لا یقنع بالبدیلِ</w:t>
      </w:r>
    </w:p>
    <w:p>
      <w:pPr>
        <w:pStyle w:val="BookText"/>
        <w:rPr/>
      </w:pPr>
      <w:r>
        <w:rPr>
          <w:rFonts w:ascii="Amiri" w:hAnsi="Amiri" w:eastAsia="Amiri" w:cs="Amiri"/>
          <w:color w:val="111111"/>
          <w:sz w:val="28"/>
          <w:sz w:val="28"/>
          <w:szCs w:val="28"/>
          <w:rtl w:val="true"/>
          <w:lang w:bidi="ar-SA"/>
        </w:rPr>
        <w:t>والامرُ فی ذاکَ الی الجلیلِ</w:t>
      </w:r>
    </w:p>
    <w:p>
      <w:pPr>
        <w:pStyle w:val="BookText"/>
        <w:rPr/>
      </w:pPr>
      <w:r>
        <w:rPr>
          <w:rFonts w:ascii="Amiri" w:hAnsi="Amiri" w:eastAsia="Amiri" w:cs="Amiri"/>
          <w:color w:val="111111"/>
          <w:sz w:val="28"/>
          <w:sz w:val="28"/>
          <w:szCs w:val="28"/>
          <w:rtl w:val="true"/>
          <w:lang w:bidi="ar-SA"/>
        </w:rPr>
        <w:t>و کُلُّ حی سالک سبیلی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دوستی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در بامدادان و شامگاهان، یار و نامدارِ کُشته، داشته‌ای، و روزگار به جایگزین بسنده نمی‌کند، کار در این باره به دستِ خدای بزرگ است و هر زنده‌ای راه مرا می‌پیماید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شنیدم و خودداری از گریه نمودم ولی عمّه‌ام زینب تنها از باقی زنان شنید و بی‌تاب شد و نتوانست خودداری کند، و از اینرو از جا برخاست و به نزد امام دوید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مصیبت، ای کاش مرگ من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چنان</w:t>
      </w:r>
      <w:bookmarkStart w:id="51" w:name="pg26_14"/>
    </w:p>
    <w:p>
      <w:pPr>
        <w:pStyle w:val="BookText"/>
        <w:rPr/>
      </w:pPr>
      <w:bookmarkEnd w:id="51"/>
      <w:r>
        <w:rPr>
          <w:rFonts w:ascii="IRNazanin" w:hAnsi="IRNazanin" w:eastAsia="IRNazanin"/>
          <w:color w:val="111111"/>
          <w:sz w:val="28"/>
          <w:sz w:val="28"/>
          <w:szCs w:val="28"/>
          <w:rtl w:val="true"/>
          <w:lang w:bidi="fa-IR"/>
        </w:rPr>
        <w:t>است که مادرم فاطمه و پدرم علی و برادرم حسن از دنیا رفته‌اند، ای بازمانده گذشتگان، و ای دادرس بازماندگان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که چنان دید نظری به خواهر افکنده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 مواظب باش شیطان حلم و شکیبائیت را از کَفَت نرباید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هرگاه دست از مرغ قطا بردارند خواهد خوابید، زینب علیها السلام عرضه داشت پس معلوم می‌شود خود تن به کشتن می‌دهی، پس این حال اندوه مرا طولانی‌تر و دل مرا محزون‌تر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غش کرده بر زمین افتاد امام علیه السلام همی خواهر را قسم داد و او را برگرفت و به خیمه برد</w:t>
      </w:r>
      <w:r>
        <w:rPr>
          <w:rFonts w:eastAsia="IRNazanin" w:cs="IRNazanin"/>
          <w:color w:val="111111"/>
          <w:sz w:val="28"/>
          <w:szCs w:val="28"/>
          <w:rtl w:val="true"/>
          <w:lang w:bidi="fa-IR"/>
        </w:rPr>
        <w:t>.</w:t>
      </w:r>
    </w:p>
    <w:p>
      <w:pPr>
        <w:pStyle w:val="Heading2"/>
        <w:numPr>
          <w:ilvl w:val="1"/>
          <w:numId w:val="1"/>
        </w:numPr>
        <w:rPr/>
      </w:pPr>
      <w:bookmarkStart w:id="52" w:name="__RefHeading___Toc2264468_1490000891"/>
      <w:bookmarkStart w:id="53" w:name="_Toc19"/>
      <w:bookmarkEnd w:id="52"/>
      <w:r>
        <w:rPr>
          <w:rtl w:val="true"/>
        </w:rPr>
        <w:t>حضرت زینب علیها السلام روز عاشورا</w:t>
      </w:r>
      <w:bookmarkEnd w:id="5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در ماجرای غم‌انگیز روز عاشورا چند جا نام زینب علیها السلام مذکور است، یکی در وقتی که علی اکبر امام حسین علیه السلام بر روی زمین افتاد و پدر را به بالین خود طلبید نقل شده که زینب علیها السلام خود را به میدان رسانید و روی کشته علی اکبر انداخت و صدا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اُخیاه و یابن اُخیاه و امهجة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جملات بلند کرد و بگفته بعضی بی‌بی زینب علیها السلام این کار را کرد تا برادرش حسین را به خود متوجه سازد و بدینوسیله از شدت اندوهی که با دیدن فرزند به آن حضرت دست داده بود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می‌بینیم فرزند کوچک امام حسین علیه السلام عبدالله که با دیدن عموی عزیزش که روی خاک افتاده از خیمه بیرون می‌دود تا خود را به عمو برساند، در اینجا امام علیه السلام خواهر را مخاطب ساخته صدا می‌زند، خواهر جان</w:t>
      </w:r>
    </w:p>
    <w:p>
      <w:pPr>
        <w:pStyle w:val="BookText"/>
        <w:rPr/>
      </w:pPr>
      <w:r>
        <w:rPr>
          <w:rFonts w:ascii="IRNazanin" w:hAnsi="IRNazanin" w:eastAsia="IRNazanin"/>
          <w:color w:val="111111"/>
          <w:sz w:val="28"/>
          <w:sz w:val="28"/>
          <w:szCs w:val="28"/>
          <w:rtl w:val="true"/>
          <w:lang w:bidi="fa-IR"/>
        </w:rPr>
        <w:t>این کودک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می‌دود و عبدالله را می‌گیرد اما آن کودک دست خود را از دست عمه می‌کشد و به غربت عموی خود می‌گرید و خود را به عمو می‌رساند که سرانجام در آغوش عمو آن سنگدلان وی را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ساعات امام علیه السلام برای خداحافظی به نزد زن‌ها می‌آید باز زینب علیها السلام را مخاطب می‌سازد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فرزند کوچک من علی اصغر را بیاور تا با او وداع کنم و چون بی‌بی آن فرزند شش ماهه را به دست آن حضرت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بن کاهل علیه اللعنه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سه شعبه به گلوی نازک آن طفل می‌زند و در آغوش پدر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امام علیه السلام به نزد بانوان حرم می‌آید و محرم اسرار خود بی‌بی زینب علیها السلام را مخاطب می‌سازد و از او جامه کهنه‌ای می‌خواهد تا زیر لباسهای خود بپوشد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جامه کهنه‌ای برایم بیاور که احدی از این مردم در آن رغبت نکنند تا زیر لباسهایم بپوشم شاید بعد از کشته شدنم بدنم را برهنه نکنند و تا آنجا که برادر خود را برای رفتن به میدان شهادت بدرقه می‌کند که یکی از شاعران بنام عُمان سامانی این ماجرای غم‌انگیز را از زبان شعر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بر سینه و بر سر زنان</w:t>
      </w:r>
    </w:p>
    <w:p>
      <w:pPr>
        <w:pStyle w:val="BookText"/>
        <w:rPr/>
      </w:pPr>
      <w:r>
        <w:rPr>
          <w:rFonts w:ascii="IRNazanin" w:hAnsi="IRNazanin" w:eastAsia="IRNazanin"/>
          <w:color w:val="111111"/>
          <w:sz w:val="28"/>
          <w:sz w:val="28"/>
          <w:szCs w:val="28"/>
          <w:rtl w:val="true"/>
          <w:lang w:bidi="fa-IR"/>
        </w:rPr>
        <w:t>رفت تا گیرد برادر را عنان</w:t>
      </w:r>
    </w:p>
    <w:p>
      <w:pPr>
        <w:pStyle w:val="BookText"/>
        <w:rPr/>
      </w:pPr>
      <w:r>
        <w:rPr>
          <w:rFonts w:ascii="IRNazanin" w:hAnsi="IRNazanin" w:eastAsia="IRNazanin"/>
          <w:color w:val="111111"/>
          <w:sz w:val="28"/>
          <w:sz w:val="28"/>
          <w:szCs w:val="28"/>
          <w:rtl w:val="true"/>
          <w:lang w:bidi="fa-IR"/>
        </w:rPr>
        <w:t>سیل اشکش بست بر شه راه را</w:t>
      </w:r>
    </w:p>
    <w:p>
      <w:pPr>
        <w:pStyle w:val="BookText"/>
        <w:rPr/>
      </w:pPr>
      <w:r>
        <w:rPr>
          <w:rFonts w:ascii="IRNazanin" w:hAnsi="IRNazanin" w:eastAsia="IRNazanin"/>
          <w:color w:val="111111"/>
          <w:sz w:val="28"/>
          <w:sz w:val="28"/>
          <w:szCs w:val="28"/>
          <w:rtl w:val="true"/>
          <w:lang w:bidi="fa-IR"/>
        </w:rPr>
        <w:t>دود آهش کرد حیران شاه را</w:t>
      </w:r>
    </w:p>
    <w:p>
      <w:pPr>
        <w:pStyle w:val="BookText"/>
        <w:rPr/>
      </w:pPr>
      <w:r>
        <w:rPr>
          <w:rFonts w:ascii="IRNazanin" w:hAnsi="IRNazanin" w:eastAsia="IRNazanin"/>
          <w:color w:val="111111"/>
          <w:sz w:val="28"/>
          <w:sz w:val="28"/>
          <w:szCs w:val="28"/>
          <w:rtl w:val="true"/>
          <w:lang w:bidi="fa-IR"/>
        </w:rPr>
        <w:t>در قفای شاه رفتی هر زمان</w:t>
      </w:r>
    </w:p>
    <w:p>
      <w:pPr>
        <w:pStyle w:val="BookText"/>
        <w:rPr/>
      </w:pPr>
      <w:r>
        <w:rPr>
          <w:rFonts w:ascii="IRNazanin" w:hAnsi="IRNazanin" w:eastAsia="IRNazanin"/>
          <w:color w:val="111111"/>
          <w:sz w:val="28"/>
          <w:sz w:val="28"/>
          <w:szCs w:val="28"/>
          <w:rtl w:val="true"/>
          <w:lang w:bidi="fa-IR"/>
        </w:rPr>
        <w:t>بانگ مهلاً مهلاًاش بر آسمان</w:t>
      </w:r>
    </w:p>
    <w:p>
      <w:pPr>
        <w:pStyle w:val="BookText"/>
        <w:rPr/>
      </w:pPr>
      <w:r>
        <w:rPr>
          <w:rFonts w:ascii="IRNazanin" w:hAnsi="IRNazanin" w:eastAsia="IRNazanin"/>
          <w:color w:val="111111"/>
          <w:sz w:val="28"/>
          <w:sz w:val="28"/>
          <w:szCs w:val="28"/>
          <w:rtl w:val="true"/>
          <w:lang w:bidi="fa-IR"/>
        </w:rPr>
        <w:t>کای سوار سرگران کم کن شتاب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من لختی سبکتر</w:t>
      </w:r>
    </w:p>
    <w:p>
      <w:pPr>
        <w:pStyle w:val="BookText"/>
        <w:rPr/>
      </w:pPr>
      <w:r>
        <w:rPr>
          <w:rFonts w:ascii="IRNazanin" w:hAnsi="IRNazanin" w:eastAsia="IRNazanin"/>
          <w:color w:val="111111"/>
          <w:sz w:val="28"/>
          <w:sz w:val="28"/>
          <w:szCs w:val="28"/>
          <w:rtl w:val="true"/>
          <w:lang w:bidi="fa-IR"/>
        </w:rPr>
        <w:t>زن رکاب</w:t>
      </w:r>
    </w:p>
    <w:p>
      <w:pPr>
        <w:pStyle w:val="BookText"/>
        <w:rPr/>
      </w:pPr>
      <w:r>
        <w:rPr>
          <w:rFonts w:ascii="IRNazanin" w:hAnsi="IRNazanin" w:eastAsia="IRNazanin"/>
          <w:color w:val="111111"/>
          <w:sz w:val="28"/>
          <w:sz w:val="28"/>
          <w:szCs w:val="28"/>
          <w:rtl w:val="true"/>
          <w:lang w:bidi="fa-IR"/>
        </w:rPr>
        <w:t>تا ببوسم آن رُخ دلجوی تو</w:t>
      </w:r>
    </w:p>
    <w:p>
      <w:pPr>
        <w:pStyle w:val="BookText"/>
        <w:rPr/>
      </w:pPr>
      <w:r>
        <w:rPr>
          <w:rFonts w:ascii="IRNazanin" w:hAnsi="IRNazanin" w:eastAsia="IRNazanin"/>
          <w:color w:val="111111"/>
          <w:sz w:val="28"/>
          <w:sz w:val="28"/>
          <w:szCs w:val="28"/>
          <w:rtl w:val="true"/>
          <w:lang w:bidi="fa-IR"/>
        </w:rPr>
        <w:t>تا ببوسم آن شکنج مُوی تو</w:t>
      </w:r>
    </w:p>
    <w:p>
      <w:pPr>
        <w:pStyle w:val="BookText"/>
        <w:rPr/>
      </w:pPr>
      <w:r>
        <w:rPr>
          <w:rFonts w:ascii="IRNazanin" w:hAnsi="IRNazanin" w:eastAsia="IRNazanin"/>
          <w:color w:val="111111"/>
          <w:sz w:val="28"/>
          <w:sz w:val="28"/>
          <w:szCs w:val="28"/>
          <w:rtl w:val="true"/>
          <w:lang w:bidi="fa-IR"/>
        </w:rPr>
        <w:t>شه سراپا گرم شوق و مست ناز</w:t>
      </w:r>
    </w:p>
    <w:p>
      <w:pPr>
        <w:pStyle w:val="BookText"/>
        <w:rPr/>
      </w:pPr>
      <w:r>
        <w:rPr>
          <w:rFonts w:ascii="IRNazanin" w:hAnsi="IRNazanin" w:eastAsia="IRNazanin"/>
          <w:color w:val="111111"/>
          <w:sz w:val="28"/>
          <w:sz w:val="28"/>
          <w:szCs w:val="28"/>
          <w:rtl w:val="true"/>
          <w:lang w:bidi="fa-IR"/>
        </w:rPr>
        <w:t>گوشه چشمی به آن سو کرد باز</w:t>
      </w:r>
    </w:p>
    <w:p>
      <w:pPr>
        <w:pStyle w:val="BookText"/>
        <w:rPr/>
      </w:pPr>
      <w:r>
        <w:rPr>
          <w:rFonts w:ascii="IRNazanin" w:hAnsi="IRNazanin" w:eastAsia="IRNazanin"/>
          <w:color w:val="111111"/>
          <w:sz w:val="28"/>
          <w:sz w:val="28"/>
          <w:szCs w:val="28"/>
          <w:rtl w:val="true"/>
          <w:lang w:bidi="fa-IR"/>
        </w:rPr>
        <w:t>دید مشکین موئی از جنس زنان</w:t>
      </w:r>
    </w:p>
    <w:p>
      <w:pPr>
        <w:pStyle w:val="BookText"/>
        <w:rPr/>
      </w:pPr>
      <w:r>
        <w:rPr>
          <w:rFonts w:ascii="IRNazanin" w:hAnsi="IRNazanin" w:eastAsia="IRNazanin"/>
          <w:color w:val="111111"/>
          <w:sz w:val="28"/>
          <w:sz w:val="28"/>
          <w:szCs w:val="28"/>
          <w:rtl w:val="true"/>
          <w:lang w:bidi="fa-IR"/>
        </w:rPr>
        <w:t>بر فلک دستی و دوستی بر عنان</w:t>
      </w:r>
    </w:p>
    <w:p>
      <w:pPr>
        <w:pStyle w:val="BookText"/>
        <w:rPr/>
      </w:pPr>
      <w:r>
        <w:rPr>
          <w:rFonts w:ascii="IRNazanin" w:hAnsi="IRNazanin" w:eastAsia="IRNazanin"/>
          <w:color w:val="111111"/>
          <w:sz w:val="28"/>
          <w:sz w:val="28"/>
          <w:szCs w:val="28"/>
          <w:rtl w:val="true"/>
          <w:lang w:bidi="fa-IR"/>
        </w:rPr>
        <w:t>زن مگو مرد آفرین روزگار</w:t>
      </w:r>
    </w:p>
    <w:p>
      <w:pPr>
        <w:pStyle w:val="BookText"/>
        <w:rPr/>
      </w:pPr>
      <w:r>
        <w:rPr>
          <w:rFonts w:ascii="IRNazanin" w:hAnsi="IRNazanin" w:eastAsia="IRNazanin"/>
          <w:color w:val="111111"/>
          <w:sz w:val="28"/>
          <w:sz w:val="28"/>
          <w:szCs w:val="28"/>
          <w:rtl w:val="true"/>
          <w:lang w:bidi="fa-IR"/>
        </w:rPr>
        <w:t>زن مگو بِنْتُ الجَلال اُخْتُ الوَقار</w:t>
      </w:r>
    </w:p>
    <w:p>
      <w:pPr>
        <w:pStyle w:val="BookText"/>
        <w:rPr/>
      </w:pPr>
      <w:r>
        <w:rPr>
          <w:rFonts w:ascii="IRNazanin" w:hAnsi="IRNazanin" w:eastAsia="IRNazanin"/>
          <w:color w:val="111111"/>
          <w:sz w:val="28"/>
          <w:sz w:val="28"/>
          <w:szCs w:val="28"/>
          <w:rtl w:val="true"/>
          <w:lang w:bidi="fa-IR"/>
        </w:rPr>
        <w:t>زن مگو خاک درش نقش جبین</w:t>
      </w:r>
    </w:p>
    <w:p>
      <w:pPr>
        <w:pStyle w:val="BookText"/>
        <w:rPr/>
      </w:pPr>
      <w:r>
        <w:rPr>
          <w:rFonts w:ascii="IRNazanin" w:hAnsi="IRNazanin" w:eastAsia="IRNazanin"/>
          <w:color w:val="111111"/>
          <w:sz w:val="28"/>
          <w:sz w:val="28"/>
          <w:szCs w:val="28"/>
          <w:rtl w:val="true"/>
          <w:lang w:bidi="fa-IR"/>
        </w:rPr>
        <w:t>زن مگو دست خدا در آستین</w:t>
      </w:r>
    </w:p>
    <w:p>
      <w:pPr>
        <w:pStyle w:val="BookText"/>
        <w:rPr/>
      </w:pPr>
      <w:r>
        <w:rPr>
          <w:rFonts w:ascii="IRNazanin" w:hAnsi="IRNazanin" w:eastAsia="IRNazanin"/>
          <w:color w:val="111111"/>
          <w:sz w:val="28"/>
          <w:sz w:val="28"/>
          <w:szCs w:val="28"/>
          <w:rtl w:val="true"/>
          <w:lang w:bidi="fa-IR"/>
        </w:rPr>
        <w:t>باز دل بر عقل میگیرد عنان</w:t>
      </w:r>
    </w:p>
    <w:p>
      <w:pPr>
        <w:pStyle w:val="BookText"/>
        <w:rPr/>
      </w:pPr>
      <w:r>
        <w:rPr>
          <w:rFonts w:ascii="IRNazanin" w:hAnsi="IRNazanin" w:eastAsia="IRNazanin"/>
          <w:color w:val="111111"/>
          <w:sz w:val="28"/>
          <w:sz w:val="28"/>
          <w:szCs w:val="28"/>
          <w:rtl w:val="true"/>
          <w:lang w:bidi="fa-IR"/>
        </w:rPr>
        <w:t>اهل دل را آتش اندر جان زنان</w:t>
      </w:r>
    </w:p>
    <w:p>
      <w:pPr>
        <w:pStyle w:val="BookText"/>
        <w:rPr/>
      </w:pPr>
      <w:r>
        <w:rPr>
          <w:rFonts w:ascii="IRNazanin" w:hAnsi="IRNazanin" w:eastAsia="IRNazanin"/>
          <w:color w:val="111111"/>
          <w:sz w:val="28"/>
          <w:sz w:val="28"/>
          <w:szCs w:val="28"/>
          <w:rtl w:val="true"/>
          <w:lang w:bidi="fa-IR"/>
        </w:rPr>
        <w:t>میدراند پرده اهل راز را</w:t>
      </w:r>
    </w:p>
    <w:p>
      <w:pPr>
        <w:pStyle w:val="BookText"/>
        <w:rPr/>
      </w:pPr>
      <w:r>
        <w:rPr>
          <w:rFonts w:ascii="IRNazanin" w:hAnsi="IRNazanin" w:eastAsia="IRNazanin"/>
          <w:color w:val="111111"/>
          <w:sz w:val="28"/>
          <w:sz w:val="28"/>
          <w:szCs w:val="28"/>
          <w:rtl w:val="true"/>
          <w:lang w:bidi="fa-IR"/>
        </w:rPr>
        <w:t>میزند با ما مخالف ساز را</w:t>
      </w:r>
    </w:p>
    <w:p>
      <w:pPr>
        <w:pStyle w:val="BookText"/>
        <w:rPr/>
      </w:pPr>
      <w:r>
        <w:rPr>
          <w:rFonts w:ascii="IRNazanin" w:hAnsi="IRNazanin" w:eastAsia="IRNazanin"/>
          <w:color w:val="111111"/>
          <w:sz w:val="28"/>
          <w:sz w:val="28"/>
          <w:szCs w:val="28"/>
          <w:rtl w:val="true"/>
          <w:lang w:bidi="fa-IR"/>
        </w:rPr>
        <w:t>پنجه اندر جامه جان می‌برد</w:t>
      </w:r>
    </w:p>
    <w:p>
      <w:pPr>
        <w:pStyle w:val="BookText"/>
        <w:rPr/>
      </w:pPr>
      <w:r>
        <w:rPr>
          <w:rFonts w:ascii="IRNazanin" w:hAnsi="IRNazanin" w:eastAsia="IRNazanin"/>
          <w:color w:val="111111"/>
          <w:sz w:val="28"/>
          <w:sz w:val="28"/>
          <w:szCs w:val="28"/>
          <w:rtl w:val="true"/>
          <w:lang w:bidi="fa-IR"/>
        </w:rPr>
        <w:t>صبر و طاقت را گریبان می‌درد</w:t>
      </w:r>
    </w:p>
    <w:p>
      <w:pPr>
        <w:pStyle w:val="BookText"/>
        <w:rPr/>
      </w:pPr>
      <w:r>
        <w:rPr>
          <w:rFonts w:ascii="IRNazanin" w:hAnsi="IRNazanin" w:eastAsia="IRNazanin"/>
          <w:color w:val="111111"/>
          <w:sz w:val="28"/>
          <w:sz w:val="28"/>
          <w:szCs w:val="28"/>
          <w:rtl w:val="true"/>
          <w:lang w:bidi="fa-IR"/>
        </w:rPr>
        <w:t>هر زمان هنگامه‌ای سر می‌کند</w:t>
      </w:r>
    </w:p>
    <w:p>
      <w:pPr>
        <w:pStyle w:val="BookText"/>
        <w:rPr/>
      </w:pPr>
      <w:r>
        <w:rPr>
          <w:rFonts w:ascii="IRNazanin" w:hAnsi="IRNazanin" w:eastAsia="IRNazanin"/>
          <w:color w:val="111111"/>
          <w:sz w:val="28"/>
          <w:sz w:val="28"/>
          <w:szCs w:val="28"/>
          <w:rtl w:val="true"/>
          <w:lang w:bidi="fa-IR"/>
        </w:rPr>
        <w:t>گر کنم منعش فزونتر می‌کند</w:t>
      </w:r>
    </w:p>
    <w:p>
      <w:pPr>
        <w:pStyle w:val="BookText"/>
        <w:rPr/>
      </w:pPr>
      <w:r>
        <w:rPr>
          <w:rFonts w:ascii="IRNazanin" w:hAnsi="IRNazanin" w:eastAsia="IRNazanin"/>
          <w:color w:val="111111"/>
          <w:sz w:val="28"/>
          <w:sz w:val="28"/>
          <w:szCs w:val="28"/>
          <w:rtl w:val="true"/>
          <w:lang w:bidi="fa-IR"/>
        </w:rPr>
        <w:t>اندر این مطلب عنان از من گرفت</w:t>
      </w:r>
    </w:p>
    <w:p>
      <w:pPr>
        <w:pStyle w:val="BookText"/>
        <w:rPr/>
      </w:pPr>
      <w:r>
        <w:rPr>
          <w:rFonts w:ascii="IRNazanin" w:hAnsi="IRNazanin" w:eastAsia="IRNazanin"/>
          <w:color w:val="111111"/>
          <w:sz w:val="28"/>
          <w:sz w:val="28"/>
          <w:szCs w:val="28"/>
          <w:rtl w:val="true"/>
          <w:lang w:bidi="fa-IR"/>
        </w:rPr>
        <w:t>من از او گوش او زبان از من گرفت</w:t>
      </w:r>
    </w:p>
    <w:p>
      <w:pPr>
        <w:pStyle w:val="BookText"/>
        <w:rPr/>
      </w:pPr>
      <w:r>
        <w:rPr>
          <w:rFonts w:ascii="IRNazanin" w:hAnsi="IRNazanin" w:eastAsia="IRNazanin"/>
          <w:color w:val="111111"/>
          <w:sz w:val="28"/>
          <w:sz w:val="28"/>
          <w:szCs w:val="28"/>
          <w:rtl w:val="true"/>
          <w:lang w:bidi="fa-IR"/>
        </w:rPr>
        <w:t>پس ز جان بر خواهر استقبال کرد</w:t>
      </w:r>
    </w:p>
    <w:p>
      <w:pPr>
        <w:pStyle w:val="BookText"/>
        <w:rPr/>
      </w:pPr>
      <w:r>
        <w:rPr>
          <w:rFonts w:ascii="IRNazanin" w:hAnsi="IRNazanin" w:eastAsia="IRNazanin"/>
          <w:color w:val="111111"/>
          <w:sz w:val="28"/>
          <w:sz w:val="28"/>
          <w:szCs w:val="28"/>
          <w:rtl w:val="true"/>
          <w:lang w:bidi="fa-IR"/>
        </w:rPr>
        <w:t>تا رخش بوسد الف را دال کرد</w:t>
      </w:r>
    </w:p>
    <w:p>
      <w:pPr>
        <w:pStyle w:val="BookText"/>
        <w:rPr/>
      </w:pPr>
      <w:r>
        <w:rPr>
          <w:rFonts w:ascii="IRNazanin" w:hAnsi="IRNazanin" w:eastAsia="IRNazanin"/>
          <w:color w:val="111111"/>
          <w:sz w:val="28"/>
          <w:sz w:val="28"/>
          <w:szCs w:val="28"/>
          <w:rtl w:val="true"/>
          <w:lang w:bidi="fa-IR"/>
        </w:rPr>
        <w:t>همچو جان خود در آغوشش کشید</w:t>
      </w:r>
    </w:p>
    <w:p>
      <w:pPr>
        <w:pStyle w:val="BookText"/>
        <w:rPr/>
      </w:pPr>
      <w:r>
        <w:rPr>
          <w:rFonts w:ascii="IRNazanin" w:hAnsi="IRNazanin" w:eastAsia="IRNazanin"/>
          <w:color w:val="111111"/>
          <w:sz w:val="28"/>
          <w:sz w:val="28"/>
          <w:szCs w:val="28"/>
          <w:rtl w:val="true"/>
          <w:lang w:bidi="fa-IR"/>
        </w:rPr>
        <w:t>این سخن آهسته در گوشش کشید</w:t>
      </w:r>
    </w:p>
    <w:p>
      <w:pPr>
        <w:pStyle w:val="BookText"/>
        <w:rPr/>
      </w:pPr>
      <w:r>
        <w:rPr>
          <w:rFonts w:ascii="IRNazanin" w:hAnsi="IRNazanin" w:eastAsia="IRNazanin"/>
          <w:color w:val="111111"/>
          <w:sz w:val="28"/>
          <w:sz w:val="28"/>
          <w:szCs w:val="28"/>
          <w:rtl w:val="true"/>
          <w:lang w:bidi="fa-IR"/>
        </w:rPr>
        <w:t>کای عنانگیر من آیا زینبی</w:t>
      </w:r>
    </w:p>
    <w:p>
      <w:pPr>
        <w:pStyle w:val="BookText"/>
        <w:rPr/>
      </w:pPr>
      <w:r>
        <w:rPr>
          <w:rFonts w:ascii="IRNazanin" w:hAnsi="IRNazanin" w:eastAsia="IRNazanin"/>
          <w:color w:val="111111"/>
          <w:sz w:val="28"/>
          <w:sz w:val="28"/>
          <w:szCs w:val="28"/>
          <w:rtl w:val="true"/>
          <w:lang w:bidi="fa-IR"/>
        </w:rPr>
        <w:t>یا که آه دردمندان در شبی</w:t>
      </w:r>
    </w:p>
    <w:p>
      <w:pPr>
        <w:pStyle w:val="BookText"/>
        <w:rPr/>
      </w:pPr>
      <w:r>
        <w:rPr>
          <w:rFonts w:ascii="IRNazanin" w:hAnsi="IRNazanin" w:eastAsia="IRNazanin"/>
          <w:color w:val="111111"/>
          <w:sz w:val="28"/>
          <w:sz w:val="28"/>
          <w:szCs w:val="28"/>
          <w:rtl w:val="true"/>
          <w:lang w:bidi="fa-IR"/>
        </w:rPr>
        <w:t>پیش پای شوق زنجیری مکن</w:t>
      </w:r>
    </w:p>
    <w:p>
      <w:pPr>
        <w:pStyle w:val="BookText"/>
        <w:rPr/>
      </w:pPr>
      <w:r>
        <w:rPr>
          <w:rFonts w:ascii="IRNazanin" w:hAnsi="IRNazanin" w:eastAsia="IRNazanin"/>
          <w:color w:val="111111"/>
          <w:sz w:val="28"/>
          <w:sz w:val="28"/>
          <w:szCs w:val="28"/>
          <w:rtl w:val="true"/>
          <w:lang w:bidi="fa-IR"/>
        </w:rPr>
        <w:t>راه عشق است این عنانگیری مکن</w:t>
      </w:r>
    </w:p>
    <w:p>
      <w:pPr>
        <w:pStyle w:val="BookText"/>
        <w:rPr/>
      </w:pPr>
      <w:r>
        <w:rPr>
          <w:rFonts w:ascii="IRNazanin" w:hAnsi="IRNazanin" w:eastAsia="IRNazanin"/>
          <w:color w:val="111111"/>
          <w:sz w:val="28"/>
          <w:sz w:val="28"/>
          <w:szCs w:val="28"/>
          <w:rtl w:val="true"/>
          <w:lang w:bidi="fa-IR"/>
        </w:rPr>
        <w:t>با تو هستم جان خواهر همسفر</w:t>
      </w:r>
    </w:p>
    <w:p>
      <w:pPr>
        <w:pStyle w:val="BookText"/>
        <w:rPr/>
      </w:pPr>
      <w:r>
        <w:rPr>
          <w:rFonts w:ascii="IRNazanin" w:hAnsi="IRNazanin" w:eastAsia="IRNazanin"/>
          <w:color w:val="111111"/>
          <w:sz w:val="28"/>
          <w:sz w:val="28"/>
          <w:szCs w:val="28"/>
          <w:rtl w:val="true"/>
          <w:lang w:bidi="fa-IR"/>
        </w:rPr>
        <w:t>تو بپا این راه کوبی من بسر</w:t>
      </w:r>
    </w:p>
    <w:p>
      <w:pPr>
        <w:pStyle w:val="BookText"/>
        <w:rPr/>
      </w:pPr>
      <w:r>
        <w:rPr>
          <w:rFonts w:ascii="IRNazanin" w:hAnsi="IRNazanin" w:eastAsia="IRNazanin"/>
          <w:color w:val="111111"/>
          <w:sz w:val="28"/>
          <w:sz w:val="28"/>
          <w:szCs w:val="28"/>
          <w:rtl w:val="true"/>
          <w:lang w:bidi="fa-IR"/>
        </w:rPr>
        <w:t>خانه سوزان را تو صاحبخانه باش</w:t>
      </w:r>
    </w:p>
    <w:p>
      <w:pPr>
        <w:pStyle w:val="BookText"/>
        <w:rPr/>
      </w:pPr>
      <w:r>
        <w:rPr>
          <w:rFonts w:ascii="IRNazanin" w:hAnsi="IRNazanin" w:eastAsia="IRNazanin"/>
          <w:color w:val="111111"/>
          <w:sz w:val="28"/>
          <w:sz w:val="28"/>
          <w:szCs w:val="28"/>
          <w:rtl w:val="true"/>
          <w:lang w:bidi="fa-IR"/>
        </w:rPr>
        <w:t>با زنان در همرهی مردانه باش</w:t>
      </w:r>
    </w:p>
    <w:p>
      <w:pPr>
        <w:pStyle w:val="BookText"/>
        <w:rPr/>
      </w:pPr>
      <w:r>
        <w:rPr>
          <w:rFonts w:ascii="IRNazanin" w:hAnsi="IRNazanin" w:eastAsia="IRNazanin"/>
          <w:color w:val="111111"/>
          <w:sz w:val="28"/>
          <w:sz w:val="28"/>
          <w:szCs w:val="28"/>
          <w:rtl w:val="true"/>
          <w:lang w:bidi="fa-IR"/>
        </w:rPr>
        <w:t>جان خواهر در غمم زاری مکن</w:t>
      </w:r>
    </w:p>
    <w:p>
      <w:pPr>
        <w:pStyle w:val="BookText"/>
        <w:rPr/>
      </w:pPr>
      <w:r>
        <w:rPr>
          <w:rFonts w:ascii="IRNazanin" w:hAnsi="IRNazanin" w:eastAsia="IRNazanin"/>
          <w:color w:val="111111"/>
          <w:sz w:val="28"/>
          <w:sz w:val="28"/>
          <w:szCs w:val="28"/>
          <w:rtl w:val="true"/>
          <w:lang w:bidi="fa-IR"/>
        </w:rPr>
        <w:t>با صدا بهرم عزاداری مکن</w:t>
      </w:r>
    </w:p>
    <w:p>
      <w:pPr>
        <w:pStyle w:val="BookText"/>
        <w:rPr/>
      </w:pPr>
      <w:r>
        <w:rPr>
          <w:rFonts w:ascii="IRNazanin" w:hAnsi="IRNazanin" w:eastAsia="IRNazanin"/>
          <w:color w:val="111111"/>
          <w:sz w:val="28"/>
          <w:sz w:val="28"/>
          <w:szCs w:val="28"/>
          <w:rtl w:val="true"/>
          <w:lang w:bidi="fa-IR"/>
        </w:rPr>
        <w:t>معجر از سر پرده از رخ وامکن</w:t>
      </w:r>
    </w:p>
    <w:p>
      <w:pPr>
        <w:pStyle w:val="BookText"/>
        <w:rPr/>
      </w:pPr>
      <w:r>
        <w:rPr>
          <w:rFonts w:ascii="IRNazanin" w:hAnsi="IRNazanin" w:eastAsia="IRNazanin"/>
          <w:color w:val="111111"/>
          <w:sz w:val="28"/>
          <w:sz w:val="28"/>
          <w:szCs w:val="28"/>
          <w:rtl w:val="true"/>
          <w:lang w:bidi="fa-IR"/>
        </w:rPr>
        <w:t>آفتاب و ماه را رسوا مکن</w:t>
      </w:r>
    </w:p>
    <w:p>
      <w:pPr>
        <w:pStyle w:val="BookText"/>
        <w:rPr/>
      </w:pPr>
      <w:r>
        <w:rPr>
          <w:rFonts w:ascii="IRNazanin" w:hAnsi="IRNazanin" w:eastAsia="IRNazanin"/>
          <w:color w:val="111111"/>
          <w:sz w:val="28"/>
          <w:sz w:val="28"/>
          <w:szCs w:val="28"/>
          <w:rtl w:val="true"/>
          <w:lang w:bidi="fa-IR"/>
        </w:rPr>
        <w:t>هست بر من ناگوار و ناپسند</w:t>
      </w:r>
    </w:p>
    <w:p>
      <w:pPr>
        <w:pStyle w:val="BookText"/>
        <w:rPr/>
      </w:pPr>
      <w:r>
        <w:rPr>
          <w:rFonts w:ascii="IRNazanin" w:hAnsi="IRNazanin" w:eastAsia="IRNazanin"/>
          <w:color w:val="111111"/>
          <w:sz w:val="28"/>
          <w:sz w:val="28"/>
          <w:szCs w:val="28"/>
          <w:rtl w:val="true"/>
          <w:lang w:bidi="fa-IR"/>
        </w:rPr>
        <w:t>از تو زینب گر صدا گردد بلند</w:t>
      </w:r>
    </w:p>
    <w:p>
      <w:pPr>
        <w:pStyle w:val="BookText"/>
        <w:rPr/>
      </w:pPr>
      <w:r>
        <w:rPr>
          <w:rFonts w:ascii="IRNazanin" w:hAnsi="IRNazanin" w:eastAsia="IRNazanin"/>
          <w:color w:val="111111"/>
          <w:sz w:val="28"/>
          <w:sz w:val="28"/>
          <w:szCs w:val="28"/>
          <w:rtl w:val="true"/>
          <w:lang w:bidi="fa-IR"/>
        </w:rPr>
        <w:t>هر چه باشد تو علی را دختری</w:t>
      </w:r>
    </w:p>
    <w:p>
      <w:pPr>
        <w:pStyle w:val="BookText"/>
        <w:rPr/>
      </w:pPr>
      <w:r>
        <w:rPr>
          <w:rFonts w:ascii="IRNazanin" w:hAnsi="IRNazanin" w:eastAsia="IRNazanin"/>
          <w:color w:val="111111"/>
          <w:sz w:val="28"/>
          <w:sz w:val="28"/>
          <w:szCs w:val="28"/>
          <w:rtl w:val="true"/>
          <w:lang w:bidi="fa-IR"/>
        </w:rPr>
        <w:t>ماده شیرا کی کم از شیر نری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زبان زینبی شاه آنچه گفت</w:t>
      </w:r>
      <w:bookmarkStart w:id="54" w:name="pg26_17"/>
    </w:p>
    <w:p>
      <w:pPr>
        <w:pStyle w:val="BookText"/>
        <w:rPr/>
      </w:pPr>
      <w:bookmarkEnd w:id="54"/>
      <w:r>
        <w:rPr>
          <w:rFonts w:ascii="IRNazanin" w:hAnsi="IRNazanin" w:eastAsia="IRNazanin"/>
          <w:color w:val="111111"/>
          <w:sz w:val="28"/>
          <w:sz w:val="28"/>
          <w:szCs w:val="28"/>
          <w:rtl w:val="true"/>
          <w:lang w:bidi="fa-IR"/>
        </w:rPr>
        <w:t>ا حسینی گوش زینب می‌شنفت</w:t>
      </w:r>
    </w:p>
    <w:p>
      <w:pPr>
        <w:pStyle w:val="BookText"/>
        <w:rPr/>
      </w:pPr>
      <w:r>
        <w:rPr>
          <w:rFonts w:ascii="IRNazanin" w:hAnsi="IRNazanin" w:eastAsia="IRNazanin"/>
          <w:color w:val="111111"/>
          <w:sz w:val="28"/>
          <w:sz w:val="28"/>
          <w:szCs w:val="28"/>
          <w:rtl w:val="true"/>
          <w:lang w:bidi="fa-IR"/>
        </w:rPr>
        <w:t>در جای دیگر می‌بینیم زینب علیها السلام وقتی برادرش حسین علیه السلام را روی زمین کربلا دید و لشکر بی‌شرم و مأموران پسر مرجانه و یزید اطراف بدن مطهرّش را برای کشتن آن حضرت گرفته‌اند دید از خیمه بیرون آمد و پسر سعد را مخاطب ساخت و به عنوان سرزنش و ملامت و بصورتی تحقیرآمیز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 آیا ابا عبدالله الحسین علیه السلام کشته می‌شود و تو می‌نگری؟ و چرا بی‌تفاوت هستی و سرانجام دختر امیرالمؤمنین علیه السلام به سمت آن قوم بی‌شرم نگاهی کردند و صدا زدند آیا در میان شما یک نفر مسلمان نیست؟ با همین جمله بی‌بی چنان تزلزلی در ارکان لشکر دشمن و روحیه آنها افکند که تا پایان عمر ننگینشان اثر گذارد و از همانجا گروهی را به فکر قیام بر ضد بنی‌امیّه انداخت و بعداً بنام توابّین معروف شدند و با رهبری مختار ثقفی حکومت عبیدالله بن زیاد را در کوفه سرنگون کردند</w:t>
      </w:r>
      <w:r>
        <w:rPr>
          <w:rFonts w:eastAsia="IRNazanin" w:cs="IRNazanin"/>
          <w:color w:val="111111"/>
          <w:sz w:val="28"/>
          <w:szCs w:val="28"/>
          <w:rtl w:val="true"/>
          <w:lang w:bidi="fa-IR"/>
        </w:rPr>
        <w:t>.</w:t>
      </w:r>
    </w:p>
    <w:p>
      <w:pPr>
        <w:pStyle w:val="Heading2"/>
        <w:numPr>
          <w:ilvl w:val="1"/>
          <w:numId w:val="1"/>
        </w:numPr>
        <w:rPr/>
      </w:pPr>
      <w:bookmarkStart w:id="55" w:name="__RefHeading___Toc2264470_1490000891"/>
      <w:bookmarkStart w:id="56" w:name="_Toc20"/>
      <w:bookmarkEnd w:id="55"/>
      <w:r>
        <w:rPr>
          <w:rtl w:val="true"/>
        </w:rPr>
        <w:t>حضرت زینب علیها السلام در عصر عاشورا</w:t>
      </w:r>
      <w:bookmarkEnd w:id="56"/>
    </w:p>
    <w:p>
      <w:pPr>
        <w:pStyle w:val="BookText"/>
        <w:rPr/>
      </w:pPr>
      <w:r>
        <w:rPr>
          <w:rFonts w:ascii="IRNazanin" w:hAnsi="IRNazanin" w:eastAsia="IRNazanin"/>
          <w:color w:val="111111"/>
          <w:sz w:val="28"/>
          <w:sz w:val="28"/>
          <w:szCs w:val="28"/>
          <w:rtl w:val="true"/>
          <w:lang w:bidi="fa-IR"/>
        </w:rPr>
        <w:t>محدث قمی در راستای وقایع عاشورا از کتاب اخبار الدول قرمانی نقل می‌کند که وقتی آن بی‌شرمان به خیمه‌های امام علیه السلام هجوم آوردند و شروع به غارت خیمه‌ها و سوزاندن آنها کردند، شمر بن ذی الجوشن پیش آمد و آهنگ قتل حضرت علی بن الحسین علیه السلام را که در بستر بیماری بودند کرد در این وقت حضرت زینب علیها السلام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نمی‌گذارم او را بکشید تا من کشته شوم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 دید از کشتن آن حضرت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یک فضیلت دیگر از فضایل بانوی</w:t>
      </w:r>
      <w:bookmarkStart w:id="57" w:name="pg26_18"/>
    </w:p>
    <w:p>
      <w:pPr>
        <w:pStyle w:val="BookText"/>
        <w:rPr/>
      </w:pPr>
      <w:bookmarkEnd w:id="57"/>
      <w:r>
        <w:rPr>
          <w:rFonts w:ascii="IRNazanin" w:hAnsi="IRNazanin" w:eastAsia="IRNazanin"/>
          <w:color w:val="111111"/>
          <w:sz w:val="28"/>
          <w:sz w:val="28"/>
          <w:szCs w:val="28"/>
          <w:rtl w:val="true"/>
          <w:lang w:bidi="fa-IR"/>
        </w:rPr>
        <w:t>شجاع و دلیر کربلا که بدینوسیله از جان امام زمان خود را محافظت نمود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همچنین از حمید بن مسلم روایت شده که عصر عاشورا زنان را از خیمه‌ها بیرون ریختند و آن خیمه‌ها را آتش زدند، فراموش نمی‌کنم دختر امیرالمؤمنین را در همان حالت که در مرثیه برادرش با صوتی حزین و دلی غمگین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محمدا صلی علیک ملائکه السماء هذا حسین مرمل بالدماء، و بناتک سبایا الی اللّه المشتکی و الی محمد المصطفی و الی علی المرتضی و الی فاطمة البتول و الی حمزة سید الشهداء یا محمدا هذا حسین بالعراء تسفی علیه الصبا، قتیل اولاد البنایا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سلام ملائکه آسمان بر تو این حسین است که به خون آغشته و اعضای بدنش از هم جدا گشته و دخترانت اسیر گشته، این حسین توست که در اینجا روی زمین افتاده و باد صبا بر پیکر او گرد و غبار می‌افشاند، اینان فرزندان پیغمبر هستند که همچون اسیران آنان را می‌برند</w:t>
      </w:r>
      <w:r>
        <w:rPr>
          <w:rFonts w:eastAsia="IRNazanin" w:cs="IRNazanin"/>
          <w:color w:val="111111"/>
          <w:sz w:val="28"/>
          <w:szCs w:val="28"/>
          <w:rtl w:val="true"/>
          <w:lang w:bidi="fa-IR"/>
        </w:rPr>
        <w:t>))</w:t>
      </w:r>
    </w:p>
    <w:p>
      <w:pPr>
        <w:pStyle w:val="Heading2"/>
        <w:numPr>
          <w:ilvl w:val="1"/>
          <w:numId w:val="1"/>
        </w:numPr>
        <w:rPr/>
      </w:pPr>
      <w:bookmarkStart w:id="58" w:name="__RefHeading___Toc2264472_1490000891"/>
      <w:bookmarkStart w:id="59" w:name="_Toc21"/>
      <w:bookmarkEnd w:id="58"/>
      <w:r>
        <w:rPr>
          <w:rtl w:val="true"/>
        </w:rPr>
        <w:t>روز یازدهم محرم و حرکت اسرا به سوی کوفه</w:t>
      </w:r>
      <w:bookmarkEnd w:id="5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مورخین نقل کرده‌اند، پسر سعد عصر عاشورا سر مقدس حضرت اباعبدالله علیه السلام و جوانان و یاران شهیدش را از بدن جدا کرده و بوسیله اصبحی و شمر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لعنت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 نوبت به کوفه فرستاد و خود و جمعی از لشکریانش آن شب را در کربلا ماند و روز دیگر نزدیک ظهر بود که پس از دفن کشتگان خود کودکان و خواهران امام علیه السلام و زنان بازمانده دیگر را برداشته و سوار بر شتران بی‌جهاز و محمل‌های بی‌روپوش و بی‌فرش و طرز رفتار آن مردم سنگدل و تندخو که همه چیز خود حتی شرف و انسانیت داده</w:t>
      </w:r>
    </w:p>
    <w:p>
      <w:pPr>
        <w:pStyle w:val="BookText"/>
        <w:rPr/>
      </w:pPr>
      <w:r>
        <w:rPr>
          <w:rFonts w:ascii="IRNazanin" w:hAnsi="IRNazanin" w:eastAsia="IRNazanin"/>
          <w:color w:val="111111"/>
          <w:sz w:val="28"/>
          <w:sz w:val="28"/>
          <w:szCs w:val="28"/>
          <w:rtl w:val="true"/>
          <w:lang w:bidi="fa-IR"/>
        </w:rPr>
        <w:t xml:space="preserve">چند سکه پول سیاه و یا وعده‌های تو خالی پسر زیاد از دست داده بودند، با آن کودکان بی‌گناه و معصوم به سمت کوفه حرکت و از کنار کشتگان عزیز خود عبور دادند فقط خدا می‌داند چه به آنها گذشت و چه حالی داشتند و چه صحنه‌های دلخراشی پدید آمد که دوست و دشمن به حال آنان گریستند، روز یازدهم که اهل‌بیت را به کوفه حرکت داد تا شب به کوفه رسانید با توجه به فاصله میان کربلا تا کوفه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می‌توان فهمید که بر سر آن مصیبت زدگان و زنان داغدیده کودکان پدر و برادر از دست داده بر روی مرکبهای تندرو و بدون جهاز آن هم با حال گرسنگی و تشنگی و بی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آنکه شمر بن ذی‌الجوشن مأمورانی را گماشته بود تا مراقب زنان و کودکان باشند که آنها گریه و زاری نکنند و اگر صدایشان به گریه بلند شد آنها را بزنند و با کمال خشونت رفتار کنند، شب دوازدهم محرم بود خاندان پیغمبر را در پشت کوفه در بیابانی فرود آوردند و صبح فردای آن روز وارد شهر کردند حالا آیا کسی بود که در آن شب برای این کودکان معصوم و بی‌گناه خیمه‌ای بزند یا جامه مرتبی داشتند که آنها را از سرما حفظ کند و آیا آب و غذایی به آنها دادند؟ و آیا خواب به چشم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شهر کوفه را کنترل و چهار هزار سرباز را به جهت جلوگیری از خطرات احتمالی و تهدیدات دیگر در سر هر کوی و برزن مسلح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w:t>
      </w:r>
    </w:p>
    <w:p>
      <w:pPr>
        <w:pStyle w:val="BookText"/>
        <w:rPr/>
      </w:pPr>
      <w:r>
        <w:rPr>
          <w:rFonts w:ascii="IRNazanin" w:hAnsi="IRNazanin" w:eastAsia="IRNazanin"/>
          <w:color w:val="111111"/>
          <w:sz w:val="28"/>
          <w:sz w:val="28"/>
          <w:szCs w:val="28"/>
          <w:rtl w:val="true"/>
          <w:lang w:bidi="fa-IR"/>
        </w:rPr>
        <w:t>این مراقبات خاندان پیغمبر صلی الله علیه وآله را وارد شهر کردند و سرهای شهدا را نیز در نیزه کرده و جلوی آنها گرفتند و اهل‌بیت را بصورت اسیر از روم و زنگ بدنبال سرها سوار بر شتران و محملهای بی‌روپوش و جهاز سوار کرده و اطراف را سربازان مسلح گماشته و از کوچه و بازار و مسیری که تا قصر حکومتی دارالاماره بود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به جز سرکردگان و جنایتکاران این جنایت هولناک تاریخی افراد که از ماجرا مطلع بودند و بیشتر نمی‌دانستند اینان کیانند و از کجا می‌آیند؟ از این رو زنی از اهل کوفه سر خود را از بام خانه بزیر آورد و از آن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الاساری اَنتن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از کدام اسیران و از چه شهر و دیاری هستید؟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اُساری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از خاندان پیغمبریم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که چنان دید از بام خانه به زیر آمد و مقداری جامه و لباس تهیه کرد و به نزد آنها آورده به ایشان داد و آنها به وسیله آن خود را پوشانیدند و حتی عده‌ای نان و خرما از روی ترحم و دلسوزی به دست کودکان اسرا می‌دادند که ام‌کلثوم نان و خرماها را می‌گرفت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هیاهویی در شهر پیچید و مردم گریه کنان به سرعت خود را به مسیری که آنان را به سوی دارالاماره می‌بردند رسانده و مشغول تماشا شدند، و آن مناظر رقت باری که باور دیدن آن را نداشتند از نزدیک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دختر امیرالمؤمنین علیه السلام زینب کبری علیها السلام آن مناظر رقت‌بار را مشاهده می‌کند از یک طرف یادگار</w:t>
      </w:r>
      <w:bookmarkStart w:id="60" w:name="pg26_21"/>
    </w:p>
    <w:p>
      <w:pPr>
        <w:pStyle w:val="BookText"/>
        <w:rPr/>
      </w:pPr>
      <w:bookmarkEnd w:id="60"/>
      <w:r>
        <w:rPr>
          <w:rFonts w:ascii="IRNazanin" w:hAnsi="IRNazanin" w:eastAsia="IRNazanin"/>
          <w:color w:val="111111"/>
          <w:sz w:val="28"/>
          <w:sz w:val="28"/>
          <w:szCs w:val="28"/>
          <w:rtl w:val="true"/>
          <w:lang w:bidi="fa-IR"/>
        </w:rPr>
        <w:t>برادرش علی بن الحسین زین العابدین علیه السلام را دست بسته و سوار بر شتر برهنه بصورت یک اسیر دستگیر شده در غل و زنجیر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سر برادر محبوب خود حسین علیه السلام را که عشق و علاقه به او، زینب را به این سفر کشانده بر فراز نیزه می‌نگرد و خواهران و برادر زادگان و زنان دیگر که بصورت اسیران خارج از اسلام آنها را درآورده می‌بیند، کودکان بی‌پناه و معصومی را که آن همه گرسنگی و تشنگی و رنج و تعب دیده و آن همه کتک از این سربازان و مردم بی‌شرم خورده را با رنگهای پریده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برابر همه این مناظر دلخراش و مصیبتهای کمرشکن بیاد رسالت تاریخی خود می‌افتد، رسالت بیدار کردن فریب خورده و بیان مظالم و جنایتهای دستگاه جبار و طاغوتی یزید بن معاویه و</w:t>
      </w:r>
      <w:r>
        <w:rPr>
          <w:rFonts w:eastAsia="IRNazanin" w:cs="IRNazanin"/>
          <w:color w:val="111111"/>
          <w:sz w:val="28"/>
          <w:szCs w:val="28"/>
          <w:rtl w:val="true"/>
          <w:lang w:bidi="fa-IR"/>
        </w:rPr>
        <w:t>...</w:t>
      </w:r>
    </w:p>
    <w:p>
      <w:pPr>
        <w:pStyle w:val="Heading2"/>
        <w:numPr>
          <w:ilvl w:val="1"/>
          <w:numId w:val="1"/>
        </w:numPr>
        <w:rPr/>
      </w:pPr>
      <w:bookmarkStart w:id="61" w:name="__RefHeading___Toc2264474_1490000891"/>
      <w:bookmarkStart w:id="62" w:name="_Toc22"/>
      <w:bookmarkEnd w:id="61"/>
      <w:r>
        <w:rPr>
          <w:rtl w:val="true"/>
        </w:rPr>
        <w:t>خطبه آتشین حضرت زینب علیها السلام در کوفه</w:t>
      </w:r>
      <w:bookmarkEnd w:id="62"/>
    </w:p>
    <w:p>
      <w:pPr>
        <w:pStyle w:val="BookText"/>
        <w:rPr/>
      </w:pPr>
      <w:r>
        <w:rPr>
          <w:rFonts w:ascii="Amiri" w:hAnsi="Amiri" w:eastAsia="Amiri" w:cs="Amiri"/>
          <w:color w:val="111111"/>
          <w:sz w:val="28"/>
          <w:sz w:val="28"/>
          <w:szCs w:val="28"/>
          <w:rtl w:val="true"/>
          <w:lang w:bidi="ar-SA"/>
        </w:rPr>
        <w:t>الحَمْدُ لِلّهِ رَبِّ الْعالَمینَ وَالصَّلوةُ وَالسَّلامُ عَلی سَیِّدِ الْمُرْسَلینَ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الْخَتْلِ وَ الْخَذْلِ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سَکَنَت العَبْرَةُ وَ لا هَدَأَتِ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مَثَلُکُمْ مَثَلُ الَّتی نَقَضَتْ غَزْلَها مِن بَعْدِ قُوَّةٍ أَنْکاثاً تَتَّخِذُونَ أَیْمانَکُمْ دَخَلاً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فیکُم الصَّلَفُ و الصَّنَف و داء الصّدر الشَّنِف و مَلَقُ الْأَمَةِ و حَجزُ الأَعداء کَمَرْعَی عَلی دِمْنَةٍ أوْ کَفِضَّةٍ عَلی مَلْحُودَةٍ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تَزِرُونَ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فَابْکُوا کَثِیراً وَ اضْحَکُوا قَلِیلاً، فَقَدْ ذَهَبْتُمْ بِعارِها وَ شَنارِها، فَلَنْ تَرْحَضُوها بِغَسْلٍ أَبَداً، وَ أنَّی تَرْحَضُونَ قَتْلَ سَلیلِ خاتمِ النُّبُوَّةِ وَ مَعْدِنِ الرِّسالَةِ وَ مَدار حُجَّتِکُمْ وَ مَنارِ مَحَجَّتِکُمْ سَیِّدِ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سَوَّلَتْ لَکُمْ أنْفُسُکُمْ انّ سَخَطَ</w:t>
      </w:r>
      <w:bookmarkStart w:id="63" w:name="pg26_22"/>
    </w:p>
    <w:p>
      <w:pPr>
        <w:pStyle w:val="BookText"/>
        <w:rPr/>
      </w:pPr>
      <w:bookmarkEnd w:id="63"/>
      <w:r>
        <w:rPr>
          <w:rFonts w:ascii="Amiri" w:hAnsi="Amiri" w:eastAsia="Amiri" w:cs="Amiri"/>
          <w:color w:val="111111"/>
          <w:sz w:val="28"/>
          <w:sz w:val="28"/>
          <w:szCs w:val="28"/>
          <w:rtl w:val="true"/>
          <w:lang w:bidi="ar-SA"/>
        </w:rPr>
        <w:t>اللّهِ عَلَیْکُمْ وَ فِی الْعَذابِ أنْتُمْ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أیَّ کَبِدٍ لِرَسُولِ اللّهِ صلی الله علیه وآله فَرَیْتُمْ وَ أیَّ دَمٍ لَهُ سَفَکْتُمْ وَ أیَّ کَرِیمَةٍ لَهُ أبْرَزْتُمْ؟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شَیْئاً إدّاً تَکادُ السَّمواتُ یَتَفَطَّرْنَ مِنْهُ وَ تَنْشَقُّ الْاَرْضُ وَ تَخِرُّ الْجِبالُ هَدّاً وَ لَقَدْ أَتَیْتُمْ بِها خَرقاءَ شَرْهاءَ طِلاع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أَفَعَجِبْتُمْ أَنْ أمْطَرَتِ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فَلَعَذابُ الْاخِرَةِ أَخْزَی وَ أَنْتُمْ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یَسْتَخِفَّنَکُمُ الْمَهَل، فَلا یَحْفِزُهُ البِدار وَ لا یُخافُ عَلَیه فَوتُ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اِنَّ رَبّی وَ رَبُکُم لَبِالْمِرْصادٍ</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2264476_1490000891"/>
      <w:bookmarkStart w:id="65" w:name="_Toc23"/>
      <w:bookmarkEnd w:id="64"/>
      <w:r>
        <w:rPr>
          <w:rtl w:val="true"/>
        </w:rPr>
        <w:t>داستان اُمّ حبیبه حضرت زینب علیها السلام</w:t>
      </w:r>
      <w:bookmarkEnd w:id="6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بحر المصائب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زنی طبقی از طعام آورد و در نزد بی‌بی زینب علیها السلام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علیا مخدّره فرمود این چه طعامی است، مگر نمی‌دانی صدقه بر ما حرام است؟ عرض کرد ای زن اسیر، به خدا قسم صدقه نیست، بلکه نذری است که بر من لازم است و برای هر غریب و اسیر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فرمود این عهد و نذر چیست؟ عرض کرد من در ایّام کودکی در مدینه رسول خدا صلی الله علیه وآله بودم و در آنجا به مرضی دچار شدم که اطبا از معالجه آن عاجز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و مادرم از دوستان اهل‌بیت بودند برای استشفا مرا به دارالشفای امیرالمؤمنین علیه السلام بردند و از بتول عذرا فاطمه زهرا علیها السلام طلب شفا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حضرت حسین علیه السلام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دست بر سر این دختر بگذار و از خداوند شفای این دختر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سر من گذاشت و من در همان حال شفا یافتم و از برکت مولایم حسین تاکنون مرضی</w:t>
      </w:r>
      <w:bookmarkStart w:id="66" w:name="pg26_23"/>
    </w:p>
    <w:p>
      <w:pPr>
        <w:pStyle w:val="BookText"/>
        <w:rPr/>
      </w:pPr>
      <w:bookmarkEnd w:id="66"/>
      <w:r>
        <w:rPr>
          <w:rFonts w:ascii="IRNazanin" w:hAnsi="IRNazanin" w:eastAsia="IRNazanin"/>
          <w:color w:val="111111"/>
          <w:sz w:val="28"/>
          <w:sz w:val="28"/>
          <w:szCs w:val="28"/>
          <w:rtl w:val="true"/>
          <w:lang w:bidi="fa-IR"/>
        </w:rPr>
        <w:t>در خود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گردش لیل و نهار مرا به این دیار افکند و از ملاقات موالیان خود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خود لازم کردم و نذر نمودم که هر گاه اسیر و غریبی را ببینم چندان که مرا ممکن می‌شود برای سلامتی آقایم حسین علیه السلام به آنها احسان کنم، باشد که یک مرتبه دیگر به زیارت ایشان نایل بشوم و جمال ایشان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چون سخن را بدین جا رسانید علیا مخدّره زینب علیها السلام صیحه از دل برکشید و فرمود یا اَمَةَ اللّه همین قدر بدان که نذرت تمام و کارت به انجام رسید و از حالت انتظار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زینب دختر امیر المؤمنین ام و این اسیران، اهل‌بیت رسول خداوند مبین هستند و این هم سر حسین علیه السلام است که بر در خانه یزید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صالحه از شنیدن این کلام جانسوز، فریاد ناله برآورد و مدتی از خود بیخود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خود را بر روی دست و پای ایشان انداخت و همی بوسید و خروشید و ناله واسیّداه، وا اماماه، و واغریباه به گنبد دوّار رسانید و چنان شور و آشوب برآورد که گفتی واقعه کربلا 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بقیه عمر خود از ناله و گریه بر حضرت سیّدالشهداء علیه السلام ساکت نگردید تا به جوار حق پیوست</w:t>
      </w:r>
      <w:r>
        <w:rPr>
          <w:rFonts w:eastAsia="IRNazanin" w:cs="IRNazanin"/>
          <w:color w:val="111111"/>
          <w:sz w:val="28"/>
          <w:szCs w:val="28"/>
          <w:rtl w:val="true"/>
          <w:lang w:bidi="fa-IR"/>
        </w:rPr>
        <w:t>.</w:t>
      </w:r>
    </w:p>
    <w:p>
      <w:pPr>
        <w:pStyle w:val="Heading2"/>
        <w:numPr>
          <w:ilvl w:val="1"/>
          <w:numId w:val="1"/>
        </w:numPr>
        <w:rPr/>
      </w:pPr>
      <w:bookmarkStart w:id="67" w:name="__RefHeading___Toc2264478_1490000891"/>
      <w:bookmarkStart w:id="68" w:name="_Toc24"/>
      <w:bookmarkEnd w:id="67"/>
      <w:r>
        <w:rPr>
          <w:rtl w:val="true"/>
        </w:rPr>
        <w:t>ذکر منازل راه کوفه تا شام</w:t>
      </w:r>
      <w:bookmarkEnd w:id="68"/>
    </w:p>
    <w:p>
      <w:pPr>
        <w:pStyle w:val="BookText"/>
        <w:rPr/>
      </w:pPr>
      <w:r>
        <w:rPr>
          <w:rFonts w:ascii="IRNazanin" w:hAnsi="IRNazanin" w:eastAsia="IRNazanin"/>
          <w:color w:val="111111"/>
          <w:sz w:val="28"/>
          <w:sz w:val="28"/>
          <w:szCs w:val="28"/>
          <w:rtl w:val="true"/>
          <w:lang w:bidi="fa-IR"/>
        </w:rPr>
        <w:t>اهلبیت امام حسین علیه السلام را دیار به دیار و شهر به شهر در غُل جامعه و شکنجه و آزار و شماتت و استهزاء و آزار دشمنان قرار گرفتند این منازل به ترتیب عبارتست از</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تکریت</w:t>
      </w:r>
      <w:bookmarkStart w:id="69" w:name="pg26_24"/>
    </w:p>
    <w:p>
      <w:pPr>
        <w:pStyle w:val="BookText"/>
        <w:rPr/>
      </w:pPr>
      <w:bookmarkEnd w:id="6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قنسرین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بنی مقاتل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قسیس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راهب</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70" w:name="__RefHeading___Toc2264480_1490000891"/>
      <w:bookmarkStart w:id="71" w:name="_Toc25"/>
      <w:bookmarkEnd w:id="70"/>
      <w:r>
        <w:rPr>
          <w:rtl w:val="true"/>
        </w:rPr>
        <w:t>ورود اهل‌بیت علیهم السلام به شام</w:t>
      </w:r>
      <w:bookmarkEnd w:id="71"/>
    </w:p>
    <w:p>
      <w:pPr>
        <w:pStyle w:val="BookText"/>
        <w:rPr/>
      </w:pPr>
      <w:r>
        <w:rPr>
          <w:rFonts w:ascii="IRNazanin" w:hAnsi="IRNazanin" w:eastAsia="IRNazanin"/>
          <w:color w:val="111111"/>
          <w:sz w:val="28"/>
          <w:sz w:val="28"/>
          <w:szCs w:val="28"/>
          <w:rtl w:val="true"/>
          <w:lang w:bidi="fa-IR"/>
        </w:rPr>
        <w:t xml:space="preserve">اسیران آل محمد صلی الله علیه وآله را در روز اول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وارد شام کردند در این هنگام حضرت ام‌کلثوم علیها السلام به شمر که رئیس نگهبانان بود نزدیک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 را به این شهر می‌برید از دروازه‌هایی وارد کنید که تماشاگر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به این مأمورها بگو، سرها را از میان کجاوه‌ها بیرون ببرند و از ما دور کنند تا تماشاگران به تماشای سر بپردازند و از تماشای ما دور گردند ولی شمر از عنادی که داشت عکس آن را انجام داد و دستور داد سرها را در میان کجاوه‌ها عبور دهند و از همان دروازه حَلَب که جمعیت بیشتر در آن رفت و آمد می‌کند وارد سازند</w:t>
      </w:r>
      <w:r>
        <w:rPr>
          <w:rFonts w:eastAsia="IRNazanin" w:cs="IRNazanin"/>
          <w:color w:val="111111"/>
          <w:sz w:val="28"/>
          <w:szCs w:val="28"/>
          <w:rtl w:val="true"/>
          <w:lang w:bidi="fa-IR"/>
        </w:rPr>
        <w:t>.</w:t>
      </w:r>
    </w:p>
    <w:p>
      <w:pPr>
        <w:pStyle w:val="Heading2"/>
        <w:numPr>
          <w:ilvl w:val="1"/>
          <w:numId w:val="1"/>
        </w:numPr>
        <w:rPr/>
      </w:pPr>
      <w:bookmarkStart w:id="72" w:name="__RefHeading___Toc2264482_1490000891"/>
      <w:bookmarkStart w:id="73" w:name="_Toc26"/>
      <w:bookmarkEnd w:id="72"/>
      <w:r>
        <w:rPr>
          <w:rtl w:val="true"/>
        </w:rPr>
        <w:t>وارد کردن اهل‌بیت علیهم السلام به مجلس یزید و حالات حضرت زینب علیها السلام</w:t>
      </w:r>
      <w:bookmarkEnd w:id="73"/>
    </w:p>
    <w:p>
      <w:pPr>
        <w:pStyle w:val="BookText"/>
        <w:rPr/>
      </w:pPr>
      <w:r>
        <w:rPr>
          <w:rFonts w:ascii="IRNazanin" w:hAnsi="IRNazanin" w:eastAsia="IRNazanin"/>
          <w:color w:val="111111"/>
          <w:sz w:val="28"/>
          <w:sz w:val="28"/>
          <w:szCs w:val="28"/>
          <w:rtl w:val="true"/>
          <w:lang w:bidi="fa-IR"/>
        </w:rPr>
        <w:t>اسیران اهل‌بیت را در حالی که به ریسمانی بسته بودند وارد مجلس یزید کردند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اگر رسول خدا صلی الله علیه وآله ما را در این حال ببیند به گمان تو چه خواهد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یزید دستور داد آن ریسمان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سلام الله علیها وقتی که سر بریده برادر را در جلو یزید دید، دست برد و از شدت مصیبت گریبان خود را پاره کرد و با صدای جگرسوز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حُسَیناه یا حبیب رسول الله یابن مکة و منی یابن فاطمة الزهرا سیدة نساء یابن بنت المصطفی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آهِ جانکاه و غمبار</w:t>
      </w:r>
      <w:bookmarkStart w:id="74" w:name="pg26_25"/>
    </w:p>
    <w:p>
      <w:pPr>
        <w:pStyle w:val="BookText"/>
        <w:rPr/>
      </w:pPr>
      <w:bookmarkEnd w:id="74"/>
      <w:r>
        <w:rPr>
          <w:rFonts w:ascii="IRNazanin" w:hAnsi="IRNazanin" w:eastAsia="IRNazanin"/>
          <w:color w:val="111111"/>
          <w:sz w:val="28"/>
          <w:sz w:val="28"/>
          <w:szCs w:val="28"/>
          <w:rtl w:val="true"/>
          <w:lang w:bidi="fa-IR"/>
        </w:rPr>
        <w:t>زینب کبری علیها السلام همه اهل مجلس به گریه افتادند آن گاه لبهای سر مقدس شروع به حرکت کرده و این آیات قرآن</w:t>
      </w:r>
      <w:r>
        <w:rPr>
          <w:rStyle w:val="FootnoteAnchor"/>
          <w:rtl w:val="true"/>
        </w:rPr>
        <w:footnoteReference w:id="7"/>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سیعلمون الذین ظلموا ای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سنگدل چون دید رسوا می‌شود و خواست او را بر حضار مشتبه سازد در مقابل اهانت امام حسین علیه السلام چوب خیزران را که در دست داشت بر لب و دندان امام حسین علیه السلام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وقتی فاطمه و سکینه دو دختر امام حسین علیه السلام نگاه کردند و دیدند یزید بر لب و دندان امام حسین علیه السلام چوب خیزران می‌زند، صدای گریه بلند کردند، به طوری که از گریه آنها زنهای یزید و دختران معاویه به گریه افتادند، سرانجام این دو خواهر دلسوخته نتوانستند تاب بیاورند به عمّه خود زینب علیها السلام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یزید با چوبدستی خود دندانهای پیشین پدرمان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برخاست و به زبان حال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چوب می‌زنی دستت شل گردد، این سر و صورت از چهره‌هایی است که سالهای طولانی برای خدا سجده کرده است</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75" w:name="__RefHeading___Toc2264484_1490000891"/>
      <w:bookmarkStart w:id="76" w:name="_Toc27"/>
      <w:bookmarkEnd w:id="75"/>
      <w:r>
        <w:rPr>
          <w:rtl w:val="true"/>
        </w:rPr>
        <w:t>خطبه حضرت زینب علیها السلام در مجلس یزید</w:t>
      </w:r>
      <w:bookmarkEnd w:id="7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یزید در مجلس خود در ملاء عام گستاخی‌های بسیار کرد و با اشعار کفرآمیز آنچه خواست یاوه گفت و دم از شأن پیروزی خود زد، لازم بود که با یک سخنرانی مستدل و آتشین سرکوب گردد و بادهای غرورش از مشک سیاه وجودش خالی شده و ضمناً مردم آگاه شوند و از گمراهی به راه هدایت کشیده شوند و پیام شهیدان و هدف آنها مشخص گردد، قهرمان این میدان دست پرورده امیرمؤمنان و فاطمه زهرا بی‌بی زینب</w:t>
      </w:r>
    </w:p>
    <w:p>
      <w:pPr>
        <w:pStyle w:val="BookText"/>
        <w:rPr/>
      </w:pPr>
      <w:r>
        <w:rPr>
          <w:rFonts w:ascii="IRNazanin" w:hAnsi="IRNazanin" w:eastAsia="IRNazanin"/>
          <w:color w:val="111111"/>
          <w:sz w:val="28"/>
          <w:sz w:val="28"/>
          <w:szCs w:val="28"/>
          <w:rtl w:val="true"/>
          <w:lang w:bidi="fa-IR"/>
        </w:rPr>
        <w:t>کبری سلام الله علیها بود که برخاست و خطبه خود را چنین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زینب، دختر علی بن ابی طالب و دختر فاطمه زهرا علیهم السلام به پای خواست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وَ صَلَّی اللَّهُ عَلی جَدِّی رَسُولِ اللّهِ سَیِّدِ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سُبْحانَهُ کَذلِکَ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أَسَآءُوا السُّوأَی أَنْ کَذَّبُوا بِایاتِ اللّهِ وَ کانُوا بِها یَسْتَهْزِؤن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حِینَ أَخَذْتَ عَلَیْنا أَقْطَارَ الْأَرْضِ وَ ضَیَّقْتَ عَلَیْنا آفاقَ السَّماءِ فَأَصْبَحْنا لَکَ فی إسارٍ نُساقُ إِلَیْکَ سَوْقاً فی قَطارٍ وَ أَنْتَ عَلَیْنا ذُو اقْتِدارٍ أَنَّ بِنا مِنَ اللّهِ هَواناً وَ عَلَیْکَ مِنْهُ کَرامَةً وَ امْتِناناً وَ أَنَّ ذلِکَ لِعِظَمِ خَطَرِکَ وَ جَلالَةِ قَدْرِکَ؟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بِأَنْفِکَ وَ نَظَرْتَ فی عِطْفِکَ تَضْرِبُ أَصْدَرَیْکَ فَرَحاً وَ تَنْقُضُ مِذْرَوَیْکَ مَرَحاً حِینَ رَأَیْتَ الدُّنْیا لَکَ مُسْتَوْسِقَةً وَ الْأُمُورَ لَدَیْکَ مُتَّسِقَةً وَ حِینَ صَفی لَکَ مُلْکُنا وَ خَلُصَ لَکَ سُلْطانُنا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أَنَسیتَ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الْعَدْلِ یَا ابْنَ الطُّلَقاءِ تَخْدِیرُکَ حَرائِرِکَ وِ إِمائَکَ وَ سَوْقُکَ بَناتَ رَسُولِ اللّهِ علیه السلام سَبایا؟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هَتَکْتَ سُتُورَهُنَّ وَ أَبْدَیْتَ وُجُوهَهُنَّ یَحْدُوا بِهِنَّ الأَعْدَاءُ مِنْ بَلَدٍ إِلَی بَلَدٍ وَ یَسْتَشْرِفُهُنَّ أَهْلُ الْمَناقِلِ، وَ یتبرّزن لِأَهْلِ الْمَناهِلِ، وَ یَتَصَفَّحُ وُجُوهَهُنَّ الْقَرِیبُ وَ الْبَعِیدُ وَ الْغَائِبُ وَ الشَّهِیدُ وَ الشَّرِیفُ وَ الْوَضِیعُ وَ الدَّنِیُّ وَ الرَّفِیعُ، وَ لَیْسَ مَعَهُنِّ مِنْ رِجَالِهِنَّ وَلِیٌّ وَ لَا مِنْ حُماتِهِنَّ حَمِیمٌ، عُتُوًّا مِنْکَ عَلَی اللَّهِ وَ جُحُودًا لِرَسُولِ اللّهِ صلی الله علیه وآله وَ دَفْعاً لِما جَاءَ بِهِ</w:t>
      </w:r>
    </w:p>
    <w:p>
      <w:pPr>
        <w:pStyle w:val="BookText"/>
        <w:rPr/>
      </w:pP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غَرْوَ مِنْکَ وَ لَا عَجَبَ مِنْ فِعْلِکَ، وَ أَنَّی یُرْتَجَی مِمَّن لَفَظَ فُوهُ أَکْبادَ الشُّهَداءِ وَ نَبَتَ لَحْمُهُ بِدِماءِ السُّعَداءِ وَ نَصَبَ الْحَرْبَ لِسَیِّدِ الْأَنبِیاءِ وَ جَمَعَ الأَحْزابَ وَ شَهَرَ الْحِرابَ وَ هَزَّ السُّیُوفَ فی وَجْهِ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الْعَرَبِ لِلّهِ جُحُوداً وَ أَنْکَرُهُمْ لَهُ رَسُولاً وَ أَظْهَرُهُمْ لَهُ عُدْواناً وَ أَعْتاهُمْ عَلَی الرَّبِ کُفْراً وَ طُغْیاناً؟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إِنَّها نَتِیجَةُ خِلالِ الْکُفْرِ وَ ضَبُّ یُجَرْجِرُ فِی الصَّدْرِ لِقَتْلَی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یَسْتَبِطأُ فی بُغْضِنَا أَهْلَ الْبَیْتِ مَنْ کانَ نَظَرُهُ إِلَیْنا شَنفاً وَ شَنآناً وَ إِحَناً وَ أَضغاناً یُظْهِرُ کُفْرَهُ بِرَسُولِهِ وَ یَفْصُحُ ذلِکَ بِلِسانِهِ فَهُوَ یَقُولُ فَرَحاً بِقَتْلِ وَلَدِهِ وَ سَبْیِ ذَرِّیَّتِهِ غَیْرُ مُتَحَوِّبٍ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وَاسْتَهَلُّوا سرَحاً</w:t>
      </w:r>
    </w:p>
    <w:p>
      <w:pPr>
        <w:pStyle w:val="BookText"/>
        <w:rPr/>
      </w:pPr>
      <w:r>
        <w:rPr>
          <w:rFonts w:ascii="Amiri" w:hAnsi="Amiri" w:eastAsia="Amiri" w:cs="Amiri"/>
          <w:color w:val="111111"/>
          <w:sz w:val="28"/>
          <w:sz w:val="28"/>
          <w:szCs w:val="28"/>
          <w:rtl w:val="true"/>
          <w:lang w:bidi="ar-SA"/>
        </w:rPr>
        <w:t>وَ لَقالُوا یا یَزِیدُ لا تَشَلْ</w:t>
      </w:r>
    </w:p>
    <w:p>
      <w:pPr>
        <w:pStyle w:val="BookText"/>
        <w:rPr/>
      </w:pPr>
      <w:r>
        <w:rPr>
          <w:rFonts w:ascii="Amiri" w:hAnsi="Amiri" w:eastAsia="Amiri" w:cs="Amiri"/>
          <w:color w:val="111111"/>
          <w:sz w:val="28"/>
          <w:sz w:val="28"/>
          <w:szCs w:val="28"/>
          <w:rtl w:val="true"/>
          <w:lang w:bidi="ar-SA"/>
        </w:rPr>
        <w:t>مُنْتَحِیاً عَلی ثَنایا أَبِی عَبْدِاللّه علیه السلام وَ کانَ مُقَبَّلَ رَسُولِ اللّهِ، یَنْکُتُهَا بِمِخْصَرَتِهِ قَدِ الْتَمَعَ السُّرورُ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لَقَدْ نَکَأْتَ الْقُرْحَةَ وَ اسْتَأْصَلْتَ الشَّافَةَ بِإِراقَتِکَ دَمَ سِیِّدِ شَبابِ أَهْلِ الْجَنَّةِ وَابْنِ یَعْسُوبِ الْعَرَبِ وَ شَمْسِ الِ عَبْدِالْمُطَّلِبِ، وَ هَتَفْتَ بِأَشْیاخِکَ وَ تَقَرَّبْتَ بِدَمِهِ إِلَی الْکَفَرَةِ مِنْ أسْلافِکَ، ثُمَّ صَرَخْتَ بِنِدائِکَ وَ لَعَمْرِی لَقَدْ نادَیْتَهُمْ لَوْ شَهِدُوکَ وَ وَشِیکا تَشْهَدُهُمْ وَ لَنْ یَشْهَدُوکَ وَ لَتَوَدُّ یَمینُکَ کَمَا زَعَمْتَ شَلَّتْ بِکَ عَن مِرْفَقِها وَ جَذَّتْ وَ أَحْبَبْتَ أُمَّکَ لَمْ تَحْمِلْکَ وَ أَبَاکَ لَمْ یَلِدْکَ حِینَ تَصِیرُ إِلی سَخَطِ اللّهِ وَ یُخاصِمُکَ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بِحَقِّنا وَ انْتَقِمْ مِمَّنْ ظَلَمَنا وَ احْلُلْ غَضَبَکَ عَلی مَنْ سَفَکَ دِمائَنا وَ نَقَضَ ذِمامَنا وَ قَتَلَ حُماتَنا وَ هَتَکَ عَنّا سُدُولَنا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فَعَلْتَ فَعْلَتَکَ الَّتی فَعَلْتَ وَ ما فَرَیْتَ إِلَّا جِلْدَکَ وَ ما جَزَرْتَ إلّا</w:t>
      </w:r>
    </w:p>
    <w:p>
      <w:pPr>
        <w:pStyle w:val="BookText"/>
        <w:rPr/>
      </w:pPr>
      <w:r>
        <w:rPr>
          <w:rFonts w:ascii="Amiri" w:hAnsi="Amiri" w:eastAsia="Amiri" w:cs="Amiri"/>
          <w:color w:val="111111"/>
          <w:sz w:val="28"/>
          <w:sz w:val="28"/>
          <w:szCs w:val="28"/>
          <w:rtl w:val="true"/>
          <w:lang w:bidi="ar-SA"/>
        </w:rPr>
        <w:t>لَحْمَکَ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سَتَرِدُ عَلی رَسُولِ اللّهِ بِما تَحَمَّلْتُ مِنْ ذُرِّیَّتِهِ وَ انْتَهَکْتَ مِنْ حُرْمَتِهِ وَ سَفَکْتَ مِنْ دِماءِ عِتْرَتِهِ وَ لُحْمَتِهِ حَیْثُ یَجْمَعُ بِهِ شَمْلهُمْ وَ یلمُّ شَعثهُمْ وَ یَنْتَقِمُ مِنْ ظالِمِهِمْ وَ یَأْخُذُ لَهُمْ بِحَقِّهِمْ مِنْ أَعْدائِهِمْ فَلَا یَسْتَفِزَّنَکَ الْفَرَحُ بِقَتْلِهِ وَ لَا تَحْسَبَنَّ الَّذِینَ قُتِلُوا فِی سَبِیلِ اللّهِ أَمْواتاً بَلْ أَحْیاءٌ عِنْدَ رَبِّهِمْ یُرْزَقُونَ فِرِحِینَ بِمَا اتاهُمُ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حَسْبُکَ بِاللّهِ وَلیّاً وَ حاکِماً وَ بِرَسُولِ اللّهِ صلی الله علیه وآله خَصِیماً وَ بِجَبْرَئیلَ ظَهیراً وَ سَیَعْلَمُ مِنْ بَوَّأَکَ وَ مَکَّنَکَ مِنْ رِقابِ الْمُسْلِمینَ أَنْ بِئْسَ لِلظّالِمینَ بَدَلاً وَ أَیُّکُمْ شَرٌّ مَکاناً وَ أَضَلُّ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اسْتِصْغَارِی قَدْرَکَ وَ لَا اسْتِعْظَامِی تَقْرِیعَک تَوَهُّماً لِانْتِجاعِ الْخِطابِ فیکَ بَعْدَ أَن تَرَکْتَ عُیونَ الْمُسْلِمینَ بِهِ عَبْرَی وَ صُدُورَهُمْ عِنْدَ ذِکْرِهِ حَرَّی، فَتِلْکَ قُلُوبٌ قاسِیَةٌ وَ نُفُوسٌ طاغِیَةٌ وَ أجْسامٌ مَحْشُوَّةٌ بِسَخَطِ اللّه وَ لَعْنَةِ الرَّسُولِ، قَدْ عَشَّشَ فِیهِ الشَّیْطانُ وَ فَرَّخَ، وَ مِن هُناکَ مِثْلُکَ ما دَرَجَ وَ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کُلُّ الْعَجَبِ لِقَتْلِ الْأَتْقِیاءِ وَ أَسْباطِ الْأَنبیاءِ وَ سَلیلِ الْأَوصیاءِ بِأَیْدِی الطُّلَقاءِ الْخَبِیثَةِ وَ نَسْلِ الْعَهَرَةِ الْفَجَرَةِ تَنْطِفُ أَکُفُّهُمْ مِنْ دِمائِنا وَ تَتَحَلَّبُ أَفْواهُهُمْ مِنْ لُحُومِنا، وَ للجُثَث الزّاکِیَة عَلَی الْجُیوبِ الضّاحِیَةِ تَنْتابُها الْعَواسِلُ وَ تُعَفِّرُهَا الْفَراعِلُ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فَلَئِنِ اتَّخَذْتُنا مَغْنَماً لَتَتَّخِذُنا وَشیکاً مَغْرَماً حِینَ لا تَجِدُ إِلَّا مَا قَدَّمَتْ یَدَاکَ وَ مَا اللّهُ بِظَلّامٍ لِلْعَبِیدِ؛ وَ إِلَی اللّهِ الْمُشْتَکی وَ الْمُعَوَّلُ وَ اِلَیْهِ الْمَلْجَأُ وَ الْمؤل؛ ثُمَّ کِدْ کَیْدَکَ وَ اجْهَدْ جُهْدَکَ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فَوَالَّذِی شَرَّفَنا بِالْوَحْیِ وَ الْکِتابِ وَ النُّبُوَّةِ وَ الْاِنْتِجابِ، لا تُدْرِکُ أَمَدَنا وَ لا تَبْلُغُ غایَتَنا وَ لا تَمْحُوا ذِکْرَنا وَ لا یُرْحَضُ عَنْکَ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رَأَیُکَ إِلّا فَنَدٌ، وَ</w:t>
      </w:r>
      <w:bookmarkStart w:id="77" w:name="pg26_29"/>
    </w:p>
    <w:p>
      <w:pPr>
        <w:pStyle w:val="BookText"/>
        <w:rPr/>
      </w:pPr>
      <w:bookmarkEnd w:id="77"/>
      <w:r>
        <w:rPr>
          <w:rFonts w:ascii="Amiri" w:hAnsi="Amiri" w:eastAsia="Amiri" w:cs="Amiri"/>
          <w:color w:val="111111"/>
          <w:sz w:val="28"/>
          <w:sz w:val="28"/>
          <w:szCs w:val="28"/>
          <w:rtl w:val="true"/>
          <w:lang w:bidi="ar-SA"/>
        </w:rPr>
        <w:t>أَیّامُکَ إِلّا عَدَدٌ، وَ جَمْعُکَ إِلّا بَدَدٌ، یَوْمَ یُنادِی الْمُنادِی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الظّالِمَ العادِی؟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الَّذِی حَکَمَ لِأَولِیائِهِ بِالسَّعادَةِ وَ خَتَمَ لِأَصْفِیائِهِ بِبُلُوغِ الْإِرادَةِ وَ نَقَلَهُمْ إِلَی الرَّأْفَةِ وَ الرَّحْمَةِ وَ الرِّضوانِ وَ الْمَغْفِرَةِ، وَ لَمْ یشق بِهِمْ غَیْرک وَ لَا ابْتَلی بِهِمْ سِواکَ، وَ نَسْأَلُهُ أَن یُکْملَ لَهُمُ الْأَجْرَ وَ یُجْزِلَ لَهُمُ الثَّوابَ وَ الذُّخْرَ، وَ نَسْأَلُهُ حُسْنَ الْخِلافَةِ وَ جَمِیلَ الْإِنابَةِ، إِنَّهُ رَحِیمٌ وَدودٌ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 آتشین و بلند پایه بی‌بی زینب سلام الله علیها همه نقشه شوم یزیدیان را نقش بر آب کرد و جو آلوده شام را عوض کرد بطوری که یزید اظهار پشیمانی کرد و همه گناهان را بر گردن ابن‌زیاد نهاده و او را لعنت می‌کرد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78" w:name="__RefHeading___Toc2264486_1490000891"/>
      <w:bookmarkStart w:id="79" w:name="_Toc28"/>
      <w:bookmarkEnd w:id="78"/>
      <w:r>
        <w:rPr>
          <w:rtl w:val="true"/>
        </w:rPr>
        <w:t>حضرت رقیه علیها السلام در عاشورا</w:t>
      </w:r>
      <w:bookmarkEnd w:id="79"/>
    </w:p>
    <w:p>
      <w:pPr>
        <w:pStyle w:val="BookText"/>
        <w:rPr/>
      </w:pPr>
      <w:r>
        <w:rPr>
          <w:rFonts w:ascii="IRNazanin" w:hAnsi="IRNazanin" w:eastAsia="IRNazanin"/>
          <w:color w:val="111111"/>
          <w:sz w:val="28"/>
          <w:sz w:val="28"/>
          <w:szCs w:val="28"/>
          <w:rtl w:val="true"/>
          <w:lang w:bidi="fa-IR"/>
        </w:rPr>
        <w:t>در بعضی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سکینه علیها السلام در روز عاشورا به خواهر سه 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احتمال قوی همان رقیه علیها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دامن پدر را بگیریم و نگذاریم برود کشته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حسین علیه السلام با شنیدن این سخن بسیار اشک ریخت و آنقدر رقیه علیها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ترا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او را در آغوش گرفت و لبهای خشکیده‌اش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نازدانه ندا درداد که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اَلْعَطَشْ اَلْعَطَشْ، فَإنَّ الظُّمأَ قَدْ أَحْرَقَنی بابا بسیار تشنه‌ام، شدّت تشنگی جگرم را آتش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خیمه بنشین تا برای تو آب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علیه السلام برخاست تا به سوی میدان برود، باز هم رقیه علیها السلام دامن پدر را گرفت و 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80" w:name="pg26_30"/>
    </w:p>
    <w:p>
      <w:pPr>
        <w:pStyle w:val="BookText"/>
        <w:rPr/>
      </w:pPr>
      <w:bookmarkEnd w:id="80"/>
      <w:r>
        <w:rPr>
          <w:rFonts w:ascii="Amiri" w:hAnsi="Amiri" w:eastAsia="Amiri" w:cs="Amiri"/>
          <w:color w:val="111111"/>
          <w:sz w:val="28"/>
          <w:sz w:val="28"/>
          <w:szCs w:val="28"/>
          <w:rtl w:val="true"/>
          <w:lang w:bidi="ar-SA"/>
        </w:rPr>
        <w:t>آبَةَ اَیْنَ تَمْضی عَنّا؟</w:t>
      </w:r>
    </w:p>
    <w:p>
      <w:pPr>
        <w:pStyle w:val="BookText"/>
        <w:rPr/>
      </w:pPr>
      <w:r>
        <w:rPr>
          <w:rFonts w:ascii="IRNazanin" w:hAnsi="IRNazanin" w:eastAsia="IRNazanin"/>
          <w:color w:val="111111"/>
          <w:sz w:val="28"/>
          <w:sz w:val="28"/>
          <w:szCs w:val="28"/>
          <w:rtl w:val="true"/>
          <w:lang w:bidi="fa-IR"/>
        </w:rPr>
        <w:t>بابا جان کجا می‌روی؟ چرا از ما بریده‌ای؟ امام علیه السلام یک بار دیگر او را در آغوش گرفت و آرام کرد و سپس با دلی پُر خون از او جدا شد</w:t>
      </w:r>
      <w:r>
        <w:rPr>
          <w:rFonts w:eastAsia="IRNazanin" w:cs="IRNazanin"/>
          <w:color w:val="111111"/>
          <w:sz w:val="28"/>
          <w:szCs w:val="28"/>
          <w:rtl w:val="true"/>
          <w:lang w:bidi="fa-IR"/>
        </w:rPr>
        <w:t>.</w:t>
      </w:r>
    </w:p>
    <w:p>
      <w:pPr>
        <w:pStyle w:val="Heading2"/>
        <w:numPr>
          <w:ilvl w:val="1"/>
          <w:numId w:val="1"/>
        </w:numPr>
        <w:rPr/>
      </w:pPr>
      <w:bookmarkStart w:id="81" w:name="__RefHeading___Toc2264488_1490000891"/>
      <w:bookmarkStart w:id="82" w:name="_Toc29"/>
      <w:bookmarkEnd w:id="81"/>
      <w:r>
        <w:rPr>
          <w:rtl w:val="true"/>
        </w:rPr>
        <w:t>آخرین دیدار امام حسین علیه السلام با حضرت رقیه علیها السلام</w:t>
      </w:r>
      <w:bookmarkEnd w:id="82"/>
    </w:p>
    <w:p>
      <w:pPr>
        <w:pStyle w:val="BookText"/>
        <w:rPr/>
      </w:pPr>
      <w:r>
        <w:rPr>
          <w:rFonts w:ascii="IRNazanin" w:hAnsi="IRNazanin" w:eastAsia="IRNazanin"/>
          <w:color w:val="111111"/>
          <w:sz w:val="28"/>
          <w:sz w:val="28"/>
          <w:szCs w:val="28"/>
          <w:rtl w:val="true"/>
          <w:lang w:bidi="fa-IR"/>
        </w:rPr>
        <w:t>وداع امام حسین علیه السلام در روز عاشورا با اهل بیت علیهم السلام صحنه‌ای بسیار جانسوز بود، ولی آخرین صحنه دلخراش و جگرسوز، وداع ایشان با دختری سه ساله بود که ذیلاً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که از سربازان دشمن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پیشاپیش صف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حسین علیه السلام، پس از وداع با اهل بیت خود، به سوی میدان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ناگاه چشمم به دخترکی افتاد که از خیمه بیرون آمد و با گامهای لرزان، دوان دوان به دنبال امام حسین علیه السلام شتافت و خود را به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دامن آن حضرت را گرفت و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فَإنّی عَطْشانٌ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بابا جان، به من بنگر، من تشنه‌ام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این سخن کوتاه ولی جگرسوز از زبان کودکی تشنه کام، مثل آن بود که بر زخمهای دل داغدار امام حسین علیه السلام نمک پاشیده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آنچنان امام حسین علیه السلام را منقلب ساخت که بی‌اختیار اشک از دیدگانش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چشمی اشکبار به آن دختر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یَسْقیکِ فَإنَّهُ وَکیلی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می‌دانم تشنه هستی خدا ترا سیراب می‌کند؛ زیرا او وکیل و پناهگاه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دخترک که بود و چه نسبتی با امام حسین علیه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رقیه علیها السلام دختر سه ساله امام حسین علیه السلام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w:t>
      </w:r>
    </w:p>
    <w:p>
      <w:pPr>
        <w:pStyle w:val="BookText"/>
        <w:rPr/>
      </w:pPr>
      <w:r>
        <w:rPr>
          <w:rFonts w:ascii="IRNazanin" w:hAnsi="IRNazanin" w:eastAsia="IRNazanin"/>
          <w:color w:val="111111"/>
          <w:sz w:val="28"/>
          <w:sz w:val="28"/>
          <w:szCs w:val="28"/>
          <w:rtl w:val="true"/>
          <w:lang w:bidi="fa-IR"/>
        </w:rPr>
        <w:t>لب تشنه پدر آب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عاشورا که دشمنان برای غارت به خمیه‌ها ریختند، در درون خیمه‌ها مجموعاً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اهل‌بیت علیهم السلام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عمر سعد گزارش دادند که این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 اثر تشنگی در خطر مرگ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اجازه داد به آنها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نوبت به حضرت رقیه علیها السلام رسید آن حضرت ظرف آب را گرفت و دوان دوان به سوی قتلگاه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سپاهیان دشمن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حضرت رقیه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بابایم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او را پیدا کنم و برایش آب ببرم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خودت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با لب تشنه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رقیه علیها السلام در حالیکه گریه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هم آب نمی‌آشامم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کودکی دامان پاکش شعله آتش گرفت</w:t>
      </w:r>
    </w:p>
    <w:p>
      <w:pPr>
        <w:pStyle w:val="BookText"/>
        <w:rPr/>
      </w:pPr>
      <w:r>
        <w:rPr>
          <w:rFonts w:ascii="IRNazanin" w:hAnsi="IRNazanin" w:eastAsia="IRNazanin"/>
          <w:color w:val="111111"/>
          <w:sz w:val="28"/>
          <w:sz w:val="28"/>
          <w:szCs w:val="28"/>
          <w:rtl w:val="true"/>
          <w:lang w:bidi="fa-IR"/>
        </w:rPr>
        <w:t>گفت با مردی بکن خاموش دامان را</w:t>
      </w:r>
    </w:p>
    <w:p>
      <w:pPr>
        <w:pStyle w:val="BookText"/>
        <w:rPr/>
      </w:pPr>
      <w:r>
        <w:rPr>
          <w:rFonts w:ascii="IRNazanin" w:hAnsi="IRNazanin" w:eastAsia="IRNazanin"/>
          <w:color w:val="111111"/>
          <w:sz w:val="28"/>
          <w:sz w:val="28"/>
          <w:szCs w:val="28"/>
          <w:rtl w:val="true"/>
          <w:lang w:bidi="fa-IR"/>
        </w:rPr>
        <w:t>دامنش خاموش چون شد، گفت با مرد عرب</w:t>
      </w:r>
    </w:p>
    <w:p>
      <w:pPr>
        <w:pStyle w:val="BookText"/>
        <w:rPr/>
      </w:pPr>
      <w:r>
        <w:rPr>
          <w:rFonts w:ascii="IRNazanin" w:hAnsi="IRNazanin" w:eastAsia="IRNazanin"/>
          <w:color w:val="111111"/>
          <w:sz w:val="28"/>
          <w:sz w:val="28"/>
          <w:szCs w:val="28"/>
          <w:rtl w:val="true"/>
          <w:lang w:bidi="fa-IR"/>
        </w:rPr>
        <w:t>کن تو سیراب از کرم این کام عطشان مرا</w:t>
      </w:r>
    </w:p>
    <w:p>
      <w:pPr>
        <w:pStyle w:val="BookText"/>
        <w:rPr/>
      </w:pPr>
      <w:r>
        <w:rPr>
          <w:rFonts w:ascii="IRNazanin" w:hAnsi="IRNazanin" w:eastAsia="IRNazanin"/>
          <w:color w:val="111111"/>
          <w:sz w:val="28"/>
          <w:sz w:val="28"/>
          <w:szCs w:val="28"/>
          <w:rtl w:val="true"/>
          <w:lang w:bidi="fa-IR"/>
        </w:rPr>
        <w:t>آب داد او را ولی گفتا نخواهم خورد آب</w:t>
      </w:r>
    </w:p>
    <w:p>
      <w:pPr>
        <w:pStyle w:val="BookText"/>
        <w:rPr/>
      </w:pPr>
      <w:r>
        <w:rPr>
          <w:rFonts w:ascii="IRNazanin" w:hAnsi="IRNazanin" w:eastAsia="IRNazanin"/>
          <w:color w:val="111111"/>
          <w:sz w:val="28"/>
          <w:sz w:val="28"/>
          <w:szCs w:val="28"/>
          <w:rtl w:val="true"/>
          <w:lang w:bidi="fa-IR"/>
        </w:rPr>
        <w:t>تشنه لب کشتند این مردم عزیزان مرا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کتاب مفاتیح الغیب ابن جوزی آمده است که، صالح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خیمه‌ها را آتش زدند و اهل‌بیت علیهم السلام رو به فرار نهادند، دختری کوچک به نظرم آمد که گوشه جامه‌اش آتش گرفته، سراسیمه می‌گریست و به اطراف می‌دوید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حالت او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تاختم تا آتش جامه‌اش را فرو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صدای سم اسب مرا شنید اضطرابش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قصد آزارت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 ترس ایستاد</w:t>
      </w:r>
      <w:r>
        <w:rPr>
          <w:rFonts w:eastAsia="IRNazanin" w:cs="IRNazanin"/>
          <w:color w:val="111111"/>
          <w:sz w:val="28"/>
          <w:szCs w:val="28"/>
          <w:rtl w:val="true"/>
          <w:lang w:bidi="fa-IR"/>
        </w:rPr>
        <w:t>.</w:t>
      </w:r>
      <w:bookmarkStart w:id="83" w:name="pg26_32"/>
    </w:p>
    <w:p>
      <w:pPr>
        <w:pStyle w:val="BookText"/>
        <w:rPr/>
      </w:pPr>
      <w:bookmarkEnd w:id="83"/>
      <w:r>
        <w:rPr>
          <w:rFonts w:ascii="IRNazanin" w:hAnsi="IRNazanin" w:eastAsia="IRNazanin"/>
          <w:color w:val="111111"/>
          <w:sz w:val="28"/>
          <w:sz w:val="28"/>
          <w:szCs w:val="28"/>
          <w:rtl w:val="true"/>
          <w:lang w:bidi="fa-IR"/>
        </w:rPr>
        <w:t>از اسب پیاده شدم و آتش جامه‌اش را خاموش نمودم و او را دلداری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لبهایم از شدت عطش کبود شده، یک جرعه آب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کلام رقّتی تمام به من دست داده ظرفی پُر از آب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 و آهی کشید و آهسته رو به راه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کجا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کوچکتری دارم که از من تشنه‌تر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زمان منع آب گذشت، شما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سؤالی دارم، بابایم حسین علیه السلام تشنه بود، آیا آبش دادند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نه واللّه، تا دم آخر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اُسْقُونی شَرْبَةً مِنَ الماءِ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شربت آب به من بدهید، ولی کسی او را آبش نداد بلکه جوابش را هم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دختر این سخن را از من شنید، آب را نیاشامید، و بعضی از بزرگان می‌گویند اسم او حضرت رقیه خاتون علیها السلام بوده است</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84" w:name="__RefHeading___Toc2264490_1490000891"/>
      <w:bookmarkStart w:id="85" w:name="_Toc30"/>
      <w:bookmarkEnd w:id="84"/>
      <w:r>
        <w:rPr>
          <w:rtl w:val="true"/>
        </w:rPr>
        <w:t>به یاد رقیه علیها السلام در مدینه</w:t>
      </w:r>
      <w:bookmarkEnd w:id="85"/>
    </w:p>
    <w:p>
      <w:pPr>
        <w:pStyle w:val="BookText"/>
        <w:rPr/>
      </w:pPr>
      <w:r>
        <w:rPr>
          <w:rFonts w:ascii="IRNazanin" w:hAnsi="IRNazanin" w:eastAsia="IRNazanin"/>
          <w:color w:val="111111"/>
          <w:sz w:val="28"/>
          <w:sz w:val="28"/>
          <w:szCs w:val="28"/>
          <w:rtl w:val="true"/>
          <w:lang w:bidi="fa-IR"/>
        </w:rPr>
        <w:t>روایت شده است هنگامی که حضرت زینب علیها السلام با همراهان به مدینه بازگشت، زنهای مدینه برای عرض تسلیت به حضور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تمامی حوادث جانسوز کربلا و کوفه و شام را برای آنها بیان می‌کرد، و آنها می‌گریستند تا اینکه به یاد حضرت رقیه علیها السلام افتاد و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مصیبت رحلت حضرت رقیّه علیها السلام در خرابه شام کمرم را خم و مویم را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وقتی این سخن را شنیدند، صدایشان به شیون و ناله و گریه بلند شد، و آن روز به یاد رنجهای جانگداز حضرت رقیّه علیها السلام</w:t>
      </w:r>
      <w:bookmarkStart w:id="86" w:name="pg26_33"/>
    </w:p>
    <w:p>
      <w:pPr>
        <w:pStyle w:val="BookText"/>
        <w:rPr/>
      </w:pPr>
      <w:bookmarkEnd w:id="86"/>
      <w:r>
        <w:rPr>
          <w:rFonts w:ascii="IRNazanin" w:hAnsi="IRNazanin" w:eastAsia="IRNazanin"/>
          <w:color w:val="111111"/>
          <w:sz w:val="28"/>
          <w:sz w:val="28"/>
          <w:szCs w:val="28"/>
          <w:rtl w:val="true"/>
          <w:lang w:bidi="fa-IR"/>
        </w:rPr>
        <w:t>بسیار گریستند</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87" w:name="__RefHeading___Toc2264492_1490000891"/>
      <w:bookmarkStart w:id="88" w:name="_Toc31"/>
      <w:bookmarkEnd w:id="87"/>
      <w:r>
        <w:rPr>
          <w:rtl w:val="true"/>
        </w:rPr>
        <w:t>ماجرای حضرت رقیه خاتون علیها السلام</w:t>
      </w:r>
      <w:bookmarkEnd w:id="88"/>
    </w:p>
    <w:p>
      <w:pPr>
        <w:pStyle w:val="BookText"/>
        <w:rPr/>
      </w:pPr>
      <w:r>
        <w:rPr>
          <w:rFonts w:ascii="IRNazanin" w:hAnsi="IRNazanin" w:eastAsia="IRNazanin"/>
          <w:color w:val="111111"/>
          <w:sz w:val="28"/>
          <w:sz w:val="28"/>
          <w:szCs w:val="28"/>
          <w:rtl w:val="true"/>
          <w:lang w:bidi="fa-IR"/>
        </w:rPr>
        <w:t xml:space="preserve">امام حسین علیه السلام دختر کوچکی داشتند که او را بسیار دوست می‌داشت و او نیز پدر را بسیار دوست می‌داشت نامش رقیه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همراه اسیران در شام به سر می‌برد و از فراق پدر، شب و روز گریه می‌کرد، شبی پدر را در خواب دید، وقتی که از خواب بیدار شد، بی‌تابی شدیدی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را بیاورید، نور چشمم را می‌خواهم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اهل‌بیت علیهم السلام هر چه را او نوازش دادند تا آرام شود آرام نگرفت و آنچنان با سوز گریست که همه اهل‌بیت علیهم السلام به گریه افتادند و بصورتشان می‌زدند و خاک بر سر می‌ریختند و موهای خود را پریشان می‌کردند یزید صدای گریه آنها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جریان را به او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پدرش را برای او ببرید و جلو او بگذارید تا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بریده امام حسین علیه السلام را در میان طبقی گذاشتند و روی آن را با حوله‌ای پوشاندند و نزد رقیّه آوردند و جلو او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من پدرم را می‌خواهم، غذا نمی‌خواهم،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در همین جاست، رقیّه حوله را برداشت، ناگهان سر بریده‌ای را دید گفت این سر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 برداشت و به سینه‌اش چسباند و می‌گریست و چنین می‌گفت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بابا جان چه کسی تو را به خونت رنگین کرده؟ بابا جان چه کسی رگهای گلویت را بریده؟ بابا جان چه کسی مرا در کودکی یتیم کرد؟ بابا جان دختر بی‌بابا به که پناه برد تا بزرگ شود؟ بابا جان کاش نابینا</w:t>
      </w:r>
      <w:bookmarkStart w:id="89" w:name="pg26_34"/>
    </w:p>
    <w:p>
      <w:pPr>
        <w:pStyle w:val="BookText"/>
        <w:rPr/>
      </w:pPr>
      <w:bookmarkEnd w:id="89"/>
      <w:r>
        <w:rPr>
          <w:rFonts w:ascii="IRNazanin" w:hAnsi="IRNazanin" w:eastAsia="IRNazanin"/>
          <w:color w:val="111111"/>
          <w:sz w:val="28"/>
          <w:sz w:val="28"/>
          <w:szCs w:val="28"/>
          <w:rtl w:val="true"/>
          <w:lang w:bidi="fa-IR"/>
        </w:rPr>
        <w:t>بودم و این منظره را نمی‌دیدم، بابا جان کاش خاک را بالش زیر سر قرار می‌دادم، ولی محاسن تو را خضاب شده به خون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درد دل کرد تا وقتی او را حرکت دادند دریافتند که جان به جانان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داد پیکر پاک رقیّه را غسل دادند و کفن نموده و به خاک سپردند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90" w:name="__RefHeading___Toc2264494_1490000891"/>
      <w:bookmarkStart w:id="91" w:name="_Toc32"/>
      <w:bookmarkEnd w:id="90"/>
      <w:r>
        <w:rPr>
          <w:rtl w:val="true"/>
        </w:rPr>
        <w:t>مقدمات سفر اهل‌بیت علیهم السلام از شام به مدینه و فراق حضرت رقیّه</w:t>
      </w:r>
      <w:bookmarkEnd w:id="91"/>
    </w:p>
    <w:p>
      <w:pPr>
        <w:pStyle w:val="BookText"/>
        <w:rPr/>
      </w:pPr>
      <w:r>
        <w:rPr>
          <w:rFonts w:ascii="IRNazanin" w:hAnsi="IRNazanin" w:eastAsia="IRNazanin"/>
          <w:color w:val="111111"/>
          <w:sz w:val="28"/>
          <w:sz w:val="28"/>
          <w:szCs w:val="28"/>
          <w:rtl w:val="true"/>
          <w:lang w:bidi="fa-IR"/>
        </w:rPr>
        <w:t>خطبه‌های امام سجاد علیه السلام و حضرت زینب علیها السلام و جریانات دیگر باعث شد که مردم تغییر جهت دادند و یزید از ترس شورش مردم و اغفال آنها اظهار پشیمانی کرد و ابن‌زیاد را قاتل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اهل‌بیت اظهار محبت می‌کرد و حتّی به آنها اجازه داد که از دمشق برای امام حسین علیه السلام و شهدای کربلا عزاداری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جریان به گونه‌ای شد که یزید، ماندن اهل‌بیت امام حسین علیه السلام را در شام خطرناک دانست و در بازگرداندن آنها به وطن خودشان مدینه شتاب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آمدن از شام، زینب علیها السلام و همراهان به یاد رقیّه افتادند، زینب علیها السلام به زنهای شام که به بدرقه آنها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شما می‌رویم ولی یک دختر خردسال را در میان شما گذاشتیم او در این شهر غریب است کنار قبر او بروید و او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و همراهان تا دیوارهای شام دیده می‌شد بیاد رقیّه اشک می‌ریختند آن دخترک ستمدیده که هنگام آمدن به شام بلبل اهل‌بیت بود و همواره سراغ بابا را می‌گرفت ولی اکنون خاموش شده و در میان کاروان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به قصد مدینه حرکت می‌کرد</w:t>
      </w:r>
    </w:p>
    <w:p>
      <w:pPr>
        <w:pStyle w:val="BookText"/>
        <w:rPr/>
      </w:pPr>
      <w:r>
        <w:rPr>
          <w:rFonts w:ascii="IRNazanin" w:hAnsi="IRNazanin" w:eastAsia="IRNazanin"/>
          <w:color w:val="111111"/>
          <w:sz w:val="28"/>
          <w:sz w:val="28"/>
          <w:szCs w:val="28"/>
          <w:rtl w:val="true"/>
          <w:lang w:bidi="fa-IR"/>
        </w:rPr>
        <w:t>وقتی به دو راهی رسیدند یک راه به طرف کربلا و یک راه دیگر به طرف مدینه می‌رفت به راهنما گفتند ما را از راه کربلا عبور بده تا پس از زیارت قبور شهیدان از آنجا به سوی مدینه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زینب علیها السلام به سوی قتلگاه برادر حرکت کرد و به اتفاق اهل‌بیت به عزاداری پرداختند، حضرت زینب با صدای جانکاه که دلها را جریحه‌دار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برادرم حسین جان، ای وای ای محبوب دل پیامبر خدا، ای فرزند مکه و منی، گفت و گفت تا کنار قبر بی‌هوش به زمین افتاد و زنها اجتماع کردند آب به صورت زینب می‌پاشیدند تا به هوش آمد و همواره به عزاداری پرداختند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زمان علیه السلام در مصیبت عمه‌اش حضرت زینب علیها السلام، خون می‌گرید</w:t>
      </w:r>
    </w:p>
    <w:p>
      <w:pPr>
        <w:pStyle w:val="BookText"/>
        <w:rPr/>
      </w:pPr>
      <w:r>
        <w:rPr>
          <w:rFonts w:ascii="IRNazanin" w:hAnsi="IRNazanin" w:eastAsia="IRNazanin"/>
          <w:color w:val="111111"/>
          <w:sz w:val="28"/>
          <w:sz w:val="28"/>
          <w:szCs w:val="28"/>
          <w:rtl w:val="true"/>
          <w:lang w:bidi="fa-IR"/>
        </w:rPr>
        <w:t>حاج ملا سلطان علی، روضه خوان تبریزی، که از جمله عبّاد و زهّاد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مشرّف به محضر والای امام زمان علیه السلام شدم،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زیارت ناحیه مقدّسه ذکر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فَلأنْدُبَنَّکَ صَباحاً وَ مَساءً وَ لَأبْکِیَنَّ عَلَیْکَ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که در سوگ آن به جای اشک، خون گریه می‌کنید کدام است؟ آیا مصیبت علی اکبر علیه السلام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اکبر علیه السلام زنده بود او هم در این مصیبت، خون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مصیبت حضرت عباس علیه السلام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اگر حضرت عباس علیه السلام هم در حیات بود او نیز در این مصیبت خون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مصیبت حضرت سیّدالشهداء علیه السلام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92" w:name="pg26_36"/>
    </w:p>
    <w:p>
      <w:pPr>
        <w:pStyle w:val="BookText"/>
        <w:rPr/>
      </w:pPr>
      <w:bookmarkEnd w:id="92"/>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هم اگر در حیات بود، در این مصیبت خون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کدام مصیبت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اسیری زینب علیها السلام است</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93" w:name="__RefHeading___Toc2264496_1490000891"/>
      <w:bookmarkStart w:id="94" w:name="_Toc33"/>
      <w:bookmarkEnd w:id="93"/>
      <w:r>
        <w:rPr>
          <w:rtl w:val="true"/>
        </w:rPr>
        <w:t>سفارش و توسّل</w:t>
      </w:r>
      <w:bookmarkEnd w:id="94"/>
    </w:p>
    <w:p>
      <w:pPr>
        <w:pStyle w:val="BookText"/>
        <w:rPr/>
      </w:pPr>
      <w:r>
        <w:rPr>
          <w:rFonts w:ascii="IRNazanin" w:hAnsi="IRNazanin" w:eastAsia="IRNazanin"/>
          <w:color w:val="111111"/>
          <w:sz w:val="28"/>
          <w:sz w:val="28"/>
          <w:szCs w:val="28"/>
          <w:rtl w:val="true"/>
          <w:lang w:bidi="fa-IR"/>
        </w:rPr>
        <w:t>آیت الله حاج میرزا احمد سیبویه، ساکن تهران، از آقای شیخ حسین سامرایی که از اتقیای اهل منبر در عراق بودند،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در سامرّا مشرّف بودم روز جمعه‌ای طرف عصر به سرداب مقدّس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غیر از من 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پیدا کرده و متوجه مقام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صدایی از پشت سر شنیدم که به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و دوستان بگویید که خدا را به حقّ عمّه‌ام حضرت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دهند که فرج مرا نزدیک گرداند</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95" w:name="__RefHeading___Toc2264498_1490000891"/>
      <w:bookmarkStart w:id="96" w:name="_Toc34"/>
      <w:bookmarkEnd w:id="95"/>
      <w:r>
        <w:rPr>
          <w:rtl w:val="true"/>
        </w:rPr>
        <w:t>کرامت حضرت رقیه علیها السلام</w:t>
      </w:r>
      <w:bookmarkEnd w:id="96"/>
    </w:p>
    <w:p>
      <w:pPr>
        <w:pStyle w:val="BookText"/>
        <w:rPr/>
      </w:pPr>
      <w:r>
        <w:rPr>
          <w:rFonts w:ascii="IRNazanin" w:hAnsi="IRNazanin" w:eastAsia="IRNazanin"/>
          <w:color w:val="111111"/>
          <w:sz w:val="28"/>
          <w:sz w:val="28"/>
          <w:szCs w:val="28"/>
          <w:rtl w:val="true"/>
          <w:lang w:bidi="fa-IR"/>
        </w:rPr>
        <w:t xml:space="preserve">حجّت الاسلام و المسلمین آقای حاج شیخ محمود شریعت زاده خراسانی، طی نامه‌ای در تاریخ دوم جمادی الثانیة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نقل کرامت حضرت رقیه به دفتر انتشارات مکتب الحسین علیه السلام ارسال نموده و مرقوم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وارد حرم حضرت رقیه علیها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جمعی مقابل ضریح مقدس مشغول زیارت خواندن و عزاداری می‌باشند و مداحی با اخلاص به نام حاج نیکویی مشغول روضه خوانی است از او شنیدم که می‌گفت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خانه‌های اطراف حرم را برای توسعه حرم مطهر خریداری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مالکین که یهودی یا نصرانی بود، به هیچ وجه حاضر نبود خانه خود را برای توسعه حرم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حاضر شدند که حتی به دو برابر و نیم قیمت خانه را از او بخرند، ولی وی نفروخت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زن صاحب خانه حامله شده</w:t>
      </w:r>
    </w:p>
    <w:p>
      <w:pPr>
        <w:pStyle w:val="BookText"/>
        <w:rPr/>
      </w:pPr>
      <w:r>
        <w:rPr>
          <w:rFonts w:ascii="IRNazanin" w:hAnsi="IRNazanin" w:eastAsia="IRNazanin"/>
          <w:color w:val="111111"/>
          <w:sz w:val="28"/>
          <w:sz w:val="28"/>
          <w:szCs w:val="28"/>
          <w:rtl w:val="true"/>
          <w:lang w:bidi="fa-IR"/>
        </w:rPr>
        <w:t>و نزدیک وضع حمل وی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پزشک معالج می‌بردند، بعد از معاینه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 مادر، هر دو در معرض خطر می‌باشند و خانم باید زیر نظر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کردند، تا درد زایمان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به بیمارستان بردم و خودم برگشتم و آمدم درب حرم حضرت رقیّه علیها السلام و به ایشان متوسّل شدم و گفتم اگر همسر و فرزندم را نجات دادی و شفای آنان را از خدا خواستی و گرفتی خانه‌ام را به تو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مشغول توسّل بودم، بعد به بیمارستان رفتم و دیدم همسرم روی تخت نشسته و بچّه در بغلش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 گفتم رفتم جایی 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رفتی متوسّل به دختر امام حسین علیه السلام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کجا می‌دانی؟ 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حال زایمان که از شدّت درد گاهی بیهوش می‌شدم، دیدم دختر بچه‌ای وارد اطاق بیمارستان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ما سلامتی تو و بچّه‌ات را از خدا خواستیم، فرزند شما هم پسر است، سلام مرا به شوهرت برسان و بگو اسمش را حسین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رقیّه دختر امام حسین علیه السلام هستم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روضه خوانی از مداح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این داستان را از که نقل می‌کنی؟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 حرم حضرت رقیّه علیها السلام نقل می‌کنم، که خود از اهل تسنّن می‌باشد و افتخار خدمتگزاری در حرم نازدانه امام حسین علیه السلام را دارد و پدرش هم از خادمین حرم حضرت رقیّه علیها السلام</w:t>
      </w:r>
      <w:bookmarkStart w:id="97" w:name="pg26_38"/>
    </w:p>
    <w:p>
      <w:pPr>
        <w:pStyle w:val="BookText"/>
        <w:rPr/>
      </w:pPr>
      <w:bookmarkEnd w:id="97"/>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2"/>
        <w:numPr>
          <w:ilvl w:val="1"/>
          <w:numId w:val="1"/>
        </w:numPr>
        <w:rPr/>
      </w:pPr>
      <w:bookmarkStart w:id="98" w:name="__RefHeading___Toc2264500_1490000891"/>
      <w:bookmarkStart w:id="99" w:name="_Toc35"/>
      <w:bookmarkEnd w:id="98"/>
      <w:r>
        <w:rPr>
          <w:rtl w:val="true"/>
        </w:rPr>
        <w:t>عبرت خانه</w:t>
      </w:r>
      <w:bookmarkEnd w:id="99"/>
    </w:p>
    <w:p>
      <w:pPr>
        <w:pStyle w:val="BookText"/>
        <w:rPr/>
      </w:pPr>
      <w:r>
        <w:rPr>
          <w:rFonts w:ascii="IRNazanin" w:hAnsi="IRNazanin" w:eastAsia="IRNazanin"/>
          <w:color w:val="111111"/>
          <w:sz w:val="28"/>
          <w:sz w:val="28"/>
          <w:szCs w:val="28"/>
          <w:rtl w:val="true"/>
          <w:lang w:bidi="fa-IR"/>
        </w:rPr>
        <w:t>زائرین قبر من این شام عبرت خانه است</w:t>
      </w:r>
    </w:p>
    <w:p>
      <w:pPr>
        <w:pStyle w:val="BookText"/>
        <w:rPr/>
      </w:pPr>
      <w:r>
        <w:rPr>
          <w:rFonts w:ascii="IRNazanin" w:hAnsi="IRNazanin" w:eastAsia="IRNazanin"/>
          <w:color w:val="111111"/>
          <w:sz w:val="28"/>
          <w:sz w:val="28"/>
          <w:szCs w:val="28"/>
          <w:rtl w:val="true"/>
          <w:lang w:bidi="fa-IR"/>
        </w:rPr>
        <w:t>مدفنم آباد و قصر دشمنم ویرانه است</w:t>
      </w:r>
    </w:p>
    <w:p>
      <w:pPr>
        <w:pStyle w:val="BookText"/>
        <w:rPr/>
      </w:pPr>
      <w:r>
        <w:rPr>
          <w:rFonts w:ascii="IRNazanin" w:hAnsi="IRNazanin" w:eastAsia="IRNazanin"/>
          <w:color w:val="111111"/>
          <w:sz w:val="28"/>
          <w:sz w:val="28"/>
          <w:szCs w:val="28"/>
          <w:rtl w:val="true"/>
          <w:lang w:bidi="fa-IR"/>
        </w:rPr>
        <w:t>دختری بودم سه ساله، دستگیر و بی‌پدر</w:t>
      </w:r>
    </w:p>
    <w:p>
      <w:pPr>
        <w:pStyle w:val="BookText"/>
        <w:rPr/>
      </w:pPr>
      <w:r>
        <w:rPr>
          <w:rFonts w:ascii="IRNazanin" w:hAnsi="IRNazanin" w:eastAsia="IRNazanin"/>
          <w:color w:val="111111"/>
          <w:sz w:val="28"/>
          <w:sz w:val="28"/>
          <w:szCs w:val="28"/>
          <w:rtl w:val="true"/>
          <w:lang w:bidi="fa-IR"/>
        </w:rPr>
        <w:t>مرغ بی‌بال و پری را از قفس کاشانه است</w:t>
      </w:r>
    </w:p>
    <w:p>
      <w:pPr>
        <w:pStyle w:val="BookText"/>
        <w:rPr/>
      </w:pPr>
      <w:r>
        <w:rPr>
          <w:rFonts w:ascii="IRNazanin" w:hAnsi="IRNazanin" w:eastAsia="IRNazanin"/>
          <w:color w:val="111111"/>
          <w:sz w:val="28"/>
          <w:sz w:val="28"/>
          <w:szCs w:val="28"/>
          <w:rtl w:val="true"/>
          <w:lang w:bidi="fa-IR"/>
        </w:rPr>
        <w:t>بود سلطانی ستمگر صاحب قدرت یزید</w:t>
      </w:r>
    </w:p>
    <w:p>
      <w:pPr>
        <w:pStyle w:val="BookText"/>
        <w:rPr/>
      </w:pPr>
      <w:r>
        <w:rPr>
          <w:rFonts w:ascii="IRNazanin" w:hAnsi="IRNazanin" w:eastAsia="IRNazanin"/>
          <w:color w:val="111111"/>
          <w:sz w:val="28"/>
          <w:sz w:val="28"/>
          <w:szCs w:val="28"/>
          <w:rtl w:val="true"/>
          <w:lang w:bidi="fa-IR"/>
        </w:rPr>
        <w:t>فخر می‌کرد او که مستم در کفم پیمانه است</w:t>
      </w:r>
    </w:p>
    <w:p>
      <w:pPr>
        <w:pStyle w:val="BookText"/>
        <w:rPr/>
      </w:pPr>
      <w:r>
        <w:rPr>
          <w:rFonts w:ascii="IRNazanin" w:hAnsi="IRNazanin" w:eastAsia="IRNazanin"/>
          <w:color w:val="111111"/>
          <w:sz w:val="28"/>
          <w:sz w:val="28"/>
          <w:szCs w:val="28"/>
          <w:rtl w:val="true"/>
          <w:lang w:bidi="fa-IR"/>
        </w:rPr>
        <w:t>داشت او کاخی مجلّل، دستگاهی باشکوه</w:t>
      </w:r>
    </w:p>
    <w:p>
      <w:pPr>
        <w:pStyle w:val="BookText"/>
        <w:rPr/>
      </w:pPr>
      <w:r>
        <w:rPr>
          <w:rFonts w:ascii="IRNazanin" w:hAnsi="IRNazanin" w:eastAsia="IRNazanin"/>
          <w:color w:val="111111"/>
          <w:sz w:val="28"/>
          <w:sz w:val="28"/>
          <w:szCs w:val="28"/>
          <w:rtl w:val="true"/>
          <w:lang w:bidi="fa-IR"/>
        </w:rPr>
        <w:t>خود چه مردی کز غرور سلطنت دیوانه است</w:t>
      </w:r>
    </w:p>
    <w:p>
      <w:pPr>
        <w:pStyle w:val="BookText"/>
        <w:rPr/>
      </w:pPr>
      <w:r>
        <w:rPr>
          <w:rFonts w:ascii="IRNazanin" w:hAnsi="IRNazanin" w:eastAsia="IRNazanin"/>
          <w:color w:val="111111"/>
          <w:sz w:val="28"/>
          <w:sz w:val="28"/>
          <w:szCs w:val="28"/>
          <w:rtl w:val="true"/>
          <w:lang w:bidi="fa-IR"/>
        </w:rPr>
        <w:t>داشتم من بستری از خاک و بالینی ز خشت</w:t>
      </w:r>
    </w:p>
    <w:p>
      <w:pPr>
        <w:pStyle w:val="BookText"/>
        <w:rPr/>
      </w:pPr>
      <w:r>
        <w:rPr>
          <w:rFonts w:ascii="IRNazanin" w:hAnsi="IRNazanin" w:eastAsia="IRNazanin"/>
          <w:color w:val="111111"/>
          <w:sz w:val="28"/>
          <w:sz w:val="28"/>
          <w:szCs w:val="28"/>
          <w:rtl w:val="true"/>
          <w:lang w:bidi="fa-IR"/>
        </w:rPr>
        <w:t>همچو مرغی کو بسا محروم ز آب و دانه است</w:t>
      </w:r>
    </w:p>
    <w:p>
      <w:pPr>
        <w:pStyle w:val="BookText"/>
        <w:rPr/>
      </w:pPr>
      <w:r>
        <w:rPr>
          <w:rFonts w:ascii="IRNazanin" w:hAnsi="IRNazanin" w:eastAsia="IRNazanin"/>
          <w:color w:val="111111"/>
          <w:sz w:val="28"/>
          <w:sz w:val="28"/>
          <w:szCs w:val="28"/>
          <w:rtl w:val="true"/>
          <w:lang w:bidi="fa-IR"/>
        </w:rPr>
        <w:t>تکیه می‌زد او به تخت سلطنت با کبر و جد</w:t>
      </w:r>
    </w:p>
    <w:p>
      <w:pPr>
        <w:pStyle w:val="BookText"/>
        <w:rPr/>
      </w:pPr>
      <w:r>
        <w:rPr>
          <w:rFonts w:ascii="IRNazanin" w:hAnsi="IRNazanin" w:eastAsia="IRNazanin"/>
          <w:color w:val="111111"/>
          <w:sz w:val="28"/>
          <w:sz w:val="28"/>
          <w:szCs w:val="28"/>
          <w:rtl w:val="true"/>
          <w:lang w:bidi="fa-IR"/>
        </w:rPr>
        <w:t>این تکبّر ظالمان را عادت روزانه است</w:t>
      </w:r>
    </w:p>
    <w:p>
      <w:pPr>
        <w:pStyle w:val="BookText"/>
        <w:rPr/>
      </w:pPr>
      <w:r>
        <w:rPr>
          <w:rFonts w:ascii="IRNazanin" w:hAnsi="IRNazanin" w:eastAsia="IRNazanin"/>
          <w:color w:val="111111"/>
          <w:sz w:val="28"/>
          <w:sz w:val="28"/>
          <w:szCs w:val="28"/>
          <w:rtl w:val="true"/>
          <w:lang w:bidi="fa-IR"/>
        </w:rPr>
        <w:t>من به دیوار خرابه می‌نهادم روی خود</w:t>
      </w:r>
    </w:p>
    <w:p>
      <w:pPr>
        <w:pStyle w:val="BookText"/>
        <w:rPr/>
      </w:pPr>
      <w:r>
        <w:rPr>
          <w:rFonts w:ascii="IRNazanin" w:hAnsi="IRNazanin" w:eastAsia="IRNazanin"/>
          <w:color w:val="111111"/>
          <w:sz w:val="28"/>
          <w:sz w:val="28"/>
          <w:szCs w:val="28"/>
          <w:rtl w:val="true"/>
          <w:lang w:bidi="fa-IR"/>
        </w:rPr>
        <w:t>زین سبب شد رو سفیدم، شهرتم شاهانه است</w:t>
      </w:r>
    </w:p>
    <w:p>
      <w:pPr>
        <w:pStyle w:val="BookText"/>
        <w:rPr/>
      </w:pPr>
      <w:r>
        <w:rPr>
          <w:rFonts w:ascii="IRNazanin" w:hAnsi="IRNazanin" w:eastAsia="IRNazanin"/>
          <w:color w:val="111111"/>
          <w:sz w:val="28"/>
          <w:sz w:val="28"/>
          <w:szCs w:val="28"/>
          <w:rtl w:val="true"/>
          <w:lang w:bidi="fa-IR"/>
        </w:rPr>
        <w:t>بر تن رنجور من شد کهنه پیراهن کفن</w:t>
      </w:r>
    </w:p>
    <w:p>
      <w:pPr>
        <w:pStyle w:val="BookText"/>
        <w:rPr/>
      </w:pPr>
      <w:r>
        <w:rPr>
          <w:rFonts w:ascii="IRNazanin" w:hAnsi="IRNazanin" w:eastAsia="IRNazanin"/>
          <w:color w:val="111111"/>
          <w:sz w:val="28"/>
          <w:sz w:val="28"/>
          <w:szCs w:val="28"/>
          <w:rtl w:val="true"/>
          <w:lang w:bidi="fa-IR"/>
        </w:rPr>
        <w:t>پر شکسته بلبلی را این خرابه لانه است</w:t>
      </w:r>
    </w:p>
    <w:p>
      <w:pPr>
        <w:pStyle w:val="BookText"/>
        <w:rPr/>
      </w:pPr>
      <w:r>
        <w:rPr>
          <w:rFonts w:ascii="IRNazanin" w:hAnsi="IRNazanin" w:eastAsia="IRNazanin"/>
          <w:color w:val="111111"/>
          <w:sz w:val="28"/>
          <w:sz w:val="28"/>
          <w:szCs w:val="28"/>
          <w:rtl w:val="true"/>
          <w:lang w:bidi="fa-IR"/>
        </w:rPr>
        <w:t>محو شد آثار او، تابنده شد آثار من</w:t>
      </w:r>
    </w:p>
    <w:p>
      <w:pPr>
        <w:pStyle w:val="BookText"/>
        <w:rPr/>
      </w:pPr>
      <w:r>
        <w:rPr>
          <w:rFonts w:ascii="IRNazanin" w:hAnsi="IRNazanin" w:eastAsia="IRNazanin"/>
          <w:color w:val="111111"/>
          <w:sz w:val="28"/>
          <w:sz w:val="28"/>
          <w:szCs w:val="28"/>
          <w:rtl w:val="true"/>
          <w:lang w:bidi="fa-IR"/>
        </w:rPr>
        <w:t>ذلّت او عزّت من هر دو جاویدانه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کهنمویی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عبرت باز کن، بیدار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اسرار حق آگه نشد بیگانه است</w:t>
      </w:r>
    </w:p>
    <w:p>
      <w:pPr>
        <w:pStyle w:val="BookText"/>
        <w:rPr/>
      </w:pPr>
      <w:r>
        <w:rPr>
          <w:rFonts w:ascii="IRNazanin" w:hAnsi="IRNazanin" w:eastAsia="IRNazanin"/>
          <w:color w:val="111111"/>
          <w:sz w:val="28"/>
          <w:sz w:val="28"/>
          <w:szCs w:val="28"/>
          <w:rtl w:val="true"/>
          <w:lang w:bidi="fa-IR"/>
        </w:rPr>
        <w:t>در مناقب و مصائب عصمت صغری زینب کبری</w:t>
      </w:r>
    </w:p>
    <w:p>
      <w:pPr>
        <w:pStyle w:val="BookText"/>
        <w:rPr/>
      </w:pPr>
      <w:r>
        <w:rPr>
          <w:rFonts w:ascii="IRNazanin" w:hAnsi="IRNazanin" w:eastAsia="IRNazanin"/>
          <w:color w:val="111111"/>
          <w:sz w:val="28"/>
          <w:sz w:val="28"/>
          <w:szCs w:val="28"/>
          <w:rtl w:val="true"/>
          <w:lang w:bidi="fa-IR"/>
        </w:rPr>
        <w:t>صبر از زبان عجز ثنا خوان زینب است</w:t>
      </w:r>
    </w:p>
    <w:p>
      <w:pPr>
        <w:pStyle w:val="BookText"/>
        <w:rPr/>
      </w:pPr>
      <w:r>
        <w:rPr>
          <w:rFonts w:ascii="IRNazanin" w:hAnsi="IRNazanin" w:eastAsia="IRNazanin"/>
          <w:color w:val="111111"/>
          <w:sz w:val="28"/>
          <w:sz w:val="28"/>
          <w:szCs w:val="28"/>
          <w:rtl w:val="true"/>
          <w:lang w:bidi="fa-IR"/>
        </w:rPr>
        <w:t>عقل بسیط واله و حیران زینب است</w:t>
      </w:r>
    </w:p>
    <w:p>
      <w:pPr>
        <w:pStyle w:val="BookText"/>
        <w:rPr/>
      </w:pPr>
      <w:r>
        <w:rPr>
          <w:rFonts w:ascii="IRNazanin" w:hAnsi="IRNazanin" w:eastAsia="IRNazanin"/>
          <w:color w:val="111111"/>
          <w:sz w:val="28"/>
          <w:sz w:val="28"/>
          <w:szCs w:val="28"/>
          <w:rtl w:val="true"/>
          <w:lang w:bidi="fa-IR"/>
        </w:rPr>
        <w:t>هر آیه در صحایف علوی به وصف صبر</w:t>
      </w:r>
    </w:p>
    <w:p>
      <w:pPr>
        <w:pStyle w:val="BookText"/>
        <w:rPr/>
      </w:pPr>
      <w:r>
        <w:rPr>
          <w:rFonts w:ascii="IRNazanin" w:hAnsi="IRNazanin" w:eastAsia="IRNazanin"/>
          <w:color w:val="111111"/>
          <w:sz w:val="28"/>
          <w:sz w:val="28"/>
          <w:szCs w:val="28"/>
          <w:rtl w:val="true"/>
          <w:lang w:bidi="fa-IR"/>
        </w:rPr>
        <w:t>نازل بر انبیا شده در شأن زینب است</w:t>
      </w:r>
    </w:p>
    <w:p>
      <w:pPr>
        <w:pStyle w:val="BookText"/>
        <w:rPr/>
      </w:pPr>
      <w:r>
        <w:rPr>
          <w:rFonts w:ascii="IRNazanin" w:hAnsi="IRNazanin" w:eastAsia="IRNazanin"/>
          <w:color w:val="111111"/>
          <w:sz w:val="28"/>
          <w:sz w:val="28"/>
          <w:szCs w:val="28"/>
          <w:rtl w:val="true"/>
          <w:lang w:bidi="fa-IR"/>
        </w:rPr>
        <w:t>ایوب صابر است و لکین در این مقام</w:t>
      </w:r>
    </w:p>
    <w:p>
      <w:pPr>
        <w:pStyle w:val="BookText"/>
        <w:rPr/>
      </w:pPr>
      <w:r>
        <w:rPr>
          <w:rFonts w:ascii="IRNazanin" w:hAnsi="IRNazanin" w:eastAsia="IRNazanin"/>
          <w:color w:val="111111"/>
          <w:sz w:val="28"/>
          <w:sz w:val="28"/>
          <w:szCs w:val="28"/>
          <w:rtl w:val="true"/>
          <w:lang w:bidi="fa-IR"/>
        </w:rPr>
        <w:t>انصاف ده که ریزه خور خوان زینب است</w:t>
      </w:r>
    </w:p>
    <w:p>
      <w:pPr>
        <w:pStyle w:val="BookText"/>
        <w:rPr/>
      </w:pPr>
      <w:r>
        <w:rPr>
          <w:rFonts w:ascii="IRNazanin" w:hAnsi="IRNazanin" w:eastAsia="IRNazanin"/>
          <w:color w:val="111111"/>
          <w:sz w:val="28"/>
          <w:sz w:val="28"/>
          <w:szCs w:val="28"/>
          <w:rtl w:val="true"/>
          <w:lang w:bidi="fa-IR"/>
        </w:rPr>
        <w:t>در قتلگاه جسم برادر به روی دست</w:t>
      </w:r>
    </w:p>
    <w:p>
      <w:pPr>
        <w:pStyle w:val="BookText"/>
        <w:rPr/>
      </w:pPr>
      <w:r>
        <w:rPr>
          <w:rFonts w:ascii="IRNazanin" w:hAnsi="IRNazanin" w:eastAsia="IRNazanin"/>
          <w:color w:val="111111"/>
          <w:sz w:val="28"/>
          <w:sz w:val="28"/>
          <w:szCs w:val="28"/>
          <w:rtl w:val="true"/>
          <w:lang w:bidi="fa-IR"/>
        </w:rPr>
        <w:t>بگرفت کای خدای من، این جان زینب است</w:t>
      </w:r>
    </w:p>
    <w:p>
      <w:pPr>
        <w:pStyle w:val="BookText"/>
        <w:rPr/>
      </w:pPr>
      <w:r>
        <w:rPr>
          <w:rFonts w:ascii="IRNazanin" w:hAnsi="IRNazanin" w:eastAsia="IRNazanin"/>
          <w:color w:val="111111"/>
          <w:sz w:val="28"/>
          <w:sz w:val="28"/>
          <w:szCs w:val="28"/>
          <w:rtl w:val="true"/>
          <w:lang w:bidi="fa-IR"/>
        </w:rPr>
        <w:t>قربانی تو است بکن از کرم قبول</w:t>
      </w:r>
    </w:p>
    <w:p>
      <w:pPr>
        <w:pStyle w:val="BookText"/>
        <w:rPr/>
      </w:pPr>
      <w:r>
        <w:rPr>
          <w:rFonts w:ascii="IRNazanin" w:hAnsi="IRNazanin" w:eastAsia="IRNazanin"/>
          <w:color w:val="111111"/>
          <w:sz w:val="28"/>
          <w:sz w:val="28"/>
          <w:szCs w:val="28"/>
          <w:rtl w:val="true"/>
          <w:lang w:bidi="fa-IR"/>
        </w:rPr>
        <w:t>کاری چنین به عهده ایمان زینب است</w:t>
      </w:r>
    </w:p>
    <w:p>
      <w:pPr>
        <w:pStyle w:val="BookText"/>
        <w:rPr/>
      </w:pPr>
      <w:r>
        <w:rPr>
          <w:rFonts w:ascii="IRNazanin" w:hAnsi="IRNazanin" w:eastAsia="IRNazanin"/>
          <w:color w:val="111111"/>
          <w:sz w:val="28"/>
          <w:sz w:val="28"/>
          <w:szCs w:val="28"/>
          <w:rtl w:val="true"/>
          <w:lang w:bidi="fa-IR"/>
        </w:rPr>
        <w:t>در خطبه‌اش که کوفه از آن شد سکوت محض</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w:t>
      </w:r>
    </w:p>
    <w:p>
      <w:pPr>
        <w:pStyle w:val="BookText"/>
        <w:rPr/>
      </w:pPr>
      <w:r>
        <w:rPr>
          <w:rFonts w:ascii="IRNazanin" w:hAnsi="IRNazanin" w:eastAsia="IRNazanin"/>
          <w:color w:val="111111"/>
          <w:sz w:val="28"/>
          <w:sz w:val="28"/>
          <w:szCs w:val="28"/>
          <w:rtl w:val="true"/>
          <w:lang w:bidi="fa-IR"/>
        </w:rPr>
        <w:t>که ممکنات به فرمان زینب است</w:t>
      </w:r>
    </w:p>
    <w:p>
      <w:pPr>
        <w:pStyle w:val="BookText"/>
        <w:rPr/>
      </w:pPr>
      <w:r>
        <w:rPr>
          <w:rFonts w:ascii="IRNazanin" w:hAnsi="IRNazanin" w:eastAsia="IRNazanin"/>
          <w:color w:val="111111"/>
          <w:sz w:val="28"/>
          <w:sz w:val="28"/>
          <w:szCs w:val="28"/>
          <w:rtl w:val="true"/>
          <w:lang w:bidi="fa-IR"/>
        </w:rPr>
        <w:t>ابن زیاد شوم به دارالاماره‌اش</w:t>
      </w:r>
    </w:p>
    <w:p>
      <w:pPr>
        <w:pStyle w:val="BookText"/>
        <w:rPr/>
      </w:pPr>
      <w:r>
        <w:rPr>
          <w:rFonts w:ascii="IRNazanin" w:hAnsi="IRNazanin" w:eastAsia="IRNazanin"/>
          <w:color w:val="111111"/>
          <w:sz w:val="28"/>
          <w:sz w:val="28"/>
          <w:szCs w:val="28"/>
          <w:rtl w:val="true"/>
          <w:lang w:bidi="fa-IR"/>
        </w:rPr>
        <w:t>رسوا از منطق شرر افشان زینب است</w:t>
      </w:r>
    </w:p>
    <w:p>
      <w:pPr>
        <w:pStyle w:val="BookText"/>
        <w:rPr/>
      </w:pPr>
      <w:r>
        <w:rPr>
          <w:rFonts w:ascii="IRNazanin" w:hAnsi="IRNazanin" w:eastAsia="IRNazanin"/>
          <w:color w:val="111111"/>
          <w:sz w:val="28"/>
          <w:sz w:val="28"/>
          <w:szCs w:val="28"/>
          <w:rtl w:val="true"/>
          <w:lang w:bidi="fa-IR"/>
        </w:rPr>
        <w:t>با این که با عیال برادر به شهر شام</w:t>
      </w:r>
    </w:p>
    <w:p>
      <w:pPr>
        <w:pStyle w:val="BookText"/>
        <w:rPr/>
      </w:pPr>
      <w:r>
        <w:rPr>
          <w:rFonts w:ascii="IRNazanin" w:hAnsi="IRNazanin" w:eastAsia="IRNazanin"/>
          <w:color w:val="111111"/>
          <w:sz w:val="28"/>
          <w:sz w:val="28"/>
          <w:szCs w:val="28"/>
          <w:rtl w:val="true"/>
          <w:lang w:bidi="fa-IR"/>
        </w:rPr>
        <w:t>در دست اهل ظلم گریبان زینب است</w:t>
      </w:r>
    </w:p>
    <w:p>
      <w:pPr>
        <w:pStyle w:val="BookText"/>
        <w:rPr/>
      </w:pPr>
      <w:r>
        <w:rPr>
          <w:rFonts w:ascii="IRNazanin" w:hAnsi="IRNazanin" w:eastAsia="IRNazanin"/>
          <w:color w:val="111111"/>
          <w:sz w:val="28"/>
          <w:sz w:val="28"/>
          <w:szCs w:val="28"/>
          <w:rtl w:val="true"/>
          <w:lang w:bidi="fa-IR"/>
        </w:rPr>
        <w:t>بر همزن اساس جفا کاری یزید</w:t>
      </w:r>
    </w:p>
    <w:p>
      <w:pPr>
        <w:pStyle w:val="BookText"/>
        <w:rPr/>
      </w:pPr>
      <w:r>
        <w:rPr>
          <w:rFonts w:ascii="IRNazanin" w:hAnsi="IRNazanin" w:eastAsia="IRNazanin"/>
          <w:color w:val="111111"/>
          <w:sz w:val="28"/>
          <w:sz w:val="28"/>
          <w:szCs w:val="28"/>
          <w:rtl w:val="true"/>
          <w:lang w:bidi="fa-IR"/>
        </w:rPr>
        <w:t>لحن بلیغ و نطق درخشان زینب است</w:t>
      </w:r>
    </w:p>
    <w:p>
      <w:pPr>
        <w:pStyle w:val="BookText"/>
        <w:rPr/>
      </w:pPr>
      <w:r>
        <w:rPr>
          <w:rFonts w:ascii="IRNazanin" w:hAnsi="IRNazanin" w:eastAsia="IRNazanin"/>
          <w:color w:val="111111"/>
          <w:sz w:val="28"/>
          <w:sz w:val="28"/>
          <w:szCs w:val="28"/>
          <w:rtl w:val="true"/>
          <w:lang w:bidi="fa-IR"/>
        </w:rPr>
        <w:t>افزون بود ز حوصله خلق عالمی</w:t>
      </w:r>
    </w:p>
    <w:p>
      <w:pPr>
        <w:pStyle w:val="BookText"/>
        <w:rPr/>
      </w:pPr>
      <w:r>
        <w:rPr>
          <w:rFonts w:ascii="IRNazanin" w:hAnsi="IRNazanin" w:eastAsia="IRNazanin"/>
          <w:color w:val="111111"/>
          <w:sz w:val="28"/>
          <w:sz w:val="28"/>
          <w:szCs w:val="28"/>
          <w:rtl w:val="true"/>
          <w:lang w:bidi="fa-IR"/>
        </w:rPr>
        <w:t>درد و غمی که در دل سوزان زینب است</w:t>
      </w:r>
    </w:p>
    <w:p>
      <w:pPr>
        <w:pStyle w:val="BookText"/>
        <w:rPr/>
      </w:pPr>
      <w:r>
        <w:rPr>
          <w:rFonts w:ascii="IRNazanin" w:hAnsi="IRNazanin" w:eastAsia="IRNazanin"/>
          <w:color w:val="111111"/>
          <w:sz w:val="28"/>
          <w:sz w:val="28"/>
          <w:szCs w:val="28"/>
          <w:rtl w:val="true"/>
          <w:lang w:bidi="fa-IR"/>
        </w:rPr>
        <w:t>در ماتم حسین پریشانی جهان</w:t>
      </w:r>
    </w:p>
    <w:p>
      <w:pPr>
        <w:pStyle w:val="BookText"/>
        <w:rPr/>
      </w:pPr>
      <w:r>
        <w:rPr>
          <w:rFonts w:ascii="IRNazanin" w:hAnsi="IRNazanin" w:eastAsia="IRNazanin"/>
          <w:color w:val="111111"/>
          <w:sz w:val="28"/>
          <w:sz w:val="28"/>
          <w:szCs w:val="28"/>
          <w:rtl w:val="true"/>
          <w:lang w:bidi="fa-IR"/>
        </w:rPr>
        <w:t>عکسی ز حال زار پریشان زینب است</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و از روی اعتقاد</w:t>
      </w:r>
    </w:p>
    <w:p>
      <w:pPr>
        <w:pStyle w:val="BookText"/>
        <w:rPr/>
      </w:pPr>
      <w:r>
        <w:rPr>
          <w:rFonts w:ascii="IRNazanin" w:hAnsi="IRNazanin" w:eastAsia="IRNazanin"/>
          <w:color w:val="111111"/>
          <w:sz w:val="28"/>
          <w:sz w:val="28"/>
          <w:szCs w:val="28"/>
          <w:rtl w:val="true"/>
          <w:lang w:bidi="fa-IR"/>
        </w:rPr>
        <w:t>چشمش به لطف بیحد و پایان زینب است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شهر شام اوج مصیبت اسارت</w:t>
      </w:r>
    </w:p>
    <w:p>
      <w:pPr>
        <w:pStyle w:val="BookText"/>
        <w:rPr/>
      </w:pPr>
      <w:r>
        <w:rPr>
          <w:rFonts w:ascii="IRNazanin" w:hAnsi="IRNazanin" w:eastAsia="IRNazanin"/>
          <w:color w:val="111111"/>
          <w:sz w:val="28"/>
          <w:sz w:val="28"/>
          <w:szCs w:val="28"/>
          <w:rtl w:val="true"/>
          <w:lang w:bidi="fa-IR"/>
        </w:rPr>
        <w:t>اینجا شرار ناله آتش بر فلک زد</w:t>
      </w:r>
    </w:p>
    <w:p>
      <w:pPr>
        <w:pStyle w:val="BookText"/>
        <w:rPr/>
      </w:pPr>
      <w:r>
        <w:rPr>
          <w:rFonts w:ascii="IRNazanin" w:hAnsi="IRNazanin" w:eastAsia="IRNazanin"/>
          <w:color w:val="111111"/>
          <w:sz w:val="28"/>
          <w:sz w:val="28"/>
          <w:szCs w:val="28"/>
          <w:rtl w:val="true"/>
          <w:lang w:bidi="fa-IR"/>
        </w:rPr>
        <w:t>اینجا عدو بر زخم پیغمبر نمک زد</w:t>
      </w:r>
    </w:p>
    <w:p>
      <w:pPr>
        <w:pStyle w:val="BookText"/>
        <w:rPr/>
      </w:pPr>
      <w:r>
        <w:rPr>
          <w:rFonts w:ascii="IRNazanin" w:hAnsi="IRNazanin" w:eastAsia="IRNazanin"/>
          <w:color w:val="111111"/>
          <w:sz w:val="28"/>
          <w:sz w:val="28"/>
          <w:szCs w:val="28"/>
          <w:rtl w:val="true"/>
          <w:lang w:bidi="fa-IR"/>
        </w:rPr>
        <w:t>از مدخل این شهر تا کنج خرابه</w:t>
      </w:r>
    </w:p>
    <w:p>
      <w:pPr>
        <w:pStyle w:val="BookText"/>
        <w:rPr/>
      </w:pPr>
      <w:r>
        <w:rPr>
          <w:rFonts w:ascii="IRNazanin" w:hAnsi="IRNazanin" w:eastAsia="IRNazanin"/>
          <w:color w:val="111111"/>
          <w:sz w:val="28"/>
          <w:sz w:val="28"/>
          <w:szCs w:val="28"/>
          <w:rtl w:val="true"/>
          <w:lang w:bidi="fa-IR"/>
        </w:rPr>
        <w:t>دشمن میان کوچه زینب را کتک زد</w:t>
      </w:r>
    </w:p>
    <w:p>
      <w:pPr>
        <w:pStyle w:val="BookText"/>
        <w:rPr/>
      </w:pPr>
      <w:r>
        <w:rPr>
          <w:rFonts w:ascii="IRNazanin" w:hAnsi="IRNazanin" w:eastAsia="IRNazanin"/>
          <w:color w:val="111111"/>
          <w:sz w:val="28"/>
          <w:sz w:val="28"/>
          <w:szCs w:val="28"/>
          <w:rtl w:val="true"/>
          <w:lang w:bidi="fa-IR"/>
        </w:rPr>
        <w:t>اینجا لباس عید پوشیدند زنها</w:t>
      </w:r>
    </w:p>
    <w:p>
      <w:pPr>
        <w:pStyle w:val="BookText"/>
        <w:rPr/>
      </w:pPr>
      <w:r>
        <w:rPr>
          <w:rFonts w:ascii="IRNazanin" w:hAnsi="IRNazanin" w:eastAsia="IRNazanin"/>
          <w:color w:val="111111"/>
          <w:sz w:val="28"/>
          <w:sz w:val="28"/>
          <w:szCs w:val="28"/>
          <w:rtl w:val="true"/>
          <w:lang w:bidi="fa-IR"/>
        </w:rPr>
        <w:t>پای سر ببریده رقصیدند زنها</w:t>
      </w:r>
    </w:p>
    <w:p>
      <w:pPr>
        <w:pStyle w:val="BookText"/>
        <w:rPr/>
      </w:pPr>
      <w:r>
        <w:rPr>
          <w:rFonts w:ascii="IRNazanin" w:hAnsi="IRNazanin" w:eastAsia="IRNazanin"/>
          <w:color w:val="111111"/>
          <w:sz w:val="28"/>
          <w:sz w:val="28"/>
          <w:szCs w:val="28"/>
          <w:rtl w:val="true"/>
          <w:lang w:bidi="fa-IR"/>
        </w:rPr>
        <w:t>اینجا زدند آل علی را ظالمانه</w:t>
      </w:r>
    </w:p>
    <w:p>
      <w:pPr>
        <w:pStyle w:val="BookText"/>
        <w:rPr/>
      </w:pPr>
      <w:r>
        <w:rPr>
          <w:rFonts w:ascii="IRNazanin" w:hAnsi="IRNazanin" w:eastAsia="IRNazanin"/>
          <w:color w:val="111111"/>
          <w:sz w:val="28"/>
          <w:sz w:val="28"/>
          <w:szCs w:val="28"/>
          <w:rtl w:val="true"/>
          <w:lang w:bidi="fa-IR"/>
        </w:rPr>
        <w:t>شد بسته بر یک ریسمان ده نازدانه</w:t>
      </w:r>
    </w:p>
    <w:p>
      <w:pPr>
        <w:pStyle w:val="BookText"/>
        <w:rPr/>
      </w:pPr>
      <w:r>
        <w:rPr>
          <w:rFonts w:ascii="IRNazanin" w:hAnsi="IRNazanin" w:eastAsia="IRNazanin"/>
          <w:color w:val="111111"/>
          <w:sz w:val="28"/>
          <w:sz w:val="28"/>
          <w:szCs w:val="28"/>
          <w:rtl w:val="true"/>
          <w:lang w:bidi="fa-IR"/>
        </w:rPr>
        <w:t>با دست بسته کودکی نقش زمین شد</w:t>
      </w:r>
    </w:p>
    <w:p>
      <w:pPr>
        <w:pStyle w:val="BookText"/>
        <w:rPr/>
      </w:pPr>
      <w:r>
        <w:rPr>
          <w:rFonts w:ascii="IRNazanin" w:hAnsi="IRNazanin" w:eastAsia="IRNazanin"/>
          <w:color w:val="111111"/>
          <w:sz w:val="28"/>
          <w:sz w:val="28"/>
          <w:szCs w:val="28"/>
          <w:rtl w:val="true"/>
          <w:lang w:bidi="fa-IR"/>
        </w:rPr>
        <w:t>برداشتند او را ولی با تازیانه</w:t>
      </w:r>
    </w:p>
    <w:p>
      <w:pPr>
        <w:pStyle w:val="BookText"/>
        <w:rPr/>
      </w:pPr>
      <w:r>
        <w:rPr>
          <w:rFonts w:ascii="IRNazanin" w:hAnsi="IRNazanin" w:eastAsia="IRNazanin"/>
          <w:color w:val="111111"/>
          <w:sz w:val="28"/>
          <w:sz w:val="28"/>
          <w:szCs w:val="28"/>
          <w:rtl w:val="true"/>
          <w:lang w:bidi="fa-IR"/>
        </w:rPr>
        <w:t>اینجا سر راه اسیران ایستادند</w:t>
      </w:r>
    </w:p>
    <w:p>
      <w:pPr>
        <w:pStyle w:val="BookText"/>
        <w:rPr/>
      </w:pPr>
      <w:r>
        <w:rPr>
          <w:rFonts w:ascii="IRNazanin" w:hAnsi="IRNazanin" w:eastAsia="IRNazanin"/>
          <w:color w:val="111111"/>
          <w:sz w:val="28"/>
          <w:sz w:val="28"/>
          <w:szCs w:val="28"/>
          <w:rtl w:val="true"/>
          <w:lang w:bidi="fa-IR"/>
        </w:rPr>
        <w:t>اینجا به زین العابدین دشنام دادند</w:t>
      </w:r>
    </w:p>
    <w:p>
      <w:pPr>
        <w:pStyle w:val="BookText"/>
        <w:rPr/>
      </w:pPr>
      <w:r>
        <w:rPr>
          <w:rFonts w:ascii="IRNazanin" w:hAnsi="IRNazanin" w:eastAsia="IRNazanin"/>
          <w:color w:val="111111"/>
          <w:sz w:val="28"/>
          <w:sz w:val="28"/>
          <w:szCs w:val="28"/>
          <w:rtl w:val="true"/>
          <w:lang w:bidi="fa-IR"/>
        </w:rPr>
        <w:t>اینجا به نوک نیزه‌ها هجده قمر بود</w:t>
      </w:r>
    </w:p>
    <w:p>
      <w:pPr>
        <w:pStyle w:val="BookText"/>
        <w:rPr/>
      </w:pPr>
      <w:r>
        <w:rPr>
          <w:rFonts w:ascii="IRNazanin" w:hAnsi="IRNazanin" w:eastAsia="IRNazanin"/>
          <w:color w:val="111111"/>
          <w:sz w:val="28"/>
          <w:sz w:val="28"/>
          <w:szCs w:val="28"/>
          <w:rtl w:val="true"/>
          <w:lang w:bidi="fa-IR"/>
        </w:rPr>
        <w:t>خورشید زهرا جلوه‌گر از طشت زر بود</w:t>
      </w:r>
    </w:p>
    <w:p>
      <w:pPr>
        <w:pStyle w:val="BookText"/>
        <w:rPr/>
      </w:pPr>
      <w:r>
        <w:rPr>
          <w:rFonts w:ascii="IRNazanin" w:hAnsi="IRNazanin" w:eastAsia="IRNazanin"/>
          <w:color w:val="111111"/>
          <w:sz w:val="28"/>
          <w:sz w:val="28"/>
          <w:szCs w:val="28"/>
          <w:rtl w:val="true"/>
          <w:lang w:bidi="fa-IR"/>
        </w:rPr>
        <w:t>لبهای خونینش بهم می‌خورد اما</w:t>
      </w:r>
    </w:p>
    <w:p>
      <w:pPr>
        <w:pStyle w:val="BookText"/>
        <w:rPr/>
      </w:pPr>
      <w:r>
        <w:rPr>
          <w:rFonts w:ascii="IRNazanin" w:hAnsi="IRNazanin" w:eastAsia="IRNazanin"/>
          <w:color w:val="111111"/>
          <w:sz w:val="28"/>
          <w:sz w:val="28"/>
          <w:szCs w:val="28"/>
          <w:rtl w:val="true"/>
          <w:lang w:bidi="fa-IR"/>
        </w:rPr>
        <w:t>چشمش به سوی زینب خونین جگر بود</w:t>
      </w:r>
    </w:p>
    <w:p>
      <w:pPr>
        <w:pStyle w:val="BookText"/>
        <w:rPr/>
      </w:pPr>
      <w:r>
        <w:rPr>
          <w:rFonts w:ascii="IRNazanin" w:hAnsi="IRNazanin" w:eastAsia="IRNazanin"/>
          <w:color w:val="111111"/>
          <w:sz w:val="28"/>
          <w:sz w:val="28"/>
          <w:szCs w:val="28"/>
          <w:rtl w:val="true"/>
          <w:lang w:bidi="fa-IR"/>
        </w:rPr>
        <w:t>او با لب خونین دم از محبوب می‌زد</w:t>
      </w:r>
    </w:p>
    <w:p>
      <w:pPr>
        <w:pStyle w:val="BookText"/>
        <w:rPr/>
      </w:pPr>
      <w:r>
        <w:rPr>
          <w:rFonts w:ascii="IRNazanin" w:hAnsi="IRNazanin" w:eastAsia="IRNazanin"/>
          <w:color w:val="111111"/>
          <w:sz w:val="28"/>
          <w:sz w:val="28"/>
          <w:szCs w:val="28"/>
          <w:rtl w:val="true"/>
          <w:lang w:bidi="fa-IR"/>
        </w:rPr>
        <w:t>دشمن به پاسخ بر دهانش چوب می‌زد</w:t>
      </w:r>
    </w:p>
    <w:p>
      <w:pPr>
        <w:pStyle w:val="BookText"/>
        <w:rPr/>
      </w:pPr>
      <w:r>
        <w:rPr>
          <w:rFonts w:ascii="IRNazanin" w:hAnsi="IRNazanin" w:eastAsia="IRNazanin"/>
          <w:color w:val="111111"/>
          <w:sz w:val="28"/>
          <w:sz w:val="28"/>
          <w:szCs w:val="28"/>
          <w:rtl w:val="true"/>
          <w:lang w:bidi="fa-IR"/>
        </w:rPr>
        <w:t>اینجا عدو ظلم و ستم همواره کرده</w:t>
      </w:r>
    </w:p>
    <w:p>
      <w:pPr>
        <w:pStyle w:val="BookText"/>
        <w:rPr/>
      </w:pPr>
      <w:r>
        <w:rPr>
          <w:rFonts w:ascii="IRNazanin" w:hAnsi="IRNazanin" w:eastAsia="IRNazanin"/>
          <w:color w:val="111111"/>
          <w:sz w:val="28"/>
          <w:sz w:val="28"/>
          <w:szCs w:val="28"/>
          <w:rtl w:val="true"/>
          <w:lang w:bidi="fa-IR"/>
        </w:rPr>
        <w:t>با چوب، زخم بغض دل را چاره کرده</w:t>
      </w:r>
    </w:p>
    <w:p>
      <w:pPr>
        <w:pStyle w:val="BookText"/>
        <w:rPr/>
      </w:pPr>
      <w:r>
        <w:rPr>
          <w:rFonts w:ascii="IRNazanin" w:hAnsi="IRNazanin" w:eastAsia="IRNazanin"/>
          <w:color w:val="111111"/>
          <w:sz w:val="28"/>
          <w:sz w:val="28"/>
          <w:szCs w:val="28"/>
          <w:rtl w:val="true"/>
          <w:lang w:bidi="fa-IR"/>
        </w:rPr>
        <w:t>زینب که صبر از صبر او می‌برد حیران</w:t>
      </w:r>
    </w:p>
    <w:p>
      <w:pPr>
        <w:pStyle w:val="BookText"/>
        <w:rPr/>
      </w:pPr>
      <w:r>
        <w:rPr>
          <w:rFonts w:ascii="IRNazanin" w:hAnsi="IRNazanin" w:eastAsia="IRNazanin"/>
          <w:color w:val="111111"/>
          <w:sz w:val="28"/>
          <w:sz w:val="28"/>
          <w:szCs w:val="28"/>
          <w:rtl w:val="true"/>
          <w:lang w:bidi="fa-IR"/>
        </w:rPr>
        <w:t>در پای طشت زر گریبان پاره کرده</w:t>
      </w:r>
    </w:p>
    <w:p>
      <w:pPr>
        <w:pStyle w:val="BookText"/>
        <w:rPr/>
      </w:pPr>
      <w:r>
        <w:rPr>
          <w:rFonts w:ascii="IRNazanin" w:hAnsi="IRNazanin" w:eastAsia="IRNazanin"/>
          <w:color w:val="111111"/>
          <w:sz w:val="28"/>
          <w:sz w:val="28"/>
          <w:szCs w:val="28"/>
          <w:rtl w:val="true"/>
          <w:lang w:bidi="fa-IR"/>
        </w:rPr>
        <w:t>می‌رفت چون بالا و پایین چوب کینه</w:t>
      </w:r>
    </w:p>
    <w:p>
      <w:pPr>
        <w:pStyle w:val="BookText"/>
        <w:rPr/>
      </w:pPr>
      <w:r>
        <w:rPr>
          <w:rFonts w:ascii="IRNazanin" w:hAnsi="IRNazanin" w:eastAsia="IRNazanin"/>
          <w:color w:val="111111"/>
          <w:sz w:val="28"/>
          <w:sz w:val="28"/>
          <w:szCs w:val="28"/>
          <w:rtl w:val="true"/>
          <w:lang w:bidi="fa-IR"/>
        </w:rPr>
        <w:t>می‌زد به روی ماه خود سیلی سکینه</w:t>
      </w:r>
      <w:r>
        <w:rPr>
          <w:rStyle w:val="FootnoteAnchor"/>
          <w:rtl w:val="true"/>
        </w:rPr>
        <w:footnoteReference w:id="1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مرثیه مجلس یزید لعنة اللّه</w:t>
      </w:r>
      <w:bookmarkStart w:id="100" w:name="pg26_40"/>
    </w:p>
    <w:p>
      <w:pPr>
        <w:pStyle w:val="BookText"/>
        <w:rPr/>
      </w:pPr>
      <w:bookmarkEnd w:id="100"/>
      <w:r>
        <w:rPr>
          <w:rFonts w:ascii="IRNazanin" w:hAnsi="IRNazanin" w:eastAsia="IRNazanin"/>
          <w:color w:val="111111"/>
          <w:sz w:val="28"/>
          <w:sz w:val="28"/>
          <w:szCs w:val="28"/>
          <w:rtl w:val="true"/>
          <w:lang w:bidi="fa-IR"/>
        </w:rPr>
        <w:t>علیه در شام</w:t>
      </w:r>
    </w:p>
    <w:p>
      <w:pPr>
        <w:pStyle w:val="BookText"/>
        <w:rPr/>
      </w:pPr>
      <w:r>
        <w:rPr>
          <w:rFonts w:ascii="IRNazanin" w:hAnsi="IRNazanin" w:eastAsia="IRNazanin"/>
          <w:color w:val="111111"/>
          <w:sz w:val="28"/>
          <w:sz w:val="28"/>
          <w:szCs w:val="28"/>
          <w:rtl w:val="true"/>
          <w:lang w:bidi="fa-IR"/>
        </w:rPr>
        <w:t>میان طشت زر خونین گلی بود</w:t>
      </w:r>
    </w:p>
    <w:p>
      <w:pPr>
        <w:pStyle w:val="BookText"/>
        <w:rPr/>
      </w:pPr>
      <w:r>
        <w:rPr>
          <w:rFonts w:ascii="IRNazanin" w:hAnsi="IRNazanin" w:eastAsia="IRNazanin"/>
          <w:color w:val="111111"/>
          <w:sz w:val="28"/>
          <w:sz w:val="28"/>
          <w:szCs w:val="28"/>
          <w:rtl w:val="true"/>
          <w:lang w:bidi="fa-IR"/>
        </w:rPr>
        <w:t>کنارش داغدیده بلبلی بود</w:t>
      </w:r>
    </w:p>
    <w:p>
      <w:pPr>
        <w:pStyle w:val="BookText"/>
        <w:rPr/>
      </w:pPr>
      <w:r>
        <w:rPr>
          <w:rFonts w:ascii="IRNazanin" w:hAnsi="IRNazanin" w:eastAsia="IRNazanin"/>
          <w:color w:val="111111"/>
          <w:sz w:val="28"/>
          <w:sz w:val="28"/>
          <w:szCs w:val="28"/>
          <w:rtl w:val="true"/>
          <w:lang w:bidi="fa-IR"/>
        </w:rPr>
        <w:t>چه بلبل، بلبل شیرین زبانی</w:t>
      </w:r>
    </w:p>
    <w:p>
      <w:pPr>
        <w:pStyle w:val="BookText"/>
        <w:rPr/>
      </w:pPr>
      <w:r>
        <w:rPr>
          <w:rFonts w:ascii="IRNazanin" w:hAnsi="IRNazanin" w:eastAsia="IRNazanin"/>
          <w:color w:val="111111"/>
          <w:sz w:val="28"/>
          <w:sz w:val="28"/>
          <w:szCs w:val="28"/>
          <w:rtl w:val="true"/>
          <w:lang w:bidi="fa-IR"/>
        </w:rPr>
        <w:t>نه او را لانه‌ای، نه آشیانی</w:t>
      </w:r>
    </w:p>
    <w:p>
      <w:pPr>
        <w:pStyle w:val="BookText"/>
        <w:rPr/>
      </w:pPr>
      <w:r>
        <w:rPr>
          <w:rFonts w:ascii="IRNazanin" w:hAnsi="IRNazanin" w:eastAsia="IRNazanin"/>
          <w:color w:val="111111"/>
          <w:sz w:val="28"/>
          <w:sz w:val="28"/>
          <w:szCs w:val="28"/>
          <w:rtl w:val="true"/>
          <w:lang w:bidi="fa-IR"/>
        </w:rPr>
        <w:t>اگر چه سر فرو در زیر پر داشت</w:t>
      </w:r>
    </w:p>
    <w:p>
      <w:pPr>
        <w:pStyle w:val="BookText"/>
        <w:rPr/>
      </w:pPr>
      <w:r>
        <w:rPr>
          <w:rFonts w:ascii="IRNazanin" w:hAnsi="IRNazanin" w:eastAsia="IRNazanin"/>
          <w:color w:val="111111"/>
          <w:sz w:val="28"/>
          <w:sz w:val="28"/>
          <w:szCs w:val="28"/>
          <w:rtl w:val="true"/>
          <w:lang w:bidi="fa-IR"/>
        </w:rPr>
        <w:t>نظر گاهی میان طشت زر داشت</w:t>
      </w:r>
    </w:p>
    <w:p>
      <w:pPr>
        <w:pStyle w:val="BookText"/>
        <w:rPr/>
      </w:pPr>
      <w:r>
        <w:rPr>
          <w:rFonts w:ascii="IRNazanin" w:hAnsi="IRNazanin" w:eastAsia="IRNazanin"/>
          <w:color w:val="111111"/>
          <w:sz w:val="28"/>
          <w:sz w:val="28"/>
          <w:szCs w:val="28"/>
          <w:rtl w:val="true"/>
          <w:lang w:bidi="fa-IR"/>
        </w:rPr>
        <w:t>که ناگه دید گلچین ستمگر</w:t>
      </w:r>
    </w:p>
    <w:p>
      <w:pPr>
        <w:pStyle w:val="BookText"/>
        <w:rPr/>
      </w:pPr>
      <w:r>
        <w:rPr>
          <w:rFonts w:ascii="IRNazanin" w:hAnsi="IRNazanin" w:eastAsia="IRNazanin"/>
          <w:color w:val="111111"/>
          <w:sz w:val="28"/>
          <w:sz w:val="28"/>
          <w:szCs w:val="28"/>
          <w:rtl w:val="true"/>
          <w:lang w:bidi="fa-IR"/>
        </w:rPr>
        <w:t>گل سرخش نمود از چوب پرپر</w:t>
      </w:r>
    </w:p>
    <w:p>
      <w:pPr>
        <w:pStyle w:val="BookText"/>
        <w:rPr/>
      </w:pPr>
      <w:r>
        <w:rPr>
          <w:rFonts w:ascii="IRNazanin" w:hAnsi="IRNazanin" w:eastAsia="IRNazanin"/>
          <w:color w:val="111111"/>
          <w:sz w:val="28"/>
          <w:sz w:val="28"/>
          <w:szCs w:val="28"/>
          <w:rtl w:val="true"/>
          <w:lang w:bidi="fa-IR"/>
        </w:rPr>
        <w:t>بگفتا با دل پر غصه زینب</w:t>
      </w:r>
    </w:p>
    <w:p>
      <w:pPr>
        <w:pStyle w:val="BookText"/>
        <w:rPr/>
      </w:pPr>
      <w:r>
        <w:rPr>
          <w:rFonts w:ascii="IRNazanin" w:hAnsi="IRNazanin" w:eastAsia="IRNazanin"/>
          <w:color w:val="111111"/>
          <w:sz w:val="28"/>
          <w:sz w:val="28"/>
          <w:szCs w:val="28"/>
          <w:rtl w:val="true"/>
          <w:lang w:bidi="fa-IR"/>
        </w:rPr>
        <w:t>مزن چوب جفا ظالم بر این لب</w:t>
      </w:r>
    </w:p>
    <w:p>
      <w:pPr>
        <w:pStyle w:val="BookText"/>
        <w:rPr/>
      </w:pPr>
      <w:r>
        <w:rPr>
          <w:rFonts w:ascii="IRNazanin" w:hAnsi="IRNazanin" w:eastAsia="IRNazanin"/>
          <w:color w:val="111111"/>
          <w:sz w:val="28"/>
          <w:sz w:val="28"/>
          <w:szCs w:val="28"/>
          <w:rtl w:val="true"/>
          <w:lang w:bidi="fa-IR"/>
        </w:rPr>
        <w:t>مزن ظالم که او از ره رسیده</w:t>
      </w:r>
    </w:p>
    <w:p>
      <w:pPr>
        <w:pStyle w:val="BookText"/>
        <w:rPr/>
      </w:pPr>
      <w:r>
        <w:rPr>
          <w:rFonts w:ascii="IRNazanin" w:hAnsi="IRNazanin" w:eastAsia="IRNazanin"/>
          <w:color w:val="111111"/>
          <w:sz w:val="28"/>
          <w:sz w:val="28"/>
          <w:szCs w:val="28"/>
          <w:rtl w:val="true"/>
          <w:lang w:bidi="fa-IR"/>
        </w:rPr>
        <w:t>لبان غنچه‌اش زهرا مکیده</w:t>
      </w:r>
    </w:p>
    <w:p>
      <w:pPr>
        <w:pStyle w:val="BookText"/>
        <w:rPr/>
      </w:pPr>
      <w:r>
        <w:rPr>
          <w:rFonts w:ascii="IRNazanin" w:hAnsi="IRNazanin" w:eastAsia="IRNazanin"/>
          <w:color w:val="111111"/>
          <w:sz w:val="28"/>
          <w:sz w:val="28"/>
          <w:szCs w:val="28"/>
          <w:rtl w:val="true"/>
          <w:lang w:bidi="fa-IR"/>
        </w:rPr>
        <w:t>مزن چوب ستم را بر سر او</w:t>
      </w:r>
    </w:p>
    <w:p>
      <w:pPr>
        <w:pStyle w:val="BookText"/>
        <w:rPr/>
      </w:pPr>
      <w:r>
        <w:rPr>
          <w:rFonts w:ascii="IRNazanin" w:hAnsi="IRNazanin" w:eastAsia="IRNazanin"/>
          <w:color w:val="111111"/>
          <w:sz w:val="28"/>
          <w:sz w:val="28"/>
          <w:szCs w:val="28"/>
          <w:rtl w:val="true"/>
          <w:lang w:bidi="fa-IR"/>
        </w:rPr>
        <w:t>به پیش دیدگان خواهر او</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والسلام</w:t>
      </w:r>
    </w:p>
    <w:p>
      <w:pPr>
        <w:pStyle w:val="Heading2"/>
        <w:numPr>
          <w:ilvl w:val="1"/>
          <w:numId w:val="1"/>
        </w:numPr>
        <w:rPr/>
      </w:pPr>
      <w:bookmarkStart w:id="101" w:name="__RefHeading___Toc2264502_1490000891"/>
      <w:bookmarkStart w:id="102" w:name="_Toc36"/>
      <w:bookmarkEnd w:id="101"/>
      <w:r>
        <w:rPr>
          <w:rtl w:val="true"/>
        </w:rPr>
        <w:t>منابع</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المعارف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فاطمة الزهراء بهجة قلب المصطفی ص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فاطمه زهرا، رسولی محلاتی،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دختران فاطمه زهرا، رسولی محلاتی،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از کتاب 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و دختران آن حضرت،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رسولی محلاتی،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قدیم،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اُساور من ذهب،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به نقل از شرح نهج‌البلاغه ابن ابی‌الحدید،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اُساور من ذهب نقل از سیره و سیمای امام حسین، علامه جلالی،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حسین بن علی، زنجانی،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اُساور من ذهب در احوالات حضرت زینب علیها السلام، تألیف آیت الله شیخ مهدی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شده از نورالابصار، چاپ دارالفکر،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مقاتل الطالبین، طبع نجف،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از نفس المهموم، صفحه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ریاحین الشریعة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سوگنامه آل محمد، محمدی اشتهاردی،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به نقل از مثیر الاحزان،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معالی السبطین،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به روایت کبریت الاحمر،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علامه محمد باقر بیرجندی،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لهوف،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جانسوز حضرت رقیه علیها السلام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الوقایع والحوادث محمد باقر ملبوبی،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علیها السلام، شیخ علی فلسفی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علیها السلام، نوشته حجة الاسلام شیخ علی فلسفی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به نقل از ناسخ التواریخ، 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منتخب طریحی مطابق نقل معالی السبطین،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لهوف،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التواریخ،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شیفتگان حضرت مهدی علیه السلام، آقای قاضی زاهدی، صفحه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به نقل از عبقری الحسان مرحوم نهاوندی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شیفتگان حضرت مهدی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مصیبت نامه صغیر اصفهانی صفحه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غلامرضا سازگار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سحاب اشک،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عبدالحسین رضایی خراسانی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المعارف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از نورالابصار، چاپ دارالفکر،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نفس المهموم،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محمدی اشتهاردی،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به نقل از مثیر الاحزان،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به روایت کبریت الاحمر،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علامه محمد باقر بیرجندی،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جانسوز حضرت رقیه علیها السلام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الوقایع والحوادث محمد باقر ملبوبی،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رقیّه علیها السلام، شیخ علی فلسفی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رقیّه علیها السلام، نوشته حجة الاسلام شیخ علی فلسفی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به نقل از ناسخ التواریخ،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منتخب طریحی مطابق نقل معالی السبطین،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علیه السلام، آقای قاضی زاهدی، صفحه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به نقل از عبقری الحسان مرحوم نهاوندی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صغیر اصفهانی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سحاب اشک،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رضایی خراسانی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2.xml"/><Relationship Id="rId50" Type="http://schemas.openxmlformats.org/officeDocument/2006/relationships/footnotes" Target="footnotes.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10928</Words>
  <Characters>41432</Characters>
  <CharactersWithSpaces>51828</CharactersWithSpaces>
  <Paragraphs>553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2026-08-15T23:53:20Z</dcterms:created>
  <dc:creator>ghaemiyeh.com</dc:creator>
  <dc:description/>
  <dc:language>en-US</dc:language>
  <cp:lastModifiedBy/>
  <dcterms:modified xsi:type="dcterms:W3CDTF">2026-08-16T03:23:24Z</dcterms:modified>
  <cp:revision>1</cp:revision>
  <dc:subject/>
  <dc:title>دانستنی های حضرت زینب و حضرت رقیه سلام الله علیهما</dc:title>
</cp:coreProperties>
</file>

<file path=docProps/custom.xml><?xml version="1.0" encoding="utf-8"?>
<Properties xmlns="http://schemas.openxmlformats.org/officeDocument/2006/custom-properties" xmlns:vt="http://schemas.openxmlformats.org/officeDocument/2006/docPropsVTypes"/>
</file>